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D83" w14:textId="06488194" w:rsidR="00810DD0" w:rsidRDefault="00810DD0" w:rsidP="00810DD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VZ-104/</w:t>
      </w:r>
      <w:r w:rsidR="00F32E24">
        <w:rPr>
          <w:b/>
          <w:bCs/>
          <w:sz w:val="24"/>
          <w:szCs w:val="24"/>
        </w:rPr>
        <w:t>66</w:t>
      </w:r>
      <w:r>
        <w:rPr>
          <w:b/>
          <w:bCs/>
          <w:sz w:val="24"/>
          <w:szCs w:val="24"/>
        </w:rPr>
        <w:t>/2025</w:t>
      </w:r>
    </w:p>
    <w:p w14:paraId="225598B2" w14:textId="77777777" w:rsidR="00810DD0" w:rsidRDefault="00810DD0" w:rsidP="00810DD0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48CFB31D" w14:textId="77777777" w:rsidR="00810DD0" w:rsidRDefault="00810DD0" w:rsidP="00810DD0">
      <w:pPr>
        <w:spacing w:after="0" w:line="240" w:lineRule="auto"/>
        <w:jc w:val="center"/>
        <w:rPr>
          <w:rFonts w:ascii="Arial" w:eastAsia="Calibri" w:hAnsi="Arial" w:cs="Times New Roman"/>
          <w:b/>
          <w:caps/>
          <w:sz w:val="28"/>
        </w:rPr>
      </w:pPr>
      <w:r>
        <w:rPr>
          <w:rFonts w:ascii="Arial" w:eastAsia="Calibri" w:hAnsi="Arial" w:cs="Times New Roman"/>
          <w:b/>
          <w:caps/>
          <w:sz w:val="28"/>
        </w:rPr>
        <w:t>KUPNÍ Smlouva</w:t>
      </w:r>
    </w:p>
    <w:p w14:paraId="63174031" w14:textId="77777777" w:rsidR="00810DD0" w:rsidRDefault="00810DD0" w:rsidP="00810DD0">
      <w:pPr>
        <w:spacing w:after="0" w:line="240" w:lineRule="auto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uzavřená dle ustanovení § 2079 a násl. zák. č. 89/2012 Sb., občanský zákoník (dále jen „občanský zákoník“)</w:t>
      </w:r>
    </w:p>
    <w:p w14:paraId="264825E3" w14:textId="77777777" w:rsidR="00C4501F" w:rsidRDefault="00C4501F" w:rsidP="008C5C10">
      <w:pPr>
        <w:tabs>
          <w:tab w:val="left" w:pos="1200"/>
        </w:tabs>
        <w:rPr>
          <w:rFonts w:ascii="Arial" w:eastAsia="Calibri" w:hAnsi="Arial" w:cs="Arial"/>
        </w:rPr>
      </w:pPr>
    </w:p>
    <w:p w14:paraId="3A7A8DFC" w14:textId="77777777" w:rsidR="00961036" w:rsidRPr="00904F40" w:rsidRDefault="00961036" w:rsidP="00961036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5889"/>
      </w:tblGrid>
      <w:tr w:rsidR="00961036" w:rsidRPr="004040DE" w14:paraId="5930399E" w14:textId="77777777" w:rsidTr="00E20AB2">
        <w:tc>
          <w:tcPr>
            <w:tcW w:w="3181" w:type="dxa"/>
          </w:tcPr>
          <w:p w14:paraId="0AA5C951" w14:textId="41C3E1D2" w:rsidR="00961036" w:rsidRPr="004040DE" w:rsidRDefault="00665AC8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Prodávající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889" w:type="dxa"/>
          </w:tcPr>
          <w:p w14:paraId="1528CC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0639F32C" w14:textId="77777777" w:rsidTr="00E20AB2">
        <w:tc>
          <w:tcPr>
            <w:tcW w:w="3181" w:type="dxa"/>
          </w:tcPr>
          <w:p w14:paraId="2A1F4D19" w14:textId="77777777" w:rsidR="00961036" w:rsidRPr="004040DE" w:rsidRDefault="00961036" w:rsidP="0086397E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0DDD84BD" w14:textId="5F62FB1C" w:rsidR="00961036" w:rsidRPr="00F5518B" w:rsidRDefault="00F32E24" w:rsidP="0086397E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LEGATO CZ s.r.o.</w:t>
            </w:r>
            <w:r w:rsidR="00F36DC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961036" w:rsidRPr="004040DE" w14:paraId="5CDA536D" w14:textId="77777777" w:rsidTr="00E20AB2">
        <w:tc>
          <w:tcPr>
            <w:tcW w:w="3181" w:type="dxa"/>
          </w:tcPr>
          <w:p w14:paraId="78328E69" w14:textId="77777777" w:rsidR="00961036" w:rsidRPr="004040DE" w:rsidRDefault="00961036" w:rsidP="0086397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468E5186" w14:textId="326A1E27" w:rsidR="00961036" w:rsidRPr="006B6DF8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32E24">
              <w:rPr>
                <w:rFonts w:ascii="Arial" w:eastAsia="Times New Roman" w:hAnsi="Arial" w:cs="Arial"/>
                <w:lang w:eastAsia="cs-CZ"/>
              </w:rPr>
              <w:t>Kokořínská 3599</w:t>
            </w:r>
            <w:r w:rsidR="00B347C3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F32E24">
              <w:rPr>
                <w:rFonts w:ascii="Arial" w:eastAsia="Times New Roman" w:hAnsi="Arial" w:cs="Arial"/>
                <w:lang w:eastAsia="cs-CZ"/>
              </w:rPr>
              <w:t>276 01  Mělník</w:t>
            </w:r>
            <w:r w:rsidR="00C0256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E2C5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961036" w:rsidRPr="004040DE" w14:paraId="1CFA213E" w14:textId="77777777" w:rsidTr="00E20AB2">
        <w:tc>
          <w:tcPr>
            <w:tcW w:w="3181" w:type="dxa"/>
          </w:tcPr>
          <w:p w14:paraId="3EBF5CF5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4E5DED1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9" w:type="dxa"/>
          </w:tcPr>
          <w:p w14:paraId="045E174E" w14:textId="4F52D9DD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94FCF">
              <w:rPr>
                <w:rFonts w:ascii="Arial" w:eastAsia="Times New Roman" w:hAnsi="Arial" w:cs="Arial"/>
                <w:lang w:eastAsia="cs-CZ"/>
              </w:rPr>
              <w:t>-----------------------</w:t>
            </w:r>
          </w:p>
          <w:p w14:paraId="28B0AD6E" w14:textId="4ECC6493" w:rsidR="00961036" w:rsidRPr="00BB62A8" w:rsidRDefault="00BD4BDD" w:rsidP="008E2C5F">
            <w:pPr>
              <w:spacing w:after="0" w:line="240" w:lineRule="auto"/>
              <w:rPr>
                <w:rFonts w:ascii="Arial" w:eastAsia="Times New Roman" w:hAnsi="Arial" w:cs="Arial"/>
                <w:color w:val="0000FF" w:themeColor="hyperlink"/>
                <w:u w:val="single"/>
                <w:lang w:eastAsia="cs-CZ"/>
              </w:rPr>
            </w:pPr>
            <w:r w:rsidRPr="00F36DC5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F32E24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315CBB">
              <w:rPr>
                <w:rFonts w:ascii="Arial" w:eastAsia="Times New Roman" w:hAnsi="Arial" w:cs="Arial"/>
                <w:lang w:eastAsia="cs-CZ"/>
              </w:rPr>
              <w:t>-----------------------</w:t>
            </w:r>
          </w:p>
        </w:tc>
      </w:tr>
      <w:tr w:rsidR="00961036" w:rsidRPr="004040DE" w14:paraId="35A298E7" w14:textId="77777777" w:rsidTr="00E20AB2">
        <w:tc>
          <w:tcPr>
            <w:tcW w:w="3181" w:type="dxa"/>
          </w:tcPr>
          <w:p w14:paraId="42D9F78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9" w:type="dxa"/>
          </w:tcPr>
          <w:p w14:paraId="3EFAC69F" w14:textId="6ED51B3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32E24">
              <w:rPr>
                <w:rFonts w:ascii="Arial" w:eastAsia="Times New Roman" w:hAnsi="Arial" w:cs="Arial"/>
                <w:lang w:eastAsia="cs-CZ"/>
              </w:rPr>
              <w:t>24787191</w:t>
            </w:r>
          </w:p>
        </w:tc>
      </w:tr>
      <w:tr w:rsidR="00961036" w:rsidRPr="004040DE" w14:paraId="6D1D4E4E" w14:textId="77777777" w:rsidTr="00E20AB2">
        <w:tc>
          <w:tcPr>
            <w:tcW w:w="3181" w:type="dxa"/>
          </w:tcPr>
          <w:p w14:paraId="39D0B946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9" w:type="dxa"/>
          </w:tcPr>
          <w:p w14:paraId="176086BA" w14:textId="6FA326D4" w:rsidR="0084311C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F32E24">
              <w:rPr>
                <w:rFonts w:ascii="Arial" w:eastAsia="Times New Roman" w:hAnsi="Arial" w:cs="Arial"/>
                <w:lang w:eastAsia="cs-CZ"/>
              </w:rPr>
              <w:t>24787191</w:t>
            </w:r>
          </w:p>
        </w:tc>
      </w:tr>
      <w:tr w:rsidR="00961036" w:rsidRPr="004040DE" w14:paraId="473B3498" w14:textId="77777777" w:rsidTr="00E20AB2">
        <w:tc>
          <w:tcPr>
            <w:tcW w:w="3181" w:type="dxa"/>
          </w:tcPr>
          <w:p w14:paraId="1852042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9" w:type="dxa"/>
          </w:tcPr>
          <w:p w14:paraId="2DBBD338" w14:textId="48A30839" w:rsidR="006572B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F32E24">
              <w:rPr>
                <w:rFonts w:ascii="Arial" w:eastAsia="Times New Roman" w:hAnsi="Arial" w:cs="Arial"/>
                <w:lang w:eastAsia="cs-CZ"/>
              </w:rPr>
              <w:t>Komerční banka</w:t>
            </w:r>
            <w:r w:rsidR="008E5556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a.s. </w:t>
            </w:r>
          </w:p>
          <w:p w14:paraId="1D75B205" w14:textId="54243F5F" w:rsidR="00961036" w:rsidRPr="004040DE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961036"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F32E24">
              <w:rPr>
                <w:rFonts w:ascii="Arial" w:eastAsia="Times New Roman" w:hAnsi="Arial" w:cs="Arial"/>
                <w:lang w:eastAsia="cs-CZ"/>
              </w:rPr>
              <w:t>43-8879740267/0100</w:t>
            </w:r>
          </w:p>
        </w:tc>
      </w:tr>
      <w:tr w:rsidR="00961036" w:rsidRPr="004040DE" w14:paraId="13BDD521" w14:textId="77777777" w:rsidTr="00E20AB2">
        <w:tc>
          <w:tcPr>
            <w:tcW w:w="3181" w:type="dxa"/>
          </w:tcPr>
          <w:p w14:paraId="455D8FB3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9" w:type="dxa"/>
          </w:tcPr>
          <w:p w14:paraId="315E8FC2" w14:textId="409C6E8F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15CBB">
              <w:rPr>
                <w:rFonts w:ascii="Arial" w:eastAsia="Times New Roman" w:hAnsi="Arial" w:cs="Arial"/>
                <w:lang w:eastAsia="cs-CZ"/>
              </w:rPr>
              <w:t>------------------------</w:t>
            </w:r>
          </w:p>
        </w:tc>
      </w:tr>
      <w:tr w:rsidR="00961036" w:rsidRPr="004040DE" w14:paraId="4861AC84" w14:textId="77777777" w:rsidTr="00E20AB2">
        <w:trPr>
          <w:trHeight w:val="308"/>
        </w:trPr>
        <w:tc>
          <w:tcPr>
            <w:tcW w:w="3181" w:type="dxa"/>
          </w:tcPr>
          <w:p w14:paraId="20CE6F58" w14:textId="2D18108B" w:rsidR="00961036" w:rsidRPr="009D3EDF" w:rsidRDefault="00961036" w:rsidP="009D3ED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889" w:type="dxa"/>
          </w:tcPr>
          <w:p w14:paraId="2A9244AF" w14:textId="62E0DD43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62A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36DC5" w:rsidRPr="00BB62A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15CBB">
              <w:t>----------------------------------------------</w:t>
            </w:r>
          </w:p>
        </w:tc>
      </w:tr>
    </w:tbl>
    <w:p w14:paraId="12668DCD" w14:textId="77777777" w:rsidR="00B347C3" w:rsidRDefault="00B347C3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00736003" w14:textId="32FC416C" w:rsidR="0094271F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</w:t>
      </w:r>
      <w:r w:rsidR="0094271F">
        <w:rPr>
          <w:rFonts w:ascii="Arial" w:eastAsia="Times New Roman" w:hAnsi="Arial" w:cs="Arial"/>
          <w:lang w:eastAsia="cs-CZ"/>
        </w:rPr>
        <w:t>)</w:t>
      </w:r>
    </w:p>
    <w:p w14:paraId="1AF796BA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61036" w:rsidRPr="004040DE" w14:paraId="735E5CAA" w14:textId="77777777" w:rsidTr="0086397E">
        <w:trPr>
          <w:gridAfter w:val="1"/>
          <w:wAfter w:w="142" w:type="dxa"/>
        </w:trPr>
        <w:tc>
          <w:tcPr>
            <w:tcW w:w="3227" w:type="dxa"/>
          </w:tcPr>
          <w:p w14:paraId="275E2A26" w14:textId="006BF5F2" w:rsidR="00961036" w:rsidRPr="004040DE" w:rsidRDefault="00665AC8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Kupující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283BF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61036" w:rsidRPr="004040DE" w14:paraId="10F5E230" w14:textId="77777777" w:rsidTr="0086397E">
        <w:tc>
          <w:tcPr>
            <w:tcW w:w="9354" w:type="dxa"/>
            <w:gridSpan w:val="4"/>
          </w:tcPr>
          <w:p w14:paraId="0615E4C4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61036" w:rsidRPr="004040DE" w14:paraId="4AB9E0D5" w14:textId="77777777" w:rsidTr="0086397E">
        <w:tc>
          <w:tcPr>
            <w:tcW w:w="3369" w:type="dxa"/>
            <w:gridSpan w:val="2"/>
          </w:tcPr>
          <w:p w14:paraId="43F2FAA4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5B86500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61036" w:rsidRPr="004040DE" w14:paraId="46CCE5F8" w14:textId="77777777" w:rsidTr="0086397E">
        <w:tc>
          <w:tcPr>
            <w:tcW w:w="3369" w:type="dxa"/>
            <w:gridSpan w:val="2"/>
          </w:tcPr>
          <w:p w14:paraId="57F32A9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6B69D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61036" w:rsidRPr="004040DE" w14:paraId="399D5B1D" w14:textId="77777777" w:rsidTr="0086397E">
        <w:tc>
          <w:tcPr>
            <w:tcW w:w="3369" w:type="dxa"/>
            <w:gridSpan w:val="2"/>
          </w:tcPr>
          <w:p w14:paraId="3D9F444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20BCBF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61036" w:rsidRPr="004040DE" w14:paraId="77F50E15" w14:textId="77777777" w:rsidTr="0086397E">
        <w:tc>
          <w:tcPr>
            <w:tcW w:w="3369" w:type="dxa"/>
            <w:gridSpan w:val="2"/>
          </w:tcPr>
          <w:p w14:paraId="64BD35D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49C7257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61036" w:rsidRPr="004040DE" w14:paraId="73CDC487" w14:textId="77777777" w:rsidTr="0086397E">
        <w:tc>
          <w:tcPr>
            <w:tcW w:w="3369" w:type="dxa"/>
            <w:gridSpan w:val="2"/>
          </w:tcPr>
          <w:p w14:paraId="0F2A43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62BF6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5E557B07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>: 126471/0100</w:t>
            </w:r>
          </w:p>
          <w:p w14:paraId="105DA69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259A1072" w14:textId="77777777" w:rsidTr="0086397E">
        <w:tc>
          <w:tcPr>
            <w:tcW w:w="3369" w:type="dxa"/>
            <w:gridSpan w:val="2"/>
          </w:tcPr>
          <w:p w14:paraId="37F953A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30BC539" w14:textId="0B874C99" w:rsidR="00961036" w:rsidRPr="004040DE" w:rsidRDefault="00F32E24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Petra Michaličková</w:t>
            </w:r>
            <w:r w:rsidR="00961036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961036" w:rsidRPr="004040DE" w14:paraId="3BFFC02E" w14:textId="77777777" w:rsidTr="0086397E">
        <w:tc>
          <w:tcPr>
            <w:tcW w:w="3369" w:type="dxa"/>
            <w:gridSpan w:val="2"/>
          </w:tcPr>
          <w:p w14:paraId="2275BF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1A36F24A" w14:textId="720B2C09" w:rsidR="00961036" w:rsidRDefault="0081279A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----------------------------------------------------------------</w:t>
            </w:r>
          </w:p>
          <w:p w14:paraId="48F9B3E9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E77BFDF" w14:textId="79598936" w:rsidR="00961036" w:rsidRPr="008C5C10" w:rsidRDefault="00617E8D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Libuše Horčicová, vedoucí zařízení</w:t>
            </w:r>
          </w:p>
          <w:p w14:paraId="430899C4" w14:textId="6D21A042" w:rsidR="00961036" w:rsidRPr="004040DE" w:rsidRDefault="0081279A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---------------------------------------------------------------</w:t>
            </w:r>
          </w:p>
        </w:tc>
      </w:tr>
      <w:tr w:rsidR="00961036" w:rsidRPr="004040DE" w14:paraId="500FE44D" w14:textId="77777777" w:rsidTr="0086397E">
        <w:tc>
          <w:tcPr>
            <w:tcW w:w="3369" w:type="dxa"/>
            <w:gridSpan w:val="2"/>
          </w:tcPr>
          <w:p w14:paraId="5D7C859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0D1DECB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3CEF3ABF" w14:textId="77777777" w:rsidTr="0086397E">
        <w:tc>
          <w:tcPr>
            <w:tcW w:w="3369" w:type="dxa"/>
            <w:gridSpan w:val="2"/>
          </w:tcPr>
          <w:p w14:paraId="0CB64F6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49116F7F" w14:textId="0CD8ADEA" w:rsidR="00961036" w:rsidRPr="004040DE" w:rsidRDefault="00DB0C8B" w:rsidP="00DB0C8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Libuše Horčicová, vedoucí zařízení</w:t>
            </w:r>
          </w:p>
        </w:tc>
      </w:tr>
      <w:tr w:rsidR="00961036" w:rsidRPr="004040DE" w14:paraId="483EB419" w14:textId="77777777" w:rsidTr="0086397E">
        <w:tc>
          <w:tcPr>
            <w:tcW w:w="3369" w:type="dxa"/>
            <w:gridSpan w:val="2"/>
          </w:tcPr>
          <w:p w14:paraId="40AD8289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5B7590BE" w14:textId="117B9BDF" w:rsidR="00961036" w:rsidRPr="004040DE" w:rsidRDefault="0081279A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---------------------------------------------------------------</w:t>
            </w:r>
          </w:p>
        </w:tc>
      </w:tr>
      <w:tr w:rsidR="00961036" w:rsidRPr="004040DE" w14:paraId="3D5A208E" w14:textId="77777777" w:rsidTr="0086397E">
        <w:tc>
          <w:tcPr>
            <w:tcW w:w="3369" w:type="dxa"/>
            <w:gridSpan w:val="2"/>
          </w:tcPr>
          <w:p w14:paraId="288FEC3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3465B8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59FAEFE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26EA557" w14:textId="5A4CD328" w:rsidR="00961036" w:rsidRPr="006A5452" w:rsidRDefault="00961036" w:rsidP="006A54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  <w:sectPr w:rsidR="00961036" w:rsidRPr="006A5452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2BFA3843" w14:textId="4F506558" w:rsidR="006A5452" w:rsidRDefault="006A5452" w:rsidP="006A54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394D379C" w14:textId="77777777" w:rsidR="006A5452" w:rsidRDefault="006A5452" w:rsidP="006A54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625B2A45" w14:textId="77777777" w:rsidR="006A5452" w:rsidRDefault="006A5452" w:rsidP="006A5452">
      <w:pPr>
        <w:spacing w:before="240" w:line="240" w:lineRule="auto"/>
        <w:jc w:val="center"/>
        <w:rPr>
          <w:rFonts w:ascii="Arial" w:eastAsia="Calibri" w:hAnsi="Arial" w:cs="Arial"/>
          <w:b/>
          <w:caps/>
          <w:sz w:val="28"/>
        </w:rPr>
      </w:pPr>
      <w:r>
        <w:rPr>
          <w:rFonts w:ascii="Arial" w:eastAsia="Calibri" w:hAnsi="Arial" w:cs="Arial"/>
          <w:b/>
          <w:caps/>
          <w:sz w:val="28"/>
        </w:rPr>
        <w:t>KUPNÍ SmlouvU:</w:t>
      </w:r>
      <w:r>
        <w:rPr>
          <w:rFonts w:ascii="Arial" w:hAnsi="Arial" w:cs="Arial"/>
          <w:b/>
        </w:rPr>
        <w:t xml:space="preserve">  </w:t>
      </w:r>
    </w:p>
    <w:p w14:paraId="5E7187A9" w14:textId="77777777" w:rsidR="006A5452" w:rsidRDefault="006A5452" w:rsidP="006A5452">
      <w:pPr>
        <w:spacing w:after="0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46E3C21" w14:textId="77777777" w:rsidR="006A5452" w:rsidRDefault="006A5452" w:rsidP="006A545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koupě</w:t>
      </w:r>
    </w:p>
    <w:p w14:paraId="5405A0BE" w14:textId="07B460AF" w:rsidR="006A5452" w:rsidRDefault="006A5452" w:rsidP="006A5452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Předmětem této smlouvy je úprava práv a povinností smluvních stran při plnění veřejné zakázky </w:t>
      </w:r>
      <w:r>
        <w:rPr>
          <w:rFonts w:ascii="Arial" w:eastAsia="Calibri" w:hAnsi="Arial" w:cs="Arial"/>
          <w:b/>
          <w:bCs/>
        </w:rPr>
        <w:t xml:space="preserve">„Dodávka </w:t>
      </w:r>
      <w:r w:rsidR="00DB0C8B">
        <w:rPr>
          <w:rFonts w:ascii="Arial" w:eastAsia="Calibri" w:hAnsi="Arial" w:cs="Arial"/>
          <w:b/>
          <w:bCs/>
        </w:rPr>
        <w:t>kancelářského nábytku (jednací a pracovní stůl, kontejner, kartotéka, kuchyňské linky)</w:t>
      </w:r>
      <w:r>
        <w:rPr>
          <w:rFonts w:ascii="Arial" w:eastAsia="Calibri" w:hAnsi="Arial" w:cs="Arial"/>
          <w:b/>
          <w:bCs/>
        </w:rPr>
        <w:t xml:space="preserve"> </w:t>
      </w:r>
      <w:r w:rsidR="006F4D63">
        <w:rPr>
          <w:rFonts w:ascii="Arial" w:eastAsia="Calibri" w:hAnsi="Arial" w:cs="Arial"/>
          <w:b/>
          <w:bCs/>
        </w:rPr>
        <w:t xml:space="preserve">včetně montáže </w:t>
      </w:r>
      <w:r>
        <w:rPr>
          <w:rFonts w:ascii="Arial" w:eastAsia="Calibri" w:hAnsi="Arial" w:cs="Arial"/>
          <w:b/>
          <w:bCs/>
        </w:rPr>
        <w:t>– DUT Litoměřice“</w:t>
      </w:r>
      <w:r>
        <w:rPr>
          <w:rFonts w:ascii="Arial" w:eastAsia="Calibri" w:hAnsi="Arial" w:cs="Arial"/>
        </w:rPr>
        <w:t xml:space="preserve"> (dále jako „předmět koupě“) za podmínek dále sjednaných v této smlouvě, popř. dalších dokumentech, na které se tato smlouva odkazuje.</w:t>
      </w:r>
    </w:p>
    <w:p w14:paraId="1D377F51" w14:textId="5637EA30" w:rsidR="006A5452" w:rsidRPr="00DB0C8B" w:rsidRDefault="006A5452" w:rsidP="002727CE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DB0C8B">
        <w:rPr>
          <w:rFonts w:ascii="Arial" w:eastAsia="Calibri" w:hAnsi="Arial" w:cs="Arial"/>
        </w:rPr>
        <w:t xml:space="preserve">Přesná specifikace předmětu koupě je uvedena v příloze – cenová nabídka </w:t>
      </w:r>
      <w:r w:rsidR="00DB0C8B" w:rsidRPr="00DB0C8B">
        <w:rPr>
          <w:rFonts w:ascii="Arial" w:eastAsia="Calibri" w:hAnsi="Arial" w:cs="Arial"/>
        </w:rPr>
        <w:t>ze dne 29.4.2025</w:t>
      </w:r>
      <w:r w:rsidR="00DB0C8B">
        <w:rPr>
          <w:rFonts w:ascii="Arial" w:eastAsia="Calibri" w:hAnsi="Arial" w:cs="Arial"/>
        </w:rPr>
        <w:t xml:space="preserve"> </w:t>
      </w:r>
      <w:r w:rsidRPr="00DB0C8B">
        <w:rPr>
          <w:rFonts w:ascii="Arial" w:eastAsia="Calibri" w:hAnsi="Arial" w:cs="Arial"/>
        </w:rPr>
        <w:t xml:space="preserve">a specifikace dodávaných výrobků. Příloha je nedílnou součástí této Kupní smlouvy. </w:t>
      </w:r>
    </w:p>
    <w:p w14:paraId="751C1ADE" w14:textId="77777777" w:rsidR="006A5452" w:rsidRDefault="006A5452" w:rsidP="006A5452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Prodávající se zavazuje, že kupujícímu odevzdá předmět koupě včetně dokladů, které se k nim vztahují, a umožní mu nabýt vlastnické právo k němu, a kupující se zavazuje, že předmět koupě převezme a zaplatí prodávajícímu kupní cenu.</w:t>
      </w:r>
    </w:p>
    <w:p w14:paraId="523FABB0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6FAA4E49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a místo plnění</w:t>
      </w:r>
    </w:p>
    <w:p w14:paraId="738A2E11" w14:textId="79FF7083" w:rsidR="006A5452" w:rsidRDefault="006A5452" w:rsidP="006A5452">
      <w:pPr>
        <w:numPr>
          <w:ilvl w:val="0"/>
          <w:numId w:val="21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Prodávající se zavazuje dodat předmět koupě do: </w:t>
      </w:r>
      <w:r>
        <w:rPr>
          <w:rFonts w:ascii="Arial" w:eastAsia="Calibri" w:hAnsi="Arial" w:cs="Arial"/>
          <w:b/>
          <w:bCs/>
        </w:rPr>
        <w:t>3</w:t>
      </w:r>
      <w:r w:rsidR="00DB0C8B">
        <w:rPr>
          <w:rFonts w:ascii="Arial" w:eastAsia="Calibri" w:hAnsi="Arial" w:cs="Arial"/>
          <w:b/>
          <w:bCs/>
        </w:rPr>
        <w:t>0</w:t>
      </w:r>
      <w:r>
        <w:rPr>
          <w:rFonts w:ascii="Arial" w:eastAsia="Calibri" w:hAnsi="Arial" w:cs="Arial"/>
          <w:b/>
          <w:bCs/>
        </w:rPr>
        <w:t>.</w:t>
      </w:r>
      <w:r w:rsidR="00DB0C8B">
        <w:rPr>
          <w:rFonts w:ascii="Arial" w:eastAsia="Calibri" w:hAnsi="Arial" w:cs="Arial"/>
          <w:b/>
          <w:bCs/>
        </w:rPr>
        <w:t>6</w:t>
      </w:r>
      <w:r>
        <w:rPr>
          <w:rFonts w:ascii="Arial" w:eastAsia="Calibri" w:hAnsi="Arial" w:cs="Arial"/>
          <w:b/>
          <w:bCs/>
        </w:rPr>
        <w:t>.2025</w:t>
      </w:r>
      <w:r>
        <w:rPr>
          <w:rFonts w:ascii="Arial" w:eastAsia="Calibri" w:hAnsi="Arial" w:cs="Arial"/>
        </w:rPr>
        <w:t xml:space="preserve"> </w:t>
      </w:r>
    </w:p>
    <w:p w14:paraId="17164394" w14:textId="77777777" w:rsidR="006A5452" w:rsidRDefault="006A5452" w:rsidP="006A5452">
      <w:pPr>
        <w:numPr>
          <w:ilvl w:val="0"/>
          <w:numId w:val="21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Místem dodání předmětů koupě je: </w:t>
      </w:r>
      <w:r>
        <w:rPr>
          <w:rFonts w:ascii="Arial" w:hAnsi="Arial" w:cs="Arial"/>
        </w:rPr>
        <w:t>Domov U Trati Litoměřice, U Trati 2041/3, 412 01 Litoměřice</w:t>
      </w:r>
    </w:p>
    <w:p w14:paraId="4C2B52EA" w14:textId="77777777" w:rsidR="006A5452" w:rsidRDefault="006A5452" w:rsidP="006A5452">
      <w:pPr>
        <w:spacing w:after="0" w:line="240" w:lineRule="auto"/>
        <w:jc w:val="both"/>
        <w:rPr>
          <w:rFonts w:ascii="Arial" w:hAnsi="Arial" w:cs="Arial"/>
          <w:b/>
        </w:rPr>
      </w:pPr>
    </w:p>
    <w:p w14:paraId="3518C628" w14:textId="77777777" w:rsidR="006A5452" w:rsidRDefault="006A5452" w:rsidP="006A5452">
      <w:pPr>
        <w:spacing w:after="0" w:line="240" w:lineRule="auto"/>
        <w:jc w:val="both"/>
        <w:rPr>
          <w:rFonts w:ascii="Arial" w:hAnsi="Arial" w:cs="Arial"/>
          <w:b/>
        </w:rPr>
      </w:pPr>
    </w:p>
    <w:p w14:paraId="1276BCA2" w14:textId="77777777" w:rsidR="006A5452" w:rsidRDefault="006A5452" w:rsidP="006A545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III.</w:t>
      </w:r>
    </w:p>
    <w:p w14:paraId="702F4CFE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 a platební podmínky</w:t>
      </w:r>
    </w:p>
    <w:p w14:paraId="61A9AAAD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</w:p>
    <w:p w14:paraId="4505992C" w14:textId="5829465F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se ujednává ve výši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DB0C8B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.8</w:t>
      </w:r>
      <w:r w:rsidR="00DB0C8B">
        <w:rPr>
          <w:rFonts w:ascii="Arial" w:hAnsi="Arial" w:cs="Arial"/>
          <w:b/>
          <w:bCs/>
          <w:sz w:val="22"/>
          <w:szCs w:val="22"/>
        </w:rPr>
        <w:t>79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DB0C8B">
        <w:rPr>
          <w:rFonts w:ascii="Arial" w:hAnsi="Arial" w:cs="Arial"/>
          <w:b/>
          <w:bCs/>
          <w:sz w:val="22"/>
          <w:szCs w:val="22"/>
        </w:rPr>
        <w:t>60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DB0C8B" w:rsidRPr="00DB0C8B">
        <w:rPr>
          <w:rFonts w:ascii="Arial" w:hAnsi="Arial" w:cs="Arial"/>
          <w:sz w:val="22"/>
          <w:szCs w:val="22"/>
        </w:rPr>
        <w:t>sedmdesát osm tisíc osm set sedmdesát devět korun českých šedesát haléřů</w:t>
      </w:r>
      <w:r>
        <w:rPr>
          <w:rFonts w:ascii="Arial" w:hAnsi="Arial" w:cs="Arial"/>
          <w:sz w:val="22"/>
          <w:szCs w:val="22"/>
        </w:rPr>
        <w:t xml:space="preserve">) bez DPH a </w:t>
      </w:r>
      <w:r w:rsidR="00DB0C8B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5.</w:t>
      </w:r>
      <w:r w:rsidR="00DB0C8B">
        <w:rPr>
          <w:rFonts w:ascii="Arial" w:hAnsi="Arial" w:cs="Arial"/>
          <w:b/>
          <w:bCs/>
          <w:sz w:val="22"/>
          <w:szCs w:val="22"/>
        </w:rPr>
        <w:t>444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DB0C8B">
        <w:rPr>
          <w:rFonts w:ascii="Arial" w:hAnsi="Arial" w:cs="Arial"/>
          <w:b/>
          <w:bCs/>
          <w:sz w:val="22"/>
          <w:szCs w:val="22"/>
        </w:rPr>
        <w:t>32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DB0C8B" w:rsidRPr="00DB0C8B">
        <w:rPr>
          <w:rFonts w:ascii="Arial" w:hAnsi="Arial" w:cs="Arial"/>
          <w:sz w:val="22"/>
          <w:szCs w:val="22"/>
        </w:rPr>
        <w:t>devadesát pět tisíc čtyři sta čtyřicet čtyři korun českých třicet dva haléřů</w:t>
      </w:r>
      <w:r>
        <w:rPr>
          <w:rFonts w:ascii="Arial" w:hAnsi="Arial" w:cs="Arial"/>
          <w:sz w:val="22"/>
          <w:szCs w:val="22"/>
        </w:rPr>
        <w:t>) s </w:t>
      </w:r>
      <w:r>
        <w:rPr>
          <w:rFonts w:ascii="Arial" w:hAnsi="Arial" w:cs="Arial"/>
          <w:b/>
          <w:bCs/>
          <w:sz w:val="22"/>
          <w:szCs w:val="22"/>
        </w:rPr>
        <w:t>21 %</w:t>
      </w:r>
      <w:r>
        <w:rPr>
          <w:rFonts w:ascii="Arial" w:hAnsi="Arial" w:cs="Arial"/>
          <w:sz w:val="22"/>
          <w:szCs w:val="22"/>
        </w:rPr>
        <w:t xml:space="preserve"> DPH. </w:t>
      </w:r>
    </w:p>
    <w:p w14:paraId="02D1FD29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4CE9CF02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0B753A6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30 dnů</w:t>
      </w:r>
      <w:r>
        <w:rPr>
          <w:rFonts w:ascii="Arial" w:hAnsi="Arial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hodnoty, ve znění pozdějších předpisů, a údaje dle § 435 občanského zákoníku, a bude kupujícímu doručen v listinné podobě, popř. výjimečně v elektronické podobě do datové schránky.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5410E291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26D0B7A8" w14:textId="77777777" w:rsidR="006A5452" w:rsidRDefault="006A5452" w:rsidP="006A5452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 platby dle článku VI. této smlouvy platí přiměřeně platební podmínky jako pro vystavení a placení faktury</w:t>
      </w:r>
    </w:p>
    <w:p w14:paraId="30227FD9" w14:textId="77777777" w:rsidR="006A5452" w:rsidRDefault="006A5452" w:rsidP="006A545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Prodávající prohlašuje, že daň uvedenou v jím vystaveném daňovém dokladu-faktuře řádně zaplatí a že se nedostal do postavení, kdy nemůže tuto daň zaplatit. Pokud by se stalo, že by nebyl schopen daň zaplatit, oznámí to nejpozději den před splatností faktury kupujícímu a navrhne správci daně její úhradu kupujícím. </w:t>
      </w:r>
    </w:p>
    <w:p w14:paraId="368F7D2D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39C1FCEB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6210877B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2F2A57CB" w14:textId="77777777" w:rsidR="006A5452" w:rsidRDefault="006A5452" w:rsidP="006A545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Splnění závazku (dodání předmětu koupě)</w:t>
      </w:r>
    </w:p>
    <w:p w14:paraId="0676E5FC" w14:textId="77777777" w:rsidR="006A5452" w:rsidRDefault="006A5452" w:rsidP="006A54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 nebezpečí škody a vlastnické právo k předmětu koupě</w:t>
      </w:r>
    </w:p>
    <w:p w14:paraId="1A61A2DB" w14:textId="77777777" w:rsidR="006A5452" w:rsidRDefault="006A5452" w:rsidP="006A5452">
      <w:pPr>
        <w:numPr>
          <w:ilvl w:val="0"/>
          <w:numId w:val="2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Ke splnění závazku prodávajícího dojde odevzdáním předmětu koupě kupujícímu v místě plnění, převzetím kupujícím (např. potvrzením dodacího listu).</w:t>
      </w:r>
    </w:p>
    <w:p w14:paraId="2EB168C7" w14:textId="77777777" w:rsidR="006A5452" w:rsidRDefault="006A5452" w:rsidP="006A5452">
      <w:pPr>
        <w:numPr>
          <w:ilvl w:val="0"/>
          <w:numId w:val="2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70D5D20" w14:textId="77777777" w:rsidR="006A5452" w:rsidRDefault="006A5452" w:rsidP="006A5452">
      <w:pPr>
        <w:numPr>
          <w:ilvl w:val="0"/>
          <w:numId w:val="2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Vlastnické právo a nebezpečí škody na předmětu koupě přechází z prodávajícího na kupujícího okamžikem odevzdání a převzetí předmětu koupě dle odst. 1. tohoto článku.</w:t>
      </w:r>
    </w:p>
    <w:p w14:paraId="06BA95BB" w14:textId="77777777" w:rsidR="006A5452" w:rsidRDefault="006A5452" w:rsidP="006A5452">
      <w:pPr>
        <w:numPr>
          <w:ilvl w:val="0"/>
          <w:numId w:val="22"/>
        </w:numPr>
        <w:tabs>
          <w:tab w:val="num" w:pos="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předmět koupě obsahuje jakékoliv vady, má kupující právo odmítnout jeho převzetí. Smluvní strany o tomto vyhotoví Zápis s uvedením vad, v rámci něhož má kupující právo:</w:t>
      </w:r>
    </w:p>
    <w:p w14:paraId="3F0ED923" w14:textId="77777777" w:rsidR="006A5452" w:rsidRDefault="006A5452" w:rsidP="006A5452">
      <w:pPr>
        <w:numPr>
          <w:ilvl w:val="1"/>
          <w:numId w:val="22"/>
        </w:numPr>
        <w:tabs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Dohodnout se s prodávajícím na způsobu a termínu pro odstranění vad. Bez hledu na takto stanovené termíny pro odstranění vad se prodávající dostává do prodlení se splněním povinnosti splnit svůj závazek řádně a v čas prvním dnem následujícím po uplynutí doby plnění dle článku II odst.1.,</w:t>
      </w:r>
    </w:p>
    <w:p w14:paraId="37ACE204" w14:textId="77777777" w:rsidR="006A5452" w:rsidRDefault="006A5452" w:rsidP="006A5452">
      <w:pPr>
        <w:numPr>
          <w:ilvl w:val="1"/>
          <w:numId w:val="22"/>
        </w:numPr>
        <w:tabs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Odstoupit od smlouvy, přičemž odstoupení se považuje za účinné buď podpisem prodávajícího na Zápisu, nebo v případě, že jej prodávající podepsat odmítne, dnem kdy Zápis dojde prodávajícímu.  </w:t>
      </w:r>
    </w:p>
    <w:p w14:paraId="7E67862C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64933434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prodávajícího za vady a jakost</w:t>
      </w:r>
    </w:p>
    <w:p w14:paraId="7E469038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koupě má vady, neodpovídá-li smlouvě.</w:t>
      </w:r>
    </w:p>
    <w:p w14:paraId="7417B2AC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odpovídá za vady, jež má předmět koupě v době jeho předání.</w:t>
      </w:r>
    </w:p>
    <w:p w14:paraId="4C2E53EA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28561359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b/>
          <w:bCs/>
        </w:rPr>
        <w:t>24 měsíců</w:t>
      </w:r>
      <w:r>
        <w:rPr>
          <w:rFonts w:ascii="Arial" w:hAnsi="Arial" w:cs="Arial"/>
        </w:rPr>
        <w:t xml:space="preserve"> ode dne převzetí bezvadného předmětu koupě. Smluvní strany se dohodly na tom, že po tutéž dobu odpovídá prodávající za vady předmětu koupě existující v době jeho převzetí kupujícím. </w:t>
      </w:r>
    </w:p>
    <w:p w14:paraId="093100EC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Vady předmětu koupě existující v době jeho převzetí kupujícím a vady, na něž se vztahuje záruka za jakost, je kupující povinen uplatnit bez zbytečného odkladu u prodávajícího písemnou formou (dále jako „reklamace“). V reklamaci je kupující povinen vady popsat, popřípadě uvést, jak se projevují. </w:t>
      </w:r>
    </w:p>
    <w:p w14:paraId="37FD0B11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Je-li vadné plnění podstatným porušením smlouvy ve smyslu § 2002 odst.1věty druhé občanského zákoníku má kupující vůči prodávajícímu podle své volby tato práva z odpovědnosti za vady a za jakost: </w:t>
      </w:r>
    </w:p>
    <w:p w14:paraId="019E60E6" w14:textId="77777777" w:rsidR="006A5452" w:rsidRDefault="006A5452" w:rsidP="006A5452">
      <w:pPr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bezplatné odstranění reklamovaných vad dodáním nového předmětu koupě bez vady, pokud předmět koupě vykazuje podstatné vady bránící v užívání,</w:t>
      </w:r>
    </w:p>
    <w:p w14:paraId="33F8033D" w14:textId="77777777" w:rsidR="006A5452" w:rsidRDefault="006A5452" w:rsidP="006A5452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bezplatné odstranění reklamovaných vad opravou předmětu koupě,</w:t>
      </w:r>
    </w:p>
    <w:p w14:paraId="4CA11107" w14:textId="77777777" w:rsidR="006A5452" w:rsidRDefault="006A5452" w:rsidP="006A5452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přiměřenou slevu z kupní ceny, nebo</w:t>
      </w:r>
    </w:p>
    <w:p w14:paraId="5A172507" w14:textId="77777777" w:rsidR="006A5452" w:rsidRDefault="006A5452" w:rsidP="006A5452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odstoupit od smlouvy.</w:t>
      </w:r>
    </w:p>
    <w:p w14:paraId="44F459DB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 xml:space="preserve">Kupující sdělí prodávajícímu, jaké právo si zvolil, při uplatnění vad, nebo bez zbytečného odkladu po uplatnění vad. </w:t>
      </w:r>
      <w:r>
        <w:rPr>
          <w:rFonts w:ascii="Arial" w:eastAsia="Calibri" w:hAnsi="Arial" w:cs="Arial"/>
          <w:bCs/>
        </w:rPr>
        <w:t>Provedenou volbu nemůže kupující změnit bez souhlasu prodávajícího; to neplatí, žádal-li kupující opravu vady, která se ukáže jako neopravitelná.</w:t>
      </w:r>
    </w:p>
    <w:p w14:paraId="6D27F801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případě, že se strany nedohodnou na termínu odstranění vad dodáním nového předmětu koupě nebo opravou předmětu koupě platí, že prodávající je povinen vady odstranit nejpozději do  14  dnů.</w:t>
      </w:r>
    </w:p>
    <w:p w14:paraId="31622936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</w:p>
    <w:p w14:paraId="1DD3D75C" w14:textId="77777777" w:rsidR="006A5452" w:rsidRDefault="006A5452" w:rsidP="006A54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14:paraId="62F9969F" w14:textId="77777777" w:rsidR="006A5452" w:rsidRDefault="006A5452" w:rsidP="006A5452">
      <w:pPr>
        <w:numPr>
          <w:ilvl w:val="0"/>
          <w:numId w:val="25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bezplatné odstranění reklamovaných vad anebo</w:t>
      </w:r>
    </w:p>
    <w:p w14:paraId="1C14466D" w14:textId="77777777" w:rsidR="006A5452" w:rsidRDefault="006A5452" w:rsidP="006A5452">
      <w:pPr>
        <w:numPr>
          <w:ilvl w:val="0"/>
          <w:numId w:val="25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právo na přiměřenou slevu z kupní ceny.     </w:t>
      </w:r>
    </w:p>
    <w:p w14:paraId="50DE9651" w14:textId="77777777" w:rsidR="006A5452" w:rsidRDefault="006A5452" w:rsidP="006A5452">
      <w:pPr>
        <w:spacing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případě, že se strany nedohodnou na termínu odstranění vad platí, že prodávající je       povinen vady odstranit nejpozději do 14 dnů.</w:t>
      </w:r>
    </w:p>
    <w:p w14:paraId="06398FA6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69488E32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1F840B87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Uplatněním práv dle odst. 6 a 7 tohoto článku nezaniká právo na náhradu škody či jiné sankce.</w:t>
      </w:r>
    </w:p>
    <w:p w14:paraId="27BAFB15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Jakékoliv finanční nároky dle odst. 6 a 7 tohoto článku, je kupující oprávněn uhradit ze zadržené kupní ceny nebo její části dle odst. 3 tohoto článku.</w:t>
      </w:r>
    </w:p>
    <w:p w14:paraId="4B3F2194" w14:textId="77777777" w:rsidR="006A5452" w:rsidRDefault="006A5452" w:rsidP="006A5452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4FF81982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14:paraId="7BF77BE5" w14:textId="77777777" w:rsidR="006A5452" w:rsidRDefault="006A5452" w:rsidP="006A54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Porušení smluvních povinností</w:t>
      </w:r>
    </w:p>
    <w:p w14:paraId="60590111" w14:textId="77777777" w:rsidR="006A5452" w:rsidRDefault="006A5452" w:rsidP="006A5452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Smluvní strany se dohodly na následujících sankcích za porušení smluvních povinností: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6"/>
      </w:tblGrid>
      <w:tr w:rsidR="006A5452" w14:paraId="6909E37F" w14:textId="77777777" w:rsidTr="006A5452">
        <w:tc>
          <w:tcPr>
            <w:tcW w:w="354" w:type="dxa"/>
          </w:tcPr>
          <w:p w14:paraId="518AD333" w14:textId="77777777" w:rsidR="006A5452" w:rsidRDefault="006A5452">
            <w:pPr>
              <w:spacing w:after="22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858" w:type="dxa"/>
            <w:hideMark/>
          </w:tcPr>
          <w:p w14:paraId="55D52631" w14:textId="77777777" w:rsidR="006A5452" w:rsidRDefault="006A5452" w:rsidP="006A5452">
            <w:pPr>
              <w:pStyle w:val="Odstavecseseznamem"/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každý den překročení sjednané doby dodání předmětu koupě ve výši 0,1 % z celkové kupní ceny s DPH,</w:t>
            </w:r>
          </w:p>
          <w:p w14:paraId="6D26F765" w14:textId="77777777" w:rsidR="006A5452" w:rsidRDefault="006A5452" w:rsidP="006A5452">
            <w:pPr>
              <w:pStyle w:val="Odstavecseseznamem"/>
              <w:numPr>
                <w:ilvl w:val="0"/>
                <w:numId w:val="27"/>
              </w:num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každý den překročení sjednané doby odstranění vady smluvní pokutu ve výši 0,1 % z fakturované částky do jejího zaplacení,</w:t>
            </w:r>
          </w:p>
          <w:p w14:paraId="0AEDD67B" w14:textId="77777777" w:rsidR="006A5452" w:rsidRDefault="006A5452" w:rsidP="006A545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každou zjištěnou vadu z titulu odpovědnosti za vady nebo jakost smluvní pokutu ve výši 100,- Kč,</w:t>
            </w:r>
          </w:p>
          <w:p w14:paraId="6149D8AA" w14:textId="77777777" w:rsidR="006A5452" w:rsidRDefault="006A5452" w:rsidP="006A5452">
            <w:pPr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smluvní strany se zavazují zaplatit druhé straně za každý den překročení sjednaného termínu splatnosti kteréhokoliv peněžitého závazku úrok z prodlení ve výši 0,1 % z neuhrazené částky do jejího zaplacení.</w:t>
            </w:r>
          </w:p>
        </w:tc>
      </w:tr>
    </w:tbl>
    <w:p w14:paraId="3B697500" w14:textId="77777777" w:rsidR="006A5452" w:rsidRDefault="006A5452" w:rsidP="006A545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Kupující má právo na náhradu škody vzniklou z porušení povinnosti, ke kterému se vztahuje smluvní pokuta. Náhrada škody zahrnuje skutečnou škodu a ušlý zisk.</w:t>
      </w:r>
    </w:p>
    <w:p w14:paraId="57BA5020" w14:textId="77777777" w:rsidR="006A5452" w:rsidRDefault="006A5452" w:rsidP="006A5452">
      <w:pPr>
        <w:jc w:val="both"/>
        <w:rPr>
          <w:rFonts w:ascii="Arial" w:hAnsi="Arial" w:cs="Arial"/>
        </w:rPr>
      </w:pPr>
    </w:p>
    <w:p w14:paraId="21A0AE46" w14:textId="77777777" w:rsidR="006A5452" w:rsidRDefault="006A5452" w:rsidP="006A5452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Závěrečná ustanovení</w:t>
      </w:r>
    </w:p>
    <w:p w14:paraId="2C4A7452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14:paraId="3F5D2CCE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748CAB75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paré s platností originálu, přičemž kupující obdrží 1 vyhotovení a prodávající 1 vyhotovení.</w:t>
      </w:r>
    </w:p>
    <w:p w14:paraId="539A926D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dnem podpisu oběma stranami a účinnosti nejdříve dnem uveřejnění v registru smluv. Nezveřejněním smlouvy v daném termínu pozbývá smlouva platnosti.</w:t>
      </w:r>
    </w:p>
    <w:p w14:paraId="6BF0413A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prohlašují, že skutečnosti uvedené v této smlouvě nepovažují za obchodní tajemství a udělují svolení k jejich zpřístupnění a zveřejnění bez stanovení jakýchkoliv dalších podmínek.</w:t>
      </w:r>
    </w:p>
    <w:p w14:paraId="7B0341E8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prodávajícímu na e-mail uvedený v hlavičce této smlouvy.</w:t>
      </w:r>
    </w:p>
    <w:p w14:paraId="47045A97" w14:textId="77777777" w:rsidR="006A5452" w:rsidRDefault="006A5452" w:rsidP="006A5452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0D142FB2" w14:textId="77777777" w:rsidR="006A5452" w:rsidRDefault="006A5452" w:rsidP="006A5452">
      <w:pPr>
        <w:spacing w:after="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14:paraId="5A767529" w14:textId="77777777" w:rsidR="006A5452" w:rsidRDefault="006A5452" w:rsidP="006A5452">
      <w:pPr>
        <w:spacing w:after="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smluvních stran</w:t>
      </w:r>
    </w:p>
    <w:p w14:paraId="0D799A43" w14:textId="77777777" w:rsidR="006A5452" w:rsidRDefault="006A5452" w:rsidP="006A5452">
      <w:pPr>
        <w:ind w:left="66"/>
        <w:jc w:val="center"/>
        <w:rPr>
          <w:rFonts w:ascii="Arial" w:hAnsi="Arial" w:cs="Arial"/>
          <w:b/>
        </w:rPr>
      </w:pPr>
    </w:p>
    <w:p w14:paraId="0D1FB331" w14:textId="77777777" w:rsidR="006A5452" w:rsidRDefault="006A5452" w:rsidP="006A5452">
      <w:pPr>
        <w:numPr>
          <w:ilvl w:val="6"/>
          <w:numId w:val="29"/>
        </w:numPr>
        <w:spacing w:after="120" w:line="240" w:lineRule="auto"/>
        <w:ind w:left="493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455F3E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6ACE1F54" w14:textId="77777777" w:rsidR="00DB0C8B" w:rsidRDefault="00DB0C8B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BF019B" w14:textId="77777777" w:rsidR="00DB0C8B" w:rsidRDefault="00DB0C8B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0094D514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216CC598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B77553">
              <w:rPr>
                <w:rFonts w:ascii="Arial" w:hAnsi="Arial" w:cs="Arial"/>
              </w:rPr>
              <w:t xml:space="preserve">……………….  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</w:t>
            </w:r>
          </w:p>
          <w:p w14:paraId="72618595" w14:textId="77777777" w:rsidR="00643CC1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31ECDE" w14:textId="77777777" w:rsidR="00DB0C8B" w:rsidRPr="008C5C10" w:rsidRDefault="00DB0C8B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656C870D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</w:t>
            </w:r>
            <w:r w:rsidR="00DB0C8B">
              <w:rPr>
                <w:rFonts w:ascii="Arial" w:hAnsi="Arial" w:cs="Arial"/>
              </w:rPr>
              <w:t>..</w:t>
            </w:r>
            <w:r w:rsidRPr="008C5C10">
              <w:rPr>
                <w:rFonts w:ascii="Arial" w:hAnsi="Arial" w:cs="Arial"/>
              </w:rPr>
              <w:t>………….……….</w:t>
            </w:r>
          </w:p>
        </w:tc>
      </w:tr>
    </w:tbl>
    <w:p w14:paraId="2432D6C7" w14:textId="50873C16" w:rsidR="00701604" w:rsidRDefault="00701604" w:rsidP="00276710">
      <w:pPr>
        <w:rPr>
          <w:sz w:val="24"/>
          <w:szCs w:val="24"/>
        </w:rPr>
      </w:pPr>
      <w:r>
        <w:rPr>
          <w:sz w:val="24"/>
          <w:szCs w:val="24"/>
        </w:rPr>
        <w:t xml:space="preserve">    Kupující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Prodávající</w:t>
      </w:r>
    </w:p>
    <w:p w14:paraId="5287BA0C" w14:textId="107E6C15" w:rsidR="00701604" w:rsidRDefault="00701604" w:rsidP="00276710">
      <w:pPr>
        <w:rPr>
          <w:sz w:val="24"/>
          <w:szCs w:val="24"/>
        </w:rPr>
      </w:pPr>
      <w:r>
        <w:rPr>
          <w:sz w:val="24"/>
          <w:szCs w:val="24"/>
        </w:rPr>
        <w:t xml:space="preserve">    Ing. Jindřich Vinkler,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Ing. Petr Pánek, jednatel</w:t>
      </w:r>
    </w:p>
    <w:p w14:paraId="4C3A4F88" w14:textId="52AFF390" w:rsidR="00701604" w:rsidRDefault="00701604" w:rsidP="00276710">
      <w:pPr>
        <w:rPr>
          <w:sz w:val="24"/>
          <w:szCs w:val="24"/>
        </w:rPr>
      </w:pPr>
      <w:r>
        <w:rPr>
          <w:sz w:val="24"/>
          <w:szCs w:val="24"/>
        </w:rPr>
        <w:t xml:space="preserve">    CSP Litoměřice, p.o.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LEGATO CZ s.r.o.    </w:t>
      </w:r>
    </w:p>
    <w:p w14:paraId="46AB48B9" w14:textId="77777777" w:rsidR="00701604" w:rsidRPr="00DB0C8B" w:rsidRDefault="00701604" w:rsidP="00276710">
      <w:pPr>
        <w:rPr>
          <w:sz w:val="24"/>
          <w:szCs w:val="24"/>
        </w:rPr>
      </w:pPr>
    </w:p>
    <w:sectPr w:rsidR="00701604" w:rsidRPr="00DB0C8B" w:rsidSect="00701604">
      <w:headerReference w:type="default" r:id="rId11"/>
      <w:pgSz w:w="11906" w:h="16838"/>
      <w:pgMar w:top="851" w:right="1418" w:bottom="1134" w:left="1418" w:header="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E57F" w14:textId="77777777" w:rsidR="004D0A01" w:rsidRDefault="004D0A01" w:rsidP="00A9487D">
      <w:pPr>
        <w:spacing w:after="0" w:line="240" w:lineRule="auto"/>
      </w:pPr>
      <w:r>
        <w:separator/>
      </w:r>
    </w:p>
  </w:endnote>
  <w:endnote w:type="continuationSeparator" w:id="0">
    <w:p w14:paraId="61018088" w14:textId="77777777" w:rsidR="004D0A01" w:rsidRDefault="004D0A01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CA1C" w14:textId="77777777" w:rsidR="004D0A01" w:rsidRDefault="004D0A01" w:rsidP="00A9487D">
      <w:pPr>
        <w:spacing w:after="0" w:line="240" w:lineRule="auto"/>
      </w:pPr>
      <w:r>
        <w:separator/>
      </w:r>
    </w:p>
  </w:footnote>
  <w:footnote w:type="continuationSeparator" w:id="0">
    <w:p w14:paraId="53BC4A65" w14:textId="77777777" w:rsidR="004D0A01" w:rsidRDefault="004D0A01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4E2529D" w:rsidR="001F6E7F" w:rsidRDefault="00810DD0" w:rsidP="001F6E7F">
    <w:pPr>
      <w:rPr>
        <w:rFonts w:ascii="Calibri" w:hAnsi="Calibri" w:cs="Calibri"/>
      </w:rPr>
    </w:pPr>
    <w:r>
      <w:rPr>
        <w:noProof/>
      </w:rPr>
      <w:drawing>
        <wp:inline distT="0" distB="0" distL="0" distR="0" wp14:anchorId="6617ACDE" wp14:editId="72E70CC8">
          <wp:extent cx="2466975" cy="352425"/>
          <wp:effectExtent l="0" t="0" r="9525" b="9525"/>
          <wp:docPr id="1800685371" name="Obrázek 3" descr="logo 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 C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34EBA"/>
    <w:multiLevelType w:val="hybridMultilevel"/>
    <w:tmpl w:val="EE5E1D9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D535F4"/>
    <w:multiLevelType w:val="hybridMultilevel"/>
    <w:tmpl w:val="EC389FA8"/>
    <w:lvl w:ilvl="0" w:tplc="8CF4DC1E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A50BC"/>
    <w:multiLevelType w:val="hybridMultilevel"/>
    <w:tmpl w:val="9D9CF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720AA7"/>
    <w:multiLevelType w:val="hybridMultilevel"/>
    <w:tmpl w:val="EE5E1D9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1456675354">
    <w:abstractNumId w:val="17"/>
  </w:num>
  <w:num w:numId="2" w16cid:durableId="312180423">
    <w:abstractNumId w:val="16"/>
  </w:num>
  <w:num w:numId="3" w16cid:durableId="2044281698">
    <w:abstractNumId w:val="9"/>
  </w:num>
  <w:num w:numId="4" w16cid:durableId="362025229">
    <w:abstractNumId w:val="8"/>
  </w:num>
  <w:num w:numId="5" w16cid:durableId="592082836">
    <w:abstractNumId w:val="12"/>
  </w:num>
  <w:num w:numId="6" w16cid:durableId="2016178635">
    <w:abstractNumId w:val="14"/>
  </w:num>
  <w:num w:numId="7" w16cid:durableId="2097628123">
    <w:abstractNumId w:val="13"/>
  </w:num>
  <w:num w:numId="8" w16cid:durableId="898785843">
    <w:abstractNumId w:val="4"/>
  </w:num>
  <w:num w:numId="9" w16cid:durableId="1450120987">
    <w:abstractNumId w:val="10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1"/>
  </w:num>
  <w:num w:numId="13" w16cid:durableId="1056122060">
    <w:abstractNumId w:val="7"/>
  </w:num>
  <w:num w:numId="14" w16cid:durableId="353960902">
    <w:abstractNumId w:val="6"/>
  </w:num>
  <w:num w:numId="15" w16cid:durableId="947548481">
    <w:abstractNumId w:val="1"/>
  </w:num>
  <w:num w:numId="16" w16cid:durableId="1281374615">
    <w:abstractNumId w:val="20"/>
  </w:num>
  <w:num w:numId="17" w16cid:durableId="892351796">
    <w:abstractNumId w:val="3"/>
  </w:num>
  <w:num w:numId="18" w16cid:durableId="1514109938">
    <w:abstractNumId w:val="18"/>
  </w:num>
  <w:num w:numId="19" w16cid:durableId="92744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5174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560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980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17394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609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578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1687828">
    <w:abstractNumId w:val="11"/>
    <w:lvlOverride w:ilvl="0">
      <w:startOverride w:val="1"/>
    </w:lvlOverride>
  </w:num>
  <w:num w:numId="27" w16cid:durableId="1537087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5086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100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2964"/>
    <w:rsid w:val="00015E80"/>
    <w:rsid w:val="000237E1"/>
    <w:rsid w:val="00043838"/>
    <w:rsid w:val="00047FD5"/>
    <w:rsid w:val="00060777"/>
    <w:rsid w:val="00062269"/>
    <w:rsid w:val="0006484D"/>
    <w:rsid w:val="00064D00"/>
    <w:rsid w:val="000660EA"/>
    <w:rsid w:val="00072361"/>
    <w:rsid w:val="0007291A"/>
    <w:rsid w:val="0007425D"/>
    <w:rsid w:val="000746E7"/>
    <w:rsid w:val="00074AF6"/>
    <w:rsid w:val="00076697"/>
    <w:rsid w:val="00082443"/>
    <w:rsid w:val="00083821"/>
    <w:rsid w:val="000851D7"/>
    <w:rsid w:val="00087C45"/>
    <w:rsid w:val="0009554B"/>
    <w:rsid w:val="000A6621"/>
    <w:rsid w:val="000B4A53"/>
    <w:rsid w:val="000B7C6F"/>
    <w:rsid w:val="000C52DF"/>
    <w:rsid w:val="000D270C"/>
    <w:rsid w:val="000D2D5B"/>
    <w:rsid w:val="000D47C0"/>
    <w:rsid w:val="000D70BC"/>
    <w:rsid w:val="000E22E5"/>
    <w:rsid w:val="000E446A"/>
    <w:rsid w:val="000F1F5F"/>
    <w:rsid w:val="000F3753"/>
    <w:rsid w:val="000F4A9F"/>
    <w:rsid w:val="0010023F"/>
    <w:rsid w:val="00100EC7"/>
    <w:rsid w:val="00102CFA"/>
    <w:rsid w:val="00104964"/>
    <w:rsid w:val="001104E9"/>
    <w:rsid w:val="00116EF8"/>
    <w:rsid w:val="00133E24"/>
    <w:rsid w:val="00135FC9"/>
    <w:rsid w:val="00144983"/>
    <w:rsid w:val="00146313"/>
    <w:rsid w:val="00151925"/>
    <w:rsid w:val="001545C0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1A3C"/>
    <w:rsid w:val="0018743B"/>
    <w:rsid w:val="00192C82"/>
    <w:rsid w:val="0019492C"/>
    <w:rsid w:val="001A10E5"/>
    <w:rsid w:val="001B1347"/>
    <w:rsid w:val="001B42BA"/>
    <w:rsid w:val="001C2500"/>
    <w:rsid w:val="001C78D6"/>
    <w:rsid w:val="001D4F08"/>
    <w:rsid w:val="001D5E50"/>
    <w:rsid w:val="001E17BB"/>
    <w:rsid w:val="001E1C20"/>
    <w:rsid w:val="001E272A"/>
    <w:rsid w:val="001E410F"/>
    <w:rsid w:val="001F1DEC"/>
    <w:rsid w:val="001F2891"/>
    <w:rsid w:val="001F6E7F"/>
    <w:rsid w:val="00204613"/>
    <w:rsid w:val="00207095"/>
    <w:rsid w:val="002110A6"/>
    <w:rsid w:val="00215EE9"/>
    <w:rsid w:val="00216A44"/>
    <w:rsid w:val="002241EA"/>
    <w:rsid w:val="002308F7"/>
    <w:rsid w:val="0023342B"/>
    <w:rsid w:val="00241171"/>
    <w:rsid w:val="00244D4F"/>
    <w:rsid w:val="00246A22"/>
    <w:rsid w:val="002567D0"/>
    <w:rsid w:val="0026022A"/>
    <w:rsid w:val="00260381"/>
    <w:rsid w:val="00266F86"/>
    <w:rsid w:val="00270336"/>
    <w:rsid w:val="00270AAF"/>
    <w:rsid w:val="00272205"/>
    <w:rsid w:val="00275D8E"/>
    <w:rsid w:val="00276710"/>
    <w:rsid w:val="002803A2"/>
    <w:rsid w:val="00287BAF"/>
    <w:rsid w:val="002934EF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3CBA"/>
    <w:rsid w:val="002E4610"/>
    <w:rsid w:val="002F2632"/>
    <w:rsid w:val="00304226"/>
    <w:rsid w:val="003101A2"/>
    <w:rsid w:val="00310CD7"/>
    <w:rsid w:val="003145F1"/>
    <w:rsid w:val="00314775"/>
    <w:rsid w:val="00315CBB"/>
    <w:rsid w:val="003200DA"/>
    <w:rsid w:val="00324FAB"/>
    <w:rsid w:val="00331DCB"/>
    <w:rsid w:val="003349E6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0BAE"/>
    <w:rsid w:val="00373255"/>
    <w:rsid w:val="00391059"/>
    <w:rsid w:val="00395BF3"/>
    <w:rsid w:val="003A0A39"/>
    <w:rsid w:val="003A1404"/>
    <w:rsid w:val="003B19E6"/>
    <w:rsid w:val="003B41A2"/>
    <w:rsid w:val="003C6050"/>
    <w:rsid w:val="003D795E"/>
    <w:rsid w:val="003D7FCF"/>
    <w:rsid w:val="003E17CE"/>
    <w:rsid w:val="003E4FB6"/>
    <w:rsid w:val="003F53F8"/>
    <w:rsid w:val="004040DE"/>
    <w:rsid w:val="00406FE6"/>
    <w:rsid w:val="004071CC"/>
    <w:rsid w:val="004076DD"/>
    <w:rsid w:val="004262D3"/>
    <w:rsid w:val="004350B1"/>
    <w:rsid w:val="004421F4"/>
    <w:rsid w:val="00447A77"/>
    <w:rsid w:val="00450676"/>
    <w:rsid w:val="00454D56"/>
    <w:rsid w:val="00455F3E"/>
    <w:rsid w:val="0046529A"/>
    <w:rsid w:val="004815D5"/>
    <w:rsid w:val="004826AA"/>
    <w:rsid w:val="0049212A"/>
    <w:rsid w:val="004A0100"/>
    <w:rsid w:val="004A1AB2"/>
    <w:rsid w:val="004A5473"/>
    <w:rsid w:val="004A719F"/>
    <w:rsid w:val="004B4E9B"/>
    <w:rsid w:val="004B79F8"/>
    <w:rsid w:val="004C75AC"/>
    <w:rsid w:val="004D0A01"/>
    <w:rsid w:val="004D4A2D"/>
    <w:rsid w:val="004D57C9"/>
    <w:rsid w:val="004D63B9"/>
    <w:rsid w:val="004D7681"/>
    <w:rsid w:val="004D79DA"/>
    <w:rsid w:val="004F088A"/>
    <w:rsid w:val="0050229F"/>
    <w:rsid w:val="0050454D"/>
    <w:rsid w:val="0051109C"/>
    <w:rsid w:val="00511CF7"/>
    <w:rsid w:val="00513A8A"/>
    <w:rsid w:val="00517624"/>
    <w:rsid w:val="005205E6"/>
    <w:rsid w:val="00522E7A"/>
    <w:rsid w:val="005254F9"/>
    <w:rsid w:val="00526B8D"/>
    <w:rsid w:val="00546427"/>
    <w:rsid w:val="005465C8"/>
    <w:rsid w:val="0055107B"/>
    <w:rsid w:val="005548E2"/>
    <w:rsid w:val="0056058F"/>
    <w:rsid w:val="0056229A"/>
    <w:rsid w:val="00562D2D"/>
    <w:rsid w:val="00574811"/>
    <w:rsid w:val="00577ABC"/>
    <w:rsid w:val="00582C32"/>
    <w:rsid w:val="00582FC9"/>
    <w:rsid w:val="005858FA"/>
    <w:rsid w:val="00590554"/>
    <w:rsid w:val="00590CD3"/>
    <w:rsid w:val="005930E5"/>
    <w:rsid w:val="00597E5C"/>
    <w:rsid w:val="005A2060"/>
    <w:rsid w:val="005A2F5D"/>
    <w:rsid w:val="005A7710"/>
    <w:rsid w:val="005B0D54"/>
    <w:rsid w:val="005C2A27"/>
    <w:rsid w:val="005C4F8C"/>
    <w:rsid w:val="005C64F3"/>
    <w:rsid w:val="005D318F"/>
    <w:rsid w:val="005D598F"/>
    <w:rsid w:val="005E158E"/>
    <w:rsid w:val="005E2907"/>
    <w:rsid w:val="005F5408"/>
    <w:rsid w:val="006025D5"/>
    <w:rsid w:val="00604A0F"/>
    <w:rsid w:val="00605C26"/>
    <w:rsid w:val="0061207E"/>
    <w:rsid w:val="00614748"/>
    <w:rsid w:val="00617E8D"/>
    <w:rsid w:val="006209F1"/>
    <w:rsid w:val="0063540E"/>
    <w:rsid w:val="00636642"/>
    <w:rsid w:val="006438F5"/>
    <w:rsid w:val="00643CC1"/>
    <w:rsid w:val="00645534"/>
    <w:rsid w:val="00656046"/>
    <w:rsid w:val="006572B8"/>
    <w:rsid w:val="006657AA"/>
    <w:rsid w:val="00665AC8"/>
    <w:rsid w:val="0067055C"/>
    <w:rsid w:val="0067324F"/>
    <w:rsid w:val="006746C6"/>
    <w:rsid w:val="00675EF1"/>
    <w:rsid w:val="00694FCF"/>
    <w:rsid w:val="006A5452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6F4D63"/>
    <w:rsid w:val="006F5E2C"/>
    <w:rsid w:val="00701604"/>
    <w:rsid w:val="00706467"/>
    <w:rsid w:val="00730DE9"/>
    <w:rsid w:val="00734364"/>
    <w:rsid w:val="0074163D"/>
    <w:rsid w:val="007550AD"/>
    <w:rsid w:val="00756CA0"/>
    <w:rsid w:val="00764B78"/>
    <w:rsid w:val="007676AD"/>
    <w:rsid w:val="007717BB"/>
    <w:rsid w:val="00774528"/>
    <w:rsid w:val="007773C2"/>
    <w:rsid w:val="00782EC8"/>
    <w:rsid w:val="00783B59"/>
    <w:rsid w:val="00790E22"/>
    <w:rsid w:val="007C1428"/>
    <w:rsid w:val="007C1AE1"/>
    <w:rsid w:val="007C5F8A"/>
    <w:rsid w:val="007D685C"/>
    <w:rsid w:val="007E00D5"/>
    <w:rsid w:val="007E184A"/>
    <w:rsid w:val="007E4193"/>
    <w:rsid w:val="007E6CC1"/>
    <w:rsid w:val="007E7179"/>
    <w:rsid w:val="00804FA5"/>
    <w:rsid w:val="00806C40"/>
    <w:rsid w:val="00810DD0"/>
    <w:rsid w:val="0081208A"/>
    <w:rsid w:val="0081279A"/>
    <w:rsid w:val="008204DC"/>
    <w:rsid w:val="008251C8"/>
    <w:rsid w:val="00832E7F"/>
    <w:rsid w:val="00835C66"/>
    <w:rsid w:val="0083626A"/>
    <w:rsid w:val="0084311C"/>
    <w:rsid w:val="00847282"/>
    <w:rsid w:val="008513CB"/>
    <w:rsid w:val="00856CE2"/>
    <w:rsid w:val="00857CE5"/>
    <w:rsid w:val="0087641C"/>
    <w:rsid w:val="00876DA5"/>
    <w:rsid w:val="0087701C"/>
    <w:rsid w:val="0088078E"/>
    <w:rsid w:val="00881854"/>
    <w:rsid w:val="008849D0"/>
    <w:rsid w:val="00894C0A"/>
    <w:rsid w:val="008A64FD"/>
    <w:rsid w:val="008B33F7"/>
    <w:rsid w:val="008B4232"/>
    <w:rsid w:val="008B6255"/>
    <w:rsid w:val="008B702B"/>
    <w:rsid w:val="008C282C"/>
    <w:rsid w:val="008C5C10"/>
    <w:rsid w:val="008C6734"/>
    <w:rsid w:val="008D08DE"/>
    <w:rsid w:val="008D1CBB"/>
    <w:rsid w:val="008D656A"/>
    <w:rsid w:val="008D6826"/>
    <w:rsid w:val="008E0309"/>
    <w:rsid w:val="008E2C5F"/>
    <w:rsid w:val="008E3815"/>
    <w:rsid w:val="008E5556"/>
    <w:rsid w:val="008E6095"/>
    <w:rsid w:val="008E720B"/>
    <w:rsid w:val="008E7E8C"/>
    <w:rsid w:val="008F230F"/>
    <w:rsid w:val="008F6D39"/>
    <w:rsid w:val="009027B4"/>
    <w:rsid w:val="00920143"/>
    <w:rsid w:val="00934E71"/>
    <w:rsid w:val="00941A21"/>
    <w:rsid w:val="0094271F"/>
    <w:rsid w:val="00945ED9"/>
    <w:rsid w:val="00950C6F"/>
    <w:rsid w:val="00952F97"/>
    <w:rsid w:val="00961036"/>
    <w:rsid w:val="00963279"/>
    <w:rsid w:val="00975C95"/>
    <w:rsid w:val="0098044E"/>
    <w:rsid w:val="00980C8B"/>
    <w:rsid w:val="00990F91"/>
    <w:rsid w:val="00991490"/>
    <w:rsid w:val="00991577"/>
    <w:rsid w:val="00997E4C"/>
    <w:rsid w:val="009A27BE"/>
    <w:rsid w:val="009A2CB7"/>
    <w:rsid w:val="009A719E"/>
    <w:rsid w:val="009B1265"/>
    <w:rsid w:val="009B4882"/>
    <w:rsid w:val="009B4A76"/>
    <w:rsid w:val="009C00EA"/>
    <w:rsid w:val="009C21A3"/>
    <w:rsid w:val="009C254C"/>
    <w:rsid w:val="009C3E70"/>
    <w:rsid w:val="009D10FF"/>
    <w:rsid w:val="009D3EDF"/>
    <w:rsid w:val="009E40E3"/>
    <w:rsid w:val="009E5B2F"/>
    <w:rsid w:val="009E6100"/>
    <w:rsid w:val="00A03539"/>
    <w:rsid w:val="00A12B03"/>
    <w:rsid w:val="00A20D07"/>
    <w:rsid w:val="00A23EC8"/>
    <w:rsid w:val="00A24F0C"/>
    <w:rsid w:val="00A262BE"/>
    <w:rsid w:val="00A27623"/>
    <w:rsid w:val="00A30BFC"/>
    <w:rsid w:val="00A3131B"/>
    <w:rsid w:val="00A31A30"/>
    <w:rsid w:val="00A37586"/>
    <w:rsid w:val="00A44567"/>
    <w:rsid w:val="00A541C3"/>
    <w:rsid w:val="00A60BA6"/>
    <w:rsid w:val="00A62CDF"/>
    <w:rsid w:val="00A632CC"/>
    <w:rsid w:val="00A64642"/>
    <w:rsid w:val="00A6497A"/>
    <w:rsid w:val="00A65376"/>
    <w:rsid w:val="00A710DF"/>
    <w:rsid w:val="00A73F96"/>
    <w:rsid w:val="00A778D9"/>
    <w:rsid w:val="00A805FA"/>
    <w:rsid w:val="00A86C2C"/>
    <w:rsid w:val="00A9071D"/>
    <w:rsid w:val="00A9111B"/>
    <w:rsid w:val="00A9117D"/>
    <w:rsid w:val="00A9487D"/>
    <w:rsid w:val="00A951C7"/>
    <w:rsid w:val="00A96986"/>
    <w:rsid w:val="00AA35D7"/>
    <w:rsid w:val="00AB0D1A"/>
    <w:rsid w:val="00AC06A2"/>
    <w:rsid w:val="00AC107D"/>
    <w:rsid w:val="00AC1439"/>
    <w:rsid w:val="00AC44BA"/>
    <w:rsid w:val="00AD3FCB"/>
    <w:rsid w:val="00AD46E7"/>
    <w:rsid w:val="00AE4408"/>
    <w:rsid w:val="00AE511E"/>
    <w:rsid w:val="00AF03B9"/>
    <w:rsid w:val="00AF058A"/>
    <w:rsid w:val="00AF2CE9"/>
    <w:rsid w:val="00B2566B"/>
    <w:rsid w:val="00B347C3"/>
    <w:rsid w:val="00B353FE"/>
    <w:rsid w:val="00B455AF"/>
    <w:rsid w:val="00B54F81"/>
    <w:rsid w:val="00B63215"/>
    <w:rsid w:val="00B63759"/>
    <w:rsid w:val="00B724FA"/>
    <w:rsid w:val="00B74629"/>
    <w:rsid w:val="00B7491A"/>
    <w:rsid w:val="00B77553"/>
    <w:rsid w:val="00B87BFE"/>
    <w:rsid w:val="00B94F2C"/>
    <w:rsid w:val="00BA647A"/>
    <w:rsid w:val="00BB4527"/>
    <w:rsid w:val="00BB45B1"/>
    <w:rsid w:val="00BB62A8"/>
    <w:rsid w:val="00BB7CBE"/>
    <w:rsid w:val="00BC0745"/>
    <w:rsid w:val="00BC78A2"/>
    <w:rsid w:val="00BD2E61"/>
    <w:rsid w:val="00BD4BDD"/>
    <w:rsid w:val="00BD603A"/>
    <w:rsid w:val="00BE7B5E"/>
    <w:rsid w:val="00BF36D4"/>
    <w:rsid w:val="00C02568"/>
    <w:rsid w:val="00C10345"/>
    <w:rsid w:val="00C253DE"/>
    <w:rsid w:val="00C27D4F"/>
    <w:rsid w:val="00C40BBB"/>
    <w:rsid w:val="00C4501F"/>
    <w:rsid w:val="00C527C5"/>
    <w:rsid w:val="00C57D17"/>
    <w:rsid w:val="00C6272A"/>
    <w:rsid w:val="00C62735"/>
    <w:rsid w:val="00C664EE"/>
    <w:rsid w:val="00C731EA"/>
    <w:rsid w:val="00C83DBA"/>
    <w:rsid w:val="00C872E3"/>
    <w:rsid w:val="00C91B85"/>
    <w:rsid w:val="00C947FD"/>
    <w:rsid w:val="00C948C6"/>
    <w:rsid w:val="00CA410A"/>
    <w:rsid w:val="00CA626B"/>
    <w:rsid w:val="00CA7649"/>
    <w:rsid w:val="00CB18B9"/>
    <w:rsid w:val="00CB4767"/>
    <w:rsid w:val="00CC2905"/>
    <w:rsid w:val="00CC2BD8"/>
    <w:rsid w:val="00CC37F1"/>
    <w:rsid w:val="00CC4C3A"/>
    <w:rsid w:val="00CC7953"/>
    <w:rsid w:val="00CD6DA2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AEA"/>
    <w:rsid w:val="00D250D9"/>
    <w:rsid w:val="00D26296"/>
    <w:rsid w:val="00D2695C"/>
    <w:rsid w:val="00D3674C"/>
    <w:rsid w:val="00D50F98"/>
    <w:rsid w:val="00D5189A"/>
    <w:rsid w:val="00D51FD6"/>
    <w:rsid w:val="00D57EB8"/>
    <w:rsid w:val="00D6671E"/>
    <w:rsid w:val="00D7029F"/>
    <w:rsid w:val="00D7145E"/>
    <w:rsid w:val="00D7480D"/>
    <w:rsid w:val="00D81E72"/>
    <w:rsid w:val="00D8543A"/>
    <w:rsid w:val="00D874BD"/>
    <w:rsid w:val="00D87C21"/>
    <w:rsid w:val="00D95BBF"/>
    <w:rsid w:val="00D969BF"/>
    <w:rsid w:val="00DA2995"/>
    <w:rsid w:val="00DA5D08"/>
    <w:rsid w:val="00DA7F28"/>
    <w:rsid w:val="00DB0C8B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E383E"/>
    <w:rsid w:val="00DF0360"/>
    <w:rsid w:val="00DF05AE"/>
    <w:rsid w:val="00DF5D2E"/>
    <w:rsid w:val="00E018D3"/>
    <w:rsid w:val="00E03DB7"/>
    <w:rsid w:val="00E17E5E"/>
    <w:rsid w:val="00E20995"/>
    <w:rsid w:val="00E20AB2"/>
    <w:rsid w:val="00E215CD"/>
    <w:rsid w:val="00E317D2"/>
    <w:rsid w:val="00E410E4"/>
    <w:rsid w:val="00E45502"/>
    <w:rsid w:val="00E53479"/>
    <w:rsid w:val="00E535A8"/>
    <w:rsid w:val="00E55F50"/>
    <w:rsid w:val="00E601EB"/>
    <w:rsid w:val="00E6090B"/>
    <w:rsid w:val="00E612B4"/>
    <w:rsid w:val="00E6188B"/>
    <w:rsid w:val="00E65B44"/>
    <w:rsid w:val="00E70D81"/>
    <w:rsid w:val="00E776E9"/>
    <w:rsid w:val="00E83725"/>
    <w:rsid w:val="00E85520"/>
    <w:rsid w:val="00E857FF"/>
    <w:rsid w:val="00E86C1B"/>
    <w:rsid w:val="00E91DDC"/>
    <w:rsid w:val="00E91FB2"/>
    <w:rsid w:val="00E92587"/>
    <w:rsid w:val="00EA138A"/>
    <w:rsid w:val="00EA301E"/>
    <w:rsid w:val="00EA4261"/>
    <w:rsid w:val="00EA5E9E"/>
    <w:rsid w:val="00EA6D7A"/>
    <w:rsid w:val="00EB5A6D"/>
    <w:rsid w:val="00EB77E7"/>
    <w:rsid w:val="00EC05A9"/>
    <w:rsid w:val="00EC2253"/>
    <w:rsid w:val="00EC4A95"/>
    <w:rsid w:val="00ED2CCC"/>
    <w:rsid w:val="00ED788A"/>
    <w:rsid w:val="00EE2594"/>
    <w:rsid w:val="00EE3662"/>
    <w:rsid w:val="00EE3E4F"/>
    <w:rsid w:val="00EE5486"/>
    <w:rsid w:val="00EE5F17"/>
    <w:rsid w:val="00EF5516"/>
    <w:rsid w:val="00F018E4"/>
    <w:rsid w:val="00F04AEA"/>
    <w:rsid w:val="00F05033"/>
    <w:rsid w:val="00F0592C"/>
    <w:rsid w:val="00F07448"/>
    <w:rsid w:val="00F14720"/>
    <w:rsid w:val="00F203CD"/>
    <w:rsid w:val="00F23BD2"/>
    <w:rsid w:val="00F309EF"/>
    <w:rsid w:val="00F325AC"/>
    <w:rsid w:val="00F32E24"/>
    <w:rsid w:val="00F36DC5"/>
    <w:rsid w:val="00F56034"/>
    <w:rsid w:val="00F560CB"/>
    <w:rsid w:val="00F56C16"/>
    <w:rsid w:val="00F57AE8"/>
    <w:rsid w:val="00F70173"/>
    <w:rsid w:val="00F72B72"/>
    <w:rsid w:val="00F73072"/>
    <w:rsid w:val="00F759B4"/>
    <w:rsid w:val="00F8267B"/>
    <w:rsid w:val="00F87E4C"/>
    <w:rsid w:val="00F90C0F"/>
    <w:rsid w:val="00F9212A"/>
    <w:rsid w:val="00FA31DE"/>
    <w:rsid w:val="00FB1D5D"/>
    <w:rsid w:val="00FC1412"/>
    <w:rsid w:val="00FC5E7A"/>
    <w:rsid w:val="00FD5270"/>
    <w:rsid w:val="00FD723D"/>
    <w:rsid w:val="00FD7C60"/>
    <w:rsid w:val="00FF58F4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1731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Petra Michalickova</cp:lastModifiedBy>
  <cp:revision>123</cp:revision>
  <cp:lastPrinted>2024-09-25T08:58:00Z</cp:lastPrinted>
  <dcterms:created xsi:type="dcterms:W3CDTF">2023-12-01T08:37:00Z</dcterms:created>
  <dcterms:modified xsi:type="dcterms:W3CDTF">2025-05-13T05:39:00Z</dcterms:modified>
</cp:coreProperties>
</file>