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EA565B" w:rsidRPr="003A5E9C" w:rsidTr="003A5E9C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 w:rsidTr="003A5E9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Ing. Zdenka Jureková</w:t>
            </w:r>
          </w:p>
        </w:tc>
      </w:tr>
      <w:tr w:rsidR="00EA565B" w:rsidRPr="003A5E9C" w:rsidTr="003A5E9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 w:rsidTr="003A5E9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 w:rsidTr="003A5E9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IČ: 75862859</w:t>
            </w:r>
          </w:p>
        </w:tc>
      </w:tr>
      <w:tr w:rsidR="00EA565B" w:rsidRPr="003A5E9C" w:rsidTr="003A5E9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 w:rsidTr="003A5E9C">
        <w:trPr>
          <w:cantSplit/>
        </w:trPr>
        <w:tc>
          <w:tcPr>
            <w:tcW w:w="2214" w:type="dxa"/>
            <w:gridSpan w:val="5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07.05.2025</w:t>
            </w:r>
          </w:p>
        </w:tc>
        <w:tc>
          <w:tcPr>
            <w:tcW w:w="6267" w:type="dxa"/>
            <w:gridSpan w:val="12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 w:rsidTr="003A5E9C">
        <w:trPr>
          <w:cantSplit/>
        </w:trPr>
        <w:tc>
          <w:tcPr>
            <w:tcW w:w="2214" w:type="dxa"/>
            <w:gridSpan w:val="5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OBJ39-46597/2025</w:t>
            </w:r>
          </w:p>
        </w:tc>
        <w:tc>
          <w:tcPr>
            <w:tcW w:w="870" w:type="dxa"/>
            <w:gridSpan w:val="3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EA565B" w:rsidRPr="003A5E9C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EA565B" w:rsidRPr="003A5E9C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A5E9C">
              <w:rPr>
                <w:rFonts w:ascii="Arial" w:hAnsi="Arial"/>
                <w:b/>
                <w:sz w:val="16"/>
                <w:szCs w:val="16"/>
              </w:rPr>
              <w:t>Opěrná zeď Pod hřbitovní správou, Karlovy Vary - technický dozor, prodloužení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A565B" w:rsidRPr="003A5E9C" w:rsidRDefault="003A5E9C" w:rsidP="003A5E9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bez DPH      </w:t>
            </w:r>
            <w:r w:rsidR="00CC7551" w:rsidRPr="003A5E9C">
              <w:rPr>
                <w:rFonts w:ascii="Arial" w:hAnsi="Arial"/>
                <w:b/>
                <w:sz w:val="16"/>
                <w:szCs w:val="16"/>
              </w:rPr>
              <w:t>57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="00CC7551" w:rsidRPr="003A5E9C">
              <w:rPr>
                <w:rFonts w:ascii="Arial" w:hAnsi="Arial"/>
                <w:b/>
                <w:sz w:val="16"/>
                <w:szCs w:val="16"/>
              </w:rPr>
              <w:t>000</w:t>
            </w:r>
            <w:r>
              <w:rPr>
                <w:rFonts w:ascii="Arial" w:hAnsi="Arial"/>
                <w:b/>
                <w:sz w:val="16"/>
                <w:szCs w:val="16"/>
              </w:rPr>
              <w:t>,-</w:t>
            </w: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 w:rsidTr="003A5E9C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EA565B" w:rsidRPr="003A5E9C" w:rsidRDefault="003A5E9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31.07.2025</w:t>
            </w:r>
          </w:p>
        </w:tc>
      </w:tr>
      <w:tr w:rsidR="00EA565B" w:rsidRPr="003A5E9C" w:rsidTr="003A5E9C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565B" w:rsidRPr="003A5E9C" w:rsidRDefault="003A5E9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 w:rsidTr="003A5E9C">
        <w:trPr>
          <w:cantSplit/>
        </w:trPr>
        <w:tc>
          <w:tcPr>
            <w:tcW w:w="479" w:type="dxa"/>
            <w:gridSpan w:val="2"/>
          </w:tcPr>
          <w:p w:rsidR="00EA565B" w:rsidRPr="003A5E9C" w:rsidRDefault="00EA56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Dodavatel není plátce DPH</w:t>
            </w: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A5E9C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EA565B" w:rsidRPr="003A5E9C" w:rsidTr="003A5E9C">
        <w:trPr>
          <w:cantSplit/>
        </w:trPr>
        <w:tc>
          <w:tcPr>
            <w:tcW w:w="384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A565B" w:rsidRPr="003A5E9C" w:rsidTr="003A5E9C">
        <w:trPr>
          <w:cantSplit/>
        </w:trPr>
        <w:tc>
          <w:tcPr>
            <w:tcW w:w="384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EA565B" w:rsidRPr="003A5E9C" w:rsidTr="003A5E9C">
        <w:trPr>
          <w:cantSplit/>
        </w:trPr>
        <w:tc>
          <w:tcPr>
            <w:tcW w:w="384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A565B" w:rsidRPr="003A5E9C" w:rsidTr="003A5E9C">
        <w:trPr>
          <w:cantSplit/>
        </w:trPr>
        <w:tc>
          <w:tcPr>
            <w:tcW w:w="384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A565B" w:rsidRPr="003A5E9C" w:rsidTr="003A5E9C">
        <w:trPr>
          <w:cantSplit/>
        </w:trPr>
        <w:tc>
          <w:tcPr>
            <w:tcW w:w="384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A565B" w:rsidRPr="003A5E9C" w:rsidTr="003A5E9C">
        <w:trPr>
          <w:cantSplit/>
        </w:trPr>
        <w:tc>
          <w:tcPr>
            <w:tcW w:w="384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EA565B" w:rsidRPr="003A5E9C" w:rsidTr="003A5E9C">
        <w:trPr>
          <w:cantSplit/>
        </w:trPr>
        <w:tc>
          <w:tcPr>
            <w:tcW w:w="384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A565B" w:rsidRPr="003A5E9C" w:rsidTr="003A5E9C">
        <w:trPr>
          <w:cantSplit/>
        </w:trPr>
        <w:tc>
          <w:tcPr>
            <w:tcW w:w="384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A565B" w:rsidRPr="003A5E9C" w:rsidTr="003A5E9C">
        <w:trPr>
          <w:cantSplit/>
        </w:trPr>
        <w:tc>
          <w:tcPr>
            <w:tcW w:w="384" w:type="dxa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Záruční doba na věcné plnění se sjednává na 12 měsíců.</w:t>
            </w: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CC7551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5E9C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CC7551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5E9C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CC755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A5E9C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>
        <w:trPr>
          <w:cantSplit/>
        </w:trPr>
        <w:tc>
          <w:tcPr>
            <w:tcW w:w="9636" w:type="dxa"/>
            <w:gridSpan w:val="18"/>
          </w:tcPr>
          <w:p w:rsidR="00EA565B" w:rsidRPr="003A5E9C" w:rsidRDefault="00EA565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A565B" w:rsidRPr="003A5E9C" w:rsidTr="003A5E9C">
        <w:trPr>
          <w:cantSplit/>
        </w:trPr>
        <w:tc>
          <w:tcPr>
            <w:tcW w:w="4815" w:type="dxa"/>
            <w:gridSpan w:val="9"/>
            <w:vAlign w:val="bottom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EA565B" w:rsidRPr="003A5E9C" w:rsidRDefault="00CC755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EA565B" w:rsidRPr="003A5E9C" w:rsidTr="003A5E9C">
        <w:trPr>
          <w:cantSplit/>
        </w:trPr>
        <w:tc>
          <w:tcPr>
            <w:tcW w:w="4815" w:type="dxa"/>
            <w:gridSpan w:val="9"/>
          </w:tcPr>
          <w:p w:rsidR="00EA565B" w:rsidRPr="003A5E9C" w:rsidRDefault="00CC755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EA565B" w:rsidRPr="003A5E9C" w:rsidRDefault="00CC7551" w:rsidP="00CC755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A5E9C">
              <w:rPr>
                <w:rFonts w:ascii="Arial" w:hAnsi="Arial"/>
                <w:sz w:val="16"/>
                <w:szCs w:val="16"/>
              </w:rPr>
              <w:t>vedoucí odboru</w:t>
            </w:r>
            <w:r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F43B3C" w:rsidRPr="003A5E9C" w:rsidRDefault="00F43B3C">
      <w:pPr>
        <w:rPr>
          <w:sz w:val="20"/>
          <w:szCs w:val="20"/>
        </w:rPr>
      </w:pPr>
    </w:p>
    <w:sectPr w:rsidR="00F43B3C" w:rsidRPr="003A5E9C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5B"/>
    <w:rsid w:val="003A5E9C"/>
    <w:rsid w:val="00CC7551"/>
    <w:rsid w:val="00EA565B"/>
    <w:rsid w:val="00F43B3C"/>
    <w:rsid w:val="00F8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04297-050E-4459-B7DF-2CCF56C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cp:lastPrinted>2025-05-07T07:36:00Z</cp:lastPrinted>
  <dcterms:created xsi:type="dcterms:W3CDTF">2025-05-07T07:36:00Z</dcterms:created>
  <dcterms:modified xsi:type="dcterms:W3CDTF">2025-05-12T13:04:00Z</dcterms:modified>
</cp:coreProperties>
</file>