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1420"/>
        <w:tblW w:w="10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580"/>
        <w:gridCol w:w="280"/>
        <w:gridCol w:w="280"/>
        <w:gridCol w:w="280"/>
        <w:gridCol w:w="188"/>
        <w:gridCol w:w="188"/>
        <w:gridCol w:w="280"/>
        <w:gridCol w:w="220"/>
        <w:gridCol w:w="220"/>
        <w:gridCol w:w="360"/>
        <w:gridCol w:w="440"/>
        <w:gridCol w:w="202"/>
        <w:gridCol w:w="234"/>
        <w:gridCol w:w="298"/>
        <w:gridCol w:w="280"/>
        <w:gridCol w:w="280"/>
        <w:gridCol w:w="280"/>
        <w:gridCol w:w="280"/>
        <w:gridCol w:w="292"/>
        <w:gridCol w:w="291"/>
        <w:gridCol w:w="291"/>
        <w:gridCol w:w="280"/>
        <w:gridCol w:w="280"/>
        <w:gridCol w:w="280"/>
        <w:gridCol w:w="280"/>
        <w:gridCol w:w="280"/>
        <w:gridCol w:w="280"/>
        <w:gridCol w:w="280"/>
        <w:gridCol w:w="280"/>
        <w:gridCol w:w="460"/>
        <w:gridCol w:w="460"/>
      </w:tblGrid>
      <w:tr w:rsidR="007109F7" w:rsidRPr="007109F7" w14:paraId="5B6D5A04" w14:textId="77777777" w:rsidTr="007109F7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954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4AB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357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D2F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666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D76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6D4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203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060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BDF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C09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F66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2C6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403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792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C19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3B7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FEA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469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1D5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D1A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6E4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4A4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26E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9D6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1DD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804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C37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65E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501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622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8B6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8D1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83D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BD1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34B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BD1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3EE461D9" w14:textId="77777777" w:rsidTr="007109F7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3CA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579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41A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4D5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690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1A3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CCC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21A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716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B08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91B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0A8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7A5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5C5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2B1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BF0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74E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1B2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D74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Objednávka č.: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4052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6F1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B56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EC8E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OBJ-2025-PSA+025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E4C5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239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9B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6A9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6A5FF16B" w14:textId="77777777" w:rsidTr="007109F7">
        <w:trPr>
          <w:trHeight w:val="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5A8A9BB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1285C708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31312CD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4690F62A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4240717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3D4EA625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0D48BC33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3A68B37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5DB8B16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117A442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1A94C16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57CBE887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44A45CA8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70837C2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7F3F16A5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3254AB8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75464AE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24B4D52A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4862844C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067A41D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1B3D5E21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1C50DD3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6543A74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6F74306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57716CF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356EAE61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722486DE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7E56E55C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66A9FE38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228A97A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39E92F1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41C1945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3A64FD3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4F53DE02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5F78CC3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383E48F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48832645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109F7" w:rsidRPr="007109F7" w14:paraId="10647AC7" w14:textId="77777777" w:rsidTr="007109F7">
        <w:trPr>
          <w:trHeight w:val="510"/>
        </w:trPr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733A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84B5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11B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338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B08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A14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FE0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0EC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105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5D0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E96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A9F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C7B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80C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3ED1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DODAVATEL: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CBEA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B0B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2F9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2B3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E77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ADC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9A5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DC8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A20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938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6EB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2F5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E40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DEA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17D172B4" w14:textId="77777777" w:rsidTr="007109F7">
        <w:trPr>
          <w:trHeight w:val="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D54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968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C13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E3A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603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12A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3CE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63D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83C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036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352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C00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039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884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B56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42E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75E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0A0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D84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1F6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EB4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6DA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E40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CA0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1E7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AB7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1EB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4F0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B55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6C2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026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2AF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6E3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743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4C1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7CE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510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1675D9FE" w14:textId="77777777" w:rsidTr="007109F7">
        <w:trPr>
          <w:trHeight w:val="300"/>
        </w:trPr>
        <w:tc>
          <w:tcPr>
            <w:tcW w:w="347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A3237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  <w:t xml:space="preserve">Pražský inovační institut, </w:t>
            </w:r>
            <w:proofErr w:type="spellStart"/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  <w:t>z.ú</w:t>
            </w:r>
            <w:proofErr w:type="spellEnd"/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  <w:t xml:space="preserve">.        </w:t>
            </w: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  <w:br/>
              <w:t xml:space="preserve">Mariánské nám. 2/2        </w:t>
            </w: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  <w:br/>
              <w:t xml:space="preserve">110 00 Praha 1 - Staré Město        </w:t>
            </w: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  <w:br/>
              <w:t xml:space="preserve">Česká republika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451E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614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77F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5D9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D6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9C4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1CB3" w14:textId="517051A5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Název dodavatele     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 </w:t>
            </w:r>
            <w:r w:rsidRPr="007109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APETIT PRAHA v.o.s.</w:t>
            </w:r>
          </w:p>
        </w:tc>
      </w:tr>
      <w:tr w:rsidR="007109F7" w:rsidRPr="007109F7" w14:paraId="31ABEEBA" w14:textId="77777777" w:rsidTr="007109F7">
        <w:trPr>
          <w:trHeight w:val="300"/>
        </w:trPr>
        <w:tc>
          <w:tcPr>
            <w:tcW w:w="34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8AC61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ED8B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9AF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4C7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AE2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D83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729B76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C2EF03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  <w:t>Adresa dodavatele</w:t>
            </w:r>
          </w:p>
        </w:tc>
        <w:tc>
          <w:tcPr>
            <w:tcW w:w="3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58045C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Dlouhá 736/23</w:t>
            </w:r>
          </w:p>
        </w:tc>
      </w:tr>
      <w:tr w:rsidR="007109F7" w:rsidRPr="007109F7" w14:paraId="567E9347" w14:textId="77777777" w:rsidTr="007109F7">
        <w:trPr>
          <w:trHeight w:val="255"/>
        </w:trPr>
        <w:tc>
          <w:tcPr>
            <w:tcW w:w="34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21CF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80A2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8A3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1EC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64A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228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0C4FF1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637B30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79A17B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34A944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4E6C21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972F03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F37E33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3D4AF6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719071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BF070E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110 00 Praha 1</w:t>
            </w:r>
          </w:p>
        </w:tc>
      </w:tr>
      <w:tr w:rsidR="007109F7" w:rsidRPr="007109F7" w14:paraId="76729F15" w14:textId="77777777" w:rsidTr="007109F7">
        <w:trPr>
          <w:trHeight w:val="255"/>
        </w:trPr>
        <w:tc>
          <w:tcPr>
            <w:tcW w:w="34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4F9E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47CB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230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3C6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F1B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1A4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B5C1E5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DC5452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9B975E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0AD93A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3C4502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304DBF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236112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4FAA5B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475574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A616AF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C125B7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D0DE48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EC5336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411D66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11C9B7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4E65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352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2FC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9C8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48C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5E5A3F8F" w14:textId="77777777" w:rsidTr="007109F7">
        <w:trPr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D50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  <w:t>IČO: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2745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  <w:t>08874883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49DA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E41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4E6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C64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EF2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6E5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9CA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84F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FC0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766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6A8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066C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IČO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17271D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44611E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4EB715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D26BC9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7DB89D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203A85" w14:textId="77777777" w:rsidR="007109F7" w:rsidRPr="007109F7" w:rsidRDefault="007109F7" w:rsidP="0071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71F833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45311919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AE59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3C8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77F43177" w14:textId="77777777" w:rsidTr="007109F7">
        <w:trPr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4636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  <w:t>DIČ: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69B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  <w:t>CZ08874883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AB75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8BC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6CA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91C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E8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3FD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A79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3F0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A9B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C31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647178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61B99A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  <w:t>DIČ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19F47C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C4E61D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BCAF6C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A299D3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F41A75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A7B613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00B9E4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  <w:t>CZ45311919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2223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8F6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3BB17D83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944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69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9B8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9D1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9DE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736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951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DA4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067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0F9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EFD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39C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90F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3A9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354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76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FC8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65D3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1FE7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BE7A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2FC5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8379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900A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B095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2466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43B5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5ECA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466E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DB55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A93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B91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27D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0D3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D3F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948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EB2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884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044CF1AE" w14:textId="77777777" w:rsidTr="007109F7">
        <w:trPr>
          <w:trHeight w:val="300"/>
        </w:trPr>
        <w:tc>
          <w:tcPr>
            <w:tcW w:w="2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E362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  <w:t xml:space="preserve">Datum vytvoření </w:t>
            </w:r>
            <w:proofErr w:type="spellStart"/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  <w:t>obj</w:t>
            </w:r>
            <w:proofErr w:type="spellEnd"/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  <w:t>.:</w:t>
            </w:r>
          </w:p>
        </w:tc>
        <w:tc>
          <w:tcPr>
            <w:tcW w:w="1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E371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14.04.2025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52C6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3EF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6273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AF80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A850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E4A6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82B9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D8DE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9EAC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FB00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1B69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5BC6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9B28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3C41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32F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352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A8D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CB8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B82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C6A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B7C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03F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28665176" w14:textId="77777777" w:rsidTr="007109F7">
        <w:trPr>
          <w:trHeight w:val="300"/>
        </w:trPr>
        <w:tc>
          <w:tcPr>
            <w:tcW w:w="2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61DA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lang w:eastAsia="cs-CZ"/>
                <w14:ligatures w14:val="none"/>
              </w:rPr>
              <w:t>Objednávku vytvořil/a: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A02B" w14:textId="1C6E604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      </w:t>
            </w:r>
            <w:proofErr w:type="spellStart"/>
            <w:r w:rsidRPr="007109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xxxxxxx</w:t>
            </w:r>
            <w:proofErr w:type="spellEnd"/>
            <w:r w:rsidRPr="007109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xxxxxxxxxxx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5F66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945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722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144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11A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054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8DE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A77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644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249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D02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A98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7F9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1B0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68E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665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FE8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575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47D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27DF9709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D87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E4D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C7A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410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A08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6C1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5AA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C03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EE1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44A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48A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13C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879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A4F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796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6C0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8CA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E3E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6EC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B70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BFF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5B1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5ED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126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F16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E8A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6DB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DD6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936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DDB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512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39C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4D0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0FE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0A6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EF9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A70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2E0B1B4E" w14:textId="77777777" w:rsidTr="007109F7">
        <w:trPr>
          <w:trHeight w:val="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7B1EAA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F847705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67D6A693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30C1323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7EB12A05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6DA5F62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12E2200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7F25906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774DF76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519C593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8BD5C1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2381AC7A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0C295E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3FE2ACC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8BC8018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28AE41A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255D6295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A9BBD42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13B8504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20EBF887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17AA12E2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72A338A6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7AC11C41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D65F5C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2B93B3F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C6C7D5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9119F0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40E3492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70038FE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3B40946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3CD4AE8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639352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1BBA1D6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E05A26C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934EC11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E51120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72E80AC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109F7" w:rsidRPr="007109F7" w14:paraId="2F7D1B8E" w14:textId="77777777" w:rsidTr="007109F7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hideMark/>
          </w:tcPr>
          <w:p w14:paraId="7B234A7C" w14:textId="77777777" w:rsidR="007109F7" w:rsidRPr="007109F7" w:rsidRDefault="007109F7" w:rsidP="007109F7">
            <w:pPr>
              <w:spacing w:after="0" w:line="240" w:lineRule="auto"/>
              <w:jc w:val="center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#</w:t>
            </w:r>
          </w:p>
        </w:tc>
        <w:tc>
          <w:tcPr>
            <w:tcW w:w="34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hideMark/>
          </w:tcPr>
          <w:p w14:paraId="13ED7E5F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Název položky a popis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hideMark/>
          </w:tcPr>
          <w:p w14:paraId="1915B7CA" w14:textId="77777777" w:rsidR="007109F7" w:rsidRPr="007109F7" w:rsidRDefault="007109F7" w:rsidP="007109F7">
            <w:pPr>
              <w:spacing w:after="0" w:line="240" w:lineRule="auto"/>
              <w:jc w:val="center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Množství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hideMark/>
          </w:tcPr>
          <w:p w14:paraId="7138797A" w14:textId="77777777" w:rsidR="007109F7" w:rsidRPr="007109F7" w:rsidRDefault="007109F7" w:rsidP="007109F7">
            <w:pPr>
              <w:spacing w:after="0" w:line="240" w:lineRule="auto"/>
              <w:jc w:val="center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Jednotka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hideMark/>
          </w:tcPr>
          <w:p w14:paraId="1E9926E6" w14:textId="77777777" w:rsidR="007109F7" w:rsidRPr="007109F7" w:rsidRDefault="007109F7" w:rsidP="007109F7">
            <w:pPr>
              <w:spacing w:after="0" w:line="240" w:lineRule="auto"/>
              <w:jc w:val="center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 jednotky bez DPH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hideMark/>
          </w:tcPr>
          <w:p w14:paraId="7475F67B" w14:textId="77777777" w:rsidR="007109F7" w:rsidRPr="007109F7" w:rsidRDefault="007109F7" w:rsidP="007109F7">
            <w:pPr>
              <w:spacing w:after="0" w:line="240" w:lineRule="auto"/>
              <w:jc w:val="center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Sazba DPH</w:t>
            </w:r>
          </w:p>
        </w:tc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hideMark/>
          </w:tcPr>
          <w:p w14:paraId="6C7DBDF9" w14:textId="77777777" w:rsidR="007109F7" w:rsidRPr="007109F7" w:rsidRDefault="007109F7" w:rsidP="007109F7">
            <w:pPr>
              <w:spacing w:after="0" w:line="240" w:lineRule="auto"/>
              <w:jc w:val="center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 jednotky vč. DPH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hideMark/>
          </w:tcPr>
          <w:p w14:paraId="2EEDEBE0" w14:textId="77777777" w:rsidR="007109F7" w:rsidRPr="007109F7" w:rsidRDefault="007109F7" w:rsidP="007109F7">
            <w:pPr>
              <w:spacing w:after="0" w:line="240" w:lineRule="auto"/>
              <w:jc w:val="center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Celkem za položku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hideMark/>
          </w:tcPr>
          <w:p w14:paraId="787EB1EF" w14:textId="77777777" w:rsidR="007109F7" w:rsidRPr="007109F7" w:rsidRDefault="007109F7" w:rsidP="007109F7">
            <w:pPr>
              <w:spacing w:after="0" w:line="240" w:lineRule="auto"/>
              <w:jc w:val="center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109F7" w:rsidRPr="007109F7" w14:paraId="32E310BE" w14:textId="77777777" w:rsidTr="007109F7">
        <w:trPr>
          <w:trHeight w:val="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6D96E8A1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16764B8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68FC6F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4D14062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7A9FC817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ECC080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45DB19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2971CF2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E25165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3FD5BA4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5590181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29B6A0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F40A421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DE5684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74DEEB12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26ED0BF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6EF121C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33AAA737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34DDB8A1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3900D58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700D4CA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9417E2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70906FF5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7023FE2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2FD999E6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9F1D8E8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E1B19A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0B38ED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137C3F1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208C9BB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D3F615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13867C4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295BA88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3C5D4E56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6293066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3D6A1428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299421D7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109F7" w:rsidRPr="007109F7" w14:paraId="65E2F11A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287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E04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1B3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112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C8C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219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4B6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E5C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7C3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7A3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720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E6F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273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07A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905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6C4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722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08E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4B6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8A5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73F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733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B5B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FD0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D82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2B3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846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051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25B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8A1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8AA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94B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2AB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3F5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E78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A22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549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15EFA39F" w14:textId="77777777" w:rsidTr="007109F7">
        <w:trPr>
          <w:trHeight w:val="15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55A6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4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0AAE07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222222"/>
                <w:kern w:val="0"/>
                <w:lang w:eastAsia="cs-CZ"/>
                <w14:ligatures w14:val="none"/>
              </w:rPr>
              <w:t>Catering na akci Startup Night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0B86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EA5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1E6B" w14:textId="77777777" w:rsidR="007109F7" w:rsidRPr="007109F7" w:rsidRDefault="007109F7" w:rsidP="00710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53 063,39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DBE5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12%</w:t>
            </w:r>
            <w:proofErr w:type="gramEnd"/>
          </w:p>
        </w:tc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9EAE" w14:textId="77777777" w:rsidR="007109F7" w:rsidRPr="007109F7" w:rsidRDefault="007109F7" w:rsidP="00710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59 431,00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65C9" w14:textId="77777777" w:rsidR="007109F7" w:rsidRPr="007109F7" w:rsidRDefault="007109F7" w:rsidP="00710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59 431,00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8B23" w14:textId="77777777" w:rsidR="007109F7" w:rsidRPr="007109F7" w:rsidRDefault="007109F7" w:rsidP="00710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19130615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265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A35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CC6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45F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DCB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E16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D12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DF5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EC3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CB2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7FF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EB7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172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245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F54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45D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008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0AF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CB1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2D6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CDA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E4C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2B6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5C4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6F3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F6E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1A1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F54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3CE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362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DAD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9EC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4FD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E35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551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C87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56A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5C005A4C" w14:textId="77777777" w:rsidTr="007109F7">
        <w:trPr>
          <w:trHeight w:val="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09DD1D1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02B0A298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4D5A420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1AA4428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2A998EDC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600A68E2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0A669393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1C383057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32A34D7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3DDF186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32B92421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03ABDC9C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733AFF3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395F0507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0D50C22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6E35E9A6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2551731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40B87DCA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00BE78B7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2629BF27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2A96F743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7C989E3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05FB8B01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1E105266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7335CCE6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72027615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6378FE6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33C5DD7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48CCE7D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77E7920C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09DAE03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2CD8F34E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19FAAFD6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41385692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295DF0D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13EE0F4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center"/>
            <w:hideMark/>
          </w:tcPr>
          <w:p w14:paraId="2ECBD03C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109F7" w:rsidRPr="007109F7" w14:paraId="250C7C69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00E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A25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D5B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C01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158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FBA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BE7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B1E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8AA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A29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AC7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0AE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D49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D08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373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012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2C4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C50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853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CA9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231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4AD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6B3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689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DD6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4D4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7CD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8BC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A0F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1D9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2A9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725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4AA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CB1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31E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6BF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1A9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469330ED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6B0D824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004C28EE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04CAD01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739C9F9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5AA48C9C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75B31B4E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732B68F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636769E1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1155D0F5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243DEFE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7729C496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1867B3DE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5D6C0B6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14FEAB17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08F65312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6CDD987A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0C2F7057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12F5825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6F96EB92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0BD82C5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7F28BEA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59279C82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5FAC00C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64A63B5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584048A8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3530481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184BA71A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2956621E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59 431,00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71FEF24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96AFFC" w:fill="96AFFC"/>
            <w:noWrap/>
            <w:vAlign w:val="bottom"/>
            <w:hideMark/>
          </w:tcPr>
          <w:p w14:paraId="5CA1CF1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109F7" w:rsidRPr="007109F7" w14:paraId="7B8E0DDF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C01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9C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E88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CBC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5C5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827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481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2B5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B7D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7ED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89E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1D6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63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94E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06A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4ED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6DB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D6A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AD7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72F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50C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E7B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04A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B58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496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895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28B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28A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957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ED6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7B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54A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601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088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096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462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080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0E81049A" w14:textId="77777777" w:rsidTr="007109F7">
        <w:trPr>
          <w:trHeight w:val="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13B72FD5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75B2AFC1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630D73DA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16224C0A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3CCBC6F1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709BE4F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27AABFC7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C8C010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210F557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FA0C51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35B73126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FE54516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2998455E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1AA01F6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21A19E8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3E607D1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16ABFB2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ECFEF0C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6A12894E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642A6F6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B004B69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6559CD3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121A6A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4303CE1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406AF7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F85160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7FAC0407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52384CC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3EAA2A26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211FDBCF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E404C2B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63B701C2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7ECB5E2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5AE79625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177E814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700F0A8C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1E23A8" w:fill="1E23A8"/>
            <w:noWrap/>
            <w:vAlign w:val="bottom"/>
            <w:hideMark/>
          </w:tcPr>
          <w:p w14:paraId="0C14A16A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109F7" w:rsidRPr="007109F7" w14:paraId="110DFBD0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380E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15B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539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AB9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6A5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652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189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B5D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060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A14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8BE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8FC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FA1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29E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5B7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B89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8D8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7C9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9E4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A3C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C3E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70B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85A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621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C61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6F1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C68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2EF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DB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E20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113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442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454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2B0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C09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65F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4BE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2CEA507B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24D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3FFC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B37D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8F8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6AE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29B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066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9A3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2E2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B03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E9B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6F3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96D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D9D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492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F40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4D0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6D30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Shrnutí objednávky: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C972" w14:textId="77777777" w:rsidR="007109F7" w:rsidRPr="007109F7" w:rsidRDefault="007109F7" w:rsidP="007109F7">
            <w:pPr>
              <w:spacing w:after="0" w:line="240" w:lineRule="auto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C96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FD4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B77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94E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A7B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52B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5A3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E5B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C4F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35C6F293" w14:textId="77777777" w:rsidTr="007109F7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4CF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C3245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Objednávka je realizována v rámci projektu OP JAK Prague Smart </w:t>
            </w:r>
            <w:proofErr w:type="spellStart"/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Accelerator</w:t>
            </w:r>
            <w:proofErr w:type="spellEnd"/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+, </w:t>
            </w:r>
            <w:proofErr w:type="spellStart"/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reg</w:t>
            </w:r>
            <w:proofErr w:type="spellEnd"/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. č. CZ.02.01.02/00/22_009/0008344. Nákladové středisko: 4400, činnost: NN, zakázka: 1.1.3.4 Paušální </w:t>
            </w:r>
            <w:proofErr w:type="gramStart"/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náklady - ostatní</w:t>
            </w:r>
            <w:proofErr w:type="gramEnd"/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.                                                                                                                                        </w:t>
            </w: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                                                                                                                                     </w:t>
            </w: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                                                                                                                                     </w:t>
            </w: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                                                                                                                                     </w:t>
            </w: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                                                                                                                                     </w:t>
            </w: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48EB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66FE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Suma bez DPH: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EF6C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D136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53 063,39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C955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64A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407ED9BA" w14:textId="77777777" w:rsidTr="007109F7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B9B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53975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1C2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6545D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Základ daně pro </w:t>
            </w:r>
            <w:proofErr w:type="gramStart"/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12%</w:t>
            </w:r>
            <w:proofErr w:type="gramEnd"/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DPH: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51F9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7D4B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53 063,39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9D28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EB7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733FD2DB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7AB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725D5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191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A65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8F5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2BD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D7F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7C1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418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751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C5A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9BFE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309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2DF4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A61B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4A0D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B24F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5584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9A78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CE8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1DE82EE7" w14:textId="77777777" w:rsidTr="007109F7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216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26FF7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159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5146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DPH celkem: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90DE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Bahnschrift SemiLight SemiConde" w:eastAsia="Times New Roman" w:hAnsi="Bahnschrift SemiLight SemiConde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7575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6 367,61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D70E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0DD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7A282854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0B1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15907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30E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26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9E2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82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00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4FD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5F3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B93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215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B0F7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FF2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162C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7200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1F93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1F5F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589B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E4A9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03A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564F4DB8" w14:textId="77777777" w:rsidTr="007109F7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0D7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5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22856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407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D052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Objednávka celkem: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A624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Bahnschrift SemiLight SemiConde" w:eastAsia="Times New Roman" w:hAnsi="Bahnschrift SemiLight SemiConde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9070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59 431,00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FEF7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213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672FE4FD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71E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472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027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011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DCB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35C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7F8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A03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B08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201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04C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078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FAA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301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9E2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EFB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5C0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372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207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6A0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E29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704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269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878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E9E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4FF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7DF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22C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449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6C2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706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336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A05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523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165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E63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75B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00EB3B12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B34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62F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407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2CC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32D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5C6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52A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C6F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A40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6FC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CBB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A5B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379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DC2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287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957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5C4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423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1E7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875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76C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CBC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1AB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73C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EFE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B9B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C08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C3F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10F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0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264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C7A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5B4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1F9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90B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BB2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B3B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2598F5CA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DA1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356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Schválil:</w:t>
            </w:r>
          </w:p>
        </w:tc>
        <w:tc>
          <w:tcPr>
            <w:tcW w:w="2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ED0B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xxxxxxx</w:t>
            </w:r>
            <w:proofErr w:type="spellEnd"/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9EAE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5153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Dne: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CE5F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14.4.2025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D798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CE3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FDD3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6131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70F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773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524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3B1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B30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ECF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5B0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CD7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A44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064DDA57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1BB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42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1D5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584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E5D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97C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234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678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C4D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15A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401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BAC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1B6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D22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E6C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08E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70F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896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190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B90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08F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302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859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AC8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732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D31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F1B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3F8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87B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4C6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D10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A37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34D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2A4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361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0F1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923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07C63453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025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891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135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B2F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91B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F25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042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C1A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F99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02D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0A2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A94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A92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5D4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51F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4B0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D3F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5ED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A1A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FA1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C79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716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66E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3D0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38D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8CC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B86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389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D08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6C3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259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06D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949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267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D45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907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883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055B2F0E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156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655D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Schválil:</w:t>
            </w:r>
          </w:p>
        </w:tc>
        <w:tc>
          <w:tcPr>
            <w:tcW w:w="2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832C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Bc. Tomáš Lapáček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CF20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FBE8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Dne: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C1BB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14.4.2025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0397" w14:textId="77777777" w:rsidR="007109F7" w:rsidRPr="007109F7" w:rsidRDefault="007109F7" w:rsidP="0071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9DD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D663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5DEB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E4E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28C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E5A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7BA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7C8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17A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05E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524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1BE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466D63E1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D4E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3B5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A87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9C9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4CD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909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476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092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66B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928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2DF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81D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2EB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E3B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181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81A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AB6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0EF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3DE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796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F38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12C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631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3A6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617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E22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D14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977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8D2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3AB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3A1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817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58E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3EA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B21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925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FA3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204052BA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7C4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FCA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372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E4F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36C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D9D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13F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35D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234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F81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3EE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DE0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2A1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06F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6F4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7F7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949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FE7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932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B45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074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20D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9CD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ED4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6CD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C4C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017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707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B2E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967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57A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B9D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906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84E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279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1EE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5E1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6BA9364A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703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45E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5B4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A0D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57D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3B0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562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471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781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1D6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875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80F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BA0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9C1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3B9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B9A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963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4FB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0A1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737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7FC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57B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2B2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F2D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740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154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169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6C5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F1D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BEF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E45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A23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2CE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AAD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C1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AFD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536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44A96C08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AFD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AA7CB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Objednávka je uzavírána ve smyslu § 27 a § 31 zákona č. 134/2016 Sb., o zadávání veřejných zakázek, v platném znění. V souladu se zákonem č. 89/2012 Sb., občanský zákoník, ve znění pozdějších předpisů, se akceptací této objednávky zakládá dvoustranný smluvní vztah mezi Objednatelem a Dodavatelem. Dodavateli tak vzniká povinnost realizovat předmět plnění v požadovaném rozsahu a Objednateli vzniká povinnost zaplatit Dodavateli dohodnutou smluvní odměnu.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E4AC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70B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6435D1D7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4E4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25D21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723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566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16DD2637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060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56F4E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AE9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E97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33C40F01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D75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5B3EC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33D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519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2CEFF3B1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5F5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6A5D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4C7A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D15E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D575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D89E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19F6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CAC0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137B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2CB1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5DB8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4212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90E8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FAC8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9D20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BA92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5A0E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98B8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A0E2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D1D9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62C7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5751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9468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4513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D459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4513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C286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7FD6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1DC9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799B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FEE2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0E3E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4E20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0D63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7502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B7C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F04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58F510FA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989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F3AD8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Platební podmínky: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11D5A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FD7F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D098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26D7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EFCC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4F44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C1D4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C5D0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9916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C480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3268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AE76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C681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2D72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5035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D99A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BE02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3EFA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D69D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2B30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AEBE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81CD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80E7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FF6A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6FF9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865A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F8B2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B5EA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A2B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CD4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0D66C088" w14:textId="77777777" w:rsidTr="007109F7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22E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D013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35F4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B4CF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534B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524A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C0D6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A45F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AD4A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C957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E895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78E4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ABC5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95C4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612D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DB66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B16E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BAB4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6EF0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DB64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621F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1399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C7A8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4765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D9CE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9694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9232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5B4B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33A8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A448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310C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7B58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BD30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BD5B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19D7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114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E25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308DE013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D93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E6C47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1. Cena za předmět plnění bude účtována Objednateli na základě vystaveného daňového dokladu (faktury) a uhrazena bankovním převodem na účet Dodavatele specifikovaný na daňovém dokladu (faktuře). Objednatel se zavazuje uhradit částku na daňovém dokladu (faktuře) do 21 dní od doručení předmětu objednávky Objednateli, v opačném případě může být Dodavatelem účtované penále.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89FA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1FC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5F30C749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F70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6448C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7E8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1E4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71FD2D6F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238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183A7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6B8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9C9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40130560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00B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892CA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3F5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3B3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652959FB" w14:textId="77777777" w:rsidTr="007109F7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D8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8131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1142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FCC6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06A6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E97A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BEDC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CDF0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4E82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C285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4869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B574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FCFC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3CE4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E503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82B9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C2E7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0894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FBCD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C5F9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C1BB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1137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505C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BE16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265F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F584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A6C9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3E02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BEE9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D2BB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3C88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FC45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C48B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FACF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C4B7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E63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E19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19E1B892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D80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4BF29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2.     Vystavený daňový doklad (faktura) musí obsahovat náležitosti ve smyslu zákona č. 235/2004 Sb., o dani z přidané hodnoty a náležitosti podle § 435 občanského zákoníku.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5A3D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C7E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49EC2F54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6FB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57010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FDD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F2E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2739BC86" w14:textId="77777777" w:rsidTr="007109F7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985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0E78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EAFB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79D2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4B84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F922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5D74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F953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CD05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0DC7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692A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5E1B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0444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73C5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CCF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FE10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90BE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ABAD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FAC9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D03E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AC59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A758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C008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C38B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9AFB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7898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4C04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1971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E671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66C8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E11D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04C8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50A5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AC55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29C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521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23C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168052A6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26B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4F422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3.     Vystavený daňový doklad (faktura) bude dále obsahovat předmět a číslo objednávky, místo a termín plnění včetně rozpisu položek dle předmětu plnění (materiál, doprava, práce, příp. výkaz odpracovaných hodin jako příloha faktury apod.).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7D51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526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5ADF5BF4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6F3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B5532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376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4FC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5255D9F9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8C5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094C3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F9E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A62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0A09EAD3" w14:textId="77777777" w:rsidTr="007109F7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063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24C6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9297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96AB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0B5B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729C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9C4E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2B7A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BE87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3026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071C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9ADE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0F27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3D6D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5D4B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F406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5D4C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FD23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F991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0C16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943A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5E57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1DB9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2921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A580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0448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1170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C4AC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E27E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CF6A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F073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4725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357A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5CE7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FC68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6A6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D0F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5BA88D6E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4D6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F934C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4.     V případě, že faktura nebude obsahovat náležitosti uvedené v této objednávce, je Objednatel oprávněn daňový doklad (fakturu) vrátit Dodavateli k opravě/doplnění. V takovém případě se přeruší plynutí lhůty splatnosti a nová lhůta splatnosti začne plynout od data doručení opraveného daňového dokladu/faktury objednateli.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BD9F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760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69AB2008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8DF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19891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F07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778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1CA0C2B2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BB9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11374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183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DB7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3C9A9B29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E56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1955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72B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D9CB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2137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08C4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32CE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F80D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DFAB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9079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4168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0EC2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01CA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760D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B312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AB56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F499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7708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51E9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2A8F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91B7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EA6B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EFDE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F093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25B3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1B5E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BDEE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2474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52F6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78C4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C88A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3763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AE60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6C64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051D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FDE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FA4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1DC34875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492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69EDC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Licenční ujednání, pokud objednávka zahrnuje poskytnutí práv k duševnímu vlastnictví: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92627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983E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617A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70AC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4962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25D8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85F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330A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D2B5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376F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72EC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74B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63F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2602F453" w14:textId="77777777" w:rsidTr="007109F7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688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ABDF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6974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663D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23D1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FC9A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8854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CEA2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098D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4378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27A6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E84C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8AB7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6167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9D70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C3AE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BC13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1833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40CC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B1DC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28CA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A93F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B7ED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ED91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B74B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A5CA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0BB3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43A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F8F0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EB0D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33C3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ACDF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C8CD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3131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FC85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CF5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B0E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2706C817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DC8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03914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1.     Dodavatel poskytne Objednateli neomezenou a výhradní licenci k využití autorských práv ke všem výstupům předmětu plnění (díla).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8EC8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525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49953F14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EBF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6C210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B22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9A4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25DDF838" w14:textId="77777777" w:rsidTr="007109F7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BF5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5C3E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9F67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058B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8547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E7B2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8805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10B6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07C2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72A4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CA36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6860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1B1C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E38A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0F15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060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B14F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FA9A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C0ED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0FC4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C25C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1733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D185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B668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9D16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2BC9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925A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7224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A289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461A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347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4281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349F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A088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64E4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EF5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299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67D656FF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53E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8DEA0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2.     Dodavatel dále souhlasí s tím, aby Objednatel předmět plnění (dílo) dále rozmnožoval, rozšiřoval jeho originál či rozmnoženiny, sděloval ho veřejnosti, to vše v neomezeném rozsahu a celosvětově. A také souhlasí s tím, aby Objednatel předmět plnění upravoval a zpracovával.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820F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3C6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115F5B5E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6B5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61E35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7C9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B20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0AAD9948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D2E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8CDA0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52D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A75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29FE59A2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245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4040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A664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2189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73E0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3DAE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19E8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B1C8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3049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41DF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EC2B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161A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BA50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6A5D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591C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5991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EEA7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67CC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E919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38AB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D984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790B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6B94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ED70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CC3A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B6EE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8B6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F102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BBB6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1355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7F2B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650F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CAD2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ABAE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2248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811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7F9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1CEE08F5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56A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6CE84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Další podmínky: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D631C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01C1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3509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7725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A6A5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F6E2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22F2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8BD1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B233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2416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4F3F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1721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2273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7E49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94CB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217C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6DF5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319B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D9CA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E939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1168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9C02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DC88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3930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C4A2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5DFD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8DF8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3D5C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DBCE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33A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5A1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67E077D4" w14:textId="77777777" w:rsidTr="007109F7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5D4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8F7B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4AED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4CCF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71B0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4E7D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DCB3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AB13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E2F2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2C0C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A908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8274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6744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894B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D71F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AE48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E054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D66C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C04F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6F4B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79FF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FE3F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9B83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D4AB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7E01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CA03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AE09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75B7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DF20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AB6A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F1DA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0A36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947E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896F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CCC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1E4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3D4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452DE3D7" w14:textId="77777777" w:rsidTr="007109F7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FD7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4DACD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1.     Smluvní strany prohlašují, že skutečnosti uvedené v této objednávce nepovažují za obchodní tajemství ve smyslu § 504 občanského zákoníku, s výhradou skutečností označených jako obchodní tajemství Dodavatelem nejpozději při akceptaci objednávky. Celková hodnota objednávky nemůže být předmětem výhrady dle první věty. Smluvní strany si navzájem udělují svolení k užití a zveřejnění skutečností, na které se nevztahuje výhrada dle první věty, a to bez jakýchkoliv dalších podmínek.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C2E2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653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51236556" w14:textId="77777777" w:rsidTr="007109F7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7D2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131E4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CC0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C87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03C86B3A" w14:textId="77777777" w:rsidTr="007109F7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6CB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F3B17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D68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6FA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55580DDE" w14:textId="77777777" w:rsidTr="007109F7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4D9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B523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D5F2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7E88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F837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2531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9F59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06F9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5A86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977B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37A1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F4B1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0E54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7F36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0F1B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5974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A4A0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7AFD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179C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9F41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577D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40F9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7A19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F40D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6BB1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526E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2FEF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CB57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A0DE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49DA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FF83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3125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2F60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48E3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15B2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47C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02C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31BF9AB2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D05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E945F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2.     Smluvní strany této objednávky výslovně sjednávají, že uveřejnění této objednávky v registru smluv dle zákona č. 340/2015 Sb., o zvláštních podmínkách účinnosti některých smluv, uveřejňování těchto smluv a o registru smluv (zákon o registru smluv) zajistí Pražský inovační Institut, z. </w:t>
            </w:r>
            <w:proofErr w:type="spellStart"/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ú.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BB68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55C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56BFE38C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6B9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354C8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41F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7B3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68A961E4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4C8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98247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B03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005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0E2BD930" w14:textId="77777777" w:rsidTr="007109F7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5DB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01E6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C0E3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B47C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D5C5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B135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1273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A32D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C8F8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B4E5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8413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A688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9719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87B1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5E55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CDE6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BEE8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B83B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9044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6214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7D35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3D16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52E9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A20D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AAFD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8E63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458F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4FFA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064F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D18A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8048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38A6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BB4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A8A8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140E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7C7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EBA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75AF4177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C6A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CC1B2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3.     Tato objednávka se vyhotovuje elektronicky a Objednatel ji zasílá Dodavateli, typicky elektronickou poštou.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9903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EFA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6D3AD4C0" w14:textId="77777777" w:rsidTr="007109F7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58B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BEA5B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788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BA3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012E0531" w14:textId="77777777" w:rsidTr="007109F7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C4D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CF02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700C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4E97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D761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80D9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D833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095E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3711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7808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BE70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B0C2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D08F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D76F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9EB6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78F4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0629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440B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33C8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568D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41EF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4537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34B2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8183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62DD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9FAA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1DF8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9892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0473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9920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2F5A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7A1F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E9DA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3370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40C3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BA9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50A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223480CF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D93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E86C6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4.     Tato objednávka může být měněna nebo zrušena pouze písemně, a to v případě změn objednávky číslovanými dodatky, které musí být podepsány oběma smluvními stranami.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0192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F4E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4EB0A516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3E9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42C4E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731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3EF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4ACF00C3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1EC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B6D5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E938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E4B4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9D2B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5385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FC34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3CB9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74F2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4749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9B48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E5EB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3EED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D901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D4C6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8A59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4949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4B0A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8F98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9EFE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684A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B086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E312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1A2C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E89C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971B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B3C3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1C43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0B79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0C8C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2F30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215A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4A34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874F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C9A5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280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F9A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283FE31F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202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7D79B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Souhlas se zpracováním osobních údajů: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721D0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9047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E777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A0FD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E450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B180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683E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E7B2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738F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2607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B4FD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2645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1104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AABD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E4EF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80BA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31EC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11C9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3051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7A96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A06D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64C9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408F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4DE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B23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1909554C" w14:textId="77777777" w:rsidTr="007109F7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D3A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BD09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EB39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C3CD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6B23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EAA1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0E9B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3AAF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36FA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EEE9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34AE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C6C8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C929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0AE5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DAA6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021D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F13D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8032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ED5C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BF38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98F4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97FF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EE7F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6DD2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E1D8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F4BB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766A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99B4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6329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F3E6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A62D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FA9E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4E9D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BB37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1F98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D3E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74F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57F15236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056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EDEA4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1.   Dodavatel tímto bere na vědomí a souhlasí s tím, aby veškeré dokumenty obsahující osobní údaje dodavatele související s touto objednávkou byly po dobu, po kterou je objednatel povinen tak činit, zpracovány a archivovány v souladu s Nařízením Evropského parlamentu a Rady č. 2016/679 ze dne 27. 4. 2016 o ochraně fyzických osob v souvislosti se zpracováním osobních údajů a o volném pohybu těchto údajů a o zrušení směrnice č. 95/46/ES („GDPR") účinným od 25. května 2018 a zákonem č. 499/2004 Sb., o archivnictví a spisové službě a o změně některých zákonů, ve znění některých předpisů.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34B0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083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6D775423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89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60E16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64E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654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25C09E35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C7A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E9B0B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E53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32C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013A26F9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226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ED0BD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BE2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895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70CE7E6E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CE9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23552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42F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304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1B4376C7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F23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616CC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Smluvní sankce: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582C0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5D62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50D7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2D87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70A3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0010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3441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870E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F8D5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DB9B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97D8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1E07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DEE9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6959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54B9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1F796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4088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76D5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9B38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A6DD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3779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FAA1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CB36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A829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048A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FDCE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A403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F587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1186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258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540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5C392399" w14:textId="77777777" w:rsidTr="007109F7">
        <w:trPr>
          <w:trHeight w:val="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740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0122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615D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0127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0949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1B51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CB800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BBBE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3857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3570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EA7F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EBBA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2828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5AAF1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BA0BE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24D8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5DA5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6E7D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91D0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AEA3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8DA3D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12D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513F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557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82C9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3A60C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60A9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193A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B5CF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A590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55D1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04FFB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94539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16AE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F1FE5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7753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6A8A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5A5E2E58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7AE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2ACFB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1.     Při prodlení Dodavatele s předáním předmětu plnění dle této objednávky zaplatí Dodavatel Objednateli smluvní pokutu ve výši 0,05 % z maximální ceny předmětu plnění včetně DPH stanovené v této objednávce, a to za každý započatý kalendářní den prodlení až do řádného splnění této povinnosti.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1ACE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5A54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483FF2C0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6BFF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4E74E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9B17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8FA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9F7" w:rsidRPr="007109F7" w14:paraId="6C53C704" w14:textId="77777777" w:rsidTr="007109F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6BA2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21F17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109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2.     Dodavatel je povinen smluvní pokutu uhradit na výzvu Objednatele do 5 dnů od jejího doručení.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64C9" w14:textId="77777777" w:rsidR="007109F7" w:rsidRPr="007109F7" w:rsidRDefault="007109F7" w:rsidP="0071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4C08" w14:textId="77777777" w:rsidR="007109F7" w:rsidRPr="007109F7" w:rsidRDefault="007109F7" w:rsidP="0071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9E0B371" w14:textId="77777777" w:rsidR="006A6D3F" w:rsidRDefault="006A6D3F" w:rsidP="007109F7">
      <w:pPr>
        <w:spacing w:line="240" w:lineRule="auto"/>
      </w:pPr>
    </w:p>
    <w:sectPr w:rsidR="006A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69"/>
    <w:rsid w:val="00503369"/>
    <w:rsid w:val="006A6D3F"/>
    <w:rsid w:val="007109F7"/>
    <w:rsid w:val="00AB6757"/>
    <w:rsid w:val="00D14DE3"/>
    <w:rsid w:val="00D3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6CE"/>
  <w15:chartTrackingRefBased/>
  <w15:docId w15:val="{50BCDF3B-0CD5-4166-9680-B270A4B6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3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3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33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3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33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3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3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3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3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3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3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33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336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336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33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33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33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33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3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3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3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3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3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33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33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336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3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336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336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7109F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109F7"/>
    <w:rPr>
      <w:color w:val="0563C1"/>
      <w:u w:val="single"/>
    </w:rPr>
  </w:style>
  <w:style w:type="paragraph" w:customStyle="1" w:styleId="msonormal0">
    <w:name w:val="msonormal"/>
    <w:basedOn w:val="Normln"/>
    <w:rsid w:val="0071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nt0">
    <w:name w:val="font0"/>
    <w:basedOn w:val="Normln"/>
    <w:rsid w:val="007109F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cs-CZ"/>
      <w14:ligatures w14:val="none"/>
    </w:rPr>
  </w:style>
  <w:style w:type="paragraph" w:customStyle="1" w:styleId="xl63">
    <w:name w:val="xl63"/>
    <w:basedOn w:val="Normln"/>
    <w:rsid w:val="007109F7"/>
    <w:pPr>
      <w:spacing w:before="100" w:beforeAutospacing="1" w:after="100" w:afterAutospacing="1" w:line="240" w:lineRule="auto"/>
      <w:textAlignment w:val="center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64">
    <w:name w:val="xl64"/>
    <w:basedOn w:val="Normln"/>
    <w:rsid w:val="007109F7"/>
    <w:pPr>
      <w:spacing w:before="100" w:beforeAutospacing="1" w:after="100" w:afterAutospacing="1" w:line="240" w:lineRule="auto"/>
      <w:textAlignment w:val="center"/>
    </w:pPr>
    <w:rPr>
      <w:rFonts w:ascii="Bahnschrift SemiLight SemiConde" w:eastAsia="Times New Roman" w:hAnsi="Bahnschrift SemiLight SemiCond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65">
    <w:name w:val="xl65"/>
    <w:basedOn w:val="Normln"/>
    <w:rsid w:val="007109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7109F7"/>
    <w:pPr>
      <w:shd w:val="clear" w:color="1E23A8" w:fill="1E23A8"/>
      <w:spacing w:before="100" w:beforeAutospacing="1" w:after="100" w:afterAutospacing="1" w:line="240" w:lineRule="auto"/>
      <w:textAlignment w:val="center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67">
    <w:name w:val="xl67"/>
    <w:basedOn w:val="Normln"/>
    <w:rsid w:val="007109F7"/>
    <w:pPr>
      <w:shd w:val="clear" w:color="1E23A8" w:fill="1E23A8"/>
      <w:spacing w:before="100" w:beforeAutospacing="1" w:after="100" w:afterAutospacing="1" w:line="240" w:lineRule="auto"/>
      <w:textAlignment w:val="center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68">
    <w:name w:val="xl68"/>
    <w:basedOn w:val="Normln"/>
    <w:rsid w:val="007109F7"/>
    <w:pPr>
      <w:spacing w:before="100" w:beforeAutospacing="1" w:after="100" w:afterAutospacing="1" w:line="240" w:lineRule="auto"/>
      <w:textAlignment w:val="center"/>
    </w:pPr>
    <w:rPr>
      <w:rFonts w:ascii="Bahnschrift SemiLight SemiConde" w:eastAsia="Times New Roman" w:hAnsi="Bahnschrift SemiLight SemiCond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69">
    <w:name w:val="xl69"/>
    <w:basedOn w:val="Normln"/>
    <w:rsid w:val="007109F7"/>
    <w:pPr>
      <w:spacing w:before="100" w:beforeAutospacing="1" w:after="100" w:afterAutospacing="1" w:line="240" w:lineRule="auto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70">
    <w:name w:val="xl70"/>
    <w:basedOn w:val="Normln"/>
    <w:rsid w:val="007109F7"/>
    <w:pPr>
      <w:spacing w:before="100" w:beforeAutospacing="1" w:after="100" w:afterAutospacing="1" w:line="240" w:lineRule="auto"/>
    </w:pPr>
    <w:rPr>
      <w:rFonts w:ascii="Bahnschrift SemiLight SemiConde" w:eastAsia="Times New Roman" w:hAnsi="Bahnschrift SemiLight SemiConde" w:cs="Times New Roman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7109F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7109F7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7109F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7109F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7109F7"/>
    <w:pPr>
      <w:shd w:val="clear" w:color="1E23A8" w:fill="1E23A8"/>
      <w:spacing w:before="100" w:beforeAutospacing="1" w:after="100" w:afterAutospacing="1" w:line="240" w:lineRule="auto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76">
    <w:name w:val="xl76"/>
    <w:basedOn w:val="Normln"/>
    <w:rsid w:val="007109F7"/>
    <w:pPr>
      <w:shd w:val="clear" w:color="1E23A8" w:fill="1E23A8"/>
      <w:spacing w:before="100" w:beforeAutospacing="1" w:after="100" w:afterAutospacing="1" w:line="240" w:lineRule="auto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7109F7"/>
    <w:pPr>
      <w:shd w:val="clear" w:color="96AFFC" w:fill="96AFFC"/>
      <w:spacing w:before="100" w:beforeAutospacing="1" w:after="100" w:afterAutospacing="1" w:line="240" w:lineRule="auto"/>
      <w:jc w:val="center"/>
      <w:textAlignment w:val="top"/>
    </w:pPr>
    <w:rPr>
      <w:rFonts w:ascii="Bahnschrift SemiLight SemiConde" w:eastAsia="Times New Roman" w:hAnsi="Bahnschrift SemiLight SemiConde" w:cs="Times New Roman"/>
      <w:kern w:val="0"/>
      <w:sz w:val="16"/>
      <w:szCs w:val="16"/>
      <w:lang w:eastAsia="cs-CZ"/>
      <w14:ligatures w14:val="none"/>
    </w:rPr>
  </w:style>
  <w:style w:type="paragraph" w:customStyle="1" w:styleId="xl78">
    <w:name w:val="xl78"/>
    <w:basedOn w:val="Normln"/>
    <w:rsid w:val="007109F7"/>
    <w:pPr>
      <w:shd w:val="clear" w:color="96AFFC" w:fill="96AFFC"/>
      <w:spacing w:before="100" w:beforeAutospacing="1" w:after="100" w:afterAutospacing="1" w:line="240" w:lineRule="auto"/>
      <w:jc w:val="center"/>
      <w:textAlignment w:val="top"/>
    </w:pPr>
    <w:rPr>
      <w:rFonts w:ascii="Bahnschrift SemiLight SemiConde" w:eastAsia="Times New Roman" w:hAnsi="Bahnschrift SemiLight SemiConde" w:cs="Times New Roman"/>
      <w:kern w:val="0"/>
      <w:sz w:val="16"/>
      <w:szCs w:val="16"/>
      <w:lang w:eastAsia="cs-CZ"/>
      <w14:ligatures w14:val="none"/>
    </w:rPr>
  </w:style>
  <w:style w:type="paragraph" w:customStyle="1" w:styleId="xl79">
    <w:name w:val="xl79"/>
    <w:basedOn w:val="Normln"/>
    <w:rsid w:val="007109F7"/>
    <w:pPr>
      <w:shd w:val="clear" w:color="1E23A8" w:fill="1E23A8"/>
      <w:spacing w:before="100" w:beforeAutospacing="1" w:after="100" w:afterAutospacing="1" w:line="240" w:lineRule="auto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80">
    <w:name w:val="xl80"/>
    <w:basedOn w:val="Normln"/>
    <w:rsid w:val="007109F7"/>
    <w:pPr>
      <w:spacing w:before="100" w:beforeAutospacing="1" w:after="100" w:afterAutospacing="1" w:line="240" w:lineRule="auto"/>
      <w:textAlignment w:val="center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81">
    <w:name w:val="xl81"/>
    <w:basedOn w:val="Normln"/>
    <w:rsid w:val="007109F7"/>
    <w:pPr>
      <w:shd w:val="clear" w:color="DEEAF6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customStyle="1" w:styleId="xl82">
    <w:name w:val="xl82"/>
    <w:basedOn w:val="Normln"/>
    <w:rsid w:val="007109F7"/>
    <w:pPr>
      <w:shd w:val="clear" w:color="DEEAF6" w:fill="DEEAF6"/>
      <w:spacing w:before="100" w:beforeAutospacing="1" w:after="100" w:afterAutospacing="1" w:line="240" w:lineRule="auto"/>
      <w:textAlignment w:val="center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83">
    <w:name w:val="xl83"/>
    <w:basedOn w:val="Normln"/>
    <w:rsid w:val="007109F7"/>
    <w:pPr>
      <w:spacing w:before="100" w:beforeAutospacing="1" w:after="100" w:afterAutospacing="1" w:line="240" w:lineRule="auto"/>
      <w:textAlignment w:val="center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84">
    <w:name w:val="xl84"/>
    <w:basedOn w:val="Normln"/>
    <w:rsid w:val="007109F7"/>
    <w:pPr>
      <w:shd w:val="clear" w:color="DEEAF6" w:fill="DEEAF6"/>
      <w:spacing w:before="100" w:beforeAutospacing="1" w:after="100" w:afterAutospacing="1" w:line="240" w:lineRule="auto"/>
      <w:textAlignment w:val="center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85">
    <w:name w:val="xl85"/>
    <w:basedOn w:val="Normln"/>
    <w:rsid w:val="007109F7"/>
    <w:pPr>
      <w:shd w:val="clear" w:color="1E23A8" w:fill="1E23A8"/>
      <w:spacing w:before="100" w:beforeAutospacing="1" w:after="100" w:afterAutospacing="1" w:line="240" w:lineRule="auto"/>
      <w:textAlignment w:val="center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86">
    <w:name w:val="xl86"/>
    <w:basedOn w:val="Normln"/>
    <w:rsid w:val="007109F7"/>
    <w:pPr>
      <w:shd w:val="clear" w:color="1E23A8" w:fill="1E23A8"/>
      <w:spacing w:before="100" w:beforeAutospacing="1" w:after="100" w:afterAutospacing="1" w:line="240" w:lineRule="auto"/>
      <w:textAlignment w:val="center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87">
    <w:name w:val="xl87"/>
    <w:basedOn w:val="Normln"/>
    <w:rsid w:val="007109F7"/>
    <w:pPr>
      <w:shd w:val="clear" w:color="1E23A8" w:fill="1E23A8"/>
      <w:spacing w:before="100" w:beforeAutospacing="1" w:after="100" w:afterAutospacing="1" w:line="240" w:lineRule="auto"/>
      <w:textAlignment w:val="center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88">
    <w:name w:val="xl88"/>
    <w:basedOn w:val="Normln"/>
    <w:rsid w:val="007109F7"/>
    <w:pPr>
      <w:shd w:val="clear" w:color="96AFFC" w:fill="96AFFC"/>
      <w:spacing w:before="100" w:beforeAutospacing="1" w:after="100" w:afterAutospacing="1" w:line="240" w:lineRule="auto"/>
    </w:pPr>
    <w:rPr>
      <w:rFonts w:ascii="Bahnschrift SemiLight SemiConde" w:eastAsia="Times New Roman" w:hAnsi="Bahnschrift SemiLight SemiCond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89">
    <w:name w:val="xl89"/>
    <w:basedOn w:val="Normln"/>
    <w:rsid w:val="007109F7"/>
    <w:pPr>
      <w:shd w:val="clear" w:color="96AFFC" w:fill="96AFFC"/>
      <w:spacing w:before="100" w:beforeAutospacing="1" w:after="100" w:afterAutospacing="1" w:line="240" w:lineRule="auto"/>
    </w:pPr>
    <w:rPr>
      <w:rFonts w:ascii="Bahnschrift SemiLight SemiConde" w:eastAsia="Times New Roman" w:hAnsi="Bahnschrift SemiLight SemiCond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90">
    <w:name w:val="xl90"/>
    <w:basedOn w:val="Normln"/>
    <w:rsid w:val="007109F7"/>
    <w:pPr>
      <w:spacing w:before="100" w:beforeAutospacing="1" w:after="100" w:afterAutospacing="1" w:line="240" w:lineRule="auto"/>
    </w:pPr>
    <w:rPr>
      <w:rFonts w:ascii="Bahnschrift SemiLight SemiConde" w:eastAsia="Times New Roman" w:hAnsi="Bahnschrift SemiLight SemiCond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91">
    <w:name w:val="xl91"/>
    <w:basedOn w:val="Normln"/>
    <w:rsid w:val="007109F7"/>
    <w:pPr>
      <w:spacing w:before="100" w:beforeAutospacing="1" w:after="100" w:afterAutospacing="1" w:line="240" w:lineRule="auto"/>
      <w:jc w:val="right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92">
    <w:name w:val="xl92"/>
    <w:basedOn w:val="Normln"/>
    <w:rsid w:val="007109F7"/>
    <w:pPr>
      <w:spacing w:before="100" w:beforeAutospacing="1" w:after="100" w:afterAutospacing="1" w:line="240" w:lineRule="auto"/>
      <w:jc w:val="right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93">
    <w:name w:val="xl93"/>
    <w:basedOn w:val="Normln"/>
    <w:rsid w:val="007109F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customStyle="1" w:styleId="xl94">
    <w:name w:val="xl94"/>
    <w:basedOn w:val="Normln"/>
    <w:rsid w:val="007109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cs-CZ"/>
      <w14:ligatures w14:val="none"/>
    </w:rPr>
  </w:style>
  <w:style w:type="paragraph" w:customStyle="1" w:styleId="xl95">
    <w:name w:val="xl95"/>
    <w:basedOn w:val="Normln"/>
    <w:rsid w:val="007109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cs-CZ"/>
      <w14:ligatures w14:val="none"/>
    </w:rPr>
  </w:style>
  <w:style w:type="paragraph" w:customStyle="1" w:styleId="xl96">
    <w:name w:val="xl96"/>
    <w:basedOn w:val="Normln"/>
    <w:rsid w:val="007109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20"/>
      <w:szCs w:val="20"/>
      <w:lang w:eastAsia="cs-CZ"/>
      <w14:ligatures w14:val="none"/>
    </w:rPr>
  </w:style>
  <w:style w:type="paragraph" w:customStyle="1" w:styleId="xl97">
    <w:name w:val="xl97"/>
    <w:basedOn w:val="Normln"/>
    <w:rsid w:val="007109F7"/>
    <w:pPr>
      <w:spacing w:before="100" w:beforeAutospacing="1" w:after="100" w:afterAutospacing="1" w:line="240" w:lineRule="auto"/>
    </w:pPr>
    <w:rPr>
      <w:rFonts w:ascii="Bahnschrift SemiLight SemiConde" w:eastAsia="Times New Roman" w:hAnsi="Bahnschrift SemiLight SemiConde" w:cs="Times New Roman"/>
      <w:kern w:val="0"/>
      <w:sz w:val="16"/>
      <w:szCs w:val="16"/>
      <w:lang w:eastAsia="cs-CZ"/>
      <w14:ligatures w14:val="none"/>
    </w:rPr>
  </w:style>
  <w:style w:type="paragraph" w:customStyle="1" w:styleId="xl98">
    <w:name w:val="xl98"/>
    <w:basedOn w:val="Normln"/>
    <w:rsid w:val="007109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6"/>
      <w:szCs w:val="16"/>
      <w:lang w:eastAsia="cs-CZ"/>
      <w14:ligatures w14:val="none"/>
    </w:rPr>
  </w:style>
  <w:style w:type="paragraph" w:customStyle="1" w:styleId="xl99">
    <w:name w:val="xl99"/>
    <w:basedOn w:val="Normln"/>
    <w:rsid w:val="007109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cs-CZ"/>
      <w14:ligatures w14:val="none"/>
    </w:rPr>
  </w:style>
  <w:style w:type="paragraph" w:customStyle="1" w:styleId="xl100">
    <w:name w:val="xl100"/>
    <w:basedOn w:val="Normln"/>
    <w:rsid w:val="007109F7"/>
    <w:pPr>
      <w:spacing w:before="100" w:beforeAutospacing="1" w:after="100" w:afterAutospacing="1" w:line="240" w:lineRule="auto"/>
      <w:textAlignment w:val="top"/>
    </w:pPr>
    <w:rPr>
      <w:rFonts w:ascii="Bahnschrift SemiLight SemiConde" w:eastAsia="Times New Roman" w:hAnsi="Bahnschrift SemiLight SemiConde" w:cs="Times New Roman"/>
      <w:kern w:val="0"/>
      <w:sz w:val="16"/>
      <w:szCs w:val="16"/>
      <w:lang w:eastAsia="cs-CZ"/>
      <w14:ligatures w14:val="none"/>
    </w:rPr>
  </w:style>
  <w:style w:type="paragraph" w:customStyle="1" w:styleId="xl101">
    <w:name w:val="xl101"/>
    <w:basedOn w:val="Normln"/>
    <w:rsid w:val="007109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6"/>
      <w:szCs w:val="16"/>
      <w:lang w:eastAsia="cs-CZ"/>
      <w14:ligatures w14:val="none"/>
    </w:rPr>
  </w:style>
  <w:style w:type="paragraph" w:customStyle="1" w:styleId="xl102">
    <w:name w:val="xl102"/>
    <w:basedOn w:val="Normln"/>
    <w:rsid w:val="007109F7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7109F7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7109F7"/>
    <w:pPr>
      <w:spacing w:before="100" w:beforeAutospacing="1" w:after="100" w:afterAutospacing="1" w:line="240" w:lineRule="auto"/>
    </w:pPr>
    <w:rPr>
      <w:rFonts w:ascii="Bahnschrift SemiLight SemiConde" w:eastAsia="Times New Roman" w:hAnsi="Bahnschrift SemiLight SemiConde" w:cs="Times New Roman"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7109F7"/>
    <w:pPr>
      <w:shd w:val="clear" w:color="96AFFC" w:fill="96AFFC"/>
      <w:spacing w:before="100" w:beforeAutospacing="1" w:after="100" w:afterAutospacing="1" w:line="240" w:lineRule="auto"/>
      <w:jc w:val="center"/>
      <w:textAlignment w:val="top"/>
    </w:pPr>
    <w:rPr>
      <w:rFonts w:ascii="Bahnschrift SemiLight SemiConde" w:eastAsia="Times New Roman" w:hAnsi="Bahnschrift SemiLight SemiConde" w:cs="Times New Roman"/>
      <w:kern w:val="0"/>
      <w:sz w:val="16"/>
      <w:szCs w:val="16"/>
      <w:lang w:eastAsia="cs-CZ"/>
      <w14:ligatures w14:val="none"/>
    </w:rPr>
  </w:style>
  <w:style w:type="paragraph" w:customStyle="1" w:styleId="xl106">
    <w:name w:val="xl106"/>
    <w:basedOn w:val="Normln"/>
    <w:rsid w:val="0071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7">
    <w:name w:val="xl107"/>
    <w:basedOn w:val="Normln"/>
    <w:rsid w:val="007109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xl108">
    <w:name w:val="xl108"/>
    <w:basedOn w:val="Normln"/>
    <w:rsid w:val="007109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xl109">
    <w:name w:val="xl109"/>
    <w:basedOn w:val="Normln"/>
    <w:rsid w:val="007109F7"/>
    <w:pPr>
      <w:shd w:val="clear" w:color="96AFFC" w:fill="96AFF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6"/>
      <w:szCs w:val="16"/>
      <w:lang w:eastAsia="cs-CZ"/>
      <w14:ligatures w14:val="none"/>
    </w:rPr>
  </w:style>
  <w:style w:type="paragraph" w:customStyle="1" w:styleId="xl110">
    <w:name w:val="xl110"/>
    <w:basedOn w:val="Normln"/>
    <w:rsid w:val="007109F7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kern w:val="0"/>
      <w:sz w:val="24"/>
      <w:szCs w:val="24"/>
      <w:lang w:eastAsia="cs-CZ"/>
      <w14:ligatures w14:val="none"/>
    </w:rPr>
  </w:style>
  <w:style w:type="paragraph" w:customStyle="1" w:styleId="xl111">
    <w:name w:val="xl111"/>
    <w:basedOn w:val="Normln"/>
    <w:rsid w:val="007109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customStyle="1" w:styleId="xl112">
    <w:name w:val="xl112"/>
    <w:basedOn w:val="Normln"/>
    <w:rsid w:val="007109F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customStyle="1" w:styleId="xl113">
    <w:name w:val="xl113"/>
    <w:basedOn w:val="Normln"/>
    <w:rsid w:val="007109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customStyle="1" w:styleId="xl114">
    <w:name w:val="xl114"/>
    <w:basedOn w:val="Normln"/>
    <w:rsid w:val="007109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cs-CZ"/>
      <w14:ligatures w14:val="none"/>
    </w:rPr>
  </w:style>
  <w:style w:type="paragraph" w:customStyle="1" w:styleId="xl115">
    <w:name w:val="xl115"/>
    <w:basedOn w:val="Normln"/>
    <w:rsid w:val="007109F7"/>
    <w:pPr>
      <w:shd w:val="clear" w:color="DEEAF6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customStyle="1" w:styleId="xl116">
    <w:name w:val="xl116"/>
    <w:basedOn w:val="Normln"/>
    <w:rsid w:val="007109F7"/>
    <w:pPr>
      <w:shd w:val="clear" w:color="DEEAF6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customStyle="1" w:styleId="xl117">
    <w:name w:val="xl117"/>
    <w:basedOn w:val="Normln"/>
    <w:rsid w:val="007109F7"/>
    <w:pPr>
      <w:shd w:val="clear" w:color="DEEAF6" w:fill="DEEAF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customStyle="1" w:styleId="xl118">
    <w:name w:val="xl118"/>
    <w:basedOn w:val="Normln"/>
    <w:rsid w:val="007109F7"/>
    <w:pPr>
      <w:shd w:val="clear" w:color="DEEAF6" w:fill="DEEAF6"/>
      <w:spacing w:before="100" w:beforeAutospacing="1" w:after="100" w:afterAutospacing="1" w:line="240" w:lineRule="auto"/>
      <w:textAlignment w:val="center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119">
    <w:name w:val="xl119"/>
    <w:basedOn w:val="Normln"/>
    <w:rsid w:val="007109F7"/>
    <w:pPr>
      <w:shd w:val="clear" w:color="DEEAF6" w:fill="DEEAF6"/>
      <w:spacing w:before="100" w:beforeAutospacing="1" w:after="100" w:afterAutospacing="1" w:line="240" w:lineRule="auto"/>
      <w:textAlignment w:val="center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120">
    <w:name w:val="xl120"/>
    <w:basedOn w:val="Normln"/>
    <w:rsid w:val="007109F7"/>
    <w:pPr>
      <w:shd w:val="clear" w:color="DEEAF6" w:fill="DEEAF6"/>
      <w:spacing w:before="100" w:beforeAutospacing="1" w:after="100" w:afterAutospacing="1" w:line="240" w:lineRule="auto"/>
      <w:textAlignment w:val="center"/>
    </w:pPr>
    <w:rPr>
      <w:rFonts w:ascii="Bahnschrift SemiLight SemiConde" w:eastAsia="Times New Roman" w:hAnsi="Bahnschrift SemiLight SemiConde" w:cs="Times New Roman"/>
      <w:kern w:val="0"/>
      <w:sz w:val="20"/>
      <w:szCs w:val="20"/>
      <w:lang w:eastAsia="cs-CZ"/>
      <w14:ligatures w14:val="none"/>
    </w:rPr>
  </w:style>
  <w:style w:type="paragraph" w:customStyle="1" w:styleId="xl121">
    <w:name w:val="xl121"/>
    <w:basedOn w:val="Normln"/>
    <w:rsid w:val="007109F7"/>
    <w:pPr>
      <w:shd w:val="clear" w:color="96AFFC" w:fill="96AFF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cs-CZ"/>
      <w14:ligatures w14:val="none"/>
    </w:rPr>
  </w:style>
  <w:style w:type="paragraph" w:customStyle="1" w:styleId="xl122">
    <w:name w:val="xl122"/>
    <w:basedOn w:val="Normln"/>
    <w:rsid w:val="007109F7"/>
    <w:pPr>
      <w:spacing w:before="100" w:beforeAutospacing="1" w:after="100" w:afterAutospacing="1" w:line="240" w:lineRule="auto"/>
      <w:jc w:val="right"/>
    </w:pPr>
    <w:rPr>
      <w:rFonts w:ascii="Bahnschrift SemiLight SemiConde" w:eastAsia="Times New Roman" w:hAnsi="Bahnschrift SemiLight SemiCond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123">
    <w:name w:val="xl123"/>
    <w:basedOn w:val="Normln"/>
    <w:rsid w:val="007109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customStyle="1" w:styleId="xl124">
    <w:name w:val="xl124"/>
    <w:basedOn w:val="Normln"/>
    <w:rsid w:val="007109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customStyle="1" w:styleId="xl125">
    <w:name w:val="xl125"/>
    <w:basedOn w:val="Normln"/>
    <w:rsid w:val="007109F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customStyle="1" w:styleId="xl126">
    <w:name w:val="xl126"/>
    <w:basedOn w:val="Normln"/>
    <w:rsid w:val="007109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customStyle="1" w:styleId="xl127">
    <w:name w:val="xl127"/>
    <w:basedOn w:val="Normln"/>
    <w:rsid w:val="007109F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1222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Hubáčková</dc:creator>
  <cp:keywords/>
  <dc:description/>
  <cp:lastModifiedBy>Václava Hubáčková</cp:lastModifiedBy>
  <cp:revision>2</cp:revision>
  <dcterms:created xsi:type="dcterms:W3CDTF">2025-05-12T11:03:00Z</dcterms:created>
  <dcterms:modified xsi:type="dcterms:W3CDTF">2025-05-12T11:09:00Z</dcterms:modified>
</cp:coreProperties>
</file>