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EB86" w14:textId="77777777" w:rsidR="003B27F3" w:rsidRDefault="003B27F3">
      <w:pPr>
        <w:jc w:val="center"/>
        <w:rPr>
          <w:rFonts w:asciiTheme="minorHAnsi" w:hAnsiTheme="minorHAnsi" w:cstheme="minorHAnsi"/>
          <w:b/>
          <w:bCs/>
          <w:sz w:val="32"/>
          <w:szCs w:val="32"/>
        </w:rPr>
      </w:pPr>
    </w:p>
    <w:p w14:paraId="6ADBA677" w14:textId="211030D1" w:rsidR="00956C4D" w:rsidRPr="000309D0" w:rsidRDefault="007E11DA">
      <w:pPr>
        <w:jc w:val="center"/>
        <w:rPr>
          <w:rFonts w:asciiTheme="minorHAnsi" w:hAnsiTheme="minorHAnsi" w:cstheme="minorHAnsi"/>
          <w:b/>
          <w:bCs/>
          <w:sz w:val="32"/>
          <w:szCs w:val="32"/>
        </w:rPr>
      </w:pPr>
      <w:r>
        <w:rPr>
          <w:rFonts w:asciiTheme="minorHAnsi" w:hAnsiTheme="minorHAnsi" w:cstheme="minorHAnsi"/>
          <w:b/>
          <w:bCs/>
          <w:sz w:val="32"/>
          <w:szCs w:val="32"/>
        </w:rPr>
        <w:t>Smlouva o</w:t>
      </w:r>
      <w:r w:rsidR="00BB6B0A" w:rsidRPr="000309D0">
        <w:rPr>
          <w:rFonts w:asciiTheme="minorHAnsi" w:hAnsiTheme="minorHAnsi" w:cstheme="minorHAnsi"/>
          <w:b/>
          <w:bCs/>
          <w:sz w:val="32"/>
          <w:szCs w:val="32"/>
        </w:rPr>
        <w:t xml:space="preserve"> </w:t>
      </w:r>
      <w:r w:rsidR="00D46A8E">
        <w:rPr>
          <w:rFonts w:asciiTheme="minorHAnsi" w:hAnsiTheme="minorHAnsi" w:cstheme="minorHAnsi"/>
          <w:b/>
          <w:bCs/>
          <w:sz w:val="32"/>
          <w:szCs w:val="32"/>
        </w:rPr>
        <w:t xml:space="preserve">podpoře, servisu a rozvoji </w:t>
      </w:r>
      <w:r w:rsidR="00520BE5">
        <w:rPr>
          <w:rFonts w:asciiTheme="minorHAnsi" w:hAnsiTheme="minorHAnsi" w:cstheme="minorHAnsi"/>
          <w:b/>
          <w:bCs/>
          <w:sz w:val="32"/>
          <w:szCs w:val="32"/>
        </w:rPr>
        <w:t>datového skladu na JU</w:t>
      </w:r>
    </w:p>
    <w:p w14:paraId="078E0B9C" w14:textId="77777777" w:rsidR="00956C4D" w:rsidRPr="00B95F73" w:rsidRDefault="00956C4D">
      <w:pPr>
        <w:rPr>
          <w:rFonts w:asciiTheme="minorHAnsi" w:hAnsiTheme="minorHAnsi" w:cstheme="minorHAnsi"/>
          <w:sz w:val="18"/>
          <w:szCs w:val="18"/>
        </w:rPr>
      </w:pPr>
    </w:p>
    <w:p w14:paraId="6F601432" w14:textId="076669ED" w:rsidR="00956C4D" w:rsidRPr="00B95F73" w:rsidRDefault="00BB6B0A" w:rsidP="6538EA60">
      <w:pPr>
        <w:rPr>
          <w:rFonts w:cs="Calibri"/>
          <w:sz w:val="18"/>
          <w:szCs w:val="18"/>
        </w:rPr>
      </w:pPr>
      <w:r w:rsidRPr="6538EA60">
        <w:rPr>
          <w:rFonts w:asciiTheme="minorHAnsi" w:hAnsiTheme="minorHAnsi" w:cstheme="minorBidi"/>
          <w:sz w:val="18"/>
          <w:szCs w:val="18"/>
        </w:rPr>
        <w:t xml:space="preserve">Evidenční č. smlouvy Objednatele: </w:t>
      </w:r>
      <w:sdt>
        <w:sdtPr>
          <w:rPr>
            <w:rFonts w:asciiTheme="minorHAnsi" w:hAnsiTheme="minorHAnsi" w:cstheme="minorBidi"/>
            <w:sz w:val="18"/>
            <w:szCs w:val="18"/>
          </w:rPr>
          <w:id w:val="-2129083717"/>
          <w:placeholder>
            <w:docPart w:val="DefaultPlaceholder_-1854013440"/>
          </w:placeholder>
        </w:sdtPr>
        <w:sdtEndPr/>
        <w:sdtContent>
          <w:r w:rsidR="0FCE1C5D" w:rsidRPr="6538EA60">
            <w:rPr>
              <w:rFonts w:ascii="Work Sans" w:eastAsia="Work Sans" w:hAnsi="Work Sans" w:cs="Work Sans"/>
              <w:color w:val="35425F"/>
              <w:sz w:val="24"/>
              <w:szCs w:val="24"/>
            </w:rPr>
            <w:t>0125000124</w:t>
          </w:r>
        </w:sdtContent>
      </w:sdt>
    </w:p>
    <w:p w14:paraId="53F3A8AA" w14:textId="14F35367" w:rsidR="00956C4D" w:rsidRPr="00B95F73" w:rsidRDefault="00BB6B0A">
      <w:pPr>
        <w:rPr>
          <w:rFonts w:asciiTheme="minorHAnsi" w:hAnsiTheme="minorHAnsi" w:cstheme="minorHAnsi"/>
          <w:sz w:val="18"/>
          <w:szCs w:val="18"/>
        </w:rPr>
      </w:pPr>
      <w:r w:rsidRPr="00B95F73">
        <w:rPr>
          <w:rFonts w:asciiTheme="minorHAnsi" w:hAnsiTheme="minorHAnsi" w:cstheme="minorHAnsi"/>
          <w:sz w:val="18"/>
          <w:szCs w:val="18"/>
        </w:rPr>
        <w:t xml:space="preserve">Evidenční č. smlouvy Zhotovitele: </w:t>
      </w:r>
      <w:sdt>
        <w:sdtPr>
          <w:rPr>
            <w:rFonts w:asciiTheme="minorHAnsi" w:hAnsiTheme="minorHAnsi" w:cstheme="minorHAnsi"/>
            <w:sz w:val="18"/>
            <w:szCs w:val="18"/>
          </w:rPr>
          <w:id w:val="-1415230085"/>
          <w:placeholder>
            <w:docPart w:val="DefaultPlaceholder_-1854013440"/>
          </w:placeholder>
        </w:sdtPr>
        <w:sdtEndPr/>
        <w:sdtContent>
          <w:r w:rsidRPr="00B95F73">
            <w:rPr>
              <w:rFonts w:asciiTheme="minorHAnsi" w:hAnsiTheme="minorHAnsi" w:cstheme="minorHAnsi"/>
              <w:sz w:val="18"/>
              <w:szCs w:val="18"/>
            </w:rPr>
            <w:t>…………</w:t>
          </w:r>
          <w:proofErr w:type="gramStart"/>
          <w:r w:rsidRPr="00B95F73">
            <w:rPr>
              <w:rFonts w:asciiTheme="minorHAnsi" w:hAnsiTheme="minorHAnsi" w:cstheme="minorHAnsi"/>
              <w:sz w:val="18"/>
              <w:szCs w:val="18"/>
            </w:rPr>
            <w:t>…….</w:t>
          </w:r>
          <w:proofErr w:type="gramEnd"/>
          <w:r w:rsidRPr="00B95F73">
            <w:rPr>
              <w:rFonts w:asciiTheme="minorHAnsi" w:hAnsiTheme="minorHAnsi" w:cstheme="minorHAnsi"/>
              <w:sz w:val="18"/>
              <w:szCs w:val="18"/>
            </w:rPr>
            <w:t>………………</w:t>
          </w:r>
        </w:sdtContent>
      </w:sdt>
    </w:p>
    <w:p w14:paraId="459A6E2E" w14:textId="6C6FC7BE" w:rsidR="00956C4D" w:rsidRPr="00B95F73" w:rsidRDefault="00BB6B0A">
      <w:pPr>
        <w:rPr>
          <w:rFonts w:asciiTheme="minorHAnsi" w:hAnsiTheme="minorHAnsi" w:cstheme="minorHAnsi"/>
          <w:sz w:val="18"/>
          <w:szCs w:val="18"/>
        </w:rPr>
      </w:pPr>
      <w:r w:rsidRPr="00B95F73">
        <w:rPr>
          <w:rFonts w:asciiTheme="minorHAnsi" w:hAnsiTheme="minorHAnsi" w:cstheme="minorHAnsi"/>
          <w:b/>
          <w:sz w:val="18"/>
          <w:szCs w:val="18"/>
        </w:rPr>
        <w:t xml:space="preserve">ID zakázky: </w:t>
      </w:r>
      <w:r w:rsidR="00C02118">
        <w:rPr>
          <w:rFonts w:asciiTheme="minorHAnsi" w:hAnsiTheme="minorHAnsi" w:cstheme="minorHAnsi"/>
          <w:b/>
          <w:sz w:val="18"/>
          <w:szCs w:val="18"/>
        </w:rPr>
        <w:t>207061</w:t>
      </w:r>
    </w:p>
    <w:p w14:paraId="5081AE2E" w14:textId="77777777" w:rsidR="00956C4D" w:rsidRPr="00B95F73" w:rsidRDefault="00956C4D">
      <w:pPr>
        <w:rPr>
          <w:rFonts w:asciiTheme="minorHAnsi" w:hAnsiTheme="minorHAnsi" w:cstheme="minorHAnsi"/>
          <w:sz w:val="18"/>
          <w:szCs w:val="18"/>
        </w:rPr>
      </w:pPr>
    </w:p>
    <w:p w14:paraId="1A0401E4" w14:textId="77777777" w:rsidR="00956C4D" w:rsidRPr="00B95F73" w:rsidRDefault="00BB6B0A">
      <w:pPr>
        <w:jc w:val="both"/>
        <w:rPr>
          <w:rFonts w:asciiTheme="minorHAnsi" w:hAnsiTheme="minorHAnsi" w:cstheme="minorHAnsi"/>
          <w:sz w:val="18"/>
          <w:szCs w:val="18"/>
        </w:rPr>
      </w:pPr>
      <w:r w:rsidRPr="00B95F73">
        <w:rPr>
          <w:rFonts w:asciiTheme="minorHAnsi" w:hAnsiTheme="minorHAnsi" w:cstheme="minorHAnsi"/>
          <w:sz w:val="18"/>
          <w:szCs w:val="18"/>
        </w:rPr>
        <w:t>Smluvní strany</w:t>
      </w:r>
    </w:p>
    <w:p w14:paraId="26C93FE0" w14:textId="77777777" w:rsidR="00956C4D" w:rsidRPr="00B95F73" w:rsidRDefault="00956C4D">
      <w:pPr>
        <w:rPr>
          <w:rFonts w:asciiTheme="minorHAnsi" w:hAnsiTheme="minorHAnsi" w:cstheme="minorHAnsi"/>
          <w:sz w:val="18"/>
          <w:szCs w:val="18"/>
        </w:rPr>
      </w:pPr>
    </w:p>
    <w:p w14:paraId="11A4491F" w14:textId="77777777" w:rsidR="00956C4D" w:rsidRPr="00B95F73" w:rsidRDefault="00BB6B0A">
      <w:pPr>
        <w:rPr>
          <w:rFonts w:asciiTheme="minorHAnsi" w:hAnsiTheme="minorHAnsi" w:cstheme="minorHAnsi"/>
          <w:b/>
          <w:sz w:val="18"/>
          <w:szCs w:val="18"/>
        </w:rPr>
      </w:pPr>
      <w:r w:rsidRPr="00B95F73">
        <w:rPr>
          <w:rFonts w:asciiTheme="minorHAnsi" w:hAnsiTheme="minorHAnsi" w:cstheme="minorHAnsi"/>
          <w:b/>
          <w:sz w:val="18"/>
          <w:szCs w:val="18"/>
          <w:u w:val="single"/>
        </w:rPr>
        <w:t>Objednatel</w:t>
      </w:r>
      <w:r w:rsidRPr="00B95F73">
        <w:rPr>
          <w:rFonts w:asciiTheme="minorHAnsi" w:hAnsiTheme="minorHAnsi" w:cstheme="minorHAnsi"/>
          <w:b/>
          <w:sz w:val="18"/>
          <w:szCs w:val="18"/>
        </w:rPr>
        <w:t xml:space="preserve">:     </w:t>
      </w:r>
      <w:r w:rsidRPr="00B95F73">
        <w:rPr>
          <w:rFonts w:asciiTheme="minorHAnsi" w:hAnsiTheme="minorHAnsi" w:cstheme="minorHAnsi"/>
          <w:b/>
          <w:sz w:val="18"/>
          <w:szCs w:val="18"/>
        </w:rPr>
        <w:tab/>
      </w:r>
    </w:p>
    <w:p w14:paraId="6695EE72" w14:textId="77777777" w:rsidR="00956C4D" w:rsidRPr="00B95F73" w:rsidRDefault="00BB6B0A">
      <w:pPr>
        <w:tabs>
          <w:tab w:val="left" w:pos="2127"/>
        </w:tabs>
        <w:rPr>
          <w:rFonts w:asciiTheme="minorHAnsi" w:hAnsiTheme="minorHAnsi" w:cstheme="minorHAnsi"/>
          <w:b/>
          <w:sz w:val="18"/>
          <w:szCs w:val="18"/>
        </w:rPr>
      </w:pPr>
      <w:r w:rsidRPr="00B95F73">
        <w:rPr>
          <w:rFonts w:asciiTheme="minorHAnsi" w:hAnsiTheme="minorHAnsi" w:cstheme="minorHAnsi"/>
          <w:sz w:val="18"/>
          <w:szCs w:val="18"/>
        </w:rPr>
        <w:t>Název:</w:t>
      </w:r>
      <w:r w:rsidRPr="00B95F73">
        <w:rPr>
          <w:rFonts w:asciiTheme="minorHAnsi" w:hAnsiTheme="minorHAnsi" w:cstheme="minorHAnsi"/>
          <w:sz w:val="18"/>
          <w:szCs w:val="18"/>
        </w:rPr>
        <w:tab/>
      </w:r>
      <w:r w:rsidRPr="00B95F73">
        <w:rPr>
          <w:rFonts w:asciiTheme="minorHAnsi" w:hAnsiTheme="minorHAnsi" w:cstheme="minorHAnsi"/>
          <w:b/>
          <w:sz w:val="18"/>
          <w:szCs w:val="18"/>
        </w:rPr>
        <w:t>Jihočeská univerzita v Českých Budějovicích</w:t>
      </w:r>
    </w:p>
    <w:p w14:paraId="20E9707F" w14:textId="77777777" w:rsidR="00956C4D" w:rsidRPr="00B95F73" w:rsidRDefault="00BB6B0A">
      <w:pPr>
        <w:tabs>
          <w:tab w:val="left" w:pos="2127"/>
        </w:tabs>
        <w:rPr>
          <w:rFonts w:asciiTheme="minorHAnsi" w:hAnsiTheme="minorHAnsi" w:cstheme="minorHAnsi"/>
          <w:sz w:val="18"/>
          <w:szCs w:val="18"/>
        </w:rPr>
      </w:pPr>
      <w:r w:rsidRPr="00B95F73">
        <w:rPr>
          <w:rFonts w:asciiTheme="minorHAnsi" w:hAnsiTheme="minorHAnsi" w:cstheme="minorHAnsi"/>
          <w:sz w:val="18"/>
          <w:szCs w:val="18"/>
        </w:rPr>
        <w:t xml:space="preserve">sídlo: </w:t>
      </w:r>
      <w:r w:rsidRPr="00B95F73">
        <w:rPr>
          <w:rFonts w:asciiTheme="minorHAnsi" w:hAnsiTheme="minorHAnsi" w:cstheme="minorHAnsi"/>
          <w:sz w:val="18"/>
          <w:szCs w:val="18"/>
        </w:rPr>
        <w:tab/>
        <w:t>Branišovská 1645/</w:t>
      </w:r>
      <w:proofErr w:type="gramStart"/>
      <w:r w:rsidRPr="00B95F73">
        <w:rPr>
          <w:rFonts w:asciiTheme="minorHAnsi" w:hAnsiTheme="minorHAnsi" w:cstheme="minorHAnsi"/>
          <w:sz w:val="18"/>
          <w:szCs w:val="18"/>
        </w:rPr>
        <w:t>31a</w:t>
      </w:r>
      <w:proofErr w:type="gramEnd"/>
      <w:r w:rsidRPr="00B95F73">
        <w:rPr>
          <w:rFonts w:asciiTheme="minorHAnsi" w:hAnsiTheme="minorHAnsi" w:cstheme="minorHAnsi"/>
          <w:sz w:val="18"/>
          <w:szCs w:val="18"/>
        </w:rPr>
        <w:t>, 370 05 České Budějovice</w:t>
      </w:r>
      <w:r w:rsidRPr="00B95F73">
        <w:rPr>
          <w:rFonts w:asciiTheme="minorHAnsi" w:hAnsiTheme="minorHAnsi" w:cstheme="minorHAnsi"/>
          <w:sz w:val="18"/>
          <w:szCs w:val="18"/>
        </w:rPr>
        <w:tab/>
      </w:r>
    </w:p>
    <w:p w14:paraId="368D6CE3" w14:textId="764F42A2" w:rsidR="00956C4D" w:rsidRPr="00B95F73" w:rsidRDefault="00BB6B0A">
      <w:pPr>
        <w:tabs>
          <w:tab w:val="left" w:pos="2127"/>
        </w:tabs>
        <w:rPr>
          <w:rFonts w:asciiTheme="minorHAnsi" w:hAnsiTheme="minorHAnsi" w:cstheme="minorHAnsi"/>
          <w:sz w:val="18"/>
          <w:szCs w:val="18"/>
        </w:rPr>
      </w:pPr>
      <w:r w:rsidRPr="00B95F73">
        <w:rPr>
          <w:rFonts w:asciiTheme="minorHAnsi" w:hAnsiTheme="minorHAnsi" w:cstheme="minorHAnsi"/>
          <w:sz w:val="18"/>
          <w:szCs w:val="18"/>
        </w:rPr>
        <w:t>Zastoupený:</w:t>
      </w:r>
      <w:r w:rsidRPr="00B95F73">
        <w:rPr>
          <w:rFonts w:asciiTheme="minorHAnsi" w:hAnsiTheme="minorHAnsi" w:cstheme="minorHAnsi"/>
          <w:sz w:val="18"/>
          <w:szCs w:val="18"/>
        </w:rPr>
        <w:tab/>
      </w:r>
    </w:p>
    <w:p w14:paraId="6A971582" w14:textId="77777777" w:rsidR="00956C4D" w:rsidRPr="00B95F73" w:rsidRDefault="00BB6B0A">
      <w:pPr>
        <w:rPr>
          <w:rFonts w:asciiTheme="minorHAnsi" w:hAnsiTheme="minorHAnsi" w:cstheme="minorHAnsi"/>
          <w:sz w:val="18"/>
          <w:szCs w:val="18"/>
        </w:rPr>
      </w:pPr>
      <w:proofErr w:type="gramStart"/>
      <w:r w:rsidRPr="00B95F73">
        <w:rPr>
          <w:rFonts w:asciiTheme="minorHAnsi" w:hAnsiTheme="minorHAnsi" w:cstheme="minorHAnsi"/>
          <w:sz w:val="18"/>
          <w:szCs w:val="18"/>
        </w:rPr>
        <w:t xml:space="preserve">IČO:   </w:t>
      </w:r>
      <w:proofErr w:type="gramEnd"/>
      <w:r w:rsidRPr="00B95F73">
        <w:rPr>
          <w:rFonts w:asciiTheme="minorHAnsi" w:hAnsiTheme="minorHAnsi" w:cstheme="minorHAnsi"/>
          <w:sz w:val="18"/>
          <w:szCs w:val="18"/>
        </w:rPr>
        <w:t xml:space="preserve">                     </w:t>
      </w:r>
      <w:r w:rsidRPr="00B95F73">
        <w:rPr>
          <w:rFonts w:asciiTheme="minorHAnsi" w:hAnsiTheme="minorHAnsi" w:cstheme="minorHAnsi"/>
          <w:sz w:val="18"/>
          <w:szCs w:val="18"/>
        </w:rPr>
        <w:tab/>
      </w:r>
      <w:r w:rsidR="00A4661E">
        <w:rPr>
          <w:rFonts w:asciiTheme="minorHAnsi" w:hAnsiTheme="minorHAnsi" w:cstheme="minorHAnsi"/>
          <w:sz w:val="18"/>
          <w:szCs w:val="18"/>
        </w:rPr>
        <w:tab/>
      </w:r>
      <w:r w:rsidRPr="00B95F73">
        <w:rPr>
          <w:rFonts w:asciiTheme="minorHAnsi" w:hAnsiTheme="minorHAnsi" w:cstheme="minorHAnsi"/>
          <w:sz w:val="18"/>
          <w:szCs w:val="18"/>
        </w:rPr>
        <w:t>60076658</w:t>
      </w:r>
    </w:p>
    <w:p w14:paraId="4120FC49" w14:textId="38A063AE" w:rsidR="00956C4D" w:rsidRPr="00B95F73" w:rsidRDefault="00BB6B0A">
      <w:pPr>
        <w:rPr>
          <w:rFonts w:asciiTheme="minorHAnsi" w:hAnsiTheme="minorHAnsi" w:cstheme="minorHAnsi"/>
          <w:sz w:val="18"/>
          <w:szCs w:val="18"/>
        </w:rPr>
      </w:pPr>
      <w:proofErr w:type="gramStart"/>
      <w:r w:rsidRPr="00B95F73">
        <w:rPr>
          <w:rFonts w:asciiTheme="minorHAnsi" w:hAnsiTheme="minorHAnsi" w:cstheme="minorHAnsi"/>
          <w:sz w:val="18"/>
          <w:szCs w:val="18"/>
        </w:rPr>
        <w:t xml:space="preserve">DIČ:   </w:t>
      </w:r>
      <w:proofErr w:type="gramEnd"/>
      <w:r w:rsidRPr="00B95F73">
        <w:rPr>
          <w:rFonts w:asciiTheme="minorHAnsi" w:hAnsiTheme="minorHAnsi" w:cstheme="minorHAnsi"/>
          <w:sz w:val="18"/>
          <w:szCs w:val="18"/>
        </w:rPr>
        <w:t xml:space="preserve">                    </w:t>
      </w:r>
      <w:r w:rsidRPr="00B95F73">
        <w:rPr>
          <w:rFonts w:asciiTheme="minorHAnsi" w:hAnsiTheme="minorHAnsi" w:cstheme="minorHAnsi"/>
          <w:sz w:val="18"/>
          <w:szCs w:val="18"/>
        </w:rPr>
        <w:tab/>
      </w:r>
      <w:r w:rsidR="00A4661E">
        <w:rPr>
          <w:rFonts w:asciiTheme="minorHAnsi" w:hAnsiTheme="minorHAnsi" w:cstheme="minorHAnsi"/>
          <w:sz w:val="18"/>
          <w:szCs w:val="18"/>
        </w:rPr>
        <w:tab/>
      </w:r>
      <w:r w:rsidRPr="00B95F73">
        <w:rPr>
          <w:rFonts w:asciiTheme="minorHAnsi" w:hAnsiTheme="minorHAnsi" w:cstheme="minorHAnsi"/>
          <w:sz w:val="18"/>
          <w:szCs w:val="18"/>
        </w:rPr>
        <w:t>CZ60076658</w:t>
      </w:r>
      <w:r w:rsidRPr="00B95F73">
        <w:rPr>
          <w:rFonts w:asciiTheme="minorHAnsi" w:hAnsiTheme="minorHAnsi" w:cstheme="minorHAnsi"/>
          <w:sz w:val="18"/>
          <w:szCs w:val="18"/>
        </w:rPr>
        <w:tab/>
      </w:r>
    </w:p>
    <w:p w14:paraId="297B511E" w14:textId="7500D291" w:rsidR="00956C4D" w:rsidRDefault="00BB6B0A">
      <w:pPr>
        <w:ind w:left="2124" w:hanging="2124"/>
        <w:rPr>
          <w:rFonts w:asciiTheme="minorHAnsi" w:hAnsiTheme="minorHAnsi" w:cstheme="minorHAnsi"/>
          <w:sz w:val="18"/>
          <w:szCs w:val="18"/>
        </w:rPr>
      </w:pPr>
      <w:r w:rsidRPr="00B95F73">
        <w:rPr>
          <w:rFonts w:asciiTheme="minorHAnsi" w:hAnsiTheme="minorHAnsi" w:cstheme="minorHAnsi"/>
          <w:sz w:val="18"/>
          <w:szCs w:val="18"/>
        </w:rPr>
        <w:t xml:space="preserve">Bankovní spojení: </w:t>
      </w:r>
      <w:r w:rsidRPr="00B95F73">
        <w:rPr>
          <w:rFonts w:asciiTheme="minorHAnsi" w:hAnsiTheme="minorHAnsi" w:cstheme="minorHAnsi"/>
          <w:sz w:val="18"/>
          <w:szCs w:val="18"/>
        </w:rPr>
        <w:tab/>
        <w:t xml:space="preserve">Československá obchodní banka a.s., pobočka SME České Budějovice – Hroznová, č. </w:t>
      </w:r>
      <w:proofErr w:type="spellStart"/>
      <w:r w:rsidRPr="00B95F73">
        <w:rPr>
          <w:rFonts w:asciiTheme="minorHAnsi" w:hAnsiTheme="minorHAnsi" w:cstheme="minorHAnsi"/>
          <w:sz w:val="18"/>
          <w:szCs w:val="18"/>
        </w:rPr>
        <w:t>ú.</w:t>
      </w:r>
      <w:proofErr w:type="spellEnd"/>
      <w:r w:rsidRPr="00B95F73">
        <w:rPr>
          <w:rFonts w:asciiTheme="minorHAnsi" w:hAnsiTheme="minorHAnsi" w:cstheme="minorHAnsi"/>
          <w:sz w:val="18"/>
          <w:szCs w:val="18"/>
        </w:rPr>
        <w:t>: 104725778/</w:t>
      </w:r>
      <w:r w:rsidR="002B6057">
        <w:rPr>
          <w:rFonts w:asciiTheme="minorHAnsi" w:hAnsiTheme="minorHAnsi" w:cstheme="minorHAnsi"/>
          <w:sz w:val="18"/>
          <w:szCs w:val="18"/>
        </w:rPr>
        <w:t>0</w:t>
      </w:r>
      <w:r w:rsidRPr="00B95F73">
        <w:rPr>
          <w:rFonts w:asciiTheme="minorHAnsi" w:hAnsiTheme="minorHAnsi" w:cstheme="minorHAnsi"/>
          <w:sz w:val="18"/>
          <w:szCs w:val="18"/>
        </w:rPr>
        <w:t>300</w:t>
      </w:r>
    </w:p>
    <w:p w14:paraId="1D178C94" w14:textId="203D824D" w:rsidR="00690CCA" w:rsidRPr="00B95F73" w:rsidRDefault="00690CCA">
      <w:pPr>
        <w:ind w:left="2124" w:hanging="2124"/>
        <w:rPr>
          <w:rFonts w:asciiTheme="minorHAnsi" w:hAnsiTheme="minorHAnsi" w:cstheme="minorHAnsi"/>
          <w:sz w:val="18"/>
          <w:szCs w:val="18"/>
        </w:rPr>
      </w:pPr>
      <w:r>
        <w:rPr>
          <w:rFonts w:asciiTheme="minorHAnsi" w:hAnsiTheme="minorHAnsi" w:cstheme="minorHAnsi"/>
          <w:sz w:val="18"/>
          <w:szCs w:val="18"/>
        </w:rPr>
        <w:t>(dále jen „Objednatel“ nebo „JU“)</w:t>
      </w:r>
    </w:p>
    <w:p w14:paraId="7AE3A225" w14:textId="77777777" w:rsidR="00956C4D" w:rsidRPr="00B95F73" w:rsidRDefault="00956C4D">
      <w:pPr>
        <w:rPr>
          <w:rFonts w:asciiTheme="minorHAnsi" w:hAnsiTheme="minorHAnsi" w:cstheme="minorHAnsi"/>
          <w:b/>
          <w:sz w:val="18"/>
          <w:szCs w:val="18"/>
        </w:rPr>
      </w:pPr>
    </w:p>
    <w:p w14:paraId="09D052C4" w14:textId="77777777" w:rsidR="00956C4D" w:rsidRPr="00B95F73" w:rsidRDefault="00BB6B0A">
      <w:pPr>
        <w:jc w:val="both"/>
        <w:rPr>
          <w:rFonts w:asciiTheme="minorHAnsi" w:hAnsiTheme="minorHAnsi" w:cstheme="minorHAnsi"/>
          <w:sz w:val="18"/>
          <w:szCs w:val="18"/>
        </w:rPr>
      </w:pPr>
      <w:r w:rsidRPr="00B95F73">
        <w:rPr>
          <w:rFonts w:asciiTheme="minorHAnsi" w:hAnsiTheme="minorHAnsi" w:cstheme="minorHAnsi"/>
          <w:sz w:val="18"/>
          <w:szCs w:val="18"/>
        </w:rPr>
        <w:t>a</w:t>
      </w:r>
    </w:p>
    <w:p w14:paraId="1803DD48" w14:textId="77777777" w:rsidR="00956C4D" w:rsidRPr="00B95F73" w:rsidRDefault="00956C4D">
      <w:pPr>
        <w:jc w:val="both"/>
        <w:rPr>
          <w:rFonts w:asciiTheme="minorHAnsi" w:hAnsiTheme="minorHAnsi" w:cstheme="minorHAnsi"/>
          <w:sz w:val="18"/>
          <w:szCs w:val="18"/>
        </w:rPr>
      </w:pPr>
    </w:p>
    <w:p w14:paraId="674CCFD9" w14:textId="77777777" w:rsidR="00956C4D" w:rsidRPr="00B95F73" w:rsidRDefault="00BB6B0A">
      <w:pPr>
        <w:jc w:val="both"/>
        <w:rPr>
          <w:rFonts w:asciiTheme="minorHAnsi" w:hAnsiTheme="minorHAnsi" w:cstheme="minorHAnsi"/>
          <w:b/>
          <w:bCs/>
          <w:sz w:val="18"/>
          <w:szCs w:val="18"/>
          <w:u w:val="single"/>
        </w:rPr>
      </w:pPr>
      <w:r w:rsidRPr="00B95F73">
        <w:rPr>
          <w:rFonts w:asciiTheme="minorHAnsi" w:hAnsiTheme="minorHAnsi" w:cstheme="minorHAnsi"/>
          <w:b/>
          <w:bCs/>
          <w:sz w:val="18"/>
          <w:szCs w:val="18"/>
          <w:u w:val="single"/>
        </w:rPr>
        <w:t>Zhotovitel:</w:t>
      </w:r>
    </w:p>
    <w:p w14:paraId="08CE969F" w14:textId="4EF56147" w:rsidR="00956C4D" w:rsidRPr="008B6BA8" w:rsidRDefault="00BB6B0A" w:rsidP="0A037F85">
      <w:pPr>
        <w:jc w:val="both"/>
        <w:rPr>
          <w:rFonts w:asciiTheme="minorHAnsi" w:hAnsiTheme="minorHAnsi" w:cstheme="minorBidi"/>
          <w:sz w:val="18"/>
          <w:szCs w:val="18"/>
        </w:rPr>
      </w:pPr>
      <w:r w:rsidRPr="0A037F85">
        <w:rPr>
          <w:rFonts w:asciiTheme="minorHAnsi" w:hAnsiTheme="minorHAnsi" w:cstheme="minorBidi"/>
          <w:sz w:val="18"/>
          <w:szCs w:val="18"/>
        </w:rPr>
        <w:t>Název:</w:t>
      </w:r>
      <w:r>
        <w:tab/>
      </w:r>
      <w:r>
        <w:tab/>
      </w:r>
      <w:r>
        <w:tab/>
      </w:r>
      <w:sdt>
        <w:sdtPr>
          <w:rPr>
            <w:rFonts w:asciiTheme="minorHAnsi" w:hAnsiTheme="minorHAnsi" w:cstheme="minorBidi"/>
            <w:sz w:val="18"/>
            <w:szCs w:val="18"/>
          </w:rPr>
          <w:id w:val="-1779624203"/>
          <w:placeholder>
            <w:docPart w:val="DefaultPlaceholder_-1854013440"/>
          </w:placeholder>
        </w:sdtPr>
        <w:sdtEndPr/>
        <w:sdtContent>
          <w:proofErr w:type="spellStart"/>
          <w:r w:rsidR="26D752B6">
            <w:t>dolphin</w:t>
          </w:r>
          <w:proofErr w:type="spellEnd"/>
          <w:r w:rsidR="26D752B6">
            <w:t xml:space="preserve"> </w:t>
          </w:r>
          <w:proofErr w:type="spellStart"/>
          <w:r w:rsidR="26D752B6">
            <w:t>consulting</w:t>
          </w:r>
          <w:proofErr w:type="spellEnd"/>
          <w:r w:rsidR="26D752B6">
            <w:t xml:space="preserve"> a.s.</w:t>
          </w:r>
        </w:sdtContent>
      </w:sdt>
    </w:p>
    <w:p w14:paraId="7874FC9E" w14:textId="5389E063" w:rsidR="00956C4D" w:rsidRPr="008B6BA8" w:rsidRDefault="00BB6B0A" w:rsidP="0A037F85">
      <w:pPr>
        <w:tabs>
          <w:tab w:val="left" w:pos="720"/>
          <w:tab w:val="left" w:pos="1440"/>
          <w:tab w:val="left" w:pos="2160"/>
          <w:tab w:val="left" w:pos="2880"/>
          <w:tab w:val="right" w:pos="9072"/>
        </w:tabs>
        <w:jc w:val="both"/>
        <w:rPr>
          <w:rFonts w:asciiTheme="minorHAnsi" w:hAnsiTheme="minorHAnsi" w:cstheme="minorBidi"/>
          <w:sz w:val="18"/>
          <w:szCs w:val="18"/>
        </w:rPr>
      </w:pPr>
      <w:r w:rsidRPr="0A037F85">
        <w:rPr>
          <w:rFonts w:asciiTheme="minorHAnsi" w:hAnsiTheme="minorHAnsi" w:cstheme="minorBidi"/>
          <w:sz w:val="18"/>
          <w:szCs w:val="18"/>
        </w:rPr>
        <w:t xml:space="preserve">sídlo: </w:t>
      </w:r>
      <w:r>
        <w:tab/>
      </w:r>
      <w:r>
        <w:tab/>
      </w:r>
      <w:r>
        <w:tab/>
      </w:r>
      <w:sdt>
        <w:sdtPr>
          <w:rPr>
            <w:rFonts w:asciiTheme="minorHAnsi" w:hAnsiTheme="minorHAnsi" w:cstheme="minorBidi"/>
            <w:sz w:val="18"/>
            <w:szCs w:val="18"/>
          </w:rPr>
          <w:id w:val="2139840943"/>
          <w:placeholder>
            <w:docPart w:val="DefaultPlaceholder_-1854013440"/>
          </w:placeholder>
        </w:sdtPr>
        <w:sdtEndPr/>
        <w:sdtContent>
          <w:r w:rsidR="2AECD15C">
            <w:t>Litvínovská 609/3, 19000 Praha 9</w:t>
          </w:r>
        </w:sdtContent>
      </w:sdt>
      <w:r>
        <w:tab/>
      </w:r>
    </w:p>
    <w:p w14:paraId="3B0C35B5" w14:textId="5601AE48" w:rsidR="00956C4D" w:rsidRPr="008B6BA8" w:rsidRDefault="00BB6B0A" w:rsidP="70DBB21C">
      <w:pPr>
        <w:jc w:val="both"/>
        <w:rPr>
          <w:rFonts w:cs="Calibri"/>
        </w:rPr>
      </w:pPr>
      <w:r w:rsidRPr="70DBB21C">
        <w:rPr>
          <w:rFonts w:asciiTheme="minorHAnsi" w:hAnsiTheme="minorHAnsi" w:cstheme="minorBidi"/>
          <w:sz w:val="18"/>
          <w:szCs w:val="18"/>
        </w:rPr>
        <w:t>Zastoupený:</w:t>
      </w:r>
      <w:r>
        <w:tab/>
      </w:r>
      <w:r>
        <w:tab/>
      </w:r>
      <w:sdt>
        <w:sdtPr>
          <w:rPr>
            <w:rFonts w:asciiTheme="minorHAnsi" w:hAnsiTheme="minorHAnsi" w:cstheme="minorBidi"/>
            <w:sz w:val="18"/>
            <w:szCs w:val="18"/>
          </w:rPr>
          <w:id w:val="587206140"/>
          <w:placeholder>
            <w:docPart w:val="DefaultPlaceholder_-1854013440"/>
          </w:placeholder>
        </w:sdtPr>
        <w:sdtEndPr/>
        <w:sdtContent>
          <w:r w:rsidR="3A045FD8" w:rsidRPr="70DBB21C">
            <w:rPr>
              <w:rFonts w:cs="Calibri"/>
              <w:color w:val="000000" w:themeColor="text1"/>
              <w:sz w:val="20"/>
              <w:szCs w:val="20"/>
            </w:rPr>
            <w:t>Jakub Holubec</w:t>
          </w:r>
        </w:sdtContent>
      </w:sdt>
    </w:p>
    <w:p w14:paraId="5E75216A" w14:textId="746C24DF" w:rsidR="00956C4D" w:rsidRPr="008B6BA8" w:rsidRDefault="00BB6B0A" w:rsidP="70DBB21C">
      <w:pPr>
        <w:jc w:val="both"/>
        <w:rPr>
          <w:rFonts w:asciiTheme="minorHAnsi" w:hAnsiTheme="minorHAnsi" w:cstheme="minorBidi"/>
          <w:sz w:val="18"/>
          <w:szCs w:val="18"/>
        </w:rPr>
      </w:pPr>
      <w:proofErr w:type="gramStart"/>
      <w:r w:rsidRPr="70DBB21C">
        <w:rPr>
          <w:rFonts w:asciiTheme="minorHAnsi" w:hAnsiTheme="minorHAnsi" w:cstheme="minorBidi"/>
          <w:sz w:val="18"/>
          <w:szCs w:val="18"/>
        </w:rPr>
        <w:t xml:space="preserve">IČO:   </w:t>
      </w:r>
      <w:proofErr w:type="gramEnd"/>
      <w:r w:rsidRPr="70DBB21C">
        <w:rPr>
          <w:rFonts w:asciiTheme="minorHAnsi" w:hAnsiTheme="minorHAnsi" w:cstheme="minorBidi"/>
          <w:sz w:val="18"/>
          <w:szCs w:val="18"/>
        </w:rPr>
        <w:t xml:space="preserve">                     </w:t>
      </w:r>
      <w:r>
        <w:tab/>
      </w:r>
      <w:r>
        <w:tab/>
      </w:r>
      <w:sdt>
        <w:sdtPr>
          <w:rPr>
            <w:rFonts w:asciiTheme="minorHAnsi" w:hAnsiTheme="minorHAnsi" w:cstheme="minorBidi"/>
            <w:sz w:val="18"/>
            <w:szCs w:val="18"/>
          </w:rPr>
          <w:id w:val="-1900741343"/>
          <w:placeholder>
            <w:docPart w:val="DefaultPlaceholder_-1854013440"/>
          </w:placeholder>
        </w:sdtPr>
        <w:sdtEndPr/>
        <w:sdtContent>
          <w:r w:rsidR="5EB7879C">
            <w:t xml:space="preserve">29008972  </w:t>
          </w:r>
        </w:sdtContent>
      </w:sdt>
    </w:p>
    <w:p w14:paraId="4E8FD658" w14:textId="3F263502" w:rsidR="00956C4D" w:rsidRPr="008B6BA8" w:rsidRDefault="00BB6B0A" w:rsidP="70DBB21C">
      <w:pPr>
        <w:jc w:val="both"/>
        <w:rPr>
          <w:rFonts w:asciiTheme="minorHAnsi" w:hAnsiTheme="minorHAnsi" w:cstheme="minorBidi"/>
          <w:sz w:val="18"/>
          <w:szCs w:val="18"/>
        </w:rPr>
      </w:pPr>
      <w:proofErr w:type="gramStart"/>
      <w:r w:rsidRPr="70DBB21C">
        <w:rPr>
          <w:rFonts w:asciiTheme="minorHAnsi" w:hAnsiTheme="minorHAnsi" w:cstheme="minorBidi"/>
          <w:sz w:val="18"/>
          <w:szCs w:val="18"/>
        </w:rPr>
        <w:t xml:space="preserve">DIČ:   </w:t>
      </w:r>
      <w:proofErr w:type="gramEnd"/>
      <w:r w:rsidRPr="70DBB21C">
        <w:rPr>
          <w:rFonts w:asciiTheme="minorHAnsi" w:hAnsiTheme="minorHAnsi" w:cstheme="minorBidi"/>
          <w:sz w:val="18"/>
          <w:szCs w:val="18"/>
        </w:rPr>
        <w:t xml:space="preserve">                    </w:t>
      </w:r>
      <w:r>
        <w:tab/>
      </w:r>
      <w:r>
        <w:tab/>
      </w:r>
      <w:sdt>
        <w:sdtPr>
          <w:rPr>
            <w:rFonts w:asciiTheme="minorHAnsi" w:hAnsiTheme="minorHAnsi" w:cstheme="minorBidi"/>
            <w:sz w:val="18"/>
            <w:szCs w:val="18"/>
          </w:rPr>
          <w:id w:val="1564063126"/>
          <w:placeholder>
            <w:docPart w:val="DefaultPlaceholder_-1854013440"/>
          </w:placeholder>
        </w:sdtPr>
        <w:sdtEndPr/>
        <w:sdtContent>
          <w:r w:rsidR="5AEFEE61">
            <w:t xml:space="preserve">CZ29008972  </w:t>
          </w:r>
        </w:sdtContent>
      </w:sdt>
    </w:p>
    <w:p w14:paraId="7F1ECAF4" w14:textId="25196393" w:rsidR="00956C4D" w:rsidRPr="00B95F73" w:rsidRDefault="00BB6B0A" w:rsidP="1BDC5959">
      <w:pPr>
        <w:jc w:val="both"/>
        <w:rPr>
          <w:rFonts w:cs="Calibri"/>
        </w:rPr>
      </w:pPr>
      <w:r w:rsidRPr="1BDC5959">
        <w:rPr>
          <w:rFonts w:asciiTheme="minorHAnsi" w:hAnsiTheme="minorHAnsi" w:cstheme="minorBidi"/>
          <w:sz w:val="18"/>
          <w:szCs w:val="18"/>
        </w:rPr>
        <w:t xml:space="preserve">Bankovní spojení: </w:t>
      </w:r>
      <w:r>
        <w:tab/>
      </w:r>
      <w:r>
        <w:tab/>
      </w:r>
      <w:sdt>
        <w:sdtPr>
          <w:rPr>
            <w:rFonts w:asciiTheme="minorHAnsi" w:hAnsiTheme="minorHAnsi" w:cstheme="minorBidi"/>
            <w:sz w:val="18"/>
            <w:szCs w:val="18"/>
          </w:rPr>
          <w:id w:val="-1277255446"/>
          <w:placeholder>
            <w:docPart w:val="DefaultPlaceholder_-1854013440"/>
          </w:placeholder>
        </w:sdtPr>
        <w:sdtEndPr/>
        <w:sdtContent>
          <w:r w:rsidR="1A53DB3E" w:rsidRPr="1BDC5959">
            <w:rPr>
              <w:rFonts w:cs="Calibri"/>
              <w:color w:val="000000" w:themeColor="text1"/>
              <w:sz w:val="20"/>
              <w:szCs w:val="20"/>
            </w:rPr>
            <w:t xml:space="preserve">ČSOB, a.s.; 301276027/0300   </w:t>
          </w:r>
        </w:sdtContent>
      </w:sdt>
    </w:p>
    <w:p w14:paraId="5B5CDC70" w14:textId="31F2F3FD" w:rsidR="00956C4D" w:rsidRPr="00B95F73" w:rsidRDefault="00825D8D">
      <w:pPr>
        <w:ind w:left="2124" w:hanging="2124"/>
        <w:rPr>
          <w:rFonts w:asciiTheme="minorHAnsi" w:hAnsiTheme="minorHAnsi" w:cstheme="minorHAnsi"/>
          <w:sz w:val="18"/>
          <w:szCs w:val="18"/>
        </w:rPr>
      </w:pPr>
      <w:r>
        <w:rPr>
          <w:rFonts w:asciiTheme="minorHAnsi" w:hAnsiTheme="minorHAnsi" w:cstheme="minorHAnsi"/>
          <w:sz w:val="18"/>
          <w:szCs w:val="18"/>
        </w:rPr>
        <w:t>(dále jen „Zhotovitel“)</w:t>
      </w:r>
    </w:p>
    <w:p w14:paraId="5086FE4F" w14:textId="77777777" w:rsidR="00825D8D" w:rsidRDefault="00825D8D" w:rsidP="00EB79D0">
      <w:pPr>
        <w:jc w:val="both"/>
        <w:rPr>
          <w:rFonts w:asciiTheme="minorHAnsi" w:hAnsiTheme="minorHAnsi" w:cstheme="minorHAnsi"/>
          <w:sz w:val="18"/>
          <w:szCs w:val="18"/>
        </w:rPr>
      </w:pPr>
    </w:p>
    <w:p w14:paraId="13D5EE38" w14:textId="29EE9AB9" w:rsidR="002D1A61" w:rsidRDefault="002D1A61" w:rsidP="00EB79D0">
      <w:pPr>
        <w:jc w:val="both"/>
        <w:rPr>
          <w:rFonts w:asciiTheme="minorHAnsi" w:hAnsiTheme="minorHAnsi" w:cstheme="minorHAnsi"/>
          <w:sz w:val="18"/>
          <w:szCs w:val="18"/>
        </w:rPr>
      </w:pPr>
      <w:r>
        <w:rPr>
          <w:rFonts w:asciiTheme="minorHAnsi" w:hAnsiTheme="minorHAnsi" w:cstheme="minorHAnsi"/>
          <w:sz w:val="18"/>
          <w:szCs w:val="18"/>
        </w:rPr>
        <w:t>(dále společně jen „smluvní strany“)</w:t>
      </w:r>
    </w:p>
    <w:p w14:paraId="65D70EE3" w14:textId="77777777" w:rsidR="00825D8D" w:rsidRDefault="00825D8D" w:rsidP="00EB79D0">
      <w:pPr>
        <w:jc w:val="both"/>
        <w:rPr>
          <w:rFonts w:asciiTheme="minorHAnsi" w:hAnsiTheme="minorHAnsi" w:cstheme="minorHAnsi"/>
          <w:sz w:val="18"/>
          <w:szCs w:val="18"/>
        </w:rPr>
      </w:pPr>
    </w:p>
    <w:p w14:paraId="2A9D0D32" w14:textId="0AE00DA5" w:rsidR="00956C4D" w:rsidRPr="00EB79D0" w:rsidRDefault="00BB6B0A" w:rsidP="00EB79D0">
      <w:pPr>
        <w:jc w:val="both"/>
        <w:rPr>
          <w:rFonts w:asciiTheme="minorHAnsi" w:hAnsiTheme="minorHAnsi" w:cstheme="minorHAnsi"/>
          <w:iCs/>
          <w:sz w:val="18"/>
          <w:szCs w:val="18"/>
        </w:rPr>
      </w:pPr>
      <w:r w:rsidRPr="00B95F73">
        <w:rPr>
          <w:rFonts w:asciiTheme="minorHAnsi" w:hAnsiTheme="minorHAnsi" w:cstheme="minorHAnsi"/>
          <w:sz w:val="18"/>
          <w:szCs w:val="18"/>
        </w:rPr>
        <w:t xml:space="preserve">uzavírají níže uvedeného dne, měsíce a </w:t>
      </w:r>
      <w:r w:rsidRPr="00A57AB3">
        <w:rPr>
          <w:rFonts w:asciiTheme="minorHAnsi" w:hAnsiTheme="minorHAnsi" w:cstheme="minorHAnsi"/>
          <w:sz w:val="18"/>
          <w:szCs w:val="18"/>
        </w:rPr>
        <w:t>roku</w:t>
      </w:r>
      <w:r w:rsidR="00690CCA">
        <w:rPr>
          <w:rFonts w:asciiTheme="minorHAnsi" w:hAnsiTheme="minorHAnsi" w:cstheme="minorHAnsi"/>
          <w:i/>
          <w:iCs/>
          <w:sz w:val="18"/>
          <w:szCs w:val="18"/>
        </w:rPr>
        <w:t xml:space="preserve"> </w:t>
      </w:r>
      <w:r w:rsidR="00690CCA">
        <w:rPr>
          <w:rFonts w:asciiTheme="minorHAnsi" w:hAnsiTheme="minorHAnsi" w:cstheme="minorHAnsi"/>
          <w:iCs/>
          <w:sz w:val="18"/>
          <w:szCs w:val="18"/>
        </w:rPr>
        <w:t xml:space="preserve">v souladu </w:t>
      </w:r>
      <w:r w:rsidR="00690CCA" w:rsidRPr="00A57AB3">
        <w:rPr>
          <w:rFonts w:asciiTheme="minorHAnsi" w:hAnsiTheme="minorHAnsi" w:cstheme="minorHAnsi"/>
          <w:iCs/>
          <w:sz w:val="18"/>
          <w:szCs w:val="18"/>
        </w:rPr>
        <w:t>s</w:t>
      </w:r>
      <w:r w:rsidRPr="00EB79D0">
        <w:rPr>
          <w:rFonts w:asciiTheme="minorHAnsi" w:hAnsiTheme="minorHAnsi" w:cstheme="minorHAnsi"/>
          <w:iCs/>
          <w:sz w:val="18"/>
          <w:szCs w:val="18"/>
        </w:rPr>
        <w:t xml:space="preserve"> ust</w:t>
      </w:r>
      <w:r w:rsidR="00690CCA">
        <w:rPr>
          <w:rFonts w:asciiTheme="minorHAnsi" w:hAnsiTheme="minorHAnsi" w:cstheme="minorHAnsi"/>
          <w:iCs/>
          <w:sz w:val="18"/>
          <w:szCs w:val="18"/>
        </w:rPr>
        <w:t>anovením</w:t>
      </w:r>
      <w:r w:rsidRPr="00EB79D0">
        <w:rPr>
          <w:rFonts w:asciiTheme="minorHAnsi" w:hAnsiTheme="minorHAnsi" w:cstheme="minorHAnsi"/>
          <w:iCs/>
          <w:sz w:val="18"/>
          <w:szCs w:val="18"/>
        </w:rPr>
        <w:t xml:space="preserve"> § 2586 a násl. zákona č. 89/2012 Sb., občansk</w:t>
      </w:r>
      <w:r w:rsidR="00690CCA">
        <w:rPr>
          <w:rFonts w:asciiTheme="minorHAnsi" w:hAnsiTheme="minorHAnsi" w:cstheme="minorHAnsi"/>
          <w:iCs/>
          <w:sz w:val="18"/>
          <w:szCs w:val="18"/>
        </w:rPr>
        <w:t>ý</w:t>
      </w:r>
      <w:r w:rsidRPr="00EB79D0">
        <w:rPr>
          <w:rFonts w:asciiTheme="minorHAnsi" w:hAnsiTheme="minorHAnsi" w:cstheme="minorHAnsi"/>
          <w:iCs/>
          <w:sz w:val="18"/>
          <w:szCs w:val="18"/>
        </w:rPr>
        <w:t xml:space="preserve"> zákoník</w:t>
      </w:r>
      <w:r w:rsidR="00A57AB3">
        <w:rPr>
          <w:rFonts w:asciiTheme="minorHAnsi" w:hAnsiTheme="minorHAnsi" w:cstheme="minorHAnsi"/>
          <w:iCs/>
          <w:sz w:val="18"/>
          <w:szCs w:val="18"/>
        </w:rPr>
        <w:t>, ve znění pozdějších předpisů</w:t>
      </w:r>
      <w:r w:rsidR="00E8711B">
        <w:rPr>
          <w:rFonts w:asciiTheme="minorHAnsi" w:hAnsiTheme="minorHAnsi" w:cstheme="minorHAnsi"/>
          <w:iCs/>
          <w:sz w:val="18"/>
          <w:szCs w:val="18"/>
        </w:rPr>
        <w:t xml:space="preserve"> (dále jen „občanský zákoník“)</w:t>
      </w:r>
      <w:r w:rsidR="00A57AB3">
        <w:rPr>
          <w:rFonts w:asciiTheme="minorHAnsi" w:hAnsiTheme="minorHAnsi" w:cstheme="minorHAnsi"/>
          <w:iCs/>
          <w:sz w:val="18"/>
          <w:szCs w:val="18"/>
        </w:rPr>
        <w:t xml:space="preserve"> </w:t>
      </w:r>
      <w:r w:rsidR="00690CCA">
        <w:rPr>
          <w:rFonts w:asciiTheme="minorHAnsi" w:hAnsiTheme="minorHAnsi" w:cstheme="minorHAnsi"/>
          <w:iCs/>
          <w:sz w:val="18"/>
          <w:szCs w:val="18"/>
        </w:rPr>
        <w:t xml:space="preserve">tuto Smlouvu </w:t>
      </w:r>
      <w:r w:rsidR="00107B26" w:rsidRPr="00107B26">
        <w:rPr>
          <w:rFonts w:asciiTheme="minorHAnsi" w:hAnsiTheme="minorHAnsi" w:cstheme="minorHAnsi"/>
          <w:iCs/>
          <w:sz w:val="18"/>
          <w:szCs w:val="18"/>
        </w:rPr>
        <w:t xml:space="preserve">o podpoře, servisu a rozvoji </w:t>
      </w:r>
      <w:r w:rsidR="00520BE5">
        <w:rPr>
          <w:rFonts w:asciiTheme="minorHAnsi" w:hAnsiTheme="minorHAnsi" w:cstheme="minorHAnsi"/>
          <w:iCs/>
          <w:sz w:val="18"/>
          <w:szCs w:val="18"/>
        </w:rPr>
        <w:t>datového skladu na JU</w:t>
      </w:r>
      <w:r w:rsidR="00107B26" w:rsidRPr="00107B26">
        <w:rPr>
          <w:rFonts w:asciiTheme="minorHAnsi" w:hAnsiTheme="minorHAnsi" w:cstheme="minorHAnsi"/>
          <w:iCs/>
          <w:sz w:val="18"/>
          <w:szCs w:val="18"/>
        </w:rPr>
        <w:t xml:space="preserve"> </w:t>
      </w:r>
      <w:r w:rsidR="00206253">
        <w:rPr>
          <w:rFonts w:asciiTheme="minorHAnsi" w:hAnsiTheme="minorHAnsi" w:cstheme="minorHAnsi"/>
          <w:iCs/>
          <w:sz w:val="18"/>
          <w:szCs w:val="18"/>
        </w:rPr>
        <w:t>(dále jen „s</w:t>
      </w:r>
      <w:r w:rsidR="00690CCA">
        <w:rPr>
          <w:rFonts w:asciiTheme="minorHAnsi" w:hAnsiTheme="minorHAnsi" w:cstheme="minorHAnsi"/>
          <w:iCs/>
          <w:sz w:val="18"/>
          <w:szCs w:val="18"/>
        </w:rPr>
        <w:t>mlouva“)</w:t>
      </w:r>
      <w:r w:rsidRPr="00EB79D0">
        <w:rPr>
          <w:rFonts w:asciiTheme="minorHAnsi" w:hAnsiTheme="minorHAnsi" w:cstheme="minorHAnsi"/>
          <w:iCs/>
          <w:sz w:val="18"/>
          <w:szCs w:val="18"/>
        </w:rPr>
        <w:t>.</w:t>
      </w:r>
    </w:p>
    <w:p w14:paraId="660FEDB6" w14:textId="77777777" w:rsidR="00956C4D" w:rsidRPr="00A57AB3" w:rsidRDefault="00956C4D">
      <w:pPr>
        <w:rPr>
          <w:rFonts w:asciiTheme="minorHAnsi" w:hAnsiTheme="minorHAnsi" w:cstheme="minorHAnsi"/>
          <w:sz w:val="18"/>
          <w:szCs w:val="18"/>
        </w:rPr>
      </w:pPr>
    </w:p>
    <w:p w14:paraId="0C1F41F3" w14:textId="77777777" w:rsidR="00956C4D" w:rsidRPr="00B95F73" w:rsidRDefault="00956C4D">
      <w:pPr>
        <w:rPr>
          <w:rFonts w:asciiTheme="minorHAnsi" w:hAnsiTheme="minorHAnsi" w:cstheme="minorHAnsi"/>
          <w:sz w:val="18"/>
          <w:szCs w:val="18"/>
        </w:rPr>
      </w:pPr>
    </w:p>
    <w:p w14:paraId="2631D129" w14:textId="77777777" w:rsidR="00956C4D" w:rsidRPr="00B95F73" w:rsidRDefault="00BB6B0A">
      <w:pPr>
        <w:jc w:val="center"/>
        <w:rPr>
          <w:rFonts w:asciiTheme="minorHAnsi" w:hAnsiTheme="minorHAnsi" w:cstheme="minorHAnsi"/>
          <w:sz w:val="18"/>
          <w:szCs w:val="18"/>
        </w:rPr>
      </w:pPr>
      <w:r w:rsidRPr="00B95F73">
        <w:rPr>
          <w:rFonts w:asciiTheme="minorHAnsi" w:hAnsiTheme="minorHAnsi" w:cstheme="minorHAnsi"/>
          <w:b/>
          <w:bCs/>
          <w:caps/>
          <w:sz w:val="18"/>
          <w:szCs w:val="18"/>
        </w:rPr>
        <w:t>Preambule</w:t>
      </w:r>
    </w:p>
    <w:p w14:paraId="6031C91D" w14:textId="7302C8F8" w:rsidR="00956C4D" w:rsidRPr="00B95F73" w:rsidRDefault="00BB6B0A">
      <w:pPr>
        <w:spacing w:before="100"/>
        <w:jc w:val="both"/>
        <w:rPr>
          <w:rFonts w:asciiTheme="minorHAnsi" w:hAnsiTheme="minorHAnsi" w:cstheme="minorHAnsi"/>
          <w:sz w:val="18"/>
          <w:szCs w:val="18"/>
        </w:rPr>
      </w:pPr>
      <w:r w:rsidRPr="00B95F73">
        <w:rPr>
          <w:rFonts w:asciiTheme="minorHAnsi" w:hAnsiTheme="minorHAnsi" w:cstheme="minorHAnsi"/>
          <w:sz w:val="18"/>
          <w:szCs w:val="18"/>
        </w:rPr>
        <w:t>Tato Smlouva je uzavřena na základě výsledku zadávacího řízení pro veřejnou zakázku „</w:t>
      </w:r>
      <w:r w:rsidR="009812DF">
        <w:rPr>
          <w:rFonts w:asciiTheme="minorHAnsi" w:hAnsiTheme="minorHAnsi" w:cstheme="minorHAnsi"/>
          <w:iCs/>
          <w:sz w:val="18"/>
          <w:szCs w:val="18"/>
        </w:rPr>
        <w:t>P</w:t>
      </w:r>
      <w:r w:rsidR="009812DF" w:rsidRPr="00107B26">
        <w:rPr>
          <w:rFonts w:asciiTheme="minorHAnsi" w:hAnsiTheme="minorHAnsi" w:cstheme="minorHAnsi"/>
          <w:iCs/>
          <w:sz w:val="18"/>
          <w:szCs w:val="18"/>
        </w:rPr>
        <w:t>odp</w:t>
      </w:r>
      <w:r w:rsidR="009812DF">
        <w:rPr>
          <w:rFonts w:asciiTheme="minorHAnsi" w:hAnsiTheme="minorHAnsi" w:cstheme="minorHAnsi"/>
          <w:iCs/>
          <w:sz w:val="18"/>
          <w:szCs w:val="18"/>
        </w:rPr>
        <w:t>ora</w:t>
      </w:r>
      <w:r w:rsidR="009812DF" w:rsidRPr="00107B26">
        <w:rPr>
          <w:rFonts w:asciiTheme="minorHAnsi" w:hAnsiTheme="minorHAnsi" w:cstheme="minorHAnsi"/>
          <w:iCs/>
          <w:sz w:val="18"/>
          <w:szCs w:val="18"/>
        </w:rPr>
        <w:t xml:space="preserve">, servis a rozvoj </w:t>
      </w:r>
      <w:r w:rsidR="00520BE5">
        <w:rPr>
          <w:rFonts w:asciiTheme="minorHAnsi" w:hAnsiTheme="minorHAnsi" w:cstheme="minorHAnsi"/>
          <w:iCs/>
          <w:sz w:val="18"/>
          <w:szCs w:val="18"/>
        </w:rPr>
        <w:t>datového skladu na JU</w:t>
      </w:r>
      <w:r w:rsidRPr="00B95F73">
        <w:rPr>
          <w:rFonts w:asciiTheme="minorHAnsi" w:hAnsiTheme="minorHAnsi" w:cstheme="minorHAnsi"/>
          <w:sz w:val="18"/>
          <w:szCs w:val="18"/>
        </w:rPr>
        <w:t>“. V rámci výše uvedeného zadávacího řízení byla nabídka Zhotovitele vybrána jako nabídka nejvhodnější.</w:t>
      </w:r>
    </w:p>
    <w:p w14:paraId="70FD58B7" w14:textId="77777777" w:rsidR="00956C4D" w:rsidRPr="00B95F73" w:rsidRDefault="00956C4D" w:rsidP="00BB6B0A">
      <w:pPr>
        <w:rPr>
          <w:rFonts w:asciiTheme="minorHAnsi" w:hAnsiTheme="minorHAnsi" w:cstheme="minorHAnsi"/>
          <w:b/>
          <w:sz w:val="18"/>
          <w:szCs w:val="18"/>
        </w:rPr>
      </w:pPr>
    </w:p>
    <w:p w14:paraId="424155FF" w14:textId="5A585F88" w:rsidR="00956C4D"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I.</w:t>
      </w:r>
    </w:p>
    <w:p w14:paraId="0B55BD3D" w14:textId="336D9C7E" w:rsidR="0019384F" w:rsidRDefault="0019384F">
      <w:pPr>
        <w:jc w:val="center"/>
        <w:rPr>
          <w:rFonts w:asciiTheme="minorHAnsi" w:hAnsiTheme="minorHAnsi" w:cstheme="minorHAnsi"/>
          <w:b/>
          <w:bCs/>
          <w:sz w:val="18"/>
          <w:szCs w:val="18"/>
        </w:rPr>
      </w:pPr>
      <w:r>
        <w:rPr>
          <w:rFonts w:asciiTheme="minorHAnsi" w:hAnsiTheme="minorHAnsi" w:cstheme="minorHAnsi"/>
          <w:b/>
          <w:bCs/>
          <w:sz w:val="18"/>
          <w:szCs w:val="18"/>
        </w:rPr>
        <w:t>Úvodní ustanovení</w:t>
      </w:r>
    </w:p>
    <w:p w14:paraId="0F1966B7" w14:textId="77777777" w:rsidR="00D907F4" w:rsidRDefault="00D907F4">
      <w:pPr>
        <w:jc w:val="center"/>
        <w:rPr>
          <w:rFonts w:asciiTheme="minorHAnsi" w:hAnsiTheme="minorHAnsi" w:cstheme="minorHAnsi"/>
          <w:b/>
          <w:bCs/>
          <w:sz w:val="18"/>
          <w:szCs w:val="18"/>
        </w:rPr>
      </w:pPr>
    </w:p>
    <w:p w14:paraId="35354037" w14:textId="6D016A4B" w:rsidR="0019384F" w:rsidRPr="00EB79D0" w:rsidRDefault="0019384F" w:rsidP="0019384F">
      <w:pPr>
        <w:numPr>
          <w:ilvl w:val="0"/>
          <w:numId w:val="29"/>
        </w:numPr>
        <w:ind w:left="426" w:hanging="426"/>
        <w:contextualSpacing/>
        <w:jc w:val="both"/>
        <w:rPr>
          <w:rFonts w:asciiTheme="minorHAnsi" w:eastAsiaTheme="minorEastAsia" w:hAnsiTheme="minorHAnsi" w:cstheme="minorHAnsi"/>
          <w:sz w:val="18"/>
          <w:szCs w:val="18"/>
          <w:lang w:eastAsia="cs-CZ"/>
        </w:rPr>
      </w:pPr>
      <w:r w:rsidRPr="0019384F">
        <w:rPr>
          <w:rFonts w:asciiTheme="minorHAnsi" w:hAnsiTheme="minorHAnsi" w:cstheme="minorHAnsi"/>
          <w:sz w:val="18"/>
          <w:szCs w:val="18"/>
          <w:lang w:eastAsia="cs-CZ"/>
        </w:rPr>
        <w:t>Zhotovitel prohlašuje, že je plně oprávněn a schopen provést dílo, které je předmětem té</w:t>
      </w:r>
      <w:r>
        <w:rPr>
          <w:rFonts w:asciiTheme="minorHAnsi" w:hAnsiTheme="minorHAnsi" w:cstheme="minorHAnsi"/>
          <w:sz w:val="18"/>
          <w:szCs w:val="18"/>
          <w:lang w:eastAsia="cs-CZ"/>
        </w:rPr>
        <w:t>to smlouvy</w:t>
      </w:r>
      <w:r w:rsidR="002953C6">
        <w:rPr>
          <w:rFonts w:asciiTheme="minorHAnsi" w:hAnsiTheme="minorHAnsi" w:cstheme="minorHAnsi"/>
          <w:sz w:val="18"/>
          <w:szCs w:val="18"/>
          <w:lang w:eastAsia="cs-CZ"/>
        </w:rPr>
        <w:t>.</w:t>
      </w:r>
    </w:p>
    <w:p w14:paraId="40D3547C" w14:textId="77777777" w:rsidR="0019384F" w:rsidRPr="0019384F" w:rsidRDefault="0019384F" w:rsidP="00EB79D0">
      <w:pPr>
        <w:ind w:left="426"/>
        <w:contextualSpacing/>
        <w:jc w:val="both"/>
        <w:rPr>
          <w:rFonts w:asciiTheme="minorHAnsi" w:eastAsiaTheme="minorEastAsia" w:hAnsiTheme="minorHAnsi" w:cstheme="minorHAnsi"/>
          <w:sz w:val="18"/>
          <w:szCs w:val="18"/>
          <w:lang w:eastAsia="cs-CZ"/>
        </w:rPr>
      </w:pPr>
    </w:p>
    <w:p w14:paraId="56ED5EB6" w14:textId="4402C46E" w:rsidR="0019384F" w:rsidRPr="00EB79D0" w:rsidRDefault="0019384F" w:rsidP="0019384F">
      <w:pPr>
        <w:numPr>
          <w:ilvl w:val="0"/>
          <w:numId w:val="29"/>
        </w:numPr>
        <w:ind w:left="426" w:hanging="426"/>
        <w:contextualSpacing/>
        <w:jc w:val="both"/>
        <w:rPr>
          <w:rFonts w:asciiTheme="minorHAnsi" w:eastAsiaTheme="minorEastAsia" w:hAnsiTheme="minorHAnsi" w:cstheme="minorHAnsi"/>
          <w:sz w:val="18"/>
          <w:szCs w:val="18"/>
          <w:lang w:eastAsia="cs-CZ"/>
        </w:rPr>
      </w:pPr>
      <w:r w:rsidRPr="0019384F">
        <w:rPr>
          <w:rFonts w:asciiTheme="minorHAnsi" w:hAnsiTheme="minorHAnsi" w:cstheme="minorHAnsi"/>
          <w:sz w:val="18"/>
          <w:szCs w:val="18"/>
          <w:lang w:eastAsia="cs-CZ"/>
        </w:rPr>
        <w:t>Zhotovitel prohlašuje, že je po stránce materiální, technické i personální zcela připraven k řádnému plnění této smlouvy.</w:t>
      </w:r>
    </w:p>
    <w:p w14:paraId="6A0D3572" w14:textId="77777777" w:rsidR="0019384F" w:rsidRDefault="0019384F" w:rsidP="00EB79D0">
      <w:pPr>
        <w:pStyle w:val="Odstavecseseznamem"/>
        <w:rPr>
          <w:rFonts w:asciiTheme="minorHAnsi" w:eastAsiaTheme="minorEastAsia" w:hAnsiTheme="minorHAnsi" w:cstheme="minorHAnsi"/>
          <w:sz w:val="18"/>
          <w:szCs w:val="18"/>
        </w:rPr>
      </w:pPr>
    </w:p>
    <w:p w14:paraId="0F70493C" w14:textId="3653C894" w:rsidR="00DF1CDC" w:rsidRPr="00530585" w:rsidRDefault="0019384F" w:rsidP="00EB79D0">
      <w:pPr>
        <w:numPr>
          <w:ilvl w:val="0"/>
          <w:numId w:val="29"/>
        </w:numPr>
        <w:ind w:left="426" w:hanging="426"/>
        <w:contextualSpacing/>
        <w:jc w:val="both"/>
        <w:rPr>
          <w:rFonts w:asciiTheme="minorHAnsi" w:eastAsiaTheme="minorEastAsia" w:hAnsiTheme="minorHAnsi" w:cstheme="minorHAnsi"/>
          <w:sz w:val="18"/>
          <w:szCs w:val="18"/>
          <w:lang w:eastAsia="cs-CZ"/>
        </w:rPr>
      </w:pPr>
      <w:r>
        <w:rPr>
          <w:rFonts w:asciiTheme="minorHAnsi" w:eastAsiaTheme="minorEastAsia" w:hAnsiTheme="minorHAnsi" w:cstheme="minorHAnsi"/>
          <w:sz w:val="18"/>
          <w:szCs w:val="18"/>
          <w:lang w:eastAsia="cs-CZ"/>
        </w:rPr>
        <w:t>Zhotovitel není oprávněn bez předchozího písemného souhlasu Objednatele realizovat předmět smlouvy, popř. jeho část prostřednictvím poddodavatele. Svěří-li Zhotovitel se souhlasem Objednatele realizaci dílčího plnění poddodavateli, odpovídá Zhotovitel za toto plnění, jako by plnil sám.</w:t>
      </w:r>
    </w:p>
    <w:p w14:paraId="2549175E" w14:textId="77777777" w:rsidR="003B27F3" w:rsidRDefault="003B27F3">
      <w:pPr>
        <w:jc w:val="center"/>
        <w:rPr>
          <w:rFonts w:asciiTheme="minorHAnsi" w:hAnsiTheme="minorHAnsi" w:cstheme="minorHAnsi"/>
          <w:b/>
          <w:bCs/>
          <w:sz w:val="18"/>
          <w:szCs w:val="18"/>
        </w:rPr>
      </w:pPr>
    </w:p>
    <w:p w14:paraId="1BFD2028" w14:textId="77777777" w:rsidR="00F81481" w:rsidRDefault="00F81481">
      <w:pPr>
        <w:jc w:val="center"/>
        <w:rPr>
          <w:rFonts w:asciiTheme="minorHAnsi" w:hAnsiTheme="minorHAnsi" w:cstheme="minorHAnsi"/>
          <w:b/>
          <w:bCs/>
          <w:sz w:val="18"/>
          <w:szCs w:val="18"/>
        </w:rPr>
      </w:pPr>
    </w:p>
    <w:p w14:paraId="0D3C4F40" w14:textId="694F60FF" w:rsidR="00530585" w:rsidRPr="00B95F73" w:rsidRDefault="00530585">
      <w:pPr>
        <w:jc w:val="center"/>
        <w:rPr>
          <w:rFonts w:asciiTheme="minorHAnsi" w:hAnsiTheme="minorHAnsi" w:cstheme="minorHAnsi"/>
          <w:b/>
          <w:bCs/>
          <w:sz w:val="18"/>
          <w:szCs w:val="18"/>
        </w:rPr>
      </w:pPr>
      <w:r>
        <w:rPr>
          <w:rFonts w:asciiTheme="minorHAnsi" w:hAnsiTheme="minorHAnsi" w:cstheme="minorHAnsi"/>
          <w:b/>
          <w:bCs/>
          <w:sz w:val="18"/>
          <w:szCs w:val="18"/>
        </w:rPr>
        <w:t>II.</w:t>
      </w:r>
    </w:p>
    <w:p w14:paraId="5F8CF8AB"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Předmět smlouvy</w:t>
      </w:r>
    </w:p>
    <w:p w14:paraId="3E2C9A94" w14:textId="77777777" w:rsidR="00956C4D" w:rsidRPr="00B95F73" w:rsidRDefault="00956C4D">
      <w:pPr>
        <w:jc w:val="center"/>
        <w:rPr>
          <w:rFonts w:asciiTheme="minorHAnsi" w:hAnsiTheme="minorHAnsi" w:cstheme="minorHAnsi"/>
          <w:b/>
          <w:sz w:val="18"/>
          <w:szCs w:val="18"/>
        </w:rPr>
      </w:pPr>
    </w:p>
    <w:p w14:paraId="5B55FB8E" w14:textId="7E432EC5" w:rsidR="00FF6016" w:rsidRPr="00B95F73" w:rsidRDefault="00BB6B0A" w:rsidP="003B27F3">
      <w:pPr>
        <w:pStyle w:val="Odstavecseseznamem"/>
        <w:numPr>
          <w:ilvl w:val="0"/>
          <w:numId w:val="50"/>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Zhotovitel se touto smlouvou zavazuje řádně a včas </w:t>
      </w:r>
      <w:r w:rsidR="00DF1CDC">
        <w:rPr>
          <w:rFonts w:asciiTheme="minorHAnsi" w:hAnsiTheme="minorHAnsi" w:cstheme="minorHAnsi"/>
          <w:sz w:val="18"/>
          <w:szCs w:val="18"/>
        </w:rPr>
        <w:t>provést</w:t>
      </w:r>
      <w:r w:rsidRPr="00B95F73">
        <w:rPr>
          <w:rFonts w:asciiTheme="minorHAnsi" w:hAnsiTheme="minorHAnsi" w:cstheme="minorHAnsi"/>
          <w:sz w:val="18"/>
          <w:szCs w:val="18"/>
        </w:rPr>
        <w:t xml:space="preserve"> na svůj náklad a na své nebezpečí pro Objednatele dílo a Objednatel se touto smlouvou zavazuje uhradit Zhotoviteli za provedení díla dohodnutou cenu, to vše za dále uvedených</w:t>
      </w:r>
      <w:r w:rsidR="005B00B9">
        <w:rPr>
          <w:rFonts w:asciiTheme="minorHAnsi" w:hAnsiTheme="minorHAnsi" w:cstheme="minorHAnsi"/>
          <w:sz w:val="18"/>
          <w:szCs w:val="18"/>
        </w:rPr>
        <w:t xml:space="preserve"> podmínek</w:t>
      </w:r>
      <w:r w:rsidRPr="00B95F73">
        <w:rPr>
          <w:rFonts w:asciiTheme="minorHAnsi" w:hAnsiTheme="minorHAnsi" w:cstheme="minorHAnsi"/>
          <w:sz w:val="18"/>
          <w:szCs w:val="18"/>
        </w:rPr>
        <w:t xml:space="preserve">. </w:t>
      </w:r>
    </w:p>
    <w:p w14:paraId="4CC15673" w14:textId="77777777" w:rsidR="00956C4D" w:rsidRPr="00B95F73" w:rsidRDefault="00956C4D">
      <w:pPr>
        <w:jc w:val="both"/>
        <w:rPr>
          <w:rFonts w:asciiTheme="minorHAnsi" w:hAnsiTheme="minorHAnsi" w:cstheme="minorHAnsi"/>
          <w:sz w:val="18"/>
          <w:szCs w:val="18"/>
        </w:rPr>
      </w:pPr>
    </w:p>
    <w:p w14:paraId="301E4CB9" w14:textId="015094B9" w:rsidR="00956C4D" w:rsidRDefault="00BB6B0A" w:rsidP="00EB79D0">
      <w:pPr>
        <w:pStyle w:val="Odstavecseseznamem"/>
        <w:numPr>
          <w:ilvl w:val="0"/>
          <w:numId w:val="50"/>
        </w:numPr>
        <w:ind w:left="426" w:hanging="426"/>
        <w:jc w:val="both"/>
        <w:rPr>
          <w:rFonts w:asciiTheme="minorHAnsi" w:hAnsiTheme="minorHAnsi" w:cstheme="minorHAnsi"/>
          <w:sz w:val="18"/>
          <w:szCs w:val="18"/>
        </w:rPr>
      </w:pPr>
      <w:r w:rsidRPr="00B95F73">
        <w:rPr>
          <w:rFonts w:asciiTheme="minorHAnsi" w:hAnsiTheme="minorHAnsi" w:cstheme="minorHAnsi"/>
          <w:sz w:val="18"/>
          <w:szCs w:val="18"/>
        </w:rPr>
        <w:t xml:space="preserve">Dílem se pro účely této smlouvy rozumí </w:t>
      </w:r>
      <w:r w:rsidR="00295705">
        <w:rPr>
          <w:rFonts w:asciiTheme="minorHAnsi" w:hAnsiTheme="minorHAnsi" w:cstheme="minorHAnsi"/>
          <w:sz w:val="18"/>
          <w:szCs w:val="18"/>
        </w:rPr>
        <w:t>p</w:t>
      </w:r>
      <w:r w:rsidR="00295705" w:rsidRPr="00107B26">
        <w:rPr>
          <w:rFonts w:asciiTheme="minorHAnsi" w:hAnsiTheme="minorHAnsi" w:cstheme="minorHAnsi"/>
          <w:iCs/>
          <w:sz w:val="18"/>
          <w:szCs w:val="18"/>
        </w:rPr>
        <w:t>odp</w:t>
      </w:r>
      <w:r w:rsidR="00295705">
        <w:rPr>
          <w:rFonts w:asciiTheme="minorHAnsi" w:hAnsiTheme="minorHAnsi" w:cstheme="minorHAnsi"/>
          <w:iCs/>
          <w:sz w:val="18"/>
          <w:szCs w:val="18"/>
        </w:rPr>
        <w:t>ora</w:t>
      </w:r>
      <w:r w:rsidR="00295705" w:rsidRPr="00107B26">
        <w:rPr>
          <w:rFonts w:asciiTheme="minorHAnsi" w:hAnsiTheme="minorHAnsi" w:cstheme="minorHAnsi"/>
          <w:iCs/>
          <w:sz w:val="18"/>
          <w:szCs w:val="18"/>
        </w:rPr>
        <w:t xml:space="preserve">, servis a rozvoj </w:t>
      </w:r>
      <w:r w:rsidR="00515754">
        <w:rPr>
          <w:rFonts w:asciiTheme="minorHAnsi" w:hAnsiTheme="minorHAnsi" w:cstheme="minorHAnsi"/>
          <w:iCs/>
          <w:sz w:val="18"/>
          <w:szCs w:val="18"/>
        </w:rPr>
        <w:t>datového sk</w:t>
      </w:r>
      <w:r w:rsidR="0089054D">
        <w:rPr>
          <w:rFonts w:asciiTheme="minorHAnsi" w:hAnsiTheme="minorHAnsi" w:cstheme="minorHAnsi"/>
          <w:iCs/>
          <w:sz w:val="18"/>
          <w:szCs w:val="18"/>
        </w:rPr>
        <w:t>l</w:t>
      </w:r>
      <w:r w:rsidR="00515754">
        <w:rPr>
          <w:rFonts w:asciiTheme="minorHAnsi" w:hAnsiTheme="minorHAnsi" w:cstheme="minorHAnsi"/>
          <w:iCs/>
          <w:sz w:val="18"/>
          <w:szCs w:val="18"/>
        </w:rPr>
        <w:t>a</w:t>
      </w:r>
      <w:r w:rsidR="0089054D">
        <w:rPr>
          <w:rFonts w:asciiTheme="minorHAnsi" w:hAnsiTheme="minorHAnsi" w:cstheme="minorHAnsi"/>
          <w:iCs/>
          <w:sz w:val="18"/>
          <w:szCs w:val="18"/>
        </w:rPr>
        <w:t>du na JU</w:t>
      </w:r>
      <w:r w:rsidR="001C7429">
        <w:rPr>
          <w:rFonts w:asciiTheme="minorHAnsi" w:hAnsiTheme="minorHAnsi" w:cstheme="minorHAnsi"/>
          <w:iCs/>
          <w:sz w:val="18"/>
          <w:szCs w:val="18"/>
        </w:rPr>
        <w:t xml:space="preserve"> (</w:t>
      </w:r>
      <w:r w:rsidR="00295705">
        <w:rPr>
          <w:rFonts w:asciiTheme="minorHAnsi" w:hAnsiTheme="minorHAnsi" w:cstheme="minorHAnsi"/>
          <w:iCs/>
          <w:sz w:val="18"/>
          <w:szCs w:val="18"/>
        </w:rPr>
        <w:t xml:space="preserve">dále jen </w:t>
      </w:r>
      <w:r w:rsidR="001C7429">
        <w:rPr>
          <w:rFonts w:asciiTheme="minorHAnsi" w:hAnsiTheme="minorHAnsi" w:cstheme="minorHAnsi"/>
          <w:iCs/>
          <w:sz w:val="18"/>
          <w:szCs w:val="18"/>
        </w:rPr>
        <w:t>„</w:t>
      </w:r>
      <w:r w:rsidR="00295705">
        <w:rPr>
          <w:rFonts w:asciiTheme="minorHAnsi" w:hAnsiTheme="minorHAnsi" w:cstheme="minorHAnsi"/>
          <w:iCs/>
          <w:sz w:val="18"/>
          <w:szCs w:val="18"/>
        </w:rPr>
        <w:t>SW</w:t>
      </w:r>
      <w:r w:rsidR="001C7429">
        <w:rPr>
          <w:rFonts w:asciiTheme="minorHAnsi" w:hAnsiTheme="minorHAnsi" w:cstheme="minorHAnsi"/>
          <w:iCs/>
          <w:sz w:val="18"/>
          <w:szCs w:val="18"/>
        </w:rPr>
        <w:t>“)</w:t>
      </w:r>
      <w:r w:rsidRPr="00AD4149">
        <w:rPr>
          <w:rFonts w:asciiTheme="minorHAnsi" w:hAnsiTheme="minorHAnsi" w:cstheme="minorHAnsi"/>
          <w:sz w:val="18"/>
          <w:szCs w:val="18"/>
        </w:rPr>
        <w:t>.</w:t>
      </w:r>
    </w:p>
    <w:p w14:paraId="157231F9" w14:textId="77777777" w:rsidR="00956C4D" w:rsidRPr="00B95F73" w:rsidRDefault="00956C4D" w:rsidP="00EB79D0"/>
    <w:p w14:paraId="1BE57B09" w14:textId="186ECAD0" w:rsidR="00956C4D" w:rsidRPr="00600286" w:rsidRDefault="00BB6B0A" w:rsidP="00600286">
      <w:pPr>
        <w:pStyle w:val="Odstavecseseznamem"/>
        <w:numPr>
          <w:ilvl w:val="0"/>
          <w:numId w:val="50"/>
        </w:numPr>
        <w:ind w:left="426" w:hanging="426"/>
        <w:jc w:val="both"/>
        <w:rPr>
          <w:rFonts w:asciiTheme="minorHAnsi" w:hAnsiTheme="minorHAnsi" w:cstheme="minorHAnsi"/>
          <w:sz w:val="18"/>
          <w:szCs w:val="18"/>
        </w:rPr>
      </w:pPr>
      <w:r w:rsidRPr="00600286">
        <w:rPr>
          <w:rFonts w:asciiTheme="minorHAnsi" w:hAnsiTheme="minorHAnsi" w:cstheme="minorHAnsi"/>
          <w:sz w:val="18"/>
          <w:szCs w:val="18"/>
        </w:rPr>
        <w:t>Podporou</w:t>
      </w:r>
      <w:r w:rsidR="00600286" w:rsidRPr="00600286">
        <w:rPr>
          <w:rFonts w:asciiTheme="minorHAnsi" w:hAnsiTheme="minorHAnsi" w:cstheme="minorHAnsi"/>
          <w:sz w:val="18"/>
          <w:szCs w:val="18"/>
        </w:rPr>
        <w:t xml:space="preserve"> a servisem</w:t>
      </w:r>
      <w:r w:rsidRPr="00600286">
        <w:rPr>
          <w:rFonts w:asciiTheme="minorHAnsi" w:hAnsiTheme="minorHAnsi" w:cstheme="minorHAnsi"/>
          <w:sz w:val="18"/>
          <w:szCs w:val="18"/>
        </w:rPr>
        <w:t xml:space="preserve"> se pro účely této smlouvy rozumí zajištění plnění popsaného v příloze č. </w:t>
      </w:r>
      <w:r w:rsidR="00295705" w:rsidRPr="00600286">
        <w:rPr>
          <w:rFonts w:asciiTheme="minorHAnsi" w:hAnsiTheme="minorHAnsi" w:cstheme="minorHAnsi"/>
          <w:sz w:val="18"/>
          <w:szCs w:val="18"/>
        </w:rPr>
        <w:t>1</w:t>
      </w:r>
      <w:r w:rsidRPr="00600286">
        <w:rPr>
          <w:rFonts w:asciiTheme="minorHAnsi" w:hAnsiTheme="minorHAnsi" w:cstheme="minorHAnsi"/>
          <w:sz w:val="18"/>
          <w:szCs w:val="18"/>
        </w:rPr>
        <w:t xml:space="preserve"> </w:t>
      </w:r>
      <w:r w:rsidR="00206253" w:rsidRPr="00600286">
        <w:rPr>
          <w:rFonts w:asciiTheme="minorHAnsi" w:hAnsiTheme="minorHAnsi" w:cstheme="minorHAnsi"/>
          <w:sz w:val="18"/>
          <w:szCs w:val="18"/>
        </w:rPr>
        <w:t>s</w:t>
      </w:r>
      <w:r w:rsidRPr="00600286">
        <w:rPr>
          <w:rFonts w:asciiTheme="minorHAnsi" w:hAnsiTheme="minorHAnsi" w:cstheme="minorHAnsi"/>
          <w:sz w:val="18"/>
          <w:szCs w:val="18"/>
        </w:rPr>
        <w:t>mlouvy</w:t>
      </w:r>
      <w:r w:rsidR="009B072B" w:rsidRPr="00600286">
        <w:rPr>
          <w:rFonts w:asciiTheme="minorHAnsi" w:hAnsiTheme="minorHAnsi" w:cstheme="minorHAnsi"/>
          <w:sz w:val="18"/>
          <w:szCs w:val="18"/>
        </w:rPr>
        <w:t>, ve které</w:t>
      </w:r>
      <w:r w:rsidRPr="00600286">
        <w:rPr>
          <w:rFonts w:asciiTheme="minorHAnsi" w:hAnsiTheme="minorHAnsi" w:cstheme="minorHAnsi"/>
          <w:sz w:val="18"/>
          <w:szCs w:val="18"/>
        </w:rPr>
        <w:t xml:space="preserve"> jsou obsaženy podmínky zajištění podpory provozu. </w:t>
      </w:r>
    </w:p>
    <w:p w14:paraId="1D7B5AE3" w14:textId="77777777" w:rsidR="00956C4D" w:rsidRPr="00B95F73" w:rsidRDefault="00956C4D">
      <w:pPr>
        <w:rPr>
          <w:rFonts w:asciiTheme="minorHAnsi" w:hAnsiTheme="minorHAnsi" w:cstheme="minorHAnsi"/>
          <w:sz w:val="18"/>
          <w:szCs w:val="18"/>
        </w:rPr>
      </w:pPr>
    </w:p>
    <w:p w14:paraId="205A8478" w14:textId="4311FF85" w:rsidR="00956C4D" w:rsidRPr="00D63693" w:rsidRDefault="00BB6B0A" w:rsidP="00EB79D0">
      <w:pPr>
        <w:pStyle w:val="Odstavecseseznamem"/>
        <w:numPr>
          <w:ilvl w:val="0"/>
          <w:numId w:val="50"/>
        </w:numPr>
        <w:ind w:left="426" w:hanging="426"/>
        <w:jc w:val="both"/>
        <w:rPr>
          <w:rFonts w:asciiTheme="minorHAnsi" w:eastAsiaTheme="minorEastAsia" w:hAnsiTheme="minorHAnsi" w:cstheme="minorHAnsi"/>
          <w:sz w:val="18"/>
          <w:szCs w:val="18"/>
        </w:rPr>
      </w:pPr>
      <w:r w:rsidRPr="00D63693">
        <w:rPr>
          <w:rFonts w:asciiTheme="minorHAnsi" w:hAnsiTheme="minorHAnsi" w:cstheme="minorHAnsi"/>
          <w:sz w:val="18"/>
          <w:szCs w:val="18"/>
        </w:rPr>
        <w:t xml:space="preserve">Za součást plnění předmětu </w:t>
      </w:r>
      <w:r w:rsidR="00206253" w:rsidRPr="00D63693">
        <w:rPr>
          <w:rFonts w:asciiTheme="minorHAnsi" w:hAnsiTheme="minorHAnsi" w:cstheme="minorHAnsi"/>
          <w:sz w:val="18"/>
          <w:szCs w:val="18"/>
        </w:rPr>
        <w:t>s</w:t>
      </w:r>
      <w:r w:rsidRPr="00D63693">
        <w:rPr>
          <w:rFonts w:asciiTheme="minorHAnsi" w:hAnsiTheme="minorHAnsi" w:cstheme="minorHAnsi"/>
          <w:sz w:val="18"/>
          <w:szCs w:val="18"/>
        </w:rPr>
        <w:t xml:space="preserve">mlouvy jsou považovány i práce a dodávky v této </w:t>
      </w:r>
      <w:r w:rsidR="00206253" w:rsidRPr="00D63693">
        <w:rPr>
          <w:rFonts w:asciiTheme="minorHAnsi" w:hAnsiTheme="minorHAnsi" w:cstheme="minorHAnsi"/>
          <w:sz w:val="18"/>
          <w:szCs w:val="18"/>
        </w:rPr>
        <w:t>s</w:t>
      </w:r>
      <w:r w:rsidRPr="00D63693">
        <w:rPr>
          <w:rFonts w:asciiTheme="minorHAnsi" w:hAnsiTheme="minorHAnsi" w:cstheme="minorHAnsi"/>
          <w:sz w:val="18"/>
          <w:szCs w:val="18"/>
        </w:rPr>
        <w:t xml:space="preserve">mlouvě výslovně nespecifikované, jež však jsou k řádnému plnění dle této </w:t>
      </w:r>
      <w:r w:rsidR="00206253" w:rsidRPr="00D63693">
        <w:rPr>
          <w:rFonts w:asciiTheme="minorHAnsi" w:hAnsiTheme="minorHAnsi" w:cstheme="minorHAnsi"/>
          <w:sz w:val="18"/>
          <w:szCs w:val="18"/>
        </w:rPr>
        <w:t>s</w:t>
      </w:r>
      <w:r w:rsidRPr="00D63693">
        <w:rPr>
          <w:rFonts w:asciiTheme="minorHAnsi" w:hAnsiTheme="minorHAnsi" w:cstheme="minorHAnsi"/>
          <w:sz w:val="18"/>
          <w:szCs w:val="18"/>
        </w:rPr>
        <w:t xml:space="preserve">mlouvy nezbytné a o nichž Zhotovitel věděl nebo vzhledem ke své odbornosti a zkušenostem měl nebo mohl vědět. Provedení takových prací v žádném případě nezvyšuje cenu sjednanou touto </w:t>
      </w:r>
      <w:r w:rsidR="00206253" w:rsidRPr="00D63693">
        <w:rPr>
          <w:rFonts w:asciiTheme="minorHAnsi" w:hAnsiTheme="minorHAnsi" w:cstheme="minorHAnsi"/>
          <w:sz w:val="18"/>
          <w:szCs w:val="18"/>
        </w:rPr>
        <w:t>s</w:t>
      </w:r>
      <w:r w:rsidRPr="00D63693">
        <w:rPr>
          <w:rFonts w:asciiTheme="minorHAnsi" w:hAnsiTheme="minorHAnsi" w:cstheme="minorHAnsi"/>
          <w:sz w:val="18"/>
          <w:szCs w:val="18"/>
        </w:rPr>
        <w:t xml:space="preserve">mlouvou. </w:t>
      </w:r>
    </w:p>
    <w:p w14:paraId="4B98A671" w14:textId="77777777" w:rsidR="00956C4D" w:rsidRPr="00B95F73" w:rsidRDefault="00956C4D">
      <w:pPr>
        <w:pStyle w:val="Odstavecseseznamem"/>
        <w:rPr>
          <w:rFonts w:asciiTheme="minorHAnsi" w:hAnsiTheme="minorHAnsi" w:cstheme="minorHAnsi"/>
          <w:sz w:val="18"/>
          <w:szCs w:val="18"/>
        </w:rPr>
      </w:pPr>
    </w:p>
    <w:p w14:paraId="3A361564" w14:textId="3EE85FE1" w:rsidR="00956C4D" w:rsidRPr="0035783D" w:rsidRDefault="00BB6B0A" w:rsidP="00EB79D0">
      <w:pPr>
        <w:pStyle w:val="Odstavecseseznamem"/>
        <w:numPr>
          <w:ilvl w:val="0"/>
          <w:numId w:val="50"/>
        </w:numPr>
        <w:ind w:left="426" w:hanging="426"/>
        <w:jc w:val="both"/>
        <w:rPr>
          <w:rFonts w:asciiTheme="minorHAnsi" w:eastAsiaTheme="minorEastAsia" w:hAnsiTheme="minorHAnsi" w:cstheme="minorHAnsi"/>
          <w:sz w:val="18"/>
          <w:szCs w:val="18"/>
        </w:rPr>
      </w:pPr>
      <w:r w:rsidRPr="0035783D">
        <w:rPr>
          <w:rFonts w:asciiTheme="minorHAnsi" w:hAnsiTheme="minorHAnsi" w:cstheme="minorHAnsi"/>
          <w:sz w:val="18"/>
          <w:szCs w:val="18"/>
        </w:rPr>
        <w:t xml:space="preserve">Zhotovitel se zavazuje </w:t>
      </w:r>
      <w:r w:rsidR="00AC0D76">
        <w:rPr>
          <w:rFonts w:asciiTheme="minorHAnsi" w:hAnsiTheme="minorHAnsi" w:cstheme="minorHAnsi"/>
          <w:sz w:val="18"/>
          <w:szCs w:val="18"/>
        </w:rPr>
        <w:t xml:space="preserve">provádět rozvoj SW, tedy </w:t>
      </w:r>
      <w:r w:rsidRPr="0035783D">
        <w:rPr>
          <w:rFonts w:asciiTheme="minorHAnsi" w:hAnsiTheme="minorHAnsi" w:cstheme="minorHAnsi"/>
          <w:sz w:val="18"/>
          <w:szCs w:val="18"/>
        </w:rPr>
        <w:t>poskytov</w:t>
      </w:r>
      <w:r w:rsidR="00AC0D76">
        <w:rPr>
          <w:rFonts w:asciiTheme="minorHAnsi" w:hAnsiTheme="minorHAnsi" w:cstheme="minorHAnsi"/>
          <w:sz w:val="18"/>
          <w:szCs w:val="18"/>
        </w:rPr>
        <w:t>at</w:t>
      </w:r>
      <w:r w:rsidRPr="0035783D">
        <w:rPr>
          <w:rFonts w:asciiTheme="minorHAnsi" w:hAnsiTheme="minorHAnsi" w:cstheme="minorHAnsi"/>
          <w:sz w:val="18"/>
          <w:szCs w:val="18"/>
        </w:rPr>
        <w:t xml:space="preserve"> další vyžádan</w:t>
      </w:r>
      <w:r w:rsidR="00AC0D76">
        <w:rPr>
          <w:rFonts w:asciiTheme="minorHAnsi" w:hAnsiTheme="minorHAnsi" w:cstheme="minorHAnsi"/>
          <w:sz w:val="18"/>
          <w:szCs w:val="18"/>
        </w:rPr>
        <w:t>é</w:t>
      </w:r>
      <w:r w:rsidRPr="0035783D">
        <w:rPr>
          <w:rFonts w:asciiTheme="minorHAnsi" w:hAnsiTheme="minorHAnsi" w:cstheme="minorHAnsi"/>
          <w:sz w:val="18"/>
          <w:szCs w:val="18"/>
        </w:rPr>
        <w:t xml:space="preserve"> </w:t>
      </w:r>
      <w:bookmarkStart w:id="0" w:name="OLE_LINK16"/>
      <w:bookmarkStart w:id="1" w:name="OLE_LINK15"/>
      <w:bookmarkStart w:id="2" w:name="OLE_LINK14"/>
      <w:r w:rsidR="0089054D">
        <w:rPr>
          <w:rFonts w:asciiTheme="minorHAnsi" w:hAnsiTheme="minorHAnsi" w:cstheme="minorHAnsi"/>
          <w:sz w:val="18"/>
          <w:szCs w:val="18"/>
        </w:rPr>
        <w:t xml:space="preserve">služby </w:t>
      </w:r>
      <w:r w:rsidR="00D63693">
        <w:rPr>
          <w:rFonts w:asciiTheme="minorHAnsi" w:hAnsiTheme="minorHAnsi" w:cstheme="minorHAnsi"/>
          <w:sz w:val="18"/>
          <w:szCs w:val="18"/>
        </w:rPr>
        <w:t>a</w:t>
      </w:r>
      <w:r w:rsidRPr="0035783D">
        <w:rPr>
          <w:rFonts w:asciiTheme="minorHAnsi" w:hAnsiTheme="minorHAnsi" w:cstheme="minorHAnsi"/>
          <w:sz w:val="18"/>
          <w:szCs w:val="18"/>
        </w:rPr>
        <w:t xml:space="preserve"> úprav</w:t>
      </w:r>
      <w:r w:rsidR="00AC0D76">
        <w:rPr>
          <w:rFonts w:asciiTheme="minorHAnsi" w:hAnsiTheme="minorHAnsi" w:cstheme="minorHAnsi"/>
          <w:sz w:val="18"/>
          <w:szCs w:val="18"/>
        </w:rPr>
        <w:t>y</w:t>
      </w:r>
      <w:r w:rsidR="000278CA">
        <w:rPr>
          <w:rFonts w:asciiTheme="minorHAnsi" w:hAnsiTheme="minorHAnsi" w:cstheme="minorHAnsi"/>
          <w:sz w:val="18"/>
          <w:szCs w:val="18"/>
        </w:rPr>
        <w:t xml:space="preserve"> SW</w:t>
      </w:r>
      <w:r w:rsidR="0089054D">
        <w:rPr>
          <w:rFonts w:asciiTheme="minorHAnsi" w:hAnsiTheme="minorHAnsi" w:cstheme="minorHAnsi"/>
          <w:sz w:val="18"/>
          <w:szCs w:val="18"/>
        </w:rPr>
        <w:t xml:space="preserve"> specifikované v</w:t>
      </w:r>
      <w:r w:rsidR="00164F53">
        <w:rPr>
          <w:rFonts w:asciiTheme="minorHAnsi" w:hAnsiTheme="minorHAnsi" w:cstheme="minorHAnsi"/>
          <w:sz w:val="18"/>
          <w:szCs w:val="18"/>
        </w:rPr>
        <w:t> příloze č</w:t>
      </w:r>
      <w:r w:rsidR="0089054D">
        <w:rPr>
          <w:rFonts w:asciiTheme="minorHAnsi" w:hAnsiTheme="minorHAnsi" w:cstheme="minorHAnsi"/>
          <w:sz w:val="18"/>
          <w:szCs w:val="18"/>
        </w:rPr>
        <w:t>.</w:t>
      </w:r>
      <w:r w:rsidR="00880651">
        <w:rPr>
          <w:rFonts w:asciiTheme="minorHAnsi" w:hAnsiTheme="minorHAnsi" w:cstheme="minorHAnsi"/>
          <w:sz w:val="18"/>
          <w:szCs w:val="18"/>
        </w:rPr>
        <w:t xml:space="preserve"> </w:t>
      </w:r>
      <w:r w:rsidR="0089054D">
        <w:rPr>
          <w:rFonts w:asciiTheme="minorHAnsi" w:hAnsiTheme="minorHAnsi" w:cstheme="minorHAnsi"/>
          <w:sz w:val="18"/>
          <w:szCs w:val="18"/>
        </w:rPr>
        <w:t>1 smlouvy</w:t>
      </w:r>
      <w:r w:rsidR="00072D00">
        <w:rPr>
          <w:rFonts w:asciiTheme="minorHAnsi" w:hAnsiTheme="minorHAnsi" w:cstheme="minorHAnsi"/>
          <w:sz w:val="18"/>
          <w:szCs w:val="18"/>
        </w:rPr>
        <w:t>, a to</w:t>
      </w:r>
      <w:r w:rsidRPr="0035783D">
        <w:rPr>
          <w:rFonts w:asciiTheme="minorHAnsi" w:hAnsiTheme="minorHAnsi" w:cstheme="minorHAnsi"/>
          <w:sz w:val="18"/>
          <w:szCs w:val="18"/>
        </w:rPr>
        <w:t xml:space="preserve"> </w:t>
      </w:r>
      <w:bookmarkEnd w:id="0"/>
      <w:bookmarkEnd w:id="1"/>
      <w:bookmarkEnd w:id="2"/>
      <w:r w:rsidRPr="0035783D">
        <w:rPr>
          <w:rFonts w:asciiTheme="minorHAnsi" w:hAnsiTheme="minorHAnsi" w:cstheme="minorHAnsi"/>
          <w:sz w:val="18"/>
          <w:szCs w:val="18"/>
        </w:rPr>
        <w:t>v</w:t>
      </w:r>
      <w:r w:rsidR="002B1355">
        <w:rPr>
          <w:rFonts w:asciiTheme="minorHAnsi" w:hAnsiTheme="minorHAnsi" w:cstheme="minorHAnsi"/>
          <w:sz w:val="18"/>
          <w:szCs w:val="18"/>
        </w:rPr>
        <w:t xml:space="preserve"> maximálním</w:t>
      </w:r>
      <w:r w:rsidRPr="0035783D">
        <w:rPr>
          <w:rFonts w:asciiTheme="minorHAnsi" w:hAnsiTheme="minorHAnsi" w:cstheme="minorHAnsi"/>
          <w:sz w:val="18"/>
          <w:szCs w:val="18"/>
        </w:rPr>
        <w:t xml:space="preserve"> rozsahu </w:t>
      </w:r>
      <w:r w:rsidR="000E7CBF">
        <w:rPr>
          <w:rFonts w:asciiTheme="minorHAnsi" w:hAnsiTheme="minorHAnsi" w:cstheme="minorHAnsi"/>
          <w:sz w:val="18"/>
          <w:szCs w:val="18"/>
        </w:rPr>
        <w:t xml:space="preserve">4 </w:t>
      </w:r>
      <w:r w:rsidR="00DD2B3C">
        <w:rPr>
          <w:rFonts w:asciiTheme="minorHAnsi" w:hAnsiTheme="minorHAnsi" w:cstheme="minorHAnsi"/>
          <w:sz w:val="18"/>
          <w:szCs w:val="18"/>
        </w:rPr>
        <w:t>500</w:t>
      </w:r>
      <w:r w:rsidR="00EC399D" w:rsidRPr="002423A0">
        <w:rPr>
          <w:rFonts w:asciiTheme="minorHAnsi" w:hAnsiTheme="minorHAnsi" w:cstheme="minorHAnsi"/>
          <w:sz w:val="18"/>
          <w:szCs w:val="18"/>
        </w:rPr>
        <w:t xml:space="preserve"> </w:t>
      </w:r>
      <w:r w:rsidRPr="002423A0">
        <w:rPr>
          <w:rFonts w:asciiTheme="minorHAnsi" w:hAnsiTheme="minorHAnsi" w:cstheme="minorHAnsi"/>
          <w:sz w:val="18"/>
          <w:szCs w:val="18"/>
        </w:rPr>
        <w:t>hodin</w:t>
      </w:r>
      <w:r w:rsidR="002B1355">
        <w:rPr>
          <w:rFonts w:asciiTheme="minorHAnsi" w:hAnsiTheme="minorHAnsi" w:cstheme="minorHAnsi"/>
          <w:sz w:val="18"/>
          <w:szCs w:val="18"/>
        </w:rPr>
        <w:t xml:space="preserve"> za</w:t>
      </w:r>
      <w:r w:rsidR="00A052AD">
        <w:rPr>
          <w:rFonts w:asciiTheme="minorHAnsi" w:hAnsiTheme="minorHAnsi" w:cstheme="minorHAnsi"/>
          <w:sz w:val="18"/>
          <w:szCs w:val="18"/>
        </w:rPr>
        <w:t xml:space="preserve"> dobu </w:t>
      </w:r>
      <w:r w:rsidR="00D63693">
        <w:rPr>
          <w:rFonts w:asciiTheme="minorHAnsi" w:hAnsiTheme="minorHAnsi" w:cstheme="minorHAnsi"/>
          <w:sz w:val="18"/>
          <w:szCs w:val="18"/>
        </w:rPr>
        <w:t xml:space="preserve">4 </w:t>
      </w:r>
      <w:r w:rsidR="002B1355">
        <w:rPr>
          <w:rFonts w:asciiTheme="minorHAnsi" w:hAnsiTheme="minorHAnsi" w:cstheme="minorHAnsi"/>
          <w:sz w:val="18"/>
          <w:szCs w:val="18"/>
        </w:rPr>
        <w:t xml:space="preserve">let </w:t>
      </w:r>
      <w:r w:rsidR="00072D00">
        <w:rPr>
          <w:rFonts w:asciiTheme="minorHAnsi" w:hAnsiTheme="minorHAnsi" w:cstheme="minorHAnsi"/>
          <w:sz w:val="18"/>
          <w:szCs w:val="18"/>
        </w:rPr>
        <w:t>o</w:t>
      </w:r>
      <w:r w:rsidR="002B1355">
        <w:rPr>
          <w:rFonts w:asciiTheme="minorHAnsi" w:hAnsiTheme="minorHAnsi" w:cstheme="minorHAnsi"/>
          <w:sz w:val="18"/>
          <w:szCs w:val="18"/>
        </w:rPr>
        <w:t>d</w:t>
      </w:r>
      <w:r w:rsidR="00072D00">
        <w:rPr>
          <w:rFonts w:asciiTheme="minorHAnsi" w:hAnsiTheme="minorHAnsi" w:cstheme="minorHAnsi"/>
          <w:sz w:val="18"/>
          <w:szCs w:val="18"/>
        </w:rPr>
        <w:t xml:space="preserve"> </w:t>
      </w:r>
      <w:r w:rsidR="000278CA">
        <w:rPr>
          <w:rFonts w:asciiTheme="minorHAnsi" w:hAnsiTheme="minorHAnsi" w:cstheme="minorHAnsi"/>
          <w:sz w:val="18"/>
          <w:szCs w:val="18"/>
        </w:rPr>
        <w:t xml:space="preserve">nabytí účinnosti </w:t>
      </w:r>
      <w:r w:rsidR="00D63693">
        <w:rPr>
          <w:rFonts w:asciiTheme="minorHAnsi" w:hAnsiTheme="minorHAnsi" w:cstheme="minorHAnsi"/>
          <w:sz w:val="18"/>
          <w:szCs w:val="18"/>
        </w:rPr>
        <w:t xml:space="preserve">této smlouvy, </w:t>
      </w:r>
      <w:r w:rsidR="0035783D" w:rsidRPr="0035783D">
        <w:rPr>
          <w:rFonts w:asciiTheme="minorHAnsi" w:hAnsiTheme="minorHAnsi" w:cstheme="minorHAnsi"/>
          <w:sz w:val="18"/>
          <w:szCs w:val="18"/>
        </w:rPr>
        <w:t xml:space="preserve">a to </w:t>
      </w:r>
      <w:r w:rsidR="00660059">
        <w:rPr>
          <w:rFonts w:asciiTheme="minorHAnsi" w:hAnsiTheme="minorHAnsi" w:cstheme="minorHAnsi"/>
          <w:sz w:val="18"/>
          <w:szCs w:val="18"/>
        </w:rPr>
        <w:t>na základě</w:t>
      </w:r>
      <w:r w:rsidR="0035783D" w:rsidRPr="0035783D">
        <w:rPr>
          <w:rFonts w:asciiTheme="minorHAnsi" w:hAnsiTheme="minorHAnsi" w:cstheme="minorHAnsi"/>
          <w:sz w:val="18"/>
          <w:szCs w:val="18"/>
        </w:rPr>
        <w:t xml:space="preserve"> j</w:t>
      </w:r>
      <w:r w:rsidR="008E50BA" w:rsidRPr="0035783D">
        <w:rPr>
          <w:rFonts w:asciiTheme="minorHAnsi" w:hAnsiTheme="minorHAnsi" w:cstheme="minorHAnsi"/>
          <w:sz w:val="18"/>
          <w:szCs w:val="18"/>
        </w:rPr>
        <w:t>ednotliv</w:t>
      </w:r>
      <w:r w:rsidR="0035783D" w:rsidRPr="0035783D">
        <w:rPr>
          <w:rFonts w:asciiTheme="minorHAnsi" w:hAnsiTheme="minorHAnsi" w:cstheme="minorHAnsi"/>
          <w:sz w:val="18"/>
          <w:szCs w:val="18"/>
        </w:rPr>
        <w:t>ých objednávek</w:t>
      </w:r>
      <w:r w:rsidR="008E50BA" w:rsidRPr="0035783D">
        <w:rPr>
          <w:rFonts w:asciiTheme="minorHAnsi" w:hAnsiTheme="minorHAnsi" w:cstheme="minorHAnsi"/>
          <w:sz w:val="18"/>
          <w:szCs w:val="18"/>
        </w:rPr>
        <w:t>.</w:t>
      </w:r>
      <w:r w:rsidR="00660059">
        <w:rPr>
          <w:rFonts w:asciiTheme="minorHAnsi" w:hAnsiTheme="minorHAnsi" w:cstheme="minorHAnsi"/>
          <w:sz w:val="18"/>
          <w:szCs w:val="18"/>
        </w:rPr>
        <w:t xml:space="preserve"> Objednatel</w:t>
      </w:r>
      <w:r w:rsidR="00B83AA7">
        <w:rPr>
          <w:rFonts w:asciiTheme="minorHAnsi" w:hAnsiTheme="minorHAnsi" w:cstheme="minorHAnsi"/>
          <w:sz w:val="18"/>
          <w:szCs w:val="18"/>
        </w:rPr>
        <w:t xml:space="preserve"> Zhotoviteli současně s</w:t>
      </w:r>
      <w:r w:rsidR="002B53B1">
        <w:rPr>
          <w:rFonts w:asciiTheme="minorHAnsi" w:hAnsiTheme="minorHAnsi" w:cstheme="minorHAnsi"/>
          <w:sz w:val="18"/>
          <w:szCs w:val="18"/>
        </w:rPr>
        <w:t xml:space="preserve"> každou</w:t>
      </w:r>
      <w:r w:rsidR="00B83AA7">
        <w:rPr>
          <w:rFonts w:asciiTheme="minorHAnsi" w:hAnsiTheme="minorHAnsi" w:cstheme="minorHAnsi"/>
          <w:sz w:val="18"/>
          <w:szCs w:val="18"/>
        </w:rPr>
        <w:t> objednávkou zašle i Specifikaci požadavku.</w:t>
      </w:r>
      <w:r w:rsidR="00660059">
        <w:rPr>
          <w:rFonts w:asciiTheme="minorHAnsi" w:hAnsiTheme="minorHAnsi" w:cstheme="minorHAnsi"/>
          <w:sz w:val="18"/>
          <w:szCs w:val="18"/>
        </w:rPr>
        <w:t xml:space="preserve"> Objednatel není povinen</w:t>
      </w:r>
      <w:r w:rsidR="002B53B1">
        <w:rPr>
          <w:rFonts w:asciiTheme="minorHAnsi" w:hAnsiTheme="minorHAnsi" w:cstheme="minorHAnsi"/>
          <w:sz w:val="18"/>
          <w:szCs w:val="18"/>
        </w:rPr>
        <w:t xml:space="preserve"> služby</w:t>
      </w:r>
      <w:r w:rsidR="00D63693">
        <w:rPr>
          <w:rFonts w:asciiTheme="minorHAnsi" w:hAnsiTheme="minorHAnsi" w:cstheme="minorHAnsi"/>
          <w:sz w:val="18"/>
          <w:szCs w:val="18"/>
        </w:rPr>
        <w:t xml:space="preserve"> a</w:t>
      </w:r>
      <w:r w:rsidR="002B53B1">
        <w:rPr>
          <w:rFonts w:asciiTheme="minorHAnsi" w:hAnsiTheme="minorHAnsi" w:cstheme="minorHAnsi"/>
          <w:sz w:val="18"/>
          <w:szCs w:val="18"/>
        </w:rPr>
        <w:t xml:space="preserve"> úpravy </w:t>
      </w:r>
      <w:r w:rsidR="00A052AD">
        <w:rPr>
          <w:rFonts w:asciiTheme="minorHAnsi" w:hAnsiTheme="minorHAnsi" w:cstheme="minorHAnsi"/>
          <w:sz w:val="18"/>
          <w:szCs w:val="18"/>
        </w:rPr>
        <w:t>v</w:t>
      </w:r>
      <w:r w:rsidR="002B1355">
        <w:rPr>
          <w:rFonts w:asciiTheme="minorHAnsi" w:hAnsiTheme="minorHAnsi" w:cstheme="minorHAnsi"/>
          <w:sz w:val="18"/>
          <w:szCs w:val="18"/>
        </w:rPr>
        <w:t xml:space="preserve"> maximálním </w:t>
      </w:r>
      <w:r w:rsidR="00A052AD">
        <w:rPr>
          <w:rFonts w:asciiTheme="minorHAnsi" w:hAnsiTheme="minorHAnsi" w:cstheme="minorHAnsi"/>
          <w:sz w:val="18"/>
          <w:szCs w:val="18"/>
        </w:rPr>
        <w:t xml:space="preserve">rozsahu </w:t>
      </w:r>
      <w:r w:rsidR="000E7CBF">
        <w:rPr>
          <w:rFonts w:asciiTheme="minorHAnsi" w:hAnsiTheme="minorHAnsi" w:cstheme="minorHAnsi"/>
          <w:sz w:val="18"/>
          <w:szCs w:val="18"/>
        </w:rPr>
        <w:t xml:space="preserve">4 </w:t>
      </w:r>
      <w:r w:rsidR="00DD2B3C">
        <w:rPr>
          <w:rFonts w:asciiTheme="minorHAnsi" w:hAnsiTheme="minorHAnsi" w:cstheme="minorHAnsi"/>
          <w:sz w:val="18"/>
          <w:szCs w:val="18"/>
        </w:rPr>
        <w:t>500</w:t>
      </w:r>
      <w:r w:rsidR="00EC399D">
        <w:rPr>
          <w:rFonts w:asciiTheme="minorHAnsi" w:hAnsiTheme="minorHAnsi" w:cstheme="minorHAnsi"/>
          <w:sz w:val="18"/>
          <w:szCs w:val="18"/>
        </w:rPr>
        <w:t xml:space="preserve"> </w:t>
      </w:r>
      <w:r w:rsidR="002B53B1">
        <w:rPr>
          <w:rFonts w:asciiTheme="minorHAnsi" w:hAnsiTheme="minorHAnsi" w:cstheme="minorHAnsi"/>
          <w:sz w:val="18"/>
          <w:szCs w:val="18"/>
        </w:rPr>
        <w:t xml:space="preserve">hodin v době </w:t>
      </w:r>
      <w:r w:rsidR="00D63693">
        <w:rPr>
          <w:rFonts w:asciiTheme="minorHAnsi" w:hAnsiTheme="minorHAnsi" w:cstheme="minorHAnsi"/>
          <w:sz w:val="18"/>
          <w:szCs w:val="18"/>
        </w:rPr>
        <w:t>4</w:t>
      </w:r>
      <w:r w:rsidR="00660059">
        <w:rPr>
          <w:rFonts w:asciiTheme="minorHAnsi" w:hAnsiTheme="minorHAnsi" w:cstheme="minorHAnsi"/>
          <w:sz w:val="18"/>
          <w:szCs w:val="18"/>
        </w:rPr>
        <w:t xml:space="preserve"> let objednat</w:t>
      </w:r>
      <w:r w:rsidR="002B53B1">
        <w:rPr>
          <w:rFonts w:asciiTheme="minorHAnsi" w:hAnsiTheme="minorHAnsi" w:cstheme="minorHAnsi"/>
          <w:sz w:val="18"/>
          <w:szCs w:val="18"/>
        </w:rPr>
        <w:t>.</w:t>
      </w:r>
    </w:p>
    <w:p w14:paraId="47DF7D16" w14:textId="77777777" w:rsidR="00956C4D" w:rsidRPr="00B95F73" w:rsidRDefault="00956C4D">
      <w:pPr>
        <w:jc w:val="both"/>
        <w:rPr>
          <w:rFonts w:asciiTheme="minorHAnsi" w:hAnsiTheme="minorHAnsi" w:cstheme="minorHAnsi"/>
          <w:sz w:val="18"/>
          <w:szCs w:val="18"/>
        </w:rPr>
      </w:pPr>
    </w:p>
    <w:p w14:paraId="63CE9413" w14:textId="07962927" w:rsidR="00956C4D" w:rsidRPr="00B95F73" w:rsidRDefault="00BB6B0A" w:rsidP="00EB79D0">
      <w:pPr>
        <w:pStyle w:val="Odstavecseseznamem"/>
        <w:numPr>
          <w:ilvl w:val="0"/>
          <w:numId w:val="50"/>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Zhotovitel je při plnění této smlouvy povinen: </w:t>
      </w:r>
      <w:r w:rsidR="00CB6FF7">
        <w:rPr>
          <w:rFonts w:asciiTheme="minorHAnsi" w:hAnsiTheme="minorHAnsi" w:cstheme="minorHAnsi"/>
          <w:sz w:val="18"/>
          <w:szCs w:val="18"/>
        </w:rPr>
        <w:t xml:space="preserve"> </w:t>
      </w:r>
    </w:p>
    <w:p w14:paraId="07138A00" w14:textId="61423A8A" w:rsidR="00956C4D" w:rsidRPr="00B95F73" w:rsidRDefault="00BB6B0A">
      <w:pPr>
        <w:pStyle w:val="Odstavecseseznamem"/>
        <w:numPr>
          <w:ilvl w:val="1"/>
          <w:numId w:val="30"/>
        </w:numPr>
        <w:ind w:left="1134" w:hanging="283"/>
        <w:jc w:val="both"/>
        <w:rPr>
          <w:rFonts w:asciiTheme="minorHAnsi" w:hAnsiTheme="minorHAnsi" w:cstheme="minorHAnsi"/>
          <w:sz w:val="18"/>
          <w:szCs w:val="18"/>
        </w:rPr>
      </w:pPr>
      <w:r w:rsidRPr="00B95F73">
        <w:rPr>
          <w:rFonts w:asciiTheme="minorHAnsi" w:hAnsiTheme="minorHAnsi" w:cstheme="minorHAnsi"/>
          <w:sz w:val="18"/>
          <w:szCs w:val="18"/>
        </w:rPr>
        <w:t xml:space="preserve">postupovat v souladu se zadávací dokumentací a se svojí nabídkou, kterou podal v rámci zadávacího řízení, které předcházelo uzavření této smlouvy; </w:t>
      </w:r>
    </w:p>
    <w:p w14:paraId="13A1E776" w14:textId="0E88128F" w:rsidR="00956C4D" w:rsidRPr="00B95F73" w:rsidRDefault="00BB6B0A">
      <w:pPr>
        <w:numPr>
          <w:ilvl w:val="1"/>
          <w:numId w:val="30"/>
        </w:numPr>
        <w:ind w:left="1134"/>
        <w:jc w:val="both"/>
        <w:rPr>
          <w:rFonts w:asciiTheme="minorHAnsi" w:eastAsia="Times New Roman" w:hAnsiTheme="minorHAnsi" w:cstheme="minorHAnsi"/>
          <w:sz w:val="18"/>
          <w:szCs w:val="18"/>
          <w:lang w:eastAsia="cs-CZ"/>
        </w:rPr>
      </w:pPr>
      <w:r w:rsidRPr="00B95F73">
        <w:rPr>
          <w:rFonts w:asciiTheme="minorHAnsi" w:eastAsia="Times New Roman" w:hAnsiTheme="minorHAnsi" w:cstheme="minorHAnsi"/>
          <w:sz w:val="18"/>
          <w:szCs w:val="18"/>
          <w:lang w:eastAsia="cs-CZ"/>
        </w:rPr>
        <w:t xml:space="preserve">dodržovat </w:t>
      </w:r>
      <w:r w:rsidR="00482515" w:rsidRPr="003B27F3">
        <w:rPr>
          <w:rFonts w:asciiTheme="minorHAnsi" w:hAnsiTheme="minorHAnsi" w:cstheme="minorHAnsi"/>
          <w:sz w:val="18"/>
          <w:szCs w:val="18"/>
        </w:rPr>
        <w:t>Bezpečnostní pravidla ICT</w:t>
      </w:r>
      <w:r w:rsidR="00482515" w:rsidRPr="00B95F73" w:rsidDel="00482515">
        <w:rPr>
          <w:rFonts w:asciiTheme="minorHAnsi" w:eastAsia="Times New Roman" w:hAnsiTheme="minorHAnsi" w:cstheme="minorHAnsi"/>
          <w:sz w:val="18"/>
          <w:szCs w:val="18"/>
          <w:lang w:eastAsia="cs-CZ"/>
        </w:rPr>
        <w:t xml:space="preserve"> </w:t>
      </w:r>
      <w:r w:rsidRPr="00B95F73">
        <w:rPr>
          <w:rFonts w:asciiTheme="minorHAnsi" w:eastAsia="Times New Roman" w:hAnsiTheme="minorHAnsi" w:cstheme="minorHAnsi"/>
          <w:sz w:val="18"/>
          <w:szCs w:val="18"/>
          <w:lang w:eastAsia="cs-CZ"/>
        </w:rPr>
        <w:t xml:space="preserve">dle </w:t>
      </w:r>
      <w:r w:rsidRPr="00D25D4E">
        <w:rPr>
          <w:rFonts w:asciiTheme="minorHAnsi" w:eastAsia="Times New Roman" w:hAnsiTheme="minorHAnsi" w:cstheme="minorHAnsi"/>
          <w:sz w:val="18"/>
          <w:szCs w:val="18"/>
          <w:lang w:eastAsia="cs-CZ"/>
        </w:rPr>
        <w:t xml:space="preserve">přílohy č. </w:t>
      </w:r>
      <w:r w:rsidR="003B27F3">
        <w:rPr>
          <w:rFonts w:asciiTheme="minorHAnsi" w:eastAsia="Times New Roman" w:hAnsiTheme="minorHAnsi" w:cstheme="minorHAnsi"/>
          <w:sz w:val="18"/>
          <w:szCs w:val="18"/>
          <w:lang w:eastAsia="cs-CZ"/>
        </w:rPr>
        <w:t>2</w:t>
      </w:r>
      <w:r w:rsidRPr="00B95F73">
        <w:rPr>
          <w:rFonts w:asciiTheme="minorHAnsi" w:eastAsia="Times New Roman" w:hAnsiTheme="minorHAnsi" w:cstheme="minorHAnsi"/>
          <w:sz w:val="18"/>
          <w:szCs w:val="18"/>
          <w:lang w:eastAsia="cs-CZ"/>
        </w:rPr>
        <w:t xml:space="preserve"> této smlouvy.</w:t>
      </w:r>
    </w:p>
    <w:p w14:paraId="1F9B20F6" w14:textId="4ECAF98A" w:rsidR="00586081" w:rsidRPr="00B95F73" w:rsidRDefault="00586081">
      <w:pPr>
        <w:rPr>
          <w:rFonts w:asciiTheme="minorHAnsi" w:hAnsiTheme="minorHAnsi" w:cstheme="minorHAnsi"/>
          <w:sz w:val="18"/>
          <w:szCs w:val="18"/>
        </w:rPr>
      </w:pPr>
    </w:p>
    <w:p w14:paraId="4489816C" w14:textId="4A773E39"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II</w:t>
      </w:r>
      <w:r w:rsidR="00530585">
        <w:rPr>
          <w:rFonts w:asciiTheme="minorHAnsi" w:hAnsiTheme="minorHAnsi" w:cstheme="minorHAnsi"/>
          <w:b/>
          <w:bCs/>
          <w:sz w:val="18"/>
          <w:szCs w:val="18"/>
        </w:rPr>
        <w:t>I</w:t>
      </w:r>
      <w:r w:rsidRPr="00B95F73">
        <w:rPr>
          <w:rFonts w:asciiTheme="minorHAnsi" w:hAnsiTheme="minorHAnsi" w:cstheme="minorHAnsi"/>
          <w:b/>
          <w:bCs/>
          <w:sz w:val="18"/>
          <w:szCs w:val="18"/>
        </w:rPr>
        <w:t>.</w:t>
      </w:r>
    </w:p>
    <w:p w14:paraId="6A36E7A5"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 xml:space="preserve">Způsob, doba a místo plnění </w:t>
      </w:r>
    </w:p>
    <w:p w14:paraId="576195DB" w14:textId="77777777" w:rsidR="00956C4D" w:rsidRPr="00B95F73" w:rsidRDefault="00956C4D">
      <w:pPr>
        <w:jc w:val="center"/>
        <w:rPr>
          <w:rFonts w:asciiTheme="minorHAnsi" w:hAnsiTheme="minorHAnsi" w:cstheme="minorHAnsi"/>
          <w:b/>
          <w:sz w:val="18"/>
          <w:szCs w:val="18"/>
        </w:rPr>
      </w:pPr>
    </w:p>
    <w:p w14:paraId="071DD121" w14:textId="565A40E5" w:rsidR="00956C4D" w:rsidRPr="00D63693" w:rsidRDefault="00140172" w:rsidP="00D63693">
      <w:pPr>
        <w:pStyle w:val="Odstavecseseznamem"/>
        <w:numPr>
          <w:ilvl w:val="0"/>
          <w:numId w:val="31"/>
        </w:numPr>
        <w:ind w:left="426" w:hanging="426"/>
        <w:jc w:val="both"/>
        <w:rPr>
          <w:rFonts w:asciiTheme="minorHAnsi" w:eastAsiaTheme="minorEastAsia" w:hAnsiTheme="minorHAnsi" w:cstheme="minorHAnsi"/>
          <w:sz w:val="18"/>
          <w:szCs w:val="18"/>
        </w:rPr>
      </w:pPr>
      <w:r>
        <w:rPr>
          <w:rFonts w:asciiTheme="minorHAnsi" w:hAnsiTheme="minorHAnsi" w:cstheme="minorHAnsi"/>
          <w:sz w:val="18"/>
          <w:szCs w:val="18"/>
        </w:rPr>
        <w:t>Zhotovitel se zavazuje, že při plnění svých povinností dle této smlouvy bude postupovat v souladu s veškerými relevantními právními předpisy, technickými normami a standardy a také pokyny Objednatele.</w:t>
      </w:r>
    </w:p>
    <w:p w14:paraId="5F786B54" w14:textId="77777777" w:rsidR="00D63693" w:rsidRPr="00D63693" w:rsidRDefault="00D63693" w:rsidP="00D63693">
      <w:pPr>
        <w:pStyle w:val="Odstavecseseznamem"/>
        <w:ind w:left="426"/>
        <w:jc w:val="both"/>
        <w:rPr>
          <w:rFonts w:asciiTheme="minorHAnsi" w:eastAsiaTheme="minorEastAsia" w:hAnsiTheme="minorHAnsi" w:cstheme="minorHAnsi"/>
          <w:sz w:val="18"/>
          <w:szCs w:val="18"/>
        </w:rPr>
      </w:pPr>
    </w:p>
    <w:p w14:paraId="1DEC95D7" w14:textId="033D2A75" w:rsidR="00956C4D" w:rsidRPr="00B95F73" w:rsidRDefault="00D63693">
      <w:pPr>
        <w:pStyle w:val="Odstavecseseznamem"/>
        <w:numPr>
          <w:ilvl w:val="0"/>
          <w:numId w:val="31"/>
        </w:numPr>
        <w:ind w:left="426" w:hanging="426"/>
        <w:jc w:val="both"/>
        <w:rPr>
          <w:rFonts w:asciiTheme="minorHAnsi" w:hAnsiTheme="minorHAnsi" w:cstheme="minorHAnsi"/>
          <w:sz w:val="18"/>
          <w:szCs w:val="18"/>
        </w:rPr>
      </w:pPr>
      <w:r>
        <w:rPr>
          <w:rFonts w:asciiTheme="minorHAnsi" w:hAnsiTheme="minorHAnsi" w:cstheme="minorHAnsi"/>
          <w:sz w:val="18"/>
          <w:szCs w:val="18"/>
        </w:rPr>
        <w:t>Servis a p</w:t>
      </w:r>
      <w:r w:rsidR="00BB6B0A" w:rsidRPr="00B95F73">
        <w:rPr>
          <w:rFonts w:asciiTheme="minorHAnsi" w:hAnsiTheme="minorHAnsi" w:cstheme="minorHAnsi"/>
          <w:sz w:val="18"/>
          <w:szCs w:val="18"/>
        </w:rPr>
        <w:t>odpora provozu SW bude probíhat primárně na dálku, v případě vzniku problému vyžadujícího osobní přítomnost pracovníků Zhotovitele pak v sídle Objednatele.</w:t>
      </w:r>
    </w:p>
    <w:p w14:paraId="183D0B16" w14:textId="77777777" w:rsidR="00956C4D" w:rsidRPr="00B95F73" w:rsidRDefault="00956C4D">
      <w:pPr>
        <w:pStyle w:val="Odstavecseseznamem"/>
        <w:rPr>
          <w:rFonts w:asciiTheme="minorHAnsi" w:hAnsiTheme="minorHAnsi" w:cstheme="minorHAnsi"/>
          <w:sz w:val="18"/>
          <w:szCs w:val="18"/>
        </w:rPr>
      </w:pPr>
    </w:p>
    <w:p w14:paraId="1A0B9E88" w14:textId="303910C7" w:rsidR="00956C4D" w:rsidRPr="00B95F73" w:rsidRDefault="00BB6B0A">
      <w:pPr>
        <w:pStyle w:val="Odstavecseseznamem"/>
        <w:numPr>
          <w:ilvl w:val="0"/>
          <w:numId w:val="31"/>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Zhotovitel bude</w:t>
      </w:r>
      <w:r w:rsidR="00530585">
        <w:rPr>
          <w:rFonts w:asciiTheme="minorHAnsi" w:hAnsiTheme="minorHAnsi" w:cstheme="minorHAnsi"/>
          <w:sz w:val="18"/>
          <w:szCs w:val="18"/>
        </w:rPr>
        <w:t xml:space="preserve"> Objednateli</w:t>
      </w:r>
      <w:r w:rsidRPr="00B95F73">
        <w:rPr>
          <w:rFonts w:asciiTheme="minorHAnsi" w:hAnsiTheme="minorHAnsi" w:cstheme="minorHAnsi"/>
          <w:sz w:val="18"/>
          <w:szCs w:val="18"/>
        </w:rPr>
        <w:t xml:space="preserve"> poskytovat další vyžádané služby</w:t>
      </w:r>
      <w:r w:rsidR="00267EAC">
        <w:rPr>
          <w:rFonts w:asciiTheme="minorHAnsi" w:hAnsiTheme="minorHAnsi" w:cstheme="minorHAnsi"/>
          <w:sz w:val="18"/>
          <w:szCs w:val="18"/>
        </w:rPr>
        <w:t xml:space="preserve"> a</w:t>
      </w:r>
      <w:r w:rsidRPr="00B95F73">
        <w:rPr>
          <w:rFonts w:asciiTheme="minorHAnsi" w:hAnsiTheme="minorHAnsi" w:cstheme="minorHAnsi"/>
          <w:sz w:val="18"/>
          <w:szCs w:val="18"/>
        </w:rPr>
        <w:t xml:space="preserve"> úpravy </w:t>
      </w:r>
      <w:r w:rsidR="000278CA">
        <w:rPr>
          <w:rFonts w:asciiTheme="minorHAnsi" w:hAnsiTheme="minorHAnsi" w:cstheme="minorHAnsi"/>
          <w:sz w:val="18"/>
          <w:szCs w:val="18"/>
        </w:rPr>
        <w:t>za podmínek</w:t>
      </w:r>
      <w:r w:rsidR="0059580C">
        <w:rPr>
          <w:rFonts w:asciiTheme="minorHAnsi" w:hAnsiTheme="minorHAnsi" w:cstheme="minorHAnsi"/>
          <w:sz w:val="18"/>
          <w:szCs w:val="18"/>
        </w:rPr>
        <w:t xml:space="preserve"> a v rozsahu</w:t>
      </w:r>
      <w:r w:rsidR="00F83125">
        <w:rPr>
          <w:rFonts w:asciiTheme="minorHAnsi" w:hAnsiTheme="minorHAnsi" w:cstheme="minorHAnsi"/>
          <w:sz w:val="18"/>
          <w:szCs w:val="18"/>
        </w:rPr>
        <w:t xml:space="preserve"> </w:t>
      </w:r>
      <w:r w:rsidR="000278CA">
        <w:rPr>
          <w:rFonts w:asciiTheme="minorHAnsi" w:hAnsiTheme="minorHAnsi" w:cstheme="minorHAnsi"/>
          <w:sz w:val="18"/>
          <w:szCs w:val="18"/>
        </w:rPr>
        <w:t xml:space="preserve">dle </w:t>
      </w:r>
      <w:r w:rsidR="00B83AA7">
        <w:rPr>
          <w:rFonts w:asciiTheme="minorHAnsi" w:hAnsiTheme="minorHAnsi" w:cstheme="minorHAnsi"/>
          <w:sz w:val="18"/>
          <w:szCs w:val="18"/>
        </w:rPr>
        <w:t>ustanovení</w:t>
      </w:r>
      <w:r w:rsidR="009942A3">
        <w:rPr>
          <w:rFonts w:asciiTheme="minorHAnsi" w:hAnsiTheme="minorHAnsi" w:cstheme="minorHAnsi"/>
          <w:sz w:val="18"/>
          <w:szCs w:val="18"/>
        </w:rPr>
        <w:t xml:space="preserve"> čl.</w:t>
      </w:r>
      <w:r w:rsidR="00B83AA7">
        <w:rPr>
          <w:rFonts w:asciiTheme="minorHAnsi" w:hAnsiTheme="minorHAnsi" w:cstheme="minorHAnsi"/>
          <w:sz w:val="18"/>
          <w:szCs w:val="18"/>
        </w:rPr>
        <w:t xml:space="preserve"> I</w:t>
      </w:r>
      <w:r w:rsidR="00530585">
        <w:rPr>
          <w:rFonts w:asciiTheme="minorHAnsi" w:hAnsiTheme="minorHAnsi" w:cstheme="minorHAnsi"/>
          <w:sz w:val="18"/>
          <w:szCs w:val="18"/>
        </w:rPr>
        <w:t>I</w:t>
      </w:r>
      <w:r w:rsidR="00B83AA7">
        <w:rPr>
          <w:rFonts w:asciiTheme="minorHAnsi" w:hAnsiTheme="minorHAnsi" w:cstheme="minorHAnsi"/>
          <w:sz w:val="18"/>
          <w:szCs w:val="18"/>
        </w:rPr>
        <w:t>.</w:t>
      </w:r>
      <w:r w:rsidR="009942A3">
        <w:rPr>
          <w:rFonts w:asciiTheme="minorHAnsi" w:hAnsiTheme="minorHAnsi" w:cstheme="minorHAnsi"/>
          <w:sz w:val="18"/>
          <w:szCs w:val="18"/>
        </w:rPr>
        <w:t xml:space="preserve"> </w:t>
      </w:r>
      <w:r w:rsidR="000278CA">
        <w:rPr>
          <w:rFonts w:asciiTheme="minorHAnsi" w:hAnsiTheme="minorHAnsi" w:cstheme="minorHAnsi"/>
          <w:sz w:val="18"/>
          <w:szCs w:val="18"/>
        </w:rPr>
        <w:t>odst.</w:t>
      </w:r>
      <w:r w:rsidR="00980ED4">
        <w:rPr>
          <w:rFonts w:asciiTheme="minorHAnsi" w:hAnsiTheme="minorHAnsi" w:cstheme="minorHAnsi"/>
          <w:sz w:val="18"/>
          <w:szCs w:val="18"/>
        </w:rPr>
        <w:t xml:space="preserve"> 5</w:t>
      </w:r>
      <w:r w:rsidR="00B83AA7">
        <w:rPr>
          <w:rFonts w:asciiTheme="minorHAnsi" w:hAnsiTheme="minorHAnsi" w:cstheme="minorHAnsi"/>
          <w:sz w:val="18"/>
          <w:szCs w:val="18"/>
        </w:rPr>
        <w:t>. této s</w:t>
      </w:r>
      <w:r w:rsidR="00DD5C68">
        <w:rPr>
          <w:rFonts w:asciiTheme="minorHAnsi" w:hAnsiTheme="minorHAnsi" w:cstheme="minorHAnsi"/>
          <w:sz w:val="18"/>
          <w:szCs w:val="18"/>
        </w:rPr>
        <w:t>mlouvy</w:t>
      </w:r>
      <w:r w:rsidR="00B83AA7">
        <w:rPr>
          <w:rFonts w:asciiTheme="minorHAnsi" w:hAnsiTheme="minorHAnsi" w:cstheme="minorHAnsi"/>
          <w:sz w:val="18"/>
          <w:szCs w:val="18"/>
        </w:rPr>
        <w:t>,</w:t>
      </w:r>
      <w:r w:rsidRPr="00B95F73">
        <w:rPr>
          <w:rFonts w:asciiTheme="minorHAnsi" w:hAnsiTheme="minorHAnsi" w:cstheme="minorHAnsi"/>
          <w:sz w:val="18"/>
          <w:szCs w:val="18"/>
        </w:rPr>
        <w:t xml:space="preserve"> a to</w:t>
      </w:r>
      <w:r w:rsidR="00660059">
        <w:rPr>
          <w:rFonts w:asciiTheme="minorHAnsi" w:hAnsiTheme="minorHAnsi" w:cstheme="minorHAnsi"/>
          <w:sz w:val="18"/>
          <w:szCs w:val="18"/>
        </w:rPr>
        <w:t xml:space="preserve"> na základě</w:t>
      </w:r>
      <w:r w:rsidRPr="00B95F73">
        <w:rPr>
          <w:rFonts w:asciiTheme="minorHAnsi" w:hAnsiTheme="minorHAnsi" w:cstheme="minorHAnsi"/>
          <w:sz w:val="18"/>
          <w:szCs w:val="18"/>
        </w:rPr>
        <w:t xml:space="preserve"> samostatných objednávek – </w:t>
      </w:r>
      <w:r w:rsidR="00F83125">
        <w:rPr>
          <w:rFonts w:asciiTheme="minorHAnsi" w:hAnsiTheme="minorHAnsi" w:cstheme="minorHAnsi"/>
          <w:sz w:val="18"/>
          <w:szCs w:val="18"/>
        </w:rPr>
        <w:t>V</w:t>
      </w:r>
      <w:r w:rsidRPr="00B95F73">
        <w:rPr>
          <w:rFonts w:asciiTheme="minorHAnsi" w:hAnsiTheme="minorHAnsi" w:cstheme="minorHAnsi"/>
          <w:sz w:val="18"/>
          <w:szCs w:val="18"/>
        </w:rPr>
        <w:t xml:space="preserve">ýzev k poskytnutí plnění. Zhotovitel je povinen nejpozději do </w:t>
      </w:r>
      <w:r w:rsidR="00CB5C16">
        <w:rPr>
          <w:rFonts w:asciiTheme="minorHAnsi" w:hAnsiTheme="minorHAnsi" w:cstheme="minorHAnsi"/>
          <w:sz w:val="18"/>
          <w:szCs w:val="18"/>
        </w:rPr>
        <w:t xml:space="preserve">5 </w:t>
      </w:r>
      <w:r w:rsidRPr="00B95F73">
        <w:rPr>
          <w:rFonts w:asciiTheme="minorHAnsi" w:hAnsiTheme="minorHAnsi" w:cstheme="minorHAnsi"/>
          <w:sz w:val="18"/>
          <w:szCs w:val="18"/>
        </w:rPr>
        <w:t xml:space="preserve">dnů po obdržení Výzvy předloženou Specifikaci </w:t>
      </w:r>
      <w:r w:rsidR="000278CA">
        <w:rPr>
          <w:rFonts w:asciiTheme="minorHAnsi" w:hAnsiTheme="minorHAnsi" w:cstheme="minorHAnsi"/>
          <w:sz w:val="18"/>
          <w:szCs w:val="18"/>
        </w:rPr>
        <w:t xml:space="preserve">požadavku </w:t>
      </w:r>
      <w:r w:rsidRPr="00B95F73">
        <w:rPr>
          <w:rFonts w:asciiTheme="minorHAnsi" w:hAnsiTheme="minorHAnsi" w:cstheme="minorHAnsi"/>
          <w:sz w:val="18"/>
          <w:szCs w:val="18"/>
        </w:rPr>
        <w:t>Objednateli písemně potvrdit nebo vrátit zpět Objednateli s požadavkem na upřesnění či doplnění</w:t>
      </w:r>
      <w:r w:rsidR="000317A7">
        <w:rPr>
          <w:rFonts w:asciiTheme="minorHAnsi" w:hAnsiTheme="minorHAnsi" w:cstheme="minorHAnsi"/>
          <w:sz w:val="18"/>
          <w:szCs w:val="18"/>
        </w:rPr>
        <w:t>,</w:t>
      </w:r>
      <w:r w:rsidRPr="00B95F73">
        <w:rPr>
          <w:rFonts w:asciiTheme="minorHAnsi" w:hAnsiTheme="minorHAnsi" w:cstheme="minorHAnsi"/>
          <w:sz w:val="18"/>
          <w:szCs w:val="18"/>
        </w:rPr>
        <w:t xml:space="preserve"> a to i opakovaně</w:t>
      </w:r>
      <w:r w:rsidR="00530585">
        <w:rPr>
          <w:rFonts w:asciiTheme="minorHAnsi" w:hAnsiTheme="minorHAnsi" w:cstheme="minorHAnsi"/>
          <w:sz w:val="18"/>
          <w:szCs w:val="18"/>
        </w:rPr>
        <w:t>.</w:t>
      </w:r>
    </w:p>
    <w:p w14:paraId="4F189FE9" w14:textId="77777777" w:rsidR="00956C4D" w:rsidRPr="00B95F73" w:rsidRDefault="00956C4D">
      <w:pPr>
        <w:rPr>
          <w:rFonts w:asciiTheme="minorHAnsi" w:hAnsiTheme="minorHAnsi" w:cstheme="minorHAnsi"/>
          <w:sz w:val="18"/>
          <w:szCs w:val="18"/>
        </w:rPr>
      </w:pPr>
    </w:p>
    <w:p w14:paraId="3F698021" w14:textId="0A2BB5CF" w:rsidR="00956C4D" w:rsidRPr="00B95F73" w:rsidRDefault="00880651">
      <w:pPr>
        <w:jc w:val="center"/>
        <w:rPr>
          <w:rFonts w:asciiTheme="minorHAnsi" w:hAnsiTheme="minorHAnsi" w:cstheme="minorHAnsi"/>
          <w:b/>
          <w:bCs/>
          <w:sz w:val="18"/>
          <w:szCs w:val="18"/>
        </w:rPr>
      </w:pPr>
      <w:r>
        <w:rPr>
          <w:rFonts w:asciiTheme="minorHAnsi" w:hAnsiTheme="minorHAnsi" w:cstheme="minorHAnsi"/>
          <w:b/>
          <w:bCs/>
          <w:sz w:val="18"/>
          <w:szCs w:val="18"/>
        </w:rPr>
        <w:t>I</w:t>
      </w:r>
      <w:r w:rsidR="00BB6B0A" w:rsidRPr="00B95F73">
        <w:rPr>
          <w:rFonts w:asciiTheme="minorHAnsi" w:hAnsiTheme="minorHAnsi" w:cstheme="minorHAnsi"/>
          <w:b/>
          <w:bCs/>
          <w:sz w:val="18"/>
          <w:szCs w:val="18"/>
        </w:rPr>
        <w:t xml:space="preserve">V. </w:t>
      </w:r>
    </w:p>
    <w:p w14:paraId="4D6559B0"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Spolupůsobení Objednatele</w:t>
      </w:r>
    </w:p>
    <w:p w14:paraId="442E9DC3" w14:textId="77777777" w:rsidR="00956C4D" w:rsidRPr="00B95F73" w:rsidRDefault="00956C4D" w:rsidP="00052872">
      <w:pPr>
        <w:rPr>
          <w:rFonts w:asciiTheme="minorHAnsi" w:hAnsiTheme="minorHAnsi" w:cstheme="minorHAnsi"/>
          <w:b/>
          <w:sz w:val="18"/>
          <w:szCs w:val="18"/>
        </w:rPr>
      </w:pPr>
    </w:p>
    <w:p w14:paraId="4B672019" w14:textId="11821CFD" w:rsidR="00956C4D" w:rsidRPr="00B95F73" w:rsidRDefault="00BB6B0A">
      <w:pPr>
        <w:pStyle w:val="Odstavecseseznamem"/>
        <w:numPr>
          <w:ilvl w:val="0"/>
          <w:numId w:val="33"/>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Objednatel se zavazuje poskytnout Zhotoviteli veškerou součinnost potřebnou pro řádné plnění této smlouvy, kterou je možné po něm spravedlivě a rozumně požadovat. </w:t>
      </w:r>
    </w:p>
    <w:p w14:paraId="16CB150F" w14:textId="633EE0BE" w:rsidR="00D907F4" w:rsidRDefault="00D907F4">
      <w:pPr>
        <w:rPr>
          <w:rFonts w:asciiTheme="minorHAnsi" w:hAnsiTheme="minorHAnsi" w:cstheme="minorHAnsi"/>
          <w:sz w:val="18"/>
          <w:szCs w:val="18"/>
        </w:rPr>
      </w:pPr>
    </w:p>
    <w:p w14:paraId="7E40CDE8" w14:textId="77777777" w:rsidR="00D907F4" w:rsidRPr="00B95F73" w:rsidRDefault="00D907F4">
      <w:pPr>
        <w:rPr>
          <w:rFonts w:asciiTheme="minorHAnsi" w:hAnsiTheme="minorHAnsi" w:cstheme="minorHAnsi"/>
          <w:sz w:val="18"/>
          <w:szCs w:val="18"/>
        </w:rPr>
      </w:pPr>
    </w:p>
    <w:p w14:paraId="2045260B" w14:textId="255E546D"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 xml:space="preserve">V. </w:t>
      </w:r>
    </w:p>
    <w:p w14:paraId="17D131F7"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 xml:space="preserve">Předání a převzetí plnění </w:t>
      </w:r>
    </w:p>
    <w:p w14:paraId="4F768C86" w14:textId="77777777" w:rsidR="00956C4D" w:rsidRPr="00B95F73" w:rsidRDefault="00956C4D">
      <w:pPr>
        <w:jc w:val="center"/>
        <w:rPr>
          <w:rFonts w:asciiTheme="minorHAnsi" w:hAnsiTheme="minorHAnsi" w:cstheme="minorHAnsi"/>
          <w:b/>
          <w:sz w:val="18"/>
          <w:szCs w:val="18"/>
        </w:rPr>
      </w:pPr>
    </w:p>
    <w:p w14:paraId="11F9C893" w14:textId="3F3C6649" w:rsidR="00956C4D" w:rsidRPr="00087691" w:rsidRDefault="00BB6B0A">
      <w:pPr>
        <w:pStyle w:val="Odstavecseseznamem"/>
        <w:numPr>
          <w:ilvl w:val="0"/>
          <w:numId w:val="34"/>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V průběhu realizace plnění dle této smlouvy si smluvní strany </w:t>
      </w:r>
      <w:r w:rsidR="00496CDC">
        <w:rPr>
          <w:rFonts w:asciiTheme="minorHAnsi" w:hAnsiTheme="minorHAnsi" w:cstheme="minorHAnsi"/>
          <w:sz w:val="18"/>
          <w:szCs w:val="18"/>
        </w:rPr>
        <w:t>potvrzují</w:t>
      </w:r>
      <w:r w:rsidRPr="00B95F73">
        <w:rPr>
          <w:rFonts w:asciiTheme="minorHAnsi" w:hAnsiTheme="minorHAnsi" w:cstheme="minorHAnsi"/>
          <w:sz w:val="18"/>
          <w:szCs w:val="18"/>
        </w:rPr>
        <w:t xml:space="preserve"> proveden</w:t>
      </w:r>
      <w:r w:rsidR="00496CDC">
        <w:rPr>
          <w:rFonts w:asciiTheme="minorHAnsi" w:hAnsiTheme="minorHAnsi" w:cstheme="minorHAnsi"/>
          <w:sz w:val="18"/>
          <w:szCs w:val="18"/>
        </w:rPr>
        <w:t>í</w:t>
      </w:r>
      <w:r w:rsidRPr="00B95F73">
        <w:rPr>
          <w:rFonts w:asciiTheme="minorHAnsi" w:hAnsiTheme="minorHAnsi" w:cstheme="minorHAnsi"/>
          <w:sz w:val="18"/>
          <w:szCs w:val="18"/>
        </w:rPr>
        <w:t xml:space="preserve"> určit</w:t>
      </w:r>
      <w:r w:rsidR="00496CDC">
        <w:rPr>
          <w:rFonts w:asciiTheme="minorHAnsi" w:hAnsiTheme="minorHAnsi" w:cstheme="minorHAnsi"/>
          <w:sz w:val="18"/>
          <w:szCs w:val="18"/>
        </w:rPr>
        <w:t>é</w:t>
      </w:r>
      <w:r w:rsidRPr="00B95F73">
        <w:rPr>
          <w:rFonts w:asciiTheme="minorHAnsi" w:hAnsiTheme="minorHAnsi" w:cstheme="minorHAnsi"/>
          <w:sz w:val="18"/>
          <w:szCs w:val="18"/>
        </w:rPr>
        <w:t xml:space="preserve"> dodávk</w:t>
      </w:r>
      <w:r w:rsidR="00496CDC">
        <w:rPr>
          <w:rFonts w:asciiTheme="minorHAnsi" w:hAnsiTheme="minorHAnsi" w:cstheme="minorHAnsi"/>
          <w:sz w:val="18"/>
          <w:szCs w:val="18"/>
        </w:rPr>
        <w:t>y</w:t>
      </w:r>
      <w:r w:rsidRPr="00B95F73">
        <w:rPr>
          <w:rFonts w:asciiTheme="minorHAnsi" w:hAnsiTheme="minorHAnsi" w:cstheme="minorHAnsi"/>
          <w:sz w:val="18"/>
          <w:szCs w:val="18"/>
        </w:rPr>
        <w:t xml:space="preserve"> nebo služb</w:t>
      </w:r>
      <w:r w:rsidR="00496CDC">
        <w:rPr>
          <w:rFonts w:asciiTheme="minorHAnsi" w:hAnsiTheme="minorHAnsi" w:cstheme="minorHAnsi"/>
          <w:sz w:val="18"/>
          <w:szCs w:val="18"/>
        </w:rPr>
        <w:t>y</w:t>
      </w:r>
      <w:r w:rsidRPr="00B95F73">
        <w:rPr>
          <w:rFonts w:asciiTheme="minorHAnsi" w:hAnsiTheme="minorHAnsi" w:cstheme="minorHAnsi"/>
          <w:sz w:val="18"/>
          <w:szCs w:val="18"/>
        </w:rPr>
        <w:t xml:space="preserve"> formou akceptačních protokolů. Objednatel není povinen akceptovat plnění, pokud je provedeno v rozporu s touto smlouvou</w:t>
      </w:r>
      <w:r w:rsidR="00267EAC">
        <w:rPr>
          <w:rFonts w:asciiTheme="minorHAnsi" w:hAnsiTheme="minorHAnsi" w:cstheme="minorHAnsi"/>
          <w:sz w:val="18"/>
          <w:szCs w:val="18"/>
        </w:rPr>
        <w:t xml:space="preserve"> či se specifikací, která je součástí objednávky</w:t>
      </w:r>
      <w:r w:rsidRPr="00B95F73">
        <w:rPr>
          <w:rFonts w:asciiTheme="minorHAnsi" w:hAnsiTheme="minorHAnsi" w:cstheme="minorHAnsi"/>
          <w:sz w:val="18"/>
          <w:szCs w:val="18"/>
        </w:rPr>
        <w:t xml:space="preserve">. Akceptační protokoly </w:t>
      </w:r>
      <w:proofErr w:type="gramStart"/>
      <w:r w:rsidRPr="00B95F73">
        <w:rPr>
          <w:rFonts w:asciiTheme="minorHAnsi" w:hAnsiTheme="minorHAnsi" w:cstheme="minorHAnsi"/>
          <w:sz w:val="18"/>
          <w:szCs w:val="18"/>
        </w:rPr>
        <w:t>podepíší</w:t>
      </w:r>
      <w:proofErr w:type="gramEnd"/>
      <w:r w:rsidRPr="00B95F73">
        <w:rPr>
          <w:rFonts w:asciiTheme="minorHAnsi" w:hAnsiTheme="minorHAnsi" w:cstheme="minorHAnsi"/>
          <w:sz w:val="18"/>
          <w:szCs w:val="18"/>
        </w:rPr>
        <w:t xml:space="preserve"> </w:t>
      </w:r>
      <w:r w:rsidR="000926C7">
        <w:rPr>
          <w:rFonts w:asciiTheme="minorHAnsi" w:hAnsiTheme="minorHAnsi" w:cstheme="minorHAnsi"/>
          <w:sz w:val="18"/>
          <w:szCs w:val="18"/>
        </w:rPr>
        <w:t xml:space="preserve">k tomu </w:t>
      </w:r>
      <w:r w:rsidRPr="00B95F73">
        <w:rPr>
          <w:rFonts w:asciiTheme="minorHAnsi" w:hAnsiTheme="minorHAnsi" w:cstheme="minorHAnsi"/>
          <w:sz w:val="18"/>
          <w:szCs w:val="18"/>
        </w:rPr>
        <w:t xml:space="preserve">oprávnění zástupci smluvních stran. </w:t>
      </w:r>
    </w:p>
    <w:p w14:paraId="35B31EA7" w14:textId="77777777" w:rsidR="000926C7" w:rsidRPr="00087691" w:rsidRDefault="000926C7" w:rsidP="00052872">
      <w:pPr>
        <w:pStyle w:val="Odstavecseseznamem"/>
        <w:ind w:left="426"/>
        <w:jc w:val="both"/>
        <w:rPr>
          <w:rFonts w:asciiTheme="minorHAnsi" w:eastAsiaTheme="minorEastAsia" w:hAnsiTheme="minorHAnsi" w:cstheme="minorHAnsi"/>
          <w:sz w:val="18"/>
          <w:szCs w:val="18"/>
        </w:rPr>
      </w:pPr>
    </w:p>
    <w:p w14:paraId="1D579688" w14:textId="7798CA4E" w:rsidR="00956C4D" w:rsidRPr="00B95F73" w:rsidRDefault="00BB6B0A">
      <w:pPr>
        <w:pStyle w:val="Odstavecseseznamem"/>
        <w:numPr>
          <w:ilvl w:val="0"/>
          <w:numId w:val="34"/>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Nedohodnou-li </w:t>
      </w:r>
      <w:r w:rsidR="0029605F">
        <w:rPr>
          <w:rFonts w:asciiTheme="minorHAnsi" w:hAnsiTheme="minorHAnsi" w:cstheme="minorHAnsi"/>
          <w:sz w:val="18"/>
          <w:szCs w:val="18"/>
        </w:rPr>
        <w:t xml:space="preserve">se </w:t>
      </w:r>
      <w:r w:rsidRPr="00B95F73">
        <w:rPr>
          <w:rFonts w:asciiTheme="minorHAnsi" w:hAnsiTheme="minorHAnsi" w:cstheme="minorHAnsi"/>
          <w:sz w:val="18"/>
          <w:szCs w:val="18"/>
        </w:rPr>
        <w:t xml:space="preserve">smluvní strany jinak, vyhotoví akceptační protokoly, případné zápisy a protokol o předání a převzetí </w:t>
      </w:r>
      <w:r w:rsidR="005F17DD">
        <w:rPr>
          <w:rFonts w:asciiTheme="minorHAnsi" w:hAnsiTheme="minorHAnsi" w:cstheme="minorHAnsi"/>
          <w:sz w:val="18"/>
          <w:szCs w:val="18"/>
        </w:rPr>
        <w:t xml:space="preserve">příslušného plnění </w:t>
      </w:r>
      <w:r w:rsidRPr="00B95F73">
        <w:rPr>
          <w:rFonts w:asciiTheme="minorHAnsi" w:hAnsiTheme="minorHAnsi" w:cstheme="minorHAnsi"/>
          <w:sz w:val="18"/>
          <w:szCs w:val="18"/>
        </w:rPr>
        <w:t xml:space="preserve">Zhotovitel. </w:t>
      </w:r>
    </w:p>
    <w:p w14:paraId="44369342" w14:textId="77777777" w:rsidR="00956C4D" w:rsidRPr="00B95F73" w:rsidRDefault="00956C4D">
      <w:pPr>
        <w:pStyle w:val="Odstavecseseznamem"/>
        <w:rPr>
          <w:rFonts w:asciiTheme="minorHAnsi" w:hAnsiTheme="minorHAnsi" w:cstheme="minorHAnsi"/>
          <w:sz w:val="18"/>
          <w:szCs w:val="18"/>
        </w:rPr>
      </w:pPr>
    </w:p>
    <w:p w14:paraId="15E80A8C" w14:textId="3B9607E6" w:rsidR="00956C4D" w:rsidRPr="00B95F73" w:rsidRDefault="00BB6B0A">
      <w:pPr>
        <w:pStyle w:val="Odstavecseseznamem"/>
        <w:numPr>
          <w:ilvl w:val="0"/>
          <w:numId w:val="34"/>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O zajišťování </w:t>
      </w:r>
      <w:r w:rsidR="00267EAC">
        <w:rPr>
          <w:rFonts w:asciiTheme="minorHAnsi" w:hAnsiTheme="minorHAnsi" w:cstheme="minorHAnsi"/>
          <w:sz w:val="18"/>
          <w:szCs w:val="18"/>
        </w:rPr>
        <w:t xml:space="preserve">servisu a </w:t>
      </w:r>
      <w:r w:rsidRPr="00B95F73">
        <w:rPr>
          <w:rFonts w:asciiTheme="minorHAnsi" w:hAnsiTheme="minorHAnsi" w:cstheme="minorHAnsi"/>
          <w:sz w:val="18"/>
          <w:szCs w:val="18"/>
        </w:rPr>
        <w:t>podpory provozu SW se akceptační protokoly nevyhotovují.</w:t>
      </w:r>
    </w:p>
    <w:p w14:paraId="01E9617F" w14:textId="77777777" w:rsidR="00956C4D" w:rsidRPr="00B95F73" w:rsidRDefault="00956C4D">
      <w:pPr>
        <w:jc w:val="both"/>
        <w:rPr>
          <w:rFonts w:asciiTheme="minorHAnsi" w:hAnsiTheme="minorHAnsi" w:cstheme="minorHAnsi"/>
          <w:sz w:val="18"/>
          <w:szCs w:val="18"/>
        </w:rPr>
      </w:pPr>
    </w:p>
    <w:p w14:paraId="714E074C" w14:textId="77777777" w:rsidR="00956C4D" w:rsidRPr="00B95F73" w:rsidRDefault="00956C4D">
      <w:pPr>
        <w:jc w:val="both"/>
        <w:rPr>
          <w:rFonts w:asciiTheme="minorHAnsi" w:hAnsiTheme="minorHAnsi" w:cstheme="minorHAnsi"/>
          <w:sz w:val="18"/>
          <w:szCs w:val="18"/>
        </w:rPr>
      </w:pPr>
    </w:p>
    <w:p w14:paraId="597AD75C" w14:textId="2ED9AE58"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VI.</w:t>
      </w:r>
    </w:p>
    <w:p w14:paraId="58A4D2CA"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Cena a platební podmínky</w:t>
      </w:r>
    </w:p>
    <w:p w14:paraId="46377E94" w14:textId="77777777" w:rsidR="00956C4D" w:rsidRPr="00B95F73" w:rsidRDefault="00956C4D">
      <w:pPr>
        <w:jc w:val="center"/>
        <w:rPr>
          <w:rFonts w:asciiTheme="minorHAnsi" w:hAnsiTheme="minorHAnsi" w:cstheme="minorHAnsi"/>
          <w:sz w:val="18"/>
          <w:szCs w:val="18"/>
        </w:rPr>
      </w:pPr>
    </w:p>
    <w:p w14:paraId="59FFBC85" w14:textId="70022A27" w:rsidR="00956C4D" w:rsidRPr="00B95F73" w:rsidRDefault="00BB6B0A">
      <w:pPr>
        <w:pStyle w:val="Odstavecseseznamem"/>
        <w:numPr>
          <w:ilvl w:val="0"/>
          <w:numId w:val="40"/>
        </w:numPr>
        <w:ind w:left="426" w:hanging="357"/>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Cena, kterou se </w:t>
      </w:r>
      <w:r w:rsidR="00B82986">
        <w:rPr>
          <w:rFonts w:asciiTheme="minorHAnsi" w:hAnsiTheme="minorHAnsi" w:cstheme="minorHAnsi"/>
          <w:sz w:val="18"/>
          <w:szCs w:val="18"/>
        </w:rPr>
        <w:t>O</w:t>
      </w:r>
      <w:r w:rsidRPr="00B95F73">
        <w:rPr>
          <w:rFonts w:asciiTheme="minorHAnsi" w:hAnsiTheme="minorHAnsi" w:cstheme="minorHAnsi"/>
          <w:sz w:val="18"/>
          <w:szCs w:val="18"/>
        </w:rPr>
        <w:t xml:space="preserve">bjednatel zavazuje za dílo uhradit, je ve svém členění pevná, nejvýše přípustná a zahrnuje veškeré náklady Zhotovitele nezbytné k provedení díla. Cena vychází z nabídky Zhotovitele a je vyčíslena </w:t>
      </w:r>
      <w:r w:rsidR="000A743A">
        <w:rPr>
          <w:rFonts w:asciiTheme="minorHAnsi" w:hAnsiTheme="minorHAnsi" w:cstheme="minorHAnsi"/>
          <w:sz w:val="18"/>
          <w:szCs w:val="18"/>
        </w:rPr>
        <w:t>následovně:</w:t>
      </w:r>
      <w:r w:rsidRPr="00B95F73">
        <w:rPr>
          <w:rFonts w:asciiTheme="minorHAnsi" w:hAnsiTheme="minorHAnsi" w:cstheme="minorHAnsi"/>
          <w:sz w:val="18"/>
          <w:szCs w:val="18"/>
        </w:rPr>
        <w:t xml:space="preserve"> </w:t>
      </w:r>
    </w:p>
    <w:p w14:paraId="42F02278" w14:textId="77777777" w:rsidR="00956C4D" w:rsidRPr="00B95F73" w:rsidRDefault="00956C4D" w:rsidP="1BDC5959">
      <w:pPr>
        <w:ind w:left="357" w:hanging="357"/>
        <w:jc w:val="both"/>
        <w:rPr>
          <w:rFonts w:asciiTheme="minorHAnsi" w:hAnsiTheme="minorHAnsi" w:cstheme="minorBidi"/>
          <w:b/>
          <w:bCs/>
          <w:sz w:val="18"/>
          <w:szCs w:val="18"/>
        </w:rPr>
      </w:pPr>
    </w:p>
    <w:tbl>
      <w:tblPr>
        <w:tblW w:w="6549"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685"/>
        <w:gridCol w:w="2864"/>
      </w:tblGrid>
      <w:tr w:rsidR="00C02118" w:rsidRPr="00B95F73" w14:paraId="03E7E92C" w14:textId="77777777" w:rsidTr="61E80E05">
        <w:trPr>
          <w:trHeight w:val="294"/>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671B81" w14:textId="77777777" w:rsidR="00C02118" w:rsidRPr="00B95F73" w:rsidRDefault="00C02118" w:rsidP="1BDC5959">
            <w:pPr>
              <w:jc w:val="both"/>
              <w:rPr>
                <w:rFonts w:asciiTheme="minorHAnsi" w:hAnsiTheme="minorHAnsi" w:cstheme="minorBidi"/>
                <w:sz w:val="18"/>
                <w:szCs w:val="18"/>
              </w:rPr>
            </w:pPr>
            <w:r w:rsidRPr="33A6EC53">
              <w:rPr>
                <w:rFonts w:asciiTheme="minorHAnsi" w:hAnsiTheme="minorHAnsi" w:cstheme="minorBidi"/>
                <w:b/>
                <w:bCs/>
                <w:sz w:val="18"/>
                <w:szCs w:val="18"/>
              </w:rPr>
              <w:t>Plnění</w:t>
            </w:r>
          </w:p>
        </w:tc>
        <w:tc>
          <w:tcPr>
            <w:tcW w:w="2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6E966" w14:textId="77777777" w:rsidR="00C02118" w:rsidRPr="00B95F73" w:rsidRDefault="00C02118" w:rsidP="00C02118">
            <w:pPr>
              <w:jc w:val="center"/>
              <w:rPr>
                <w:rFonts w:asciiTheme="minorHAnsi" w:hAnsiTheme="minorHAnsi" w:cstheme="minorHAnsi"/>
                <w:sz w:val="18"/>
                <w:szCs w:val="18"/>
              </w:rPr>
            </w:pPr>
            <w:r w:rsidRPr="00B95F73">
              <w:rPr>
                <w:rFonts w:asciiTheme="minorHAnsi" w:hAnsiTheme="minorHAnsi" w:cstheme="minorHAnsi"/>
                <w:sz w:val="18"/>
                <w:szCs w:val="18"/>
              </w:rPr>
              <w:t>Cena v Kč bez DPH</w:t>
            </w:r>
          </w:p>
        </w:tc>
      </w:tr>
      <w:tr w:rsidR="00C02118" w:rsidRPr="00B95F73" w14:paraId="7193594E" w14:textId="77777777" w:rsidTr="61E80E05">
        <w:trPr>
          <w:trHeight w:val="768"/>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E8DDA6" w14:textId="49C914CE" w:rsidR="00C02118" w:rsidRPr="00B95F73" w:rsidRDefault="00C02118" w:rsidP="00560121">
            <w:pPr>
              <w:spacing w:line="240" w:lineRule="auto"/>
              <w:rPr>
                <w:rFonts w:asciiTheme="minorHAnsi" w:hAnsiTheme="minorHAnsi" w:cstheme="minorHAnsi"/>
                <w:sz w:val="18"/>
                <w:szCs w:val="18"/>
              </w:rPr>
            </w:pPr>
            <w:r>
              <w:rPr>
                <w:rFonts w:asciiTheme="minorHAnsi" w:hAnsiTheme="minorHAnsi" w:cstheme="minorHAnsi"/>
                <w:sz w:val="18"/>
                <w:szCs w:val="18"/>
              </w:rPr>
              <w:t>Servis a podpora (</w:t>
            </w:r>
            <w:r w:rsidRPr="00560121">
              <w:rPr>
                <w:rFonts w:asciiTheme="minorHAnsi" w:hAnsiTheme="minorHAnsi" w:cstheme="minorHAnsi"/>
                <w:b/>
                <w:sz w:val="18"/>
                <w:szCs w:val="18"/>
              </w:rPr>
              <w:t xml:space="preserve">cena za 1 </w:t>
            </w:r>
            <w:r>
              <w:rPr>
                <w:rFonts w:asciiTheme="minorHAnsi" w:hAnsiTheme="minorHAnsi" w:cstheme="minorHAnsi"/>
                <w:b/>
                <w:sz w:val="18"/>
                <w:szCs w:val="18"/>
              </w:rPr>
              <w:t xml:space="preserve">rok / </w:t>
            </w:r>
            <w:r w:rsidRPr="00087691">
              <w:rPr>
                <w:rFonts w:asciiTheme="minorHAnsi" w:hAnsiTheme="minorHAnsi" w:cstheme="minorHAnsi"/>
                <w:b/>
                <w:sz w:val="18"/>
                <w:szCs w:val="18"/>
              </w:rPr>
              <w:t xml:space="preserve">cena za </w:t>
            </w:r>
            <w:r>
              <w:rPr>
                <w:rFonts w:asciiTheme="minorHAnsi" w:hAnsiTheme="minorHAnsi" w:cstheme="minorHAnsi"/>
                <w:b/>
                <w:sz w:val="18"/>
                <w:szCs w:val="18"/>
              </w:rPr>
              <w:t>4 roky</w:t>
            </w:r>
            <w:r w:rsidRPr="00B95F73">
              <w:rPr>
                <w:rFonts w:asciiTheme="minorHAnsi" w:hAnsiTheme="minorHAnsi" w:cstheme="minorHAnsi"/>
                <w:sz w:val="18"/>
                <w:szCs w:val="18"/>
              </w:rPr>
              <w:t>)</w:t>
            </w:r>
          </w:p>
        </w:tc>
        <w:tc>
          <w:tcPr>
            <w:tcW w:w="2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sdt>
            <w:sdtPr>
              <w:rPr>
                <w:rFonts w:asciiTheme="minorHAnsi" w:hAnsiTheme="minorHAnsi" w:cstheme="minorBidi"/>
                <w:sz w:val="18"/>
                <w:szCs w:val="18"/>
              </w:rPr>
              <w:id w:val="995388037"/>
              <w:placeholder>
                <w:docPart w:val="47FBA59716834C34A12B7D238DA57409"/>
              </w:placeholder>
            </w:sdtPr>
            <w:sdtEndPr/>
            <w:sdtContent>
              <w:p w14:paraId="6A8C30FF" w14:textId="0A241CF2" w:rsidR="00C02118" w:rsidRPr="00B95F73" w:rsidRDefault="501F3471" w:rsidP="33A6EC53">
                <w:pPr>
                  <w:spacing w:line="240" w:lineRule="auto"/>
                  <w:jc w:val="center"/>
                  <w:rPr>
                    <w:rFonts w:asciiTheme="minorHAnsi" w:hAnsiTheme="minorHAnsi" w:cstheme="minorBidi"/>
                    <w:sz w:val="18"/>
                    <w:szCs w:val="18"/>
                  </w:rPr>
                </w:pPr>
                <w:r w:rsidRPr="33A6EC53">
                  <w:rPr>
                    <w:rFonts w:asciiTheme="minorHAnsi" w:hAnsiTheme="minorHAnsi" w:cstheme="minorBidi"/>
                    <w:sz w:val="18"/>
                    <w:szCs w:val="18"/>
                  </w:rPr>
                  <w:t>264 000/1 056 000</w:t>
                </w:r>
              </w:p>
            </w:sdtContent>
          </w:sdt>
        </w:tc>
      </w:tr>
      <w:tr w:rsidR="00C02118" w:rsidRPr="00B95F73" w14:paraId="2B853D9C" w14:textId="77777777" w:rsidTr="61E80E05">
        <w:trPr>
          <w:trHeight w:val="688"/>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FC6C62" w14:textId="09A9FBD8" w:rsidR="00C02118" w:rsidRDefault="00C02118" w:rsidP="0089054D">
            <w:pPr>
              <w:spacing w:line="240" w:lineRule="auto"/>
              <w:rPr>
                <w:rFonts w:asciiTheme="minorHAnsi" w:hAnsiTheme="minorHAnsi" w:cstheme="minorHAnsi"/>
                <w:sz w:val="18"/>
                <w:szCs w:val="18"/>
              </w:rPr>
            </w:pPr>
            <w:r>
              <w:rPr>
                <w:rFonts w:asciiTheme="minorHAnsi" w:hAnsiTheme="minorHAnsi" w:cstheme="minorHAnsi"/>
                <w:sz w:val="18"/>
                <w:szCs w:val="18"/>
              </w:rPr>
              <w:t>Po</w:t>
            </w:r>
            <w:r w:rsidRPr="00207467">
              <w:rPr>
                <w:rFonts w:asciiTheme="minorHAnsi" w:hAnsiTheme="minorHAnsi" w:cstheme="minorHAnsi"/>
                <w:sz w:val="18"/>
                <w:szCs w:val="18"/>
              </w:rPr>
              <w:t>skytování dalších vyžádaných služeb</w:t>
            </w:r>
            <w:r>
              <w:rPr>
                <w:rFonts w:asciiTheme="minorHAnsi" w:hAnsiTheme="minorHAnsi" w:cstheme="minorHAnsi"/>
                <w:sz w:val="18"/>
                <w:szCs w:val="18"/>
              </w:rPr>
              <w:t xml:space="preserve"> a</w:t>
            </w:r>
            <w:r w:rsidRPr="00207467">
              <w:rPr>
                <w:rFonts w:asciiTheme="minorHAnsi" w:hAnsiTheme="minorHAnsi" w:cstheme="minorHAnsi"/>
                <w:sz w:val="18"/>
                <w:szCs w:val="18"/>
              </w:rPr>
              <w:t xml:space="preserve"> úprav</w:t>
            </w:r>
            <w:r>
              <w:rPr>
                <w:rFonts w:asciiTheme="minorHAnsi" w:hAnsiTheme="minorHAnsi" w:cstheme="minorHAnsi"/>
                <w:sz w:val="18"/>
                <w:szCs w:val="18"/>
              </w:rPr>
              <w:t xml:space="preserve"> </w:t>
            </w:r>
            <w:r w:rsidRPr="00B95F73">
              <w:rPr>
                <w:rFonts w:asciiTheme="minorHAnsi" w:hAnsiTheme="minorHAnsi" w:cstheme="minorHAnsi"/>
                <w:sz w:val="18"/>
                <w:szCs w:val="18"/>
              </w:rPr>
              <w:t>(</w:t>
            </w:r>
            <w:r w:rsidRPr="00560121">
              <w:rPr>
                <w:rFonts w:asciiTheme="minorHAnsi" w:hAnsiTheme="minorHAnsi" w:cstheme="minorHAnsi"/>
                <w:b/>
                <w:sz w:val="18"/>
                <w:szCs w:val="18"/>
              </w:rPr>
              <w:t xml:space="preserve">cena za 1 </w:t>
            </w:r>
            <w:r>
              <w:rPr>
                <w:rFonts w:asciiTheme="minorHAnsi" w:hAnsiTheme="minorHAnsi" w:cstheme="minorHAnsi"/>
                <w:b/>
                <w:sz w:val="18"/>
                <w:szCs w:val="18"/>
              </w:rPr>
              <w:t>hodinu</w:t>
            </w:r>
            <w:r w:rsidRPr="00B95F73">
              <w:rPr>
                <w:rFonts w:asciiTheme="minorHAnsi" w:hAnsiTheme="minorHAnsi" w:cstheme="minorHAnsi"/>
                <w:sz w:val="18"/>
                <w:szCs w:val="18"/>
              </w:rPr>
              <w:t>)</w:t>
            </w:r>
          </w:p>
        </w:tc>
        <w:tc>
          <w:tcPr>
            <w:tcW w:w="28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D6CAE9" w14:textId="199B9D7B" w:rsidR="00C02118" w:rsidRPr="00EF1507" w:rsidRDefault="30FD29A5" w:rsidP="33A6EC53">
            <w:pPr>
              <w:spacing w:line="240" w:lineRule="auto"/>
              <w:jc w:val="center"/>
              <w:rPr>
                <w:rFonts w:asciiTheme="minorHAnsi" w:hAnsiTheme="minorHAnsi" w:cstheme="minorBidi"/>
                <w:sz w:val="18"/>
                <w:szCs w:val="18"/>
              </w:rPr>
            </w:pPr>
            <w:r w:rsidRPr="61E80E05">
              <w:rPr>
                <w:rFonts w:asciiTheme="minorHAnsi" w:hAnsiTheme="minorHAnsi" w:cstheme="minorBidi"/>
                <w:sz w:val="18"/>
                <w:szCs w:val="18"/>
              </w:rPr>
              <w:t>1 500</w:t>
            </w:r>
          </w:p>
        </w:tc>
      </w:tr>
    </w:tbl>
    <w:p w14:paraId="136AD91F" w14:textId="77777777" w:rsidR="00956C4D" w:rsidRPr="00B95F73" w:rsidRDefault="00BB6B0A">
      <w:pPr>
        <w:jc w:val="both"/>
        <w:rPr>
          <w:rFonts w:asciiTheme="minorHAnsi" w:hAnsiTheme="minorHAnsi" w:cstheme="minorHAnsi"/>
          <w:sz w:val="18"/>
          <w:szCs w:val="18"/>
        </w:rPr>
      </w:pPr>
      <w:r w:rsidRPr="00B95F73">
        <w:rPr>
          <w:rFonts w:asciiTheme="minorHAnsi" w:hAnsiTheme="minorHAnsi" w:cstheme="minorHAnsi"/>
          <w:b/>
          <w:sz w:val="18"/>
          <w:szCs w:val="18"/>
        </w:rPr>
        <w:tab/>
      </w:r>
      <w:r w:rsidRPr="00B95F73">
        <w:rPr>
          <w:rFonts w:asciiTheme="minorHAnsi" w:hAnsiTheme="minorHAnsi" w:cstheme="minorHAnsi"/>
          <w:b/>
          <w:sz w:val="18"/>
          <w:szCs w:val="18"/>
        </w:rPr>
        <w:tab/>
      </w:r>
      <w:r w:rsidRPr="00B95F73">
        <w:rPr>
          <w:rFonts w:asciiTheme="minorHAnsi" w:hAnsiTheme="minorHAnsi" w:cstheme="minorHAnsi"/>
          <w:b/>
          <w:sz w:val="18"/>
          <w:szCs w:val="18"/>
        </w:rPr>
        <w:tab/>
      </w:r>
      <w:r w:rsidRPr="00B95F73">
        <w:rPr>
          <w:rFonts w:asciiTheme="minorHAnsi" w:hAnsiTheme="minorHAnsi" w:cstheme="minorHAnsi"/>
          <w:b/>
          <w:sz w:val="18"/>
          <w:szCs w:val="18"/>
        </w:rPr>
        <w:tab/>
      </w:r>
    </w:p>
    <w:p w14:paraId="0518250D" w14:textId="4AC53D1D" w:rsidR="00956C4D" w:rsidRPr="00B95F73" w:rsidRDefault="00BB6B0A">
      <w:pPr>
        <w:pStyle w:val="Odstavecseseznamem"/>
        <w:numPr>
          <w:ilvl w:val="0"/>
          <w:numId w:val="40"/>
        </w:numPr>
        <w:ind w:left="357" w:hanging="357"/>
        <w:jc w:val="both"/>
        <w:rPr>
          <w:rFonts w:asciiTheme="minorHAnsi" w:eastAsiaTheme="minorEastAsia" w:hAnsiTheme="minorHAnsi" w:cstheme="minorHAnsi"/>
          <w:sz w:val="18"/>
          <w:szCs w:val="18"/>
        </w:rPr>
      </w:pPr>
      <w:bookmarkStart w:id="3" w:name="OLE_LINK6"/>
      <w:bookmarkEnd w:id="3"/>
      <w:r w:rsidRPr="00B95F73">
        <w:rPr>
          <w:rFonts w:asciiTheme="minorHAnsi" w:hAnsiTheme="minorHAnsi" w:cstheme="minorHAnsi"/>
          <w:sz w:val="18"/>
          <w:szCs w:val="18"/>
        </w:rPr>
        <w:t xml:space="preserve">Cena </w:t>
      </w:r>
      <w:r w:rsidR="00C740F1">
        <w:rPr>
          <w:rFonts w:asciiTheme="minorHAnsi" w:hAnsiTheme="minorHAnsi" w:cstheme="minorHAnsi"/>
          <w:sz w:val="18"/>
          <w:szCs w:val="18"/>
        </w:rPr>
        <w:t>za</w:t>
      </w:r>
      <w:r w:rsidRPr="00B95F73">
        <w:rPr>
          <w:rFonts w:asciiTheme="minorHAnsi" w:hAnsiTheme="minorHAnsi" w:cstheme="minorHAnsi"/>
          <w:sz w:val="18"/>
          <w:szCs w:val="18"/>
        </w:rPr>
        <w:t xml:space="preserve"> poskytování </w:t>
      </w:r>
      <w:r w:rsidR="00C740F1">
        <w:rPr>
          <w:rFonts w:asciiTheme="minorHAnsi" w:hAnsiTheme="minorHAnsi" w:cstheme="minorHAnsi"/>
          <w:sz w:val="18"/>
          <w:szCs w:val="18"/>
        </w:rPr>
        <w:t xml:space="preserve">servisu a </w:t>
      </w:r>
      <w:r w:rsidRPr="00B95F73">
        <w:rPr>
          <w:rFonts w:asciiTheme="minorHAnsi" w:hAnsiTheme="minorHAnsi" w:cstheme="minorHAnsi"/>
          <w:sz w:val="18"/>
          <w:szCs w:val="18"/>
        </w:rPr>
        <w:t>podpor</w:t>
      </w:r>
      <w:r w:rsidR="00C740F1">
        <w:rPr>
          <w:rFonts w:asciiTheme="minorHAnsi" w:hAnsiTheme="minorHAnsi" w:cstheme="minorHAnsi"/>
          <w:sz w:val="18"/>
          <w:szCs w:val="18"/>
        </w:rPr>
        <w:t>y</w:t>
      </w:r>
      <w:r w:rsidRPr="00B95F73">
        <w:rPr>
          <w:rFonts w:asciiTheme="minorHAnsi" w:hAnsiTheme="minorHAnsi" w:cstheme="minorHAnsi"/>
          <w:sz w:val="18"/>
          <w:szCs w:val="18"/>
        </w:rPr>
        <w:t xml:space="preserve"> zahrnuje veškeré náklady spojené s činnostmi blíže specifikovanými v </w:t>
      </w:r>
      <w:r w:rsidRPr="00D25D4E">
        <w:rPr>
          <w:rFonts w:asciiTheme="minorHAnsi" w:hAnsiTheme="minorHAnsi" w:cstheme="minorHAnsi"/>
          <w:sz w:val="18"/>
          <w:szCs w:val="18"/>
        </w:rPr>
        <w:t xml:space="preserve">příloze č. </w:t>
      </w:r>
      <w:r w:rsidR="00AC0D76">
        <w:rPr>
          <w:rFonts w:asciiTheme="minorHAnsi" w:hAnsiTheme="minorHAnsi" w:cstheme="minorHAnsi"/>
          <w:sz w:val="18"/>
          <w:szCs w:val="18"/>
        </w:rPr>
        <w:t>1</w:t>
      </w:r>
      <w:r w:rsidRPr="00B95F73">
        <w:rPr>
          <w:rFonts w:asciiTheme="minorHAnsi" w:hAnsiTheme="minorHAnsi" w:cstheme="minorHAnsi"/>
          <w:sz w:val="18"/>
          <w:szCs w:val="18"/>
        </w:rPr>
        <w:t xml:space="preserve"> </w:t>
      </w:r>
      <w:r w:rsidR="0029605F">
        <w:rPr>
          <w:rFonts w:asciiTheme="minorHAnsi" w:hAnsiTheme="minorHAnsi" w:cstheme="minorHAnsi"/>
          <w:sz w:val="18"/>
          <w:szCs w:val="18"/>
        </w:rPr>
        <w:t>s</w:t>
      </w:r>
      <w:r w:rsidRPr="00B95F73">
        <w:rPr>
          <w:rFonts w:asciiTheme="minorHAnsi" w:hAnsiTheme="minorHAnsi" w:cstheme="minorHAnsi"/>
          <w:sz w:val="18"/>
          <w:szCs w:val="18"/>
        </w:rPr>
        <w:t>mlouvy. Změny ceny jsou možné pouze za podmínek stanovených touto smlouvou.</w:t>
      </w:r>
    </w:p>
    <w:p w14:paraId="0A520C56" w14:textId="77777777" w:rsidR="00956C4D" w:rsidRPr="00B95F73" w:rsidRDefault="00956C4D">
      <w:pPr>
        <w:pStyle w:val="Odstavecseseznamem"/>
        <w:ind w:left="357"/>
        <w:jc w:val="both"/>
        <w:rPr>
          <w:rFonts w:asciiTheme="minorHAnsi" w:hAnsiTheme="minorHAnsi" w:cstheme="minorHAnsi"/>
          <w:sz w:val="18"/>
          <w:szCs w:val="18"/>
        </w:rPr>
      </w:pPr>
    </w:p>
    <w:p w14:paraId="08B003F5" w14:textId="1E17FF40" w:rsidR="00956C4D" w:rsidRPr="00B95F73" w:rsidRDefault="00BB6B0A">
      <w:pPr>
        <w:pStyle w:val="Odstavecseseznamem"/>
        <w:numPr>
          <w:ilvl w:val="0"/>
          <w:numId w:val="40"/>
        </w:numPr>
        <w:ind w:left="357" w:hanging="357"/>
        <w:jc w:val="both"/>
        <w:rPr>
          <w:rFonts w:asciiTheme="minorHAnsi" w:hAnsiTheme="minorHAnsi" w:cstheme="minorHAnsi"/>
          <w:sz w:val="18"/>
          <w:szCs w:val="18"/>
        </w:rPr>
      </w:pPr>
      <w:r w:rsidRPr="00B95F73">
        <w:rPr>
          <w:rFonts w:asciiTheme="minorHAnsi" w:hAnsiTheme="minorHAnsi" w:cstheme="minorHAnsi"/>
          <w:sz w:val="18"/>
          <w:szCs w:val="18"/>
        </w:rPr>
        <w:t xml:space="preserve">Cena </w:t>
      </w:r>
      <w:r w:rsidR="00C740F1" w:rsidRPr="00C740F1">
        <w:rPr>
          <w:rFonts w:asciiTheme="minorHAnsi" w:hAnsiTheme="minorHAnsi" w:cstheme="minorHAnsi"/>
          <w:sz w:val="18"/>
          <w:szCs w:val="18"/>
        </w:rPr>
        <w:t xml:space="preserve">dalších vyžádaných služeb a úprav </w:t>
      </w:r>
      <w:r w:rsidR="00AC0D76">
        <w:rPr>
          <w:rFonts w:asciiTheme="minorHAnsi" w:hAnsiTheme="minorHAnsi" w:cstheme="minorHAnsi"/>
          <w:sz w:val="18"/>
          <w:szCs w:val="18"/>
        </w:rPr>
        <w:t xml:space="preserve">SW bude odpovídat rozsahu těchto služeb poskytnutých na základě jednotlivých objednávek </w:t>
      </w:r>
      <w:r w:rsidR="00B82986">
        <w:rPr>
          <w:rFonts w:asciiTheme="minorHAnsi" w:hAnsiTheme="minorHAnsi" w:cstheme="minorHAnsi"/>
          <w:sz w:val="18"/>
          <w:szCs w:val="18"/>
        </w:rPr>
        <w:t>O</w:t>
      </w:r>
      <w:r w:rsidR="00AC0D76">
        <w:rPr>
          <w:rFonts w:asciiTheme="minorHAnsi" w:hAnsiTheme="minorHAnsi" w:cstheme="minorHAnsi"/>
          <w:sz w:val="18"/>
          <w:szCs w:val="18"/>
        </w:rPr>
        <w:t>bjednatele.</w:t>
      </w:r>
      <w:r w:rsidR="00207467">
        <w:rPr>
          <w:rFonts w:asciiTheme="minorHAnsi" w:hAnsiTheme="minorHAnsi" w:cstheme="minorHAnsi"/>
          <w:sz w:val="18"/>
          <w:szCs w:val="18"/>
        </w:rPr>
        <w:t xml:space="preserve"> </w:t>
      </w:r>
      <w:r w:rsidRPr="00B95F73">
        <w:rPr>
          <w:rFonts w:asciiTheme="minorHAnsi" w:hAnsiTheme="minorHAnsi" w:cstheme="minorHAnsi"/>
          <w:sz w:val="18"/>
          <w:szCs w:val="18"/>
        </w:rPr>
        <w:t xml:space="preserve">Změny </w:t>
      </w:r>
      <w:r w:rsidR="00AC0D76">
        <w:rPr>
          <w:rFonts w:asciiTheme="minorHAnsi" w:hAnsiTheme="minorHAnsi" w:cstheme="minorHAnsi"/>
          <w:sz w:val="18"/>
          <w:szCs w:val="18"/>
        </w:rPr>
        <w:t xml:space="preserve">jednotkové </w:t>
      </w:r>
      <w:r w:rsidRPr="00B95F73">
        <w:rPr>
          <w:rFonts w:asciiTheme="minorHAnsi" w:hAnsiTheme="minorHAnsi" w:cstheme="minorHAnsi"/>
          <w:sz w:val="18"/>
          <w:szCs w:val="18"/>
        </w:rPr>
        <w:t>ceny jsou možné pouze za podmínek stanovených touto smlouvou.</w:t>
      </w:r>
    </w:p>
    <w:p w14:paraId="639470C5" w14:textId="77777777" w:rsidR="00956C4D" w:rsidRPr="00B95F73" w:rsidRDefault="00956C4D">
      <w:pPr>
        <w:jc w:val="both"/>
        <w:rPr>
          <w:rFonts w:asciiTheme="minorHAnsi" w:hAnsiTheme="minorHAnsi" w:cstheme="minorHAnsi"/>
          <w:sz w:val="18"/>
          <w:szCs w:val="18"/>
        </w:rPr>
      </w:pPr>
    </w:p>
    <w:p w14:paraId="50B71A32" w14:textId="78406AD7" w:rsidR="00956C4D" w:rsidRPr="00B95F73" w:rsidRDefault="0029605F">
      <w:pPr>
        <w:pStyle w:val="Odstavecseseznamem"/>
        <w:numPr>
          <w:ilvl w:val="0"/>
          <w:numId w:val="40"/>
        </w:numPr>
        <w:ind w:left="357" w:hanging="357"/>
        <w:jc w:val="both"/>
        <w:rPr>
          <w:rFonts w:asciiTheme="minorHAnsi" w:eastAsiaTheme="minorEastAsia" w:hAnsiTheme="minorHAnsi" w:cstheme="minorHAnsi"/>
          <w:sz w:val="18"/>
          <w:szCs w:val="18"/>
        </w:rPr>
      </w:pPr>
      <w:r>
        <w:rPr>
          <w:rFonts w:asciiTheme="minorHAnsi" w:hAnsiTheme="minorHAnsi" w:cstheme="minorHAnsi"/>
          <w:sz w:val="18"/>
          <w:szCs w:val="18"/>
        </w:rPr>
        <w:t xml:space="preserve">Objednatel </w:t>
      </w:r>
      <w:r w:rsidR="00BB6B0A" w:rsidRPr="00B95F73">
        <w:rPr>
          <w:rFonts w:asciiTheme="minorHAnsi" w:hAnsiTheme="minorHAnsi" w:cstheme="minorHAnsi"/>
          <w:sz w:val="18"/>
          <w:szCs w:val="18"/>
        </w:rPr>
        <w:t>nebude poskytovat zálohy.</w:t>
      </w:r>
    </w:p>
    <w:p w14:paraId="1B74C7D5" w14:textId="77777777" w:rsidR="00956C4D" w:rsidRPr="00B95F73" w:rsidRDefault="00956C4D">
      <w:pPr>
        <w:pStyle w:val="Odstavecseseznamem"/>
        <w:rPr>
          <w:rFonts w:asciiTheme="minorHAnsi" w:hAnsiTheme="minorHAnsi" w:cstheme="minorHAnsi"/>
          <w:sz w:val="18"/>
          <w:szCs w:val="18"/>
        </w:rPr>
      </w:pPr>
    </w:p>
    <w:p w14:paraId="65E92944" w14:textId="19A7EF14" w:rsidR="00032D2D" w:rsidRPr="00B95F73" w:rsidRDefault="00874AED">
      <w:pPr>
        <w:pStyle w:val="Odstavecseseznamem"/>
        <w:numPr>
          <w:ilvl w:val="0"/>
          <w:numId w:val="40"/>
        </w:numPr>
        <w:ind w:left="357" w:hanging="357"/>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Cena za s</w:t>
      </w:r>
      <w:r w:rsidR="00CF2743">
        <w:rPr>
          <w:rFonts w:asciiTheme="minorHAnsi" w:eastAsiaTheme="minorEastAsia" w:hAnsiTheme="minorHAnsi" w:cstheme="minorHAnsi"/>
          <w:sz w:val="18"/>
          <w:szCs w:val="18"/>
        </w:rPr>
        <w:t>ervis a pod</w:t>
      </w:r>
      <w:r w:rsidR="00FC5FA0">
        <w:rPr>
          <w:rFonts w:asciiTheme="minorHAnsi" w:eastAsiaTheme="minorEastAsia" w:hAnsiTheme="minorHAnsi" w:cstheme="minorHAnsi"/>
          <w:sz w:val="18"/>
          <w:szCs w:val="18"/>
        </w:rPr>
        <w:t>por</w:t>
      </w:r>
      <w:r>
        <w:rPr>
          <w:rFonts w:asciiTheme="minorHAnsi" w:eastAsiaTheme="minorEastAsia" w:hAnsiTheme="minorHAnsi" w:cstheme="minorHAnsi"/>
          <w:sz w:val="18"/>
          <w:szCs w:val="18"/>
        </w:rPr>
        <w:t>u</w:t>
      </w:r>
      <w:r w:rsidR="00FC5FA0">
        <w:rPr>
          <w:rFonts w:asciiTheme="minorHAnsi" w:eastAsiaTheme="minorEastAsia" w:hAnsiTheme="minorHAnsi" w:cstheme="minorHAnsi"/>
          <w:sz w:val="18"/>
          <w:szCs w:val="18"/>
        </w:rPr>
        <w:t xml:space="preserve"> bude </w:t>
      </w:r>
      <w:r w:rsidR="00B82986">
        <w:rPr>
          <w:rFonts w:asciiTheme="minorHAnsi" w:eastAsiaTheme="minorEastAsia" w:hAnsiTheme="minorHAnsi" w:cstheme="minorHAnsi"/>
          <w:sz w:val="18"/>
          <w:szCs w:val="18"/>
        </w:rPr>
        <w:t>Z</w:t>
      </w:r>
      <w:r>
        <w:rPr>
          <w:rFonts w:asciiTheme="minorHAnsi" w:eastAsiaTheme="minorEastAsia" w:hAnsiTheme="minorHAnsi" w:cstheme="minorHAnsi"/>
          <w:sz w:val="18"/>
          <w:szCs w:val="18"/>
        </w:rPr>
        <w:t xml:space="preserve">hotovitelem </w:t>
      </w:r>
      <w:r w:rsidR="00FC5FA0">
        <w:rPr>
          <w:rFonts w:asciiTheme="minorHAnsi" w:eastAsiaTheme="minorEastAsia" w:hAnsiTheme="minorHAnsi" w:cstheme="minorHAnsi"/>
          <w:sz w:val="18"/>
          <w:szCs w:val="18"/>
        </w:rPr>
        <w:t xml:space="preserve">fakturována </w:t>
      </w:r>
      <w:r w:rsidR="002073EB">
        <w:rPr>
          <w:rFonts w:asciiTheme="minorHAnsi" w:eastAsiaTheme="minorEastAsia" w:hAnsiTheme="minorHAnsi" w:cstheme="minorHAnsi"/>
          <w:sz w:val="18"/>
          <w:szCs w:val="18"/>
        </w:rPr>
        <w:t>měsíčně</w:t>
      </w:r>
      <w:r w:rsidR="00FC5FA0">
        <w:rPr>
          <w:rFonts w:asciiTheme="minorHAnsi" w:eastAsiaTheme="minorEastAsia" w:hAnsiTheme="minorHAnsi" w:cstheme="minorHAnsi"/>
          <w:sz w:val="18"/>
          <w:szCs w:val="18"/>
        </w:rPr>
        <w:t>.</w:t>
      </w:r>
    </w:p>
    <w:p w14:paraId="1C31835D" w14:textId="77777777" w:rsidR="00CF2743" w:rsidRPr="00CF2743" w:rsidRDefault="00CF2743" w:rsidP="00CF2743">
      <w:pPr>
        <w:pStyle w:val="Odstavecseseznamem"/>
        <w:ind w:left="357"/>
        <w:jc w:val="both"/>
        <w:rPr>
          <w:rFonts w:eastAsiaTheme="minorEastAsia"/>
          <w:sz w:val="18"/>
          <w:szCs w:val="18"/>
        </w:rPr>
      </w:pPr>
    </w:p>
    <w:p w14:paraId="302121C6" w14:textId="4EB079EB" w:rsidR="0029605F" w:rsidRPr="00CF2743" w:rsidRDefault="00874AED" w:rsidP="003519DB">
      <w:pPr>
        <w:pStyle w:val="Odstavecseseznamem"/>
        <w:numPr>
          <w:ilvl w:val="0"/>
          <w:numId w:val="40"/>
        </w:numPr>
        <w:ind w:left="357" w:hanging="357"/>
        <w:jc w:val="both"/>
        <w:rPr>
          <w:rFonts w:eastAsiaTheme="minorEastAsia"/>
          <w:sz w:val="18"/>
          <w:szCs w:val="18"/>
        </w:rPr>
      </w:pPr>
      <w:r>
        <w:rPr>
          <w:sz w:val="18"/>
          <w:szCs w:val="18"/>
        </w:rPr>
        <w:t>Cena za p</w:t>
      </w:r>
      <w:r w:rsidR="00207467" w:rsidRPr="00CF2743">
        <w:rPr>
          <w:sz w:val="18"/>
          <w:szCs w:val="18"/>
        </w:rPr>
        <w:t>oskytování dalších vyžádaných služeb</w:t>
      </w:r>
      <w:r w:rsidR="00CF2743">
        <w:rPr>
          <w:sz w:val="18"/>
          <w:szCs w:val="18"/>
        </w:rPr>
        <w:t xml:space="preserve"> a</w:t>
      </w:r>
      <w:r w:rsidR="00207467" w:rsidRPr="00CF2743">
        <w:rPr>
          <w:sz w:val="18"/>
          <w:szCs w:val="18"/>
        </w:rPr>
        <w:t xml:space="preserve"> úprav </w:t>
      </w:r>
      <w:r w:rsidR="00BB6B0A" w:rsidRPr="00CF2743">
        <w:rPr>
          <w:sz w:val="18"/>
          <w:szCs w:val="18"/>
        </w:rPr>
        <w:t xml:space="preserve">SW </w:t>
      </w:r>
      <w:r w:rsidR="00BB6B0A" w:rsidRPr="00CF2743">
        <w:rPr>
          <w:rFonts w:eastAsiaTheme="minorEastAsia"/>
          <w:sz w:val="18"/>
          <w:szCs w:val="18"/>
        </w:rPr>
        <w:t>bude fakturován</w:t>
      </w:r>
      <w:r>
        <w:rPr>
          <w:rFonts w:eastAsiaTheme="minorEastAsia"/>
          <w:sz w:val="18"/>
          <w:szCs w:val="18"/>
        </w:rPr>
        <w:t>a</w:t>
      </w:r>
      <w:r w:rsidR="00BB6B0A" w:rsidRPr="00CF2743">
        <w:rPr>
          <w:rFonts w:eastAsiaTheme="minorEastAsia"/>
          <w:sz w:val="18"/>
          <w:szCs w:val="18"/>
        </w:rPr>
        <w:t xml:space="preserve"> </w:t>
      </w:r>
      <w:r w:rsidR="00207467" w:rsidRPr="00CF2743">
        <w:rPr>
          <w:rFonts w:eastAsiaTheme="minorEastAsia"/>
          <w:sz w:val="18"/>
          <w:szCs w:val="18"/>
        </w:rPr>
        <w:t>na základě jednotlivých objednávek</w:t>
      </w:r>
      <w:r w:rsidR="0093511D" w:rsidRPr="00CF2743">
        <w:rPr>
          <w:rFonts w:eastAsiaTheme="minorEastAsia"/>
          <w:sz w:val="18"/>
          <w:szCs w:val="18"/>
        </w:rPr>
        <w:t>.</w:t>
      </w:r>
    </w:p>
    <w:p w14:paraId="1B422325" w14:textId="77777777" w:rsidR="00D40ED8" w:rsidRPr="0093511D" w:rsidRDefault="00D40ED8" w:rsidP="00052872">
      <w:pPr>
        <w:pStyle w:val="Odstavecseseznamem"/>
        <w:ind w:left="357"/>
        <w:jc w:val="both"/>
        <w:rPr>
          <w:rFonts w:asciiTheme="minorHAnsi" w:eastAsiaTheme="minorEastAsia" w:hAnsiTheme="minorHAnsi" w:cstheme="minorHAnsi"/>
          <w:sz w:val="18"/>
          <w:szCs w:val="18"/>
        </w:rPr>
      </w:pPr>
    </w:p>
    <w:p w14:paraId="45FA6561" w14:textId="5C689F06" w:rsidR="00956C4D" w:rsidRPr="00CF2743" w:rsidRDefault="00874AED" w:rsidP="00D40ED8">
      <w:pPr>
        <w:pStyle w:val="Odstavecseseznamem"/>
        <w:numPr>
          <w:ilvl w:val="0"/>
          <w:numId w:val="40"/>
        </w:numPr>
        <w:ind w:left="357" w:hanging="357"/>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Lhůta</w:t>
      </w:r>
      <w:r w:rsidR="00BB6B0A" w:rsidRPr="00CF2743">
        <w:rPr>
          <w:rFonts w:asciiTheme="minorHAnsi" w:eastAsiaTheme="minorEastAsia" w:hAnsiTheme="minorHAnsi" w:cstheme="minorHAnsi"/>
          <w:sz w:val="18"/>
          <w:szCs w:val="18"/>
        </w:rPr>
        <w:t xml:space="preserve"> splatnosti faktur</w:t>
      </w:r>
      <w:r>
        <w:rPr>
          <w:rFonts w:asciiTheme="minorHAnsi" w:eastAsiaTheme="minorEastAsia" w:hAnsiTheme="minorHAnsi" w:cstheme="minorHAnsi"/>
          <w:sz w:val="18"/>
          <w:szCs w:val="18"/>
        </w:rPr>
        <w:t xml:space="preserve"> (daňových dokladů)</w:t>
      </w:r>
      <w:r w:rsidR="00BB6B0A" w:rsidRPr="00CF2743">
        <w:rPr>
          <w:rFonts w:asciiTheme="minorHAnsi" w:eastAsiaTheme="minorEastAsia" w:hAnsiTheme="minorHAnsi" w:cstheme="minorHAnsi"/>
          <w:sz w:val="18"/>
          <w:szCs w:val="18"/>
        </w:rPr>
        <w:t xml:space="preserve"> je stanovena na 14 kalendářních dnů ode dne doručení </w:t>
      </w:r>
      <w:r>
        <w:rPr>
          <w:rFonts w:asciiTheme="minorHAnsi" w:eastAsiaTheme="minorEastAsia" w:hAnsiTheme="minorHAnsi" w:cstheme="minorHAnsi"/>
          <w:sz w:val="18"/>
          <w:szCs w:val="18"/>
        </w:rPr>
        <w:t>dané faktury</w:t>
      </w:r>
      <w:r w:rsidR="00D40ED8" w:rsidRPr="00CF2743">
        <w:rPr>
          <w:rFonts w:asciiTheme="minorHAnsi" w:eastAsiaTheme="minorEastAsia" w:hAnsiTheme="minorHAnsi" w:cstheme="minorHAnsi"/>
          <w:sz w:val="18"/>
          <w:szCs w:val="18"/>
        </w:rPr>
        <w:t xml:space="preserve"> Objednateli, </w:t>
      </w:r>
      <w:r w:rsidR="00BB6B0A" w:rsidRPr="00CF2743">
        <w:rPr>
          <w:rFonts w:asciiTheme="minorHAnsi" w:eastAsiaTheme="minorEastAsia" w:hAnsiTheme="minorHAnsi" w:cstheme="minorHAnsi"/>
          <w:sz w:val="18"/>
          <w:szCs w:val="18"/>
        </w:rPr>
        <w:t xml:space="preserve">na elektronickou adresu </w:t>
      </w:r>
      <w:hyperlink r:id="rId11">
        <w:proofErr w:type="spellStart"/>
        <w:r w:rsidR="00AA07CE">
          <w:rPr>
            <w:rFonts w:eastAsiaTheme="minorEastAsia"/>
            <w:b/>
            <w:sz w:val="18"/>
            <w:szCs w:val="18"/>
          </w:rPr>
          <w:t>xxx</w:t>
        </w:r>
        <w:proofErr w:type="spellEnd"/>
      </w:hyperlink>
      <w:r w:rsidR="00BB6B0A" w:rsidRPr="00CF2743">
        <w:rPr>
          <w:rFonts w:asciiTheme="minorHAnsi" w:eastAsiaTheme="minorEastAsia" w:hAnsiTheme="minorHAnsi" w:cstheme="minorHAnsi"/>
          <w:sz w:val="18"/>
          <w:szCs w:val="18"/>
        </w:rPr>
        <w:t xml:space="preserve">. </w:t>
      </w:r>
      <w:r>
        <w:rPr>
          <w:rFonts w:asciiTheme="minorHAnsi" w:eastAsiaTheme="minorEastAsia" w:hAnsiTheme="minorHAnsi" w:cstheme="minorHAnsi"/>
          <w:sz w:val="18"/>
          <w:szCs w:val="18"/>
        </w:rPr>
        <w:t>Každá f</w:t>
      </w:r>
      <w:r w:rsidR="00BB6B0A" w:rsidRPr="00CF2743">
        <w:rPr>
          <w:rFonts w:asciiTheme="minorHAnsi" w:eastAsiaTheme="minorEastAsia" w:hAnsiTheme="minorHAnsi" w:cstheme="minorHAnsi"/>
          <w:sz w:val="18"/>
          <w:szCs w:val="18"/>
        </w:rPr>
        <w:t xml:space="preserve">aktura bude </w:t>
      </w:r>
      <w:r w:rsidR="004A338C">
        <w:rPr>
          <w:rFonts w:asciiTheme="minorHAnsi" w:eastAsiaTheme="minorEastAsia" w:hAnsiTheme="minorHAnsi" w:cstheme="minorHAnsi"/>
          <w:sz w:val="18"/>
          <w:szCs w:val="18"/>
        </w:rPr>
        <w:t xml:space="preserve">ve formátu ISDOC a bude </w:t>
      </w:r>
      <w:r w:rsidR="00BB6B0A" w:rsidRPr="00CF2743">
        <w:rPr>
          <w:rFonts w:asciiTheme="minorHAnsi" w:eastAsiaTheme="minorEastAsia" w:hAnsiTheme="minorHAnsi" w:cstheme="minorHAnsi"/>
          <w:sz w:val="18"/>
          <w:szCs w:val="18"/>
        </w:rPr>
        <w:t xml:space="preserve">obsahovat evidenční číslo smlouvy Objednatele a </w:t>
      </w:r>
      <w:r w:rsidR="00BB6B0A" w:rsidRPr="00CF2743">
        <w:rPr>
          <w:rFonts w:asciiTheme="minorHAnsi" w:eastAsiaTheme="minorEastAsia" w:hAnsiTheme="minorHAnsi" w:cstheme="minorHAnsi"/>
          <w:b/>
          <w:sz w:val="18"/>
          <w:szCs w:val="18"/>
        </w:rPr>
        <w:t>ID veřejné zakázky</w:t>
      </w:r>
      <w:r w:rsidR="00C02118" w:rsidRPr="00CF2743">
        <w:rPr>
          <w:rFonts w:asciiTheme="minorHAnsi" w:eastAsiaTheme="minorEastAsia" w:hAnsiTheme="minorHAnsi" w:cstheme="minorHAnsi"/>
          <w:b/>
          <w:sz w:val="18"/>
          <w:szCs w:val="18"/>
        </w:rPr>
        <w:t>:</w:t>
      </w:r>
      <w:r w:rsidR="00C02118">
        <w:rPr>
          <w:rFonts w:asciiTheme="minorHAnsi" w:eastAsiaTheme="minorEastAsia" w:hAnsiTheme="minorHAnsi" w:cstheme="minorHAnsi"/>
          <w:b/>
          <w:sz w:val="18"/>
          <w:szCs w:val="18"/>
        </w:rPr>
        <w:t xml:space="preserve"> 207061</w:t>
      </w:r>
      <w:r w:rsidR="00BB6B0A" w:rsidRPr="00CF2743">
        <w:rPr>
          <w:rFonts w:asciiTheme="minorHAnsi" w:eastAsiaTheme="minorEastAsia" w:hAnsiTheme="minorHAnsi" w:cstheme="minorHAnsi"/>
          <w:sz w:val="18"/>
          <w:szCs w:val="18"/>
        </w:rPr>
        <w:t>. Faktura se považuje za zcela uhrazenou okamžikem odepsání celkové fakturované částky z účtu Objednatele ve prospěch účtu Zhotovitele</w:t>
      </w:r>
      <w:r w:rsidR="00D40ED8" w:rsidRPr="00CF2743">
        <w:rPr>
          <w:rFonts w:asciiTheme="minorHAnsi" w:eastAsiaTheme="minorEastAsia" w:hAnsiTheme="minorHAnsi" w:cstheme="minorHAnsi"/>
          <w:sz w:val="18"/>
          <w:szCs w:val="18"/>
        </w:rPr>
        <w:t>, který bude uveden na daňovém dokladu</w:t>
      </w:r>
      <w:r w:rsidR="00BB6B0A" w:rsidRPr="00CF2743">
        <w:rPr>
          <w:rFonts w:asciiTheme="minorHAnsi" w:eastAsiaTheme="minorEastAsia" w:hAnsiTheme="minorHAnsi" w:cstheme="minorHAnsi"/>
          <w:sz w:val="18"/>
          <w:szCs w:val="18"/>
        </w:rPr>
        <w:t xml:space="preserve">. </w:t>
      </w:r>
    </w:p>
    <w:p w14:paraId="32100312" w14:textId="77777777" w:rsidR="00956C4D" w:rsidRPr="00B95F73" w:rsidRDefault="00956C4D">
      <w:pPr>
        <w:pStyle w:val="Odstavecseseznamem"/>
        <w:ind w:left="357"/>
        <w:jc w:val="both"/>
        <w:rPr>
          <w:rFonts w:asciiTheme="minorHAnsi" w:hAnsiTheme="minorHAnsi" w:cstheme="minorHAnsi"/>
          <w:sz w:val="18"/>
          <w:szCs w:val="18"/>
        </w:rPr>
      </w:pPr>
    </w:p>
    <w:p w14:paraId="2B52924C" w14:textId="1F0D4A23" w:rsidR="00956C4D" w:rsidRPr="00B95F73" w:rsidRDefault="00BB6B0A">
      <w:pPr>
        <w:pStyle w:val="Odstavecseseznamem"/>
        <w:numPr>
          <w:ilvl w:val="0"/>
          <w:numId w:val="40"/>
        </w:numPr>
        <w:ind w:left="357" w:hanging="357"/>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Každá faktura musí obsahovat náležitosti stanovené zákonem o účetnictví a zákonem o dani z přidané hodnoty a specifikaci zboží, služeb nebo prací. Faktura, která neobsahuje veškeré náležitosti dle zákona o účetnictví, zákona o dani z přidané hodnoty nebo dle této smlouvy, bude Objednatelem vrácena Zhotoviteli s výzvou k opravě nebo doplnění. </w:t>
      </w:r>
      <w:r w:rsidR="00D40ED8">
        <w:rPr>
          <w:rFonts w:asciiTheme="minorHAnsi" w:hAnsiTheme="minorHAnsi" w:cstheme="minorHAnsi"/>
          <w:sz w:val="18"/>
          <w:szCs w:val="18"/>
        </w:rPr>
        <w:t xml:space="preserve">Dnem vrácení </w:t>
      </w:r>
      <w:r w:rsidR="00874AED">
        <w:rPr>
          <w:rFonts w:asciiTheme="minorHAnsi" w:hAnsiTheme="minorHAnsi" w:cstheme="minorHAnsi"/>
          <w:sz w:val="18"/>
          <w:szCs w:val="18"/>
        </w:rPr>
        <w:t>faktury</w:t>
      </w:r>
      <w:r w:rsidR="00D40ED8">
        <w:rPr>
          <w:rFonts w:asciiTheme="minorHAnsi" w:hAnsiTheme="minorHAnsi" w:cstheme="minorHAnsi"/>
          <w:sz w:val="18"/>
          <w:szCs w:val="18"/>
        </w:rPr>
        <w:t xml:space="preserve"> </w:t>
      </w:r>
      <w:r w:rsidR="009D76FE">
        <w:rPr>
          <w:rFonts w:asciiTheme="minorHAnsi" w:hAnsiTheme="minorHAnsi" w:cstheme="minorHAnsi"/>
          <w:sz w:val="18"/>
          <w:szCs w:val="18"/>
        </w:rPr>
        <w:t xml:space="preserve">zaniká s ní spojená lhůta splatnosti, </w:t>
      </w:r>
      <w:r w:rsidR="00D40ED8">
        <w:rPr>
          <w:rFonts w:asciiTheme="minorHAnsi" w:hAnsiTheme="minorHAnsi" w:cstheme="minorHAnsi"/>
          <w:sz w:val="18"/>
          <w:szCs w:val="18"/>
        </w:rPr>
        <w:t xml:space="preserve">a Objednatel </w:t>
      </w:r>
      <w:r w:rsidR="009D76FE">
        <w:rPr>
          <w:rFonts w:asciiTheme="minorHAnsi" w:hAnsiTheme="minorHAnsi" w:cstheme="minorHAnsi"/>
          <w:sz w:val="18"/>
          <w:szCs w:val="18"/>
        </w:rPr>
        <w:t xml:space="preserve">se </w:t>
      </w:r>
      <w:r w:rsidR="00D40ED8">
        <w:rPr>
          <w:rFonts w:asciiTheme="minorHAnsi" w:hAnsiTheme="minorHAnsi" w:cstheme="minorHAnsi"/>
          <w:sz w:val="18"/>
          <w:szCs w:val="18"/>
        </w:rPr>
        <w:t>tak ne</w:t>
      </w:r>
      <w:r w:rsidR="009D76FE">
        <w:rPr>
          <w:rFonts w:asciiTheme="minorHAnsi" w:hAnsiTheme="minorHAnsi" w:cstheme="minorHAnsi"/>
          <w:sz w:val="18"/>
          <w:szCs w:val="18"/>
        </w:rPr>
        <w:t xml:space="preserve">dostane do </w:t>
      </w:r>
      <w:r w:rsidR="00D40ED8">
        <w:rPr>
          <w:rFonts w:asciiTheme="minorHAnsi" w:hAnsiTheme="minorHAnsi" w:cstheme="minorHAnsi"/>
          <w:sz w:val="18"/>
          <w:szCs w:val="18"/>
        </w:rPr>
        <w:t xml:space="preserve">prodlení s úhradou. Nová 14denní lhůta splatnosti počíná běžet dnem, kdy je Objednateli </w:t>
      </w:r>
      <w:r w:rsidR="009D76FE">
        <w:rPr>
          <w:rFonts w:asciiTheme="minorHAnsi" w:hAnsiTheme="minorHAnsi" w:cstheme="minorHAnsi"/>
          <w:sz w:val="18"/>
          <w:szCs w:val="18"/>
        </w:rPr>
        <w:t xml:space="preserve">doručena </w:t>
      </w:r>
      <w:r w:rsidR="00D40ED8">
        <w:rPr>
          <w:rFonts w:asciiTheme="minorHAnsi" w:hAnsiTheme="minorHAnsi" w:cstheme="minorHAnsi"/>
          <w:sz w:val="18"/>
          <w:szCs w:val="18"/>
        </w:rPr>
        <w:t>doplněn</w:t>
      </w:r>
      <w:r w:rsidR="009D76FE">
        <w:rPr>
          <w:rFonts w:asciiTheme="minorHAnsi" w:hAnsiTheme="minorHAnsi" w:cstheme="minorHAnsi"/>
          <w:sz w:val="18"/>
          <w:szCs w:val="18"/>
        </w:rPr>
        <w:t>á</w:t>
      </w:r>
      <w:r w:rsidR="00D40ED8">
        <w:rPr>
          <w:rFonts w:asciiTheme="minorHAnsi" w:hAnsiTheme="minorHAnsi" w:cstheme="minorHAnsi"/>
          <w:sz w:val="18"/>
          <w:szCs w:val="18"/>
        </w:rPr>
        <w:t xml:space="preserve"> a/nebo opraven</w:t>
      </w:r>
      <w:r w:rsidR="009D76FE">
        <w:rPr>
          <w:rFonts w:asciiTheme="minorHAnsi" w:hAnsiTheme="minorHAnsi" w:cstheme="minorHAnsi"/>
          <w:sz w:val="18"/>
          <w:szCs w:val="18"/>
        </w:rPr>
        <w:t>á</w:t>
      </w:r>
      <w:r w:rsidR="00D40ED8">
        <w:rPr>
          <w:rFonts w:asciiTheme="minorHAnsi" w:hAnsiTheme="minorHAnsi" w:cstheme="minorHAnsi"/>
          <w:sz w:val="18"/>
          <w:szCs w:val="18"/>
        </w:rPr>
        <w:t xml:space="preserve"> </w:t>
      </w:r>
      <w:r w:rsidR="009D76FE">
        <w:rPr>
          <w:rFonts w:asciiTheme="minorHAnsi" w:hAnsiTheme="minorHAnsi" w:cstheme="minorHAnsi"/>
          <w:sz w:val="18"/>
          <w:szCs w:val="18"/>
        </w:rPr>
        <w:t>faktura</w:t>
      </w:r>
      <w:r w:rsidR="00D40ED8">
        <w:rPr>
          <w:rFonts w:asciiTheme="minorHAnsi" w:hAnsiTheme="minorHAnsi" w:cstheme="minorHAnsi"/>
          <w:sz w:val="18"/>
          <w:szCs w:val="18"/>
        </w:rPr>
        <w:t>.</w:t>
      </w:r>
    </w:p>
    <w:p w14:paraId="19C32F66" w14:textId="77777777" w:rsidR="00956C4D" w:rsidRPr="00B95F73" w:rsidRDefault="00956C4D">
      <w:pPr>
        <w:pStyle w:val="Odstavecseseznamem"/>
        <w:ind w:left="357" w:hanging="357"/>
        <w:jc w:val="both"/>
        <w:rPr>
          <w:rFonts w:asciiTheme="minorHAnsi" w:hAnsiTheme="minorHAnsi" w:cstheme="minorHAnsi"/>
          <w:sz w:val="18"/>
          <w:szCs w:val="18"/>
        </w:rPr>
      </w:pPr>
    </w:p>
    <w:p w14:paraId="5AB2DB23" w14:textId="20DC1046" w:rsidR="00BB6B0A" w:rsidRPr="009A5F2D" w:rsidRDefault="00B33AEB" w:rsidP="009A5F2D">
      <w:pPr>
        <w:pStyle w:val="Odstavecseseznamem"/>
        <w:numPr>
          <w:ilvl w:val="0"/>
          <w:numId w:val="40"/>
        </w:numPr>
        <w:ind w:left="357" w:hanging="357"/>
        <w:jc w:val="both"/>
        <w:rPr>
          <w:rFonts w:asciiTheme="minorHAnsi" w:eastAsiaTheme="minorEastAsia" w:hAnsiTheme="minorHAnsi" w:cstheme="minorHAnsi"/>
          <w:sz w:val="18"/>
          <w:szCs w:val="18"/>
        </w:rPr>
      </w:pPr>
      <w:r>
        <w:rPr>
          <w:rFonts w:asciiTheme="minorHAnsi" w:hAnsiTheme="minorHAnsi" w:cstheme="minorHAnsi"/>
          <w:sz w:val="18"/>
          <w:szCs w:val="18"/>
        </w:rPr>
        <w:t xml:space="preserve">K cenám dle odst. 1 bude účtována daň z přidané hodnoty ve výši dle právních předpisů účinných </w:t>
      </w:r>
      <w:r w:rsidR="00BB6B0A" w:rsidRPr="00B95F73">
        <w:rPr>
          <w:rFonts w:asciiTheme="minorHAnsi" w:hAnsiTheme="minorHAnsi" w:cstheme="minorHAnsi"/>
          <w:sz w:val="18"/>
          <w:szCs w:val="18"/>
        </w:rPr>
        <w:t xml:space="preserve">v době vzniku zdanitelného plnění. </w:t>
      </w:r>
    </w:p>
    <w:p w14:paraId="4E43000D" w14:textId="22AA0B37" w:rsidR="00D907F4" w:rsidRDefault="00D907F4" w:rsidP="009A5F2D">
      <w:pPr>
        <w:jc w:val="both"/>
        <w:rPr>
          <w:rFonts w:asciiTheme="minorHAnsi" w:eastAsiaTheme="minorEastAsia" w:hAnsiTheme="minorHAnsi" w:cstheme="minorHAnsi"/>
          <w:sz w:val="18"/>
          <w:szCs w:val="18"/>
        </w:rPr>
      </w:pPr>
    </w:p>
    <w:p w14:paraId="4171B8E2" w14:textId="7A3FCF02" w:rsidR="007F0E2B" w:rsidRDefault="007F0E2B" w:rsidP="007F0E2B">
      <w:pPr>
        <w:pStyle w:val="Odstavecseseznamem"/>
        <w:numPr>
          <w:ilvl w:val="0"/>
          <w:numId w:val="40"/>
        </w:numPr>
        <w:rPr>
          <w:rFonts w:asciiTheme="minorHAnsi" w:eastAsiaTheme="minorEastAsia" w:hAnsiTheme="minorHAnsi" w:cstheme="minorHAnsi"/>
          <w:sz w:val="18"/>
          <w:szCs w:val="18"/>
        </w:rPr>
      </w:pPr>
      <w:bookmarkStart w:id="4" w:name="_Hlk187319962"/>
      <w:r w:rsidRPr="00F92FF2">
        <w:rPr>
          <w:rFonts w:asciiTheme="minorHAnsi" w:eastAsiaTheme="minorEastAsia" w:hAnsiTheme="minorHAnsi" w:cstheme="minorHAnsi"/>
          <w:sz w:val="18"/>
          <w:szCs w:val="18"/>
        </w:rPr>
        <w:t xml:space="preserve">Ceny služeb dle </w:t>
      </w:r>
      <w:r w:rsidR="00B33AEB">
        <w:rPr>
          <w:rFonts w:asciiTheme="minorHAnsi" w:eastAsiaTheme="minorEastAsia" w:hAnsiTheme="minorHAnsi" w:cstheme="minorHAnsi"/>
          <w:sz w:val="18"/>
          <w:szCs w:val="18"/>
        </w:rPr>
        <w:t xml:space="preserve">odst. </w:t>
      </w:r>
      <w:r w:rsidR="00F92FF2">
        <w:rPr>
          <w:rFonts w:asciiTheme="minorHAnsi" w:eastAsiaTheme="minorEastAsia" w:hAnsiTheme="minorHAnsi" w:cstheme="minorHAnsi"/>
          <w:sz w:val="18"/>
          <w:szCs w:val="18"/>
        </w:rPr>
        <w:t>1</w:t>
      </w:r>
      <w:r w:rsidRPr="00F92FF2">
        <w:rPr>
          <w:rFonts w:asciiTheme="minorHAnsi" w:eastAsiaTheme="minorEastAsia" w:hAnsiTheme="minorHAnsi" w:cstheme="minorHAnsi"/>
          <w:sz w:val="18"/>
          <w:szCs w:val="18"/>
        </w:rPr>
        <w:t xml:space="preserve"> se mohou zvýšit o průměrnou roční míru inflace za předchozí kalendářní rok.</w:t>
      </w:r>
      <w:r>
        <w:rPr>
          <w:rFonts w:asciiTheme="minorHAnsi" w:eastAsiaTheme="minorEastAsia" w:hAnsiTheme="minorHAnsi" w:cstheme="minorHAnsi"/>
          <w:sz w:val="18"/>
          <w:szCs w:val="18"/>
        </w:rPr>
        <w:t xml:space="preserve"> </w:t>
      </w:r>
      <w:r w:rsidRPr="00F92FF2">
        <w:rPr>
          <w:rFonts w:asciiTheme="minorHAnsi" w:eastAsiaTheme="minorEastAsia" w:hAnsiTheme="minorHAnsi" w:cstheme="minorHAnsi"/>
          <w:sz w:val="18"/>
          <w:szCs w:val="18"/>
        </w:rPr>
        <w:t>Úprava výše cen bude provedena od 1. ledna následujícího roku podle vyhlášené průměrné míry inflace za předchozí</w:t>
      </w:r>
      <w:r>
        <w:rPr>
          <w:rFonts w:asciiTheme="minorHAnsi" w:eastAsiaTheme="minorEastAsia" w:hAnsiTheme="minorHAnsi" w:cstheme="minorHAnsi"/>
          <w:sz w:val="18"/>
          <w:szCs w:val="18"/>
        </w:rPr>
        <w:t xml:space="preserve"> </w:t>
      </w:r>
      <w:r w:rsidRPr="00F92FF2">
        <w:rPr>
          <w:rFonts w:asciiTheme="minorHAnsi" w:eastAsiaTheme="minorEastAsia" w:hAnsiTheme="minorHAnsi" w:cstheme="minorHAnsi"/>
          <w:sz w:val="18"/>
          <w:szCs w:val="18"/>
        </w:rPr>
        <w:t>kalendářní rok Českým statistickým úřadem nebo jinou k tomuto pověřenou státní institucí na základě písemného</w:t>
      </w:r>
      <w:r>
        <w:rPr>
          <w:rFonts w:asciiTheme="minorHAnsi" w:eastAsiaTheme="minorEastAsia" w:hAnsiTheme="minorHAnsi" w:cstheme="minorHAnsi"/>
          <w:sz w:val="18"/>
          <w:szCs w:val="18"/>
        </w:rPr>
        <w:t xml:space="preserve"> </w:t>
      </w:r>
      <w:r w:rsidRPr="00F92FF2">
        <w:rPr>
          <w:rFonts w:asciiTheme="minorHAnsi" w:eastAsiaTheme="minorEastAsia" w:hAnsiTheme="minorHAnsi" w:cstheme="minorHAnsi"/>
          <w:sz w:val="18"/>
          <w:szCs w:val="18"/>
        </w:rPr>
        <w:t xml:space="preserve">oznámení Zhotovitele, </w:t>
      </w:r>
      <w:r w:rsidR="00C02118" w:rsidRPr="00F92FF2">
        <w:rPr>
          <w:rFonts w:asciiTheme="minorHAnsi" w:eastAsiaTheme="minorEastAsia" w:hAnsiTheme="minorHAnsi" w:cstheme="minorHAnsi"/>
          <w:sz w:val="18"/>
          <w:szCs w:val="18"/>
        </w:rPr>
        <w:t>jenž</w:t>
      </w:r>
      <w:r w:rsidRPr="00F92FF2">
        <w:rPr>
          <w:rFonts w:asciiTheme="minorHAnsi" w:eastAsiaTheme="minorEastAsia" w:hAnsiTheme="minorHAnsi" w:cstheme="minorHAnsi"/>
          <w:sz w:val="18"/>
          <w:szCs w:val="18"/>
        </w:rPr>
        <w:t xml:space="preserve"> bude obsahovat výši inflace a nově stanovenou výši cen. Zhotovitel doručí písemné oznámení</w:t>
      </w:r>
      <w:r>
        <w:rPr>
          <w:rFonts w:asciiTheme="minorHAnsi" w:eastAsiaTheme="minorEastAsia" w:hAnsiTheme="minorHAnsi" w:cstheme="minorHAnsi"/>
          <w:sz w:val="18"/>
          <w:szCs w:val="18"/>
        </w:rPr>
        <w:t xml:space="preserve"> </w:t>
      </w:r>
      <w:r w:rsidRPr="00F92FF2">
        <w:rPr>
          <w:rFonts w:asciiTheme="minorHAnsi" w:eastAsiaTheme="minorEastAsia" w:hAnsiTheme="minorHAnsi" w:cstheme="minorHAnsi"/>
          <w:sz w:val="18"/>
          <w:szCs w:val="18"/>
        </w:rPr>
        <w:t>dle předchozí věty Objednateli do 15 dnů ode dne zveřejnění průměrné míry inflace za předchozí kalendářní rok Českým</w:t>
      </w:r>
      <w:r>
        <w:rPr>
          <w:rFonts w:asciiTheme="minorHAnsi" w:eastAsiaTheme="minorEastAsia" w:hAnsiTheme="minorHAnsi" w:cstheme="minorHAnsi"/>
          <w:sz w:val="18"/>
          <w:szCs w:val="18"/>
        </w:rPr>
        <w:t xml:space="preserve"> </w:t>
      </w:r>
      <w:r w:rsidRPr="00F92FF2">
        <w:rPr>
          <w:rFonts w:asciiTheme="minorHAnsi" w:eastAsiaTheme="minorEastAsia" w:hAnsiTheme="minorHAnsi" w:cstheme="minorHAnsi"/>
          <w:sz w:val="18"/>
          <w:szCs w:val="18"/>
        </w:rPr>
        <w:t>statistickým úřadem. Neučiní-li tak, ke zvýšení ceny nedojde.</w:t>
      </w:r>
      <w:bookmarkEnd w:id="4"/>
      <w:r w:rsidR="00C02118">
        <w:rPr>
          <w:rFonts w:asciiTheme="minorHAnsi" w:eastAsiaTheme="minorEastAsia" w:hAnsiTheme="minorHAnsi" w:cstheme="minorHAnsi"/>
          <w:sz w:val="18"/>
          <w:szCs w:val="18"/>
        </w:rPr>
        <w:t xml:space="preserve"> </w:t>
      </w:r>
    </w:p>
    <w:p w14:paraId="2EBFCA32" w14:textId="77777777" w:rsidR="007F0E2B" w:rsidRDefault="007F0E2B" w:rsidP="00F92FF2">
      <w:pPr>
        <w:pStyle w:val="Odstavecseseznamem"/>
        <w:ind w:left="360"/>
        <w:rPr>
          <w:rFonts w:asciiTheme="minorHAnsi" w:eastAsiaTheme="minorEastAsia" w:hAnsiTheme="minorHAnsi" w:cstheme="minorHAnsi"/>
          <w:sz w:val="18"/>
          <w:szCs w:val="18"/>
        </w:rPr>
      </w:pPr>
    </w:p>
    <w:p w14:paraId="17275A98" w14:textId="77777777" w:rsidR="00F81481" w:rsidRPr="00F92FF2" w:rsidRDefault="00F81481" w:rsidP="00F92FF2">
      <w:pPr>
        <w:pStyle w:val="Odstavecseseznamem"/>
        <w:ind w:left="360"/>
        <w:rPr>
          <w:rFonts w:asciiTheme="minorHAnsi" w:eastAsiaTheme="minorEastAsia" w:hAnsiTheme="minorHAnsi" w:cstheme="minorHAnsi"/>
          <w:sz w:val="18"/>
          <w:szCs w:val="18"/>
        </w:rPr>
      </w:pPr>
    </w:p>
    <w:p w14:paraId="1A8DA981" w14:textId="5A8B87EA"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lastRenderedPageBreak/>
        <w:t>V</w:t>
      </w:r>
      <w:r w:rsidR="0029605F">
        <w:rPr>
          <w:rFonts w:asciiTheme="minorHAnsi" w:hAnsiTheme="minorHAnsi" w:cstheme="minorHAnsi"/>
          <w:b/>
          <w:bCs/>
          <w:sz w:val="18"/>
          <w:szCs w:val="18"/>
        </w:rPr>
        <w:t>I</w:t>
      </w:r>
      <w:r w:rsidRPr="00B95F73">
        <w:rPr>
          <w:rFonts w:asciiTheme="minorHAnsi" w:hAnsiTheme="minorHAnsi" w:cstheme="minorHAnsi"/>
          <w:b/>
          <w:bCs/>
          <w:sz w:val="18"/>
          <w:szCs w:val="18"/>
        </w:rPr>
        <w:t>I.</w:t>
      </w:r>
    </w:p>
    <w:p w14:paraId="47AC80E5"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Odpovědnost za vady a záruka</w:t>
      </w:r>
    </w:p>
    <w:p w14:paraId="13C1E788" w14:textId="17DF8BD6" w:rsidR="007C723A" w:rsidRPr="00052872" w:rsidRDefault="007C723A" w:rsidP="00052872">
      <w:pPr>
        <w:pStyle w:val="Odstavecseseznamem"/>
        <w:ind w:left="426"/>
        <w:jc w:val="both"/>
        <w:rPr>
          <w:rFonts w:asciiTheme="minorHAnsi" w:eastAsiaTheme="minorEastAsia" w:hAnsiTheme="minorHAnsi" w:cstheme="minorHAnsi"/>
          <w:sz w:val="18"/>
          <w:szCs w:val="18"/>
        </w:rPr>
      </w:pPr>
    </w:p>
    <w:p w14:paraId="1DA296A6" w14:textId="593282AF" w:rsidR="00956C4D" w:rsidRPr="00B95F73" w:rsidRDefault="00BB6B0A">
      <w:pPr>
        <w:pStyle w:val="Odstavecseseznamem"/>
        <w:numPr>
          <w:ilvl w:val="0"/>
          <w:numId w:val="35"/>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Zhotovitel odpovídá za vady a nedodělky</w:t>
      </w:r>
      <w:r w:rsidR="00DE3620">
        <w:rPr>
          <w:rFonts w:asciiTheme="minorHAnsi" w:hAnsiTheme="minorHAnsi" w:cstheme="minorHAnsi"/>
          <w:sz w:val="18"/>
          <w:szCs w:val="18"/>
        </w:rPr>
        <w:t xml:space="preserve"> jím poskytnutých dodávek nebo služeb</w:t>
      </w:r>
      <w:r w:rsidRPr="00B95F73">
        <w:rPr>
          <w:rFonts w:asciiTheme="minorHAnsi" w:hAnsiTheme="minorHAnsi" w:cstheme="minorHAnsi"/>
          <w:sz w:val="18"/>
          <w:szCs w:val="18"/>
        </w:rPr>
        <w:t xml:space="preserve">, </w:t>
      </w:r>
      <w:r w:rsidR="00524A38">
        <w:rPr>
          <w:rFonts w:asciiTheme="minorHAnsi" w:hAnsiTheme="minorHAnsi" w:cstheme="minorHAnsi"/>
          <w:sz w:val="18"/>
          <w:szCs w:val="18"/>
        </w:rPr>
        <w:t xml:space="preserve">jimiž tyto dodávky nebo služby trpí v době </w:t>
      </w:r>
      <w:r w:rsidRPr="00B95F73">
        <w:rPr>
          <w:rFonts w:asciiTheme="minorHAnsi" w:hAnsiTheme="minorHAnsi" w:cstheme="minorHAnsi"/>
          <w:sz w:val="18"/>
          <w:szCs w:val="18"/>
        </w:rPr>
        <w:t>je</w:t>
      </w:r>
      <w:r w:rsidR="00524A38">
        <w:rPr>
          <w:rFonts w:asciiTheme="minorHAnsi" w:hAnsiTheme="minorHAnsi" w:cstheme="minorHAnsi"/>
          <w:sz w:val="18"/>
          <w:szCs w:val="18"/>
        </w:rPr>
        <w:t>jich</w:t>
      </w:r>
      <w:r w:rsidRPr="00B95F73">
        <w:rPr>
          <w:rFonts w:asciiTheme="minorHAnsi" w:hAnsiTheme="minorHAnsi" w:cstheme="minorHAnsi"/>
          <w:sz w:val="18"/>
          <w:szCs w:val="18"/>
        </w:rPr>
        <w:t xml:space="preserve"> předání Zhotovitelem a převzetí Objednatelem. Za vady vzniklé po této době Zhotovitel odpovídá pouze tehdy, jestliže byly způsobeny porušením jeho povinností. </w:t>
      </w:r>
    </w:p>
    <w:p w14:paraId="017A1B3A" w14:textId="77777777" w:rsidR="00956C4D" w:rsidRPr="00B95F73" w:rsidRDefault="00956C4D">
      <w:pPr>
        <w:pStyle w:val="Odstavecseseznamem"/>
        <w:ind w:left="426"/>
        <w:jc w:val="both"/>
        <w:rPr>
          <w:rFonts w:asciiTheme="minorHAnsi" w:hAnsiTheme="minorHAnsi" w:cstheme="minorHAnsi"/>
          <w:sz w:val="18"/>
          <w:szCs w:val="18"/>
        </w:rPr>
      </w:pPr>
    </w:p>
    <w:p w14:paraId="44732708" w14:textId="15B4B8A6" w:rsidR="00956C4D" w:rsidRPr="00B95F73" w:rsidRDefault="00BB6B0A">
      <w:pPr>
        <w:pStyle w:val="Odstavecseseznamem"/>
        <w:numPr>
          <w:ilvl w:val="0"/>
          <w:numId w:val="35"/>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Zhotovitel neodpovídá za vady díla, které vznikly použitím podkladů a věcí poskytnutých Objednatelem, pokud Zhotovitel nemohl zjistit nevhodnost těchto podkladů a věcí, a to ani při vynaložení veškeré péče, nebo na nevhodnost těchto podkladů a věcí Objednatele řádně předem upozornil, ale Objednatel na jejich použití přesto trval. </w:t>
      </w:r>
    </w:p>
    <w:p w14:paraId="10AD4922" w14:textId="77777777" w:rsidR="00956C4D" w:rsidRPr="00B95F73" w:rsidRDefault="00956C4D">
      <w:pPr>
        <w:jc w:val="both"/>
        <w:rPr>
          <w:rFonts w:asciiTheme="minorHAnsi" w:hAnsiTheme="minorHAnsi" w:cstheme="minorHAnsi"/>
          <w:sz w:val="18"/>
          <w:szCs w:val="18"/>
        </w:rPr>
      </w:pPr>
    </w:p>
    <w:p w14:paraId="140617B0" w14:textId="6BD9D3E1" w:rsidR="00956C4D" w:rsidRDefault="00BB6B0A" w:rsidP="00CF2743">
      <w:pPr>
        <w:pStyle w:val="Odstavecseseznamem"/>
        <w:numPr>
          <w:ilvl w:val="0"/>
          <w:numId w:val="35"/>
        </w:numPr>
        <w:ind w:left="426" w:hanging="426"/>
        <w:jc w:val="both"/>
        <w:rPr>
          <w:rFonts w:asciiTheme="minorHAnsi" w:hAnsiTheme="minorHAnsi" w:cstheme="minorHAnsi"/>
          <w:sz w:val="18"/>
          <w:szCs w:val="18"/>
        </w:rPr>
      </w:pPr>
      <w:r w:rsidRPr="00CF2743">
        <w:rPr>
          <w:rFonts w:asciiTheme="minorHAnsi" w:hAnsiTheme="minorHAnsi" w:cstheme="minorHAnsi"/>
          <w:sz w:val="18"/>
          <w:szCs w:val="18"/>
        </w:rPr>
        <w:t xml:space="preserve">Zhotovitel poskytuje Objednateli záruku </w:t>
      </w:r>
      <w:r w:rsidR="00524A38">
        <w:rPr>
          <w:rFonts w:asciiTheme="minorHAnsi" w:hAnsiTheme="minorHAnsi" w:cstheme="minorHAnsi"/>
          <w:sz w:val="18"/>
          <w:szCs w:val="18"/>
        </w:rPr>
        <w:t>za jakost svého plnění dle této smlouvy, tj. p</w:t>
      </w:r>
      <w:r w:rsidR="00524A38" w:rsidRPr="00107B26">
        <w:rPr>
          <w:rFonts w:asciiTheme="minorHAnsi" w:hAnsiTheme="minorHAnsi" w:cstheme="minorHAnsi"/>
          <w:iCs/>
          <w:sz w:val="18"/>
          <w:szCs w:val="18"/>
        </w:rPr>
        <w:t>odp</w:t>
      </w:r>
      <w:r w:rsidR="00524A38">
        <w:rPr>
          <w:rFonts w:asciiTheme="minorHAnsi" w:hAnsiTheme="minorHAnsi" w:cstheme="minorHAnsi"/>
          <w:iCs/>
          <w:sz w:val="18"/>
          <w:szCs w:val="18"/>
        </w:rPr>
        <w:t>ory</w:t>
      </w:r>
      <w:r w:rsidR="00524A38" w:rsidRPr="00107B26">
        <w:rPr>
          <w:rFonts w:asciiTheme="minorHAnsi" w:hAnsiTheme="minorHAnsi" w:cstheme="minorHAnsi"/>
          <w:iCs/>
          <w:sz w:val="18"/>
          <w:szCs w:val="18"/>
        </w:rPr>
        <w:t>, servis</w:t>
      </w:r>
      <w:r w:rsidR="00524A38">
        <w:rPr>
          <w:rFonts w:asciiTheme="minorHAnsi" w:hAnsiTheme="minorHAnsi" w:cstheme="minorHAnsi"/>
          <w:iCs/>
          <w:sz w:val="18"/>
          <w:szCs w:val="18"/>
        </w:rPr>
        <w:t>u</w:t>
      </w:r>
      <w:r w:rsidR="00524A38" w:rsidRPr="00107B26">
        <w:rPr>
          <w:rFonts w:asciiTheme="minorHAnsi" w:hAnsiTheme="minorHAnsi" w:cstheme="minorHAnsi"/>
          <w:iCs/>
          <w:sz w:val="18"/>
          <w:szCs w:val="18"/>
        </w:rPr>
        <w:t xml:space="preserve"> a rozvoj</w:t>
      </w:r>
      <w:r w:rsidR="00524A38">
        <w:rPr>
          <w:rFonts w:asciiTheme="minorHAnsi" w:hAnsiTheme="minorHAnsi" w:cstheme="minorHAnsi"/>
          <w:iCs/>
          <w:sz w:val="18"/>
          <w:szCs w:val="18"/>
        </w:rPr>
        <w:t>e</w:t>
      </w:r>
      <w:r w:rsidR="00524A38" w:rsidRPr="00107B26">
        <w:rPr>
          <w:rFonts w:asciiTheme="minorHAnsi" w:hAnsiTheme="minorHAnsi" w:cstheme="minorHAnsi"/>
          <w:iCs/>
          <w:sz w:val="18"/>
          <w:szCs w:val="18"/>
        </w:rPr>
        <w:t xml:space="preserve"> </w:t>
      </w:r>
      <w:r w:rsidR="00524A38">
        <w:rPr>
          <w:rFonts w:asciiTheme="minorHAnsi" w:hAnsiTheme="minorHAnsi" w:cstheme="minorHAnsi"/>
          <w:iCs/>
          <w:sz w:val="18"/>
          <w:szCs w:val="18"/>
        </w:rPr>
        <w:t xml:space="preserve">SW. Zhotovitel prohlašuje, že toto jeho plnění bude vždy v souladu s touto smlouvou, příslušnými objednávkami </w:t>
      </w:r>
      <w:r w:rsidR="00B82986">
        <w:rPr>
          <w:rFonts w:asciiTheme="minorHAnsi" w:hAnsiTheme="minorHAnsi" w:cstheme="minorHAnsi"/>
          <w:iCs/>
          <w:sz w:val="18"/>
          <w:szCs w:val="18"/>
        </w:rPr>
        <w:t xml:space="preserve">Objednatele </w:t>
      </w:r>
      <w:r w:rsidR="00524A38">
        <w:rPr>
          <w:rFonts w:asciiTheme="minorHAnsi" w:hAnsiTheme="minorHAnsi" w:cstheme="minorHAnsi"/>
          <w:iCs/>
          <w:sz w:val="18"/>
          <w:szCs w:val="18"/>
        </w:rPr>
        <w:t xml:space="preserve">či dalšími dokumenty, které vzniknou v rámci plnění této smlouvy, a že </w:t>
      </w:r>
      <w:r w:rsidR="002601D2">
        <w:rPr>
          <w:rFonts w:asciiTheme="minorHAnsi" w:hAnsiTheme="minorHAnsi" w:cstheme="minorHAnsi"/>
          <w:iCs/>
          <w:sz w:val="18"/>
          <w:szCs w:val="18"/>
        </w:rPr>
        <w:t xml:space="preserve">výsledkem poskytnutého plnění bude vždy plně funkční SW s funkcionalitami a vlastnostmi </w:t>
      </w:r>
      <w:r w:rsidR="000F1C94">
        <w:rPr>
          <w:rFonts w:asciiTheme="minorHAnsi" w:hAnsiTheme="minorHAnsi" w:cstheme="minorHAnsi"/>
          <w:iCs/>
          <w:sz w:val="18"/>
          <w:szCs w:val="18"/>
        </w:rPr>
        <w:t xml:space="preserve">odpovídajícími </w:t>
      </w:r>
      <w:r w:rsidR="002601D2">
        <w:rPr>
          <w:rFonts w:asciiTheme="minorHAnsi" w:hAnsiTheme="minorHAnsi" w:cstheme="minorHAnsi"/>
          <w:iCs/>
          <w:sz w:val="18"/>
          <w:szCs w:val="18"/>
        </w:rPr>
        <w:t>právním předpis</w:t>
      </w:r>
      <w:r w:rsidR="000F1C94">
        <w:rPr>
          <w:rFonts w:asciiTheme="minorHAnsi" w:hAnsiTheme="minorHAnsi" w:cstheme="minorHAnsi"/>
          <w:iCs/>
          <w:sz w:val="18"/>
          <w:szCs w:val="18"/>
        </w:rPr>
        <w:t>ům</w:t>
      </w:r>
      <w:r w:rsidR="002601D2">
        <w:rPr>
          <w:rFonts w:asciiTheme="minorHAnsi" w:hAnsiTheme="minorHAnsi" w:cstheme="minorHAnsi"/>
          <w:iCs/>
          <w:sz w:val="18"/>
          <w:szCs w:val="18"/>
        </w:rPr>
        <w:t>, t</w:t>
      </w:r>
      <w:r w:rsidR="000F1C94">
        <w:rPr>
          <w:rFonts w:asciiTheme="minorHAnsi" w:hAnsiTheme="minorHAnsi" w:cstheme="minorHAnsi"/>
          <w:iCs/>
          <w:sz w:val="18"/>
          <w:szCs w:val="18"/>
        </w:rPr>
        <w:t>é</w:t>
      </w:r>
      <w:r w:rsidR="002601D2">
        <w:rPr>
          <w:rFonts w:asciiTheme="minorHAnsi" w:hAnsiTheme="minorHAnsi" w:cstheme="minorHAnsi"/>
          <w:iCs/>
          <w:sz w:val="18"/>
          <w:szCs w:val="18"/>
        </w:rPr>
        <w:t>to smlouv</w:t>
      </w:r>
      <w:r w:rsidR="000F1C94">
        <w:rPr>
          <w:rFonts w:asciiTheme="minorHAnsi" w:hAnsiTheme="minorHAnsi" w:cstheme="minorHAnsi"/>
          <w:iCs/>
          <w:sz w:val="18"/>
          <w:szCs w:val="18"/>
        </w:rPr>
        <w:t>ě</w:t>
      </w:r>
      <w:r w:rsidR="002601D2">
        <w:rPr>
          <w:rFonts w:asciiTheme="minorHAnsi" w:hAnsiTheme="minorHAnsi" w:cstheme="minorHAnsi"/>
          <w:iCs/>
          <w:sz w:val="18"/>
          <w:szCs w:val="18"/>
        </w:rPr>
        <w:t xml:space="preserve"> a objednávk</w:t>
      </w:r>
      <w:r w:rsidR="000F1C94">
        <w:rPr>
          <w:rFonts w:asciiTheme="minorHAnsi" w:hAnsiTheme="minorHAnsi" w:cstheme="minorHAnsi"/>
          <w:iCs/>
          <w:sz w:val="18"/>
          <w:szCs w:val="18"/>
        </w:rPr>
        <w:t>á</w:t>
      </w:r>
      <w:r w:rsidR="002601D2">
        <w:rPr>
          <w:rFonts w:asciiTheme="minorHAnsi" w:hAnsiTheme="minorHAnsi" w:cstheme="minorHAnsi"/>
          <w:iCs/>
          <w:sz w:val="18"/>
          <w:szCs w:val="18"/>
        </w:rPr>
        <w:t>m a požadavk</w:t>
      </w:r>
      <w:r w:rsidR="000F1C94">
        <w:rPr>
          <w:rFonts w:asciiTheme="minorHAnsi" w:hAnsiTheme="minorHAnsi" w:cstheme="minorHAnsi"/>
          <w:iCs/>
          <w:sz w:val="18"/>
          <w:szCs w:val="18"/>
        </w:rPr>
        <w:t>ům</w:t>
      </w:r>
      <w:r w:rsidR="002601D2">
        <w:rPr>
          <w:rFonts w:asciiTheme="minorHAnsi" w:hAnsiTheme="minorHAnsi" w:cstheme="minorHAnsi"/>
          <w:iCs/>
          <w:sz w:val="18"/>
          <w:szCs w:val="18"/>
        </w:rPr>
        <w:t xml:space="preserve"> </w:t>
      </w:r>
      <w:r w:rsidR="00B82986">
        <w:rPr>
          <w:rFonts w:asciiTheme="minorHAnsi" w:hAnsiTheme="minorHAnsi" w:cstheme="minorHAnsi"/>
          <w:iCs/>
          <w:sz w:val="18"/>
          <w:szCs w:val="18"/>
        </w:rPr>
        <w:t>Objednatele</w:t>
      </w:r>
      <w:r w:rsidR="002601D2">
        <w:rPr>
          <w:rFonts w:asciiTheme="minorHAnsi" w:hAnsiTheme="minorHAnsi" w:cstheme="minorHAnsi"/>
          <w:iCs/>
          <w:sz w:val="18"/>
          <w:szCs w:val="18"/>
        </w:rPr>
        <w:t>.</w:t>
      </w:r>
      <w:r w:rsidRPr="00CF2743">
        <w:rPr>
          <w:rFonts w:asciiTheme="minorHAnsi" w:hAnsiTheme="minorHAnsi" w:cstheme="minorHAnsi"/>
          <w:sz w:val="18"/>
          <w:szCs w:val="18"/>
        </w:rPr>
        <w:t xml:space="preserve"> Záruka </w:t>
      </w:r>
      <w:r w:rsidR="000F1C94">
        <w:rPr>
          <w:rFonts w:asciiTheme="minorHAnsi" w:hAnsiTheme="minorHAnsi" w:cstheme="minorHAnsi"/>
          <w:sz w:val="18"/>
          <w:szCs w:val="18"/>
        </w:rPr>
        <w:t xml:space="preserve">se poskytuje na dobu </w:t>
      </w:r>
      <w:r w:rsidR="00396FE3">
        <w:rPr>
          <w:rFonts w:asciiTheme="minorHAnsi" w:hAnsiTheme="minorHAnsi" w:cstheme="minorHAnsi"/>
          <w:sz w:val="18"/>
          <w:szCs w:val="18"/>
        </w:rPr>
        <w:t>12</w:t>
      </w:r>
      <w:r w:rsidRPr="00CF2743">
        <w:rPr>
          <w:rFonts w:asciiTheme="minorHAnsi" w:hAnsiTheme="minorHAnsi" w:cstheme="minorHAnsi"/>
          <w:sz w:val="18"/>
          <w:szCs w:val="18"/>
        </w:rPr>
        <w:t xml:space="preserve"> měsíců</w:t>
      </w:r>
      <w:r w:rsidR="000F1C94">
        <w:rPr>
          <w:rFonts w:asciiTheme="minorHAnsi" w:hAnsiTheme="minorHAnsi" w:cstheme="minorHAnsi"/>
          <w:sz w:val="18"/>
          <w:szCs w:val="18"/>
        </w:rPr>
        <w:t xml:space="preserve"> ode dne poskytnutí dané dodávky nebo služby, resp. ode dne podpisu příslušného akceptačního protokolu.</w:t>
      </w:r>
      <w:r w:rsidRPr="00CF2743">
        <w:rPr>
          <w:rFonts w:asciiTheme="minorHAnsi" w:hAnsiTheme="minorHAnsi" w:cstheme="minorHAnsi"/>
          <w:sz w:val="18"/>
          <w:szCs w:val="18"/>
        </w:rPr>
        <w:t xml:space="preserve"> </w:t>
      </w:r>
    </w:p>
    <w:p w14:paraId="3D7FF3BF" w14:textId="40A7C464" w:rsidR="00956C4D" w:rsidRPr="00477039" w:rsidRDefault="00BB6B0A" w:rsidP="00477039">
      <w:pPr>
        <w:pStyle w:val="Odstavecseseznamem"/>
        <w:ind w:left="714"/>
        <w:rPr>
          <w:rFonts w:asciiTheme="minorHAnsi" w:hAnsiTheme="minorHAnsi" w:cstheme="minorHAnsi"/>
          <w:sz w:val="18"/>
          <w:szCs w:val="18"/>
        </w:rPr>
      </w:pPr>
      <w:r w:rsidRPr="00477039">
        <w:rPr>
          <w:rFonts w:asciiTheme="minorHAnsi" w:hAnsiTheme="minorHAnsi" w:cstheme="minorHAnsi"/>
          <w:sz w:val="18"/>
          <w:szCs w:val="18"/>
        </w:rPr>
        <w:tab/>
      </w:r>
    </w:p>
    <w:p w14:paraId="70B6B13D" w14:textId="0B154621" w:rsidR="00956C4D" w:rsidRPr="00B95F73" w:rsidRDefault="00BB6B0A">
      <w:pPr>
        <w:pStyle w:val="Odstavecseseznamem"/>
        <w:numPr>
          <w:ilvl w:val="0"/>
          <w:numId w:val="35"/>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V záruční době má Objednatel právo na bezplatnou opravu vady Zhotovitelem. V souvislosti s poskytováním záručního servisu nemá Zhotovitel právo na jakékoliv platby nad rámec ceny za plnění sjednané v této </w:t>
      </w:r>
      <w:r w:rsidR="006F488D">
        <w:rPr>
          <w:rFonts w:asciiTheme="minorHAnsi" w:hAnsiTheme="minorHAnsi" w:cstheme="minorHAnsi"/>
          <w:sz w:val="18"/>
          <w:szCs w:val="18"/>
        </w:rPr>
        <w:t>S</w:t>
      </w:r>
      <w:r w:rsidRPr="00B95F73">
        <w:rPr>
          <w:rFonts w:asciiTheme="minorHAnsi" w:hAnsiTheme="minorHAnsi" w:cstheme="minorHAnsi"/>
          <w:sz w:val="18"/>
          <w:szCs w:val="18"/>
        </w:rPr>
        <w:t xml:space="preserve">mlouvě. </w:t>
      </w:r>
    </w:p>
    <w:p w14:paraId="2BBA5C9C" w14:textId="77777777" w:rsidR="00956C4D" w:rsidRPr="00B95F73" w:rsidRDefault="00956C4D">
      <w:pPr>
        <w:jc w:val="both"/>
        <w:rPr>
          <w:rFonts w:asciiTheme="minorHAnsi" w:hAnsiTheme="minorHAnsi" w:cstheme="minorHAnsi"/>
          <w:sz w:val="18"/>
          <w:szCs w:val="18"/>
        </w:rPr>
      </w:pPr>
    </w:p>
    <w:p w14:paraId="277F926F" w14:textId="3F87D58E" w:rsidR="00956C4D" w:rsidRPr="00B95F73" w:rsidRDefault="00BB6B0A">
      <w:pPr>
        <w:pStyle w:val="Odstavecseseznamem"/>
        <w:numPr>
          <w:ilvl w:val="0"/>
          <w:numId w:val="35"/>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Zhotovitel neodpovídá za vady prokazatelně způsobené nesprávnou obsluhou nebo údržbou odporující návodu na obsluhu nebo údržbu, který byl Zhotovitelem předán Objednateli spolu s dílem, a za vady způsobené nekvalifikovanými zásahy ze strany Objednatele. </w:t>
      </w:r>
      <w:r w:rsidR="005800B2">
        <w:rPr>
          <w:rFonts w:asciiTheme="minorHAnsi" w:hAnsiTheme="minorHAnsi" w:cstheme="minorHAnsi"/>
          <w:sz w:val="18"/>
          <w:szCs w:val="18"/>
        </w:rPr>
        <w:t>V</w:t>
      </w:r>
      <w:r w:rsidRPr="00B95F73">
        <w:rPr>
          <w:rFonts w:asciiTheme="minorHAnsi" w:hAnsiTheme="minorHAnsi" w:cstheme="minorHAnsi"/>
          <w:sz w:val="18"/>
          <w:szCs w:val="18"/>
        </w:rPr>
        <w:t>ady uvedené v tomto odstavci je však Zhotovitel povinen odstranit na Objednatelovu žádost a na Objednatelovy náklady v požadovaném termínu.</w:t>
      </w:r>
    </w:p>
    <w:p w14:paraId="642163EB" w14:textId="77777777" w:rsidR="00956C4D" w:rsidRPr="00B95F73" w:rsidRDefault="00956C4D">
      <w:pPr>
        <w:pStyle w:val="Odstavecseseznamem"/>
        <w:ind w:left="426"/>
        <w:jc w:val="both"/>
        <w:rPr>
          <w:rFonts w:asciiTheme="minorHAnsi" w:hAnsiTheme="minorHAnsi" w:cstheme="minorHAnsi"/>
          <w:sz w:val="18"/>
          <w:szCs w:val="18"/>
        </w:rPr>
      </w:pPr>
    </w:p>
    <w:p w14:paraId="70032607" w14:textId="1DA0B224" w:rsidR="00956C4D" w:rsidRPr="00B95F73" w:rsidRDefault="00BB6B0A">
      <w:pPr>
        <w:pStyle w:val="Odstavecseseznamem"/>
        <w:numPr>
          <w:ilvl w:val="0"/>
          <w:numId w:val="35"/>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Objednatel je oprávněn případnou vadu nebo nedodělek díla odstranit sám, jestliže dá Zhotovitel k takové opravě písemný souhlas nebo jestliže Zhotovitel bez závažného objektivního důvodu vadu či nedodělek neodstranil ve lhůtě do 5 pracovních dnů od jejich nahlášení, a to na Zhotovitelův náklad a bez újmy na svých právech ze záruky.</w:t>
      </w:r>
    </w:p>
    <w:p w14:paraId="43D6DDD1" w14:textId="77777777" w:rsidR="00956C4D" w:rsidRPr="00B95F73" w:rsidRDefault="00956C4D">
      <w:pPr>
        <w:pStyle w:val="Odstavecseseznamem"/>
        <w:ind w:left="426"/>
        <w:jc w:val="both"/>
        <w:rPr>
          <w:rFonts w:asciiTheme="minorHAnsi" w:hAnsiTheme="minorHAnsi" w:cstheme="minorHAnsi"/>
          <w:sz w:val="18"/>
          <w:szCs w:val="18"/>
        </w:rPr>
      </w:pPr>
    </w:p>
    <w:p w14:paraId="25087DC2" w14:textId="192FEF17" w:rsidR="00956C4D" w:rsidRPr="00B95F73" w:rsidRDefault="00BB6B0A">
      <w:pPr>
        <w:pStyle w:val="Odstavecseseznamem"/>
        <w:numPr>
          <w:ilvl w:val="0"/>
          <w:numId w:val="35"/>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Odstraňování vad a nedodělků v záruční době se řídí </w:t>
      </w:r>
      <w:r w:rsidR="00B701F7">
        <w:rPr>
          <w:rFonts w:asciiTheme="minorHAnsi" w:hAnsiTheme="minorHAnsi" w:cstheme="minorHAnsi"/>
          <w:sz w:val="18"/>
          <w:szCs w:val="18"/>
        </w:rPr>
        <w:t>p</w:t>
      </w:r>
      <w:r w:rsidRPr="00B95F73">
        <w:rPr>
          <w:rFonts w:asciiTheme="minorHAnsi" w:hAnsiTheme="minorHAnsi" w:cstheme="minorHAnsi"/>
          <w:sz w:val="18"/>
          <w:szCs w:val="18"/>
        </w:rPr>
        <w:t>odmínkami podpory provozu SW</w:t>
      </w:r>
      <w:r w:rsidR="00805F37">
        <w:rPr>
          <w:rFonts w:asciiTheme="minorHAnsi" w:hAnsiTheme="minorHAnsi" w:cstheme="minorHAnsi"/>
          <w:sz w:val="18"/>
          <w:szCs w:val="18"/>
        </w:rPr>
        <w:t xml:space="preserve"> a servisu dle </w:t>
      </w:r>
      <w:r w:rsidRPr="00D25D4E">
        <w:rPr>
          <w:rFonts w:asciiTheme="minorHAnsi" w:hAnsiTheme="minorHAnsi" w:cstheme="minorHAnsi"/>
          <w:sz w:val="18"/>
          <w:szCs w:val="18"/>
        </w:rPr>
        <w:t>přílo</w:t>
      </w:r>
      <w:r w:rsidR="00805F37">
        <w:rPr>
          <w:rFonts w:asciiTheme="minorHAnsi" w:hAnsiTheme="minorHAnsi" w:cstheme="minorHAnsi"/>
          <w:sz w:val="18"/>
          <w:szCs w:val="18"/>
        </w:rPr>
        <w:t>hy</w:t>
      </w:r>
      <w:r w:rsidRPr="00D25D4E">
        <w:rPr>
          <w:rFonts w:asciiTheme="minorHAnsi" w:hAnsiTheme="minorHAnsi" w:cstheme="minorHAnsi"/>
          <w:sz w:val="18"/>
          <w:szCs w:val="18"/>
        </w:rPr>
        <w:t xml:space="preserve"> č. </w:t>
      </w:r>
      <w:r w:rsidR="00CF2743">
        <w:rPr>
          <w:rFonts w:asciiTheme="minorHAnsi" w:hAnsiTheme="minorHAnsi" w:cstheme="minorHAnsi"/>
          <w:sz w:val="18"/>
          <w:szCs w:val="18"/>
        </w:rPr>
        <w:t>1</w:t>
      </w:r>
      <w:r w:rsidRPr="00B95F73">
        <w:rPr>
          <w:rFonts w:asciiTheme="minorHAnsi" w:hAnsiTheme="minorHAnsi" w:cstheme="minorHAnsi"/>
          <w:sz w:val="18"/>
          <w:szCs w:val="18"/>
        </w:rPr>
        <w:t xml:space="preserve"> </w:t>
      </w:r>
      <w:r w:rsidR="003519DB">
        <w:rPr>
          <w:rFonts w:asciiTheme="minorHAnsi" w:hAnsiTheme="minorHAnsi" w:cstheme="minorHAnsi"/>
          <w:sz w:val="18"/>
          <w:szCs w:val="18"/>
        </w:rPr>
        <w:t>s</w:t>
      </w:r>
      <w:r w:rsidRPr="00B95F73">
        <w:rPr>
          <w:rFonts w:asciiTheme="minorHAnsi" w:hAnsiTheme="minorHAnsi" w:cstheme="minorHAnsi"/>
          <w:sz w:val="18"/>
          <w:szCs w:val="18"/>
        </w:rPr>
        <w:t xml:space="preserve">mlouvy. Pokud nároky z odpovědnosti za vady SW nelze z jejich povahy řešit v režimu zajištění podpory provozu SW, budou smluvními stranami řešeny v souladu s příslušnými ustanoveními občanského zákoníku. </w:t>
      </w:r>
    </w:p>
    <w:p w14:paraId="51CD455B" w14:textId="77777777" w:rsidR="00956C4D" w:rsidRPr="00B95F73" w:rsidRDefault="00956C4D">
      <w:pPr>
        <w:jc w:val="both"/>
        <w:rPr>
          <w:rFonts w:asciiTheme="minorHAnsi" w:hAnsiTheme="minorHAnsi" w:cstheme="minorHAnsi"/>
          <w:sz w:val="18"/>
          <w:szCs w:val="18"/>
        </w:rPr>
      </w:pPr>
    </w:p>
    <w:p w14:paraId="4AEA91A5" w14:textId="1EA25E32" w:rsidR="00956C4D" w:rsidRPr="00B95F73" w:rsidRDefault="00B82986">
      <w:pPr>
        <w:jc w:val="center"/>
        <w:rPr>
          <w:rFonts w:asciiTheme="minorHAnsi" w:hAnsiTheme="minorHAnsi" w:cstheme="minorHAnsi"/>
          <w:b/>
          <w:bCs/>
          <w:sz w:val="18"/>
          <w:szCs w:val="18"/>
        </w:rPr>
      </w:pPr>
      <w:r>
        <w:rPr>
          <w:rFonts w:asciiTheme="minorHAnsi" w:hAnsiTheme="minorHAnsi" w:cstheme="minorHAnsi"/>
          <w:b/>
          <w:bCs/>
          <w:sz w:val="18"/>
          <w:szCs w:val="18"/>
        </w:rPr>
        <w:t>VII</w:t>
      </w:r>
      <w:r w:rsidR="00BB6B0A" w:rsidRPr="00B95F73">
        <w:rPr>
          <w:rFonts w:asciiTheme="minorHAnsi" w:hAnsiTheme="minorHAnsi" w:cstheme="minorHAnsi"/>
          <w:b/>
          <w:bCs/>
          <w:sz w:val="18"/>
          <w:szCs w:val="18"/>
        </w:rPr>
        <w:t xml:space="preserve">I. </w:t>
      </w:r>
    </w:p>
    <w:p w14:paraId="23E23BC3"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 xml:space="preserve">Sankce a náhrada škody </w:t>
      </w:r>
    </w:p>
    <w:p w14:paraId="391B72FE" w14:textId="77777777" w:rsidR="00956C4D" w:rsidRPr="00B95F73" w:rsidRDefault="00956C4D">
      <w:pPr>
        <w:pStyle w:val="Odstavecseseznamem"/>
        <w:ind w:left="426"/>
        <w:jc w:val="both"/>
        <w:rPr>
          <w:rFonts w:asciiTheme="minorHAnsi" w:hAnsiTheme="minorHAnsi" w:cstheme="minorHAnsi"/>
          <w:sz w:val="18"/>
          <w:szCs w:val="18"/>
        </w:rPr>
      </w:pPr>
    </w:p>
    <w:p w14:paraId="6D175B3A" w14:textId="6D8B9F73"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Zhotovitel se zavazuje zaplatit Objednateli smluvní pokutu ve výši </w:t>
      </w:r>
      <w:r w:rsidR="00396FE3">
        <w:rPr>
          <w:rFonts w:asciiTheme="minorHAnsi" w:hAnsiTheme="minorHAnsi" w:cstheme="minorHAnsi"/>
          <w:sz w:val="18"/>
          <w:szCs w:val="18"/>
        </w:rPr>
        <w:t>1</w:t>
      </w:r>
      <w:r w:rsidRPr="00087691">
        <w:rPr>
          <w:rFonts w:asciiTheme="minorHAnsi" w:eastAsiaTheme="minorEastAsia" w:hAnsiTheme="minorHAnsi" w:cstheme="minorHAnsi"/>
          <w:sz w:val="18"/>
          <w:szCs w:val="18"/>
        </w:rPr>
        <w:t>000</w:t>
      </w:r>
      <w:r w:rsidRPr="00B95F73">
        <w:rPr>
          <w:rFonts w:asciiTheme="minorHAnsi" w:hAnsiTheme="minorHAnsi" w:cstheme="minorHAnsi"/>
          <w:sz w:val="18"/>
          <w:szCs w:val="18"/>
        </w:rPr>
        <w:t>,- Kč za každý započatý kalendářní den prodlení s</w:t>
      </w:r>
      <w:r w:rsidR="009175C7">
        <w:rPr>
          <w:rFonts w:asciiTheme="minorHAnsi" w:hAnsiTheme="minorHAnsi" w:cstheme="minorHAnsi"/>
          <w:sz w:val="18"/>
          <w:szCs w:val="18"/>
        </w:rPr>
        <w:t> plněním dalších vyžádaných služeb a úprav podle potvrzené objednávky.</w:t>
      </w:r>
    </w:p>
    <w:p w14:paraId="3413C1EC" w14:textId="77777777" w:rsidR="00956C4D" w:rsidRPr="00B95F73" w:rsidRDefault="00956C4D">
      <w:pPr>
        <w:jc w:val="both"/>
        <w:rPr>
          <w:rFonts w:asciiTheme="minorHAnsi" w:hAnsiTheme="minorHAnsi" w:cstheme="minorHAnsi"/>
          <w:sz w:val="18"/>
          <w:szCs w:val="18"/>
        </w:rPr>
      </w:pPr>
    </w:p>
    <w:p w14:paraId="75034C54" w14:textId="31032C4E"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Zhotovitel se </w:t>
      </w:r>
      <w:r w:rsidR="00C22316">
        <w:rPr>
          <w:rFonts w:asciiTheme="minorHAnsi" w:hAnsiTheme="minorHAnsi" w:cstheme="minorHAnsi"/>
          <w:sz w:val="18"/>
          <w:szCs w:val="18"/>
        </w:rPr>
        <w:t xml:space="preserve">rovněž </w:t>
      </w:r>
      <w:r w:rsidRPr="00B95F73">
        <w:rPr>
          <w:rFonts w:asciiTheme="minorHAnsi" w:hAnsiTheme="minorHAnsi" w:cstheme="minorHAnsi"/>
          <w:sz w:val="18"/>
          <w:szCs w:val="18"/>
        </w:rPr>
        <w:t>zavazuje zaplatit Objednateli smluvní pokut</w:t>
      </w:r>
      <w:r w:rsidR="00C22316">
        <w:rPr>
          <w:rFonts w:asciiTheme="minorHAnsi" w:hAnsiTheme="minorHAnsi" w:cstheme="minorHAnsi"/>
          <w:sz w:val="18"/>
          <w:szCs w:val="18"/>
        </w:rPr>
        <w:t>y v případech a ve výši sjednaných v příloze č. 1 této smlouvy.</w:t>
      </w:r>
      <w:r w:rsidRPr="00B95F73">
        <w:rPr>
          <w:rFonts w:asciiTheme="minorHAnsi" w:hAnsiTheme="minorHAnsi" w:cstheme="minorHAnsi"/>
          <w:sz w:val="18"/>
          <w:szCs w:val="18"/>
        </w:rPr>
        <w:t xml:space="preserve"> </w:t>
      </w:r>
    </w:p>
    <w:p w14:paraId="1A942B4D" w14:textId="77777777" w:rsidR="00956C4D" w:rsidRPr="00B95F73" w:rsidRDefault="00956C4D">
      <w:pPr>
        <w:jc w:val="both"/>
        <w:rPr>
          <w:rFonts w:asciiTheme="minorHAnsi" w:hAnsiTheme="minorHAnsi" w:cstheme="minorHAnsi"/>
          <w:sz w:val="18"/>
          <w:szCs w:val="18"/>
        </w:rPr>
      </w:pPr>
    </w:p>
    <w:p w14:paraId="7F52299B" w14:textId="56045697"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Pokud smluvní strana poruší své povinnosti dle článku XI. této smlouvy, je povinna zaplatit druhé smluvní straně smluvní pokutu ve výši </w:t>
      </w:r>
      <w:r w:rsidRPr="00B95F73">
        <w:rPr>
          <w:rFonts w:asciiTheme="minorHAnsi" w:eastAsiaTheme="minorEastAsia" w:hAnsiTheme="minorHAnsi" w:cstheme="minorHAnsi"/>
          <w:sz w:val="18"/>
          <w:szCs w:val="18"/>
        </w:rPr>
        <w:t>10 000</w:t>
      </w:r>
      <w:r w:rsidRPr="00B95F73">
        <w:rPr>
          <w:rFonts w:asciiTheme="minorHAnsi" w:hAnsiTheme="minorHAnsi" w:cstheme="minorHAnsi"/>
          <w:sz w:val="18"/>
          <w:szCs w:val="18"/>
        </w:rPr>
        <w:t xml:space="preserve">,- Kč za každý zjištěný </w:t>
      </w:r>
      <w:r w:rsidR="00FB4621">
        <w:rPr>
          <w:rFonts w:asciiTheme="minorHAnsi" w:hAnsiTheme="minorHAnsi" w:cstheme="minorHAnsi"/>
          <w:sz w:val="18"/>
          <w:szCs w:val="18"/>
        </w:rPr>
        <w:t xml:space="preserve">případ </w:t>
      </w:r>
      <w:r w:rsidR="00C22316">
        <w:rPr>
          <w:rFonts w:asciiTheme="minorHAnsi" w:hAnsiTheme="minorHAnsi" w:cstheme="minorHAnsi"/>
          <w:sz w:val="18"/>
          <w:szCs w:val="18"/>
        </w:rPr>
        <w:t>porušení těchto povinností</w:t>
      </w:r>
      <w:r w:rsidRPr="00B95F73">
        <w:rPr>
          <w:rFonts w:asciiTheme="minorHAnsi" w:hAnsiTheme="minorHAnsi" w:cstheme="minorHAnsi"/>
          <w:sz w:val="18"/>
          <w:szCs w:val="18"/>
        </w:rPr>
        <w:t xml:space="preserve">. </w:t>
      </w:r>
    </w:p>
    <w:p w14:paraId="0E132CED" w14:textId="77777777" w:rsidR="00956C4D" w:rsidRPr="00B95F73" w:rsidRDefault="00956C4D">
      <w:pPr>
        <w:pStyle w:val="Odstavecseseznamem"/>
        <w:ind w:left="426"/>
        <w:jc w:val="both"/>
        <w:rPr>
          <w:rFonts w:asciiTheme="minorHAnsi" w:hAnsiTheme="minorHAnsi" w:cstheme="minorHAnsi"/>
          <w:sz w:val="18"/>
          <w:szCs w:val="18"/>
        </w:rPr>
      </w:pPr>
    </w:p>
    <w:p w14:paraId="10AF3F44" w14:textId="613ED8EF"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Pokud Zhotovitel poruší </w:t>
      </w:r>
      <w:r w:rsidR="00482515" w:rsidRPr="003B27F3">
        <w:rPr>
          <w:rFonts w:asciiTheme="minorHAnsi" w:hAnsiTheme="minorHAnsi" w:cstheme="minorHAnsi"/>
          <w:sz w:val="18"/>
          <w:szCs w:val="18"/>
        </w:rPr>
        <w:t>Bezpečnostní pravidla ICT</w:t>
      </w:r>
      <w:r w:rsidR="00482515" w:rsidRPr="00B95F73" w:rsidDel="00482515">
        <w:rPr>
          <w:rFonts w:asciiTheme="minorHAnsi" w:hAnsiTheme="minorHAnsi" w:cstheme="minorHAnsi"/>
          <w:sz w:val="18"/>
          <w:szCs w:val="18"/>
        </w:rPr>
        <w:t xml:space="preserve"> </w:t>
      </w:r>
      <w:r w:rsidR="00482515">
        <w:rPr>
          <w:rFonts w:asciiTheme="minorHAnsi" w:hAnsiTheme="minorHAnsi" w:cstheme="minorHAnsi"/>
          <w:sz w:val="18"/>
          <w:szCs w:val="18"/>
        </w:rPr>
        <w:t xml:space="preserve">dle </w:t>
      </w:r>
      <w:r w:rsidRPr="00D25D4E">
        <w:rPr>
          <w:rFonts w:asciiTheme="minorHAnsi" w:hAnsiTheme="minorHAnsi" w:cstheme="minorHAnsi"/>
          <w:sz w:val="18"/>
          <w:szCs w:val="18"/>
        </w:rPr>
        <w:t>příloh</w:t>
      </w:r>
      <w:r w:rsidR="00482515">
        <w:rPr>
          <w:rFonts w:asciiTheme="minorHAnsi" w:hAnsiTheme="minorHAnsi" w:cstheme="minorHAnsi"/>
          <w:sz w:val="18"/>
          <w:szCs w:val="18"/>
        </w:rPr>
        <w:t>y</w:t>
      </w:r>
      <w:r w:rsidRPr="00D25D4E">
        <w:rPr>
          <w:rFonts w:asciiTheme="minorHAnsi" w:hAnsiTheme="minorHAnsi" w:cstheme="minorHAnsi"/>
          <w:sz w:val="18"/>
          <w:szCs w:val="18"/>
        </w:rPr>
        <w:t xml:space="preserve"> č. </w:t>
      </w:r>
      <w:r w:rsidR="003B27F3">
        <w:rPr>
          <w:rFonts w:asciiTheme="minorHAnsi" w:hAnsiTheme="minorHAnsi" w:cstheme="minorHAnsi"/>
          <w:sz w:val="18"/>
          <w:szCs w:val="18"/>
        </w:rPr>
        <w:t>2</w:t>
      </w:r>
      <w:r w:rsidRPr="00D25D4E">
        <w:rPr>
          <w:rFonts w:asciiTheme="minorHAnsi" w:hAnsiTheme="minorHAnsi" w:cstheme="minorHAnsi"/>
          <w:sz w:val="18"/>
          <w:szCs w:val="18"/>
        </w:rPr>
        <w:t xml:space="preserve"> </w:t>
      </w:r>
      <w:r w:rsidR="00231959">
        <w:rPr>
          <w:rFonts w:asciiTheme="minorHAnsi" w:hAnsiTheme="minorHAnsi" w:cstheme="minorHAnsi"/>
          <w:sz w:val="18"/>
          <w:szCs w:val="18"/>
        </w:rPr>
        <w:t>s</w:t>
      </w:r>
      <w:r w:rsidRPr="00B95F73">
        <w:rPr>
          <w:rFonts w:asciiTheme="minorHAnsi" w:hAnsiTheme="minorHAnsi" w:cstheme="minorHAnsi"/>
          <w:sz w:val="18"/>
          <w:szCs w:val="18"/>
        </w:rPr>
        <w:t xml:space="preserve">mlouvy, je povinen zaplatit Objednateli smluvní pokutu ve výši </w:t>
      </w:r>
      <w:r w:rsidRPr="00B95F73">
        <w:rPr>
          <w:rFonts w:asciiTheme="minorHAnsi" w:eastAsiaTheme="minorEastAsia" w:hAnsiTheme="minorHAnsi" w:cstheme="minorHAnsi"/>
          <w:sz w:val="18"/>
          <w:szCs w:val="18"/>
        </w:rPr>
        <w:t>10 000</w:t>
      </w:r>
      <w:r w:rsidRPr="00B95F73">
        <w:rPr>
          <w:rFonts w:asciiTheme="minorHAnsi" w:hAnsiTheme="minorHAnsi" w:cstheme="minorHAnsi"/>
          <w:sz w:val="18"/>
          <w:szCs w:val="18"/>
        </w:rPr>
        <w:t>,- Kč za každý zjištěný případ porušení.</w:t>
      </w:r>
    </w:p>
    <w:p w14:paraId="2E1ACBE7" w14:textId="77777777" w:rsidR="00956C4D" w:rsidRPr="00B95F73" w:rsidRDefault="00956C4D">
      <w:pPr>
        <w:jc w:val="both"/>
        <w:rPr>
          <w:rFonts w:asciiTheme="minorHAnsi" w:hAnsiTheme="minorHAnsi" w:cstheme="minorHAnsi"/>
          <w:sz w:val="18"/>
          <w:szCs w:val="18"/>
        </w:rPr>
      </w:pPr>
    </w:p>
    <w:p w14:paraId="550D193C" w14:textId="77777777"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Zaplacení smluvní pokuty nijak nekrátí nárok Objednatele na náhradu škody Zhotovitelem, pokud tato škoda vznikne v příčinné souvislosti s porušením povinností Zhotovitele. Škodou vzniklou Objednateli se rozumí i případ, kdy je Objednatel v příčinné souvislosti s pochybením Zhotovitele sankcionován ze strany poskytovatele dotace nebo orgánu státní správy.</w:t>
      </w:r>
    </w:p>
    <w:p w14:paraId="728DF51A" w14:textId="77777777" w:rsidR="00956C4D" w:rsidRPr="00B95F73" w:rsidRDefault="00956C4D">
      <w:pPr>
        <w:pStyle w:val="Odstavecseseznamem"/>
        <w:ind w:left="426"/>
        <w:jc w:val="both"/>
        <w:rPr>
          <w:rFonts w:asciiTheme="minorHAnsi" w:hAnsiTheme="minorHAnsi" w:cstheme="minorHAnsi"/>
          <w:sz w:val="18"/>
          <w:szCs w:val="18"/>
        </w:rPr>
      </w:pPr>
    </w:p>
    <w:p w14:paraId="4B00CC46" w14:textId="77777777"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lastRenderedPageBreak/>
        <w:t xml:space="preserve">Objednatelovy pohledávky na zaplacení smluvní pokuty nebo náhrady škody Zhotovitelem je možno započíst na splatné i nesplatné pohledávky Zhotovitele za Objednatelem. </w:t>
      </w:r>
    </w:p>
    <w:p w14:paraId="78A96D92" w14:textId="77777777" w:rsidR="00956C4D" w:rsidRPr="00B95F73" w:rsidRDefault="00956C4D">
      <w:pPr>
        <w:jc w:val="both"/>
        <w:rPr>
          <w:rFonts w:asciiTheme="minorHAnsi" w:hAnsiTheme="minorHAnsi" w:cstheme="minorHAnsi"/>
          <w:sz w:val="18"/>
          <w:szCs w:val="18"/>
        </w:rPr>
      </w:pPr>
    </w:p>
    <w:p w14:paraId="16DD7992" w14:textId="1DCE3AB3" w:rsidR="00956C4D" w:rsidRPr="00B95F73" w:rsidRDefault="00BB6B0A">
      <w:pPr>
        <w:pStyle w:val="Odstavecseseznamem"/>
        <w:numPr>
          <w:ilvl w:val="0"/>
          <w:numId w:val="36"/>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V případě nedodržení </w:t>
      </w:r>
      <w:r w:rsidR="00482515">
        <w:rPr>
          <w:rFonts w:asciiTheme="minorHAnsi" w:hAnsiTheme="minorHAnsi" w:cstheme="minorHAnsi"/>
          <w:sz w:val="18"/>
          <w:szCs w:val="18"/>
        </w:rPr>
        <w:t>lhůty</w:t>
      </w:r>
      <w:r w:rsidRPr="00B95F73">
        <w:rPr>
          <w:rFonts w:asciiTheme="minorHAnsi" w:hAnsiTheme="minorHAnsi" w:cstheme="minorHAnsi"/>
          <w:sz w:val="18"/>
          <w:szCs w:val="18"/>
        </w:rPr>
        <w:t xml:space="preserve"> splatnosti faktury</w:t>
      </w:r>
      <w:r w:rsidR="00482515">
        <w:rPr>
          <w:rFonts w:asciiTheme="minorHAnsi" w:hAnsiTheme="minorHAnsi" w:cstheme="minorHAnsi"/>
          <w:sz w:val="18"/>
          <w:szCs w:val="18"/>
        </w:rPr>
        <w:t xml:space="preserve"> řádně vystavené Zhotovitelem</w:t>
      </w:r>
      <w:r w:rsidRPr="00B95F73">
        <w:rPr>
          <w:rFonts w:asciiTheme="minorHAnsi" w:hAnsiTheme="minorHAnsi" w:cstheme="minorHAnsi"/>
          <w:sz w:val="18"/>
          <w:szCs w:val="18"/>
        </w:rPr>
        <w:t>, je Zhotovitel oprávněn nárokovat na Objednateli zaplacení úroku z prodlení v zákonem stanovené výši.</w:t>
      </w:r>
    </w:p>
    <w:p w14:paraId="498D8F82" w14:textId="77777777" w:rsidR="00956C4D" w:rsidRPr="00B95F73" w:rsidRDefault="00956C4D">
      <w:pPr>
        <w:jc w:val="both"/>
        <w:rPr>
          <w:rFonts w:asciiTheme="minorHAnsi" w:hAnsiTheme="minorHAnsi" w:cstheme="minorHAnsi"/>
          <w:sz w:val="18"/>
          <w:szCs w:val="18"/>
        </w:rPr>
      </w:pPr>
    </w:p>
    <w:p w14:paraId="56C75447" w14:textId="7E295897" w:rsidR="00956C4D" w:rsidRPr="00B95F73" w:rsidRDefault="00FB4621">
      <w:pPr>
        <w:jc w:val="center"/>
        <w:rPr>
          <w:rFonts w:asciiTheme="minorHAnsi" w:hAnsiTheme="minorHAnsi" w:cstheme="minorHAnsi"/>
          <w:b/>
          <w:bCs/>
          <w:sz w:val="18"/>
          <w:szCs w:val="18"/>
        </w:rPr>
      </w:pPr>
      <w:r>
        <w:rPr>
          <w:rFonts w:asciiTheme="minorHAnsi" w:hAnsiTheme="minorHAnsi" w:cstheme="minorHAnsi"/>
          <w:b/>
          <w:bCs/>
          <w:sz w:val="18"/>
          <w:szCs w:val="18"/>
        </w:rPr>
        <w:t>I</w:t>
      </w:r>
      <w:r w:rsidR="00BB6B0A" w:rsidRPr="00B95F73">
        <w:rPr>
          <w:rFonts w:asciiTheme="minorHAnsi" w:hAnsiTheme="minorHAnsi" w:cstheme="minorHAnsi"/>
          <w:b/>
          <w:bCs/>
          <w:sz w:val="18"/>
          <w:szCs w:val="18"/>
        </w:rPr>
        <w:t xml:space="preserve">X. </w:t>
      </w:r>
    </w:p>
    <w:p w14:paraId="37F910C5"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 xml:space="preserve">Odstoupení od smlouvy, výpověď </w:t>
      </w:r>
    </w:p>
    <w:p w14:paraId="69051B66" w14:textId="77777777" w:rsidR="00956C4D" w:rsidRPr="009175C7" w:rsidRDefault="00956C4D">
      <w:pPr>
        <w:pStyle w:val="Odstavecseseznamem"/>
        <w:ind w:left="426"/>
        <w:jc w:val="both"/>
        <w:rPr>
          <w:rFonts w:asciiTheme="minorHAnsi" w:hAnsiTheme="minorHAnsi" w:cstheme="minorHAnsi"/>
          <w:sz w:val="18"/>
          <w:szCs w:val="18"/>
        </w:rPr>
      </w:pPr>
    </w:p>
    <w:p w14:paraId="41E4BD63" w14:textId="7A674040" w:rsidR="00482515" w:rsidRPr="00D148EF" w:rsidRDefault="00482515">
      <w:pPr>
        <w:pStyle w:val="Odstavecseseznamem"/>
        <w:numPr>
          <w:ilvl w:val="0"/>
          <w:numId w:val="37"/>
        </w:numPr>
        <w:ind w:left="426" w:hanging="426"/>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 xml:space="preserve">Tato smlouva je uzavřena na dobu určitou, a to na </w:t>
      </w:r>
      <w:r>
        <w:rPr>
          <w:rFonts w:asciiTheme="minorHAnsi" w:hAnsiTheme="minorHAnsi" w:cstheme="minorHAnsi"/>
          <w:sz w:val="18"/>
          <w:szCs w:val="18"/>
        </w:rPr>
        <w:t xml:space="preserve">dobu 4 let ode dne, kdy nabude účinnosti. </w:t>
      </w:r>
    </w:p>
    <w:p w14:paraId="03F8FCFD" w14:textId="77777777" w:rsidR="00956C4D" w:rsidRPr="009175C7" w:rsidRDefault="00BB6B0A">
      <w:pPr>
        <w:pStyle w:val="Odstavecseseznamem"/>
        <w:numPr>
          <w:ilvl w:val="0"/>
          <w:numId w:val="37"/>
        </w:numPr>
        <w:ind w:left="426" w:hanging="426"/>
        <w:jc w:val="both"/>
        <w:rPr>
          <w:rFonts w:asciiTheme="minorHAnsi" w:eastAsiaTheme="minorEastAsia" w:hAnsiTheme="minorHAnsi" w:cstheme="minorHAnsi"/>
          <w:sz w:val="18"/>
          <w:szCs w:val="18"/>
        </w:rPr>
      </w:pPr>
      <w:r w:rsidRPr="009175C7">
        <w:rPr>
          <w:rFonts w:asciiTheme="minorHAnsi" w:hAnsiTheme="minorHAnsi" w:cstheme="minorHAnsi"/>
          <w:b/>
          <w:bCs/>
          <w:sz w:val="18"/>
          <w:szCs w:val="18"/>
        </w:rPr>
        <w:t>Smluvní vztah lze předčasně ukončit:</w:t>
      </w:r>
    </w:p>
    <w:p w14:paraId="020E1CBA" w14:textId="6998E819" w:rsidR="00956C4D" w:rsidRPr="009175C7" w:rsidRDefault="006E7720">
      <w:pPr>
        <w:numPr>
          <w:ilvl w:val="2"/>
          <w:numId w:val="37"/>
        </w:numPr>
        <w:ind w:left="709"/>
        <w:jc w:val="both"/>
        <w:rPr>
          <w:rFonts w:asciiTheme="minorHAnsi" w:hAnsiTheme="minorHAnsi" w:cstheme="minorHAnsi"/>
          <w:sz w:val="18"/>
          <w:szCs w:val="18"/>
        </w:rPr>
      </w:pPr>
      <w:r w:rsidRPr="009175C7">
        <w:rPr>
          <w:rFonts w:asciiTheme="minorHAnsi" w:hAnsiTheme="minorHAnsi" w:cstheme="minorHAnsi"/>
          <w:sz w:val="18"/>
          <w:szCs w:val="18"/>
        </w:rPr>
        <w:t>Písemnou d</w:t>
      </w:r>
      <w:r w:rsidR="00BB6B0A" w:rsidRPr="009175C7">
        <w:rPr>
          <w:rFonts w:asciiTheme="minorHAnsi" w:hAnsiTheme="minorHAnsi" w:cstheme="minorHAnsi"/>
          <w:sz w:val="18"/>
          <w:szCs w:val="18"/>
        </w:rPr>
        <w:t>ohodou</w:t>
      </w:r>
      <w:r w:rsidRPr="009175C7">
        <w:rPr>
          <w:rFonts w:asciiTheme="minorHAnsi" w:hAnsiTheme="minorHAnsi" w:cstheme="minorHAnsi"/>
          <w:sz w:val="18"/>
          <w:szCs w:val="18"/>
        </w:rPr>
        <w:t xml:space="preserve"> podepsanou oběma smluvními stranami</w:t>
      </w:r>
      <w:r w:rsidR="00BB6B0A" w:rsidRPr="009175C7">
        <w:rPr>
          <w:rFonts w:asciiTheme="minorHAnsi" w:hAnsiTheme="minorHAnsi" w:cstheme="minorHAnsi"/>
          <w:sz w:val="18"/>
          <w:szCs w:val="18"/>
        </w:rPr>
        <w:t>.</w:t>
      </w:r>
    </w:p>
    <w:p w14:paraId="7270C27D" w14:textId="717BCEBA" w:rsidR="00956C4D" w:rsidRDefault="00BB6B0A">
      <w:pPr>
        <w:numPr>
          <w:ilvl w:val="2"/>
          <w:numId w:val="37"/>
        </w:numPr>
        <w:ind w:left="709"/>
        <w:jc w:val="both"/>
        <w:rPr>
          <w:rFonts w:asciiTheme="minorHAnsi" w:hAnsiTheme="minorHAnsi" w:cstheme="minorHAnsi"/>
          <w:sz w:val="18"/>
          <w:szCs w:val="18"/>
        </w:rPr>
      </w:pPr>
      <w:r w:rsidRPr="009175C7">
        <w:rPr>
          <w:rFonts w:asciiTheme="minorHAnsi" w:hAnsiTheme="minorHAnsi" w:cstheme="minorHAnsi"/>
          <w:sz w:val="18"/>
          <w:szCs w:val="18"/>
        </w:rPr>
        <w:t xml:space="preserve">Výpovědí ze strany Objednatele. Objednatel může uzavřenou smlouvu kdykoliv vypovědět. Výpovědní </w:t>
      </w:r>
      <w:r w:rsidR="00482515">
        <w:rPr>
          <w:rFonts w:asciiTheme="minorHAnsi" w:hAnsiTheme="minorHAnsi" w:cstheme="minorHAnsi"/>
          <w:sz w:val="18"/>
          <w:szCs w:val="18"/>
        </w:rPr>
        <w:t>doba</w:t>
      </w:r>
      <w:r w:rsidRPr="009175C7">
        <w:rPr>
          <w:rFonts w:asciiTheme="minorHAnsi" w:hAnsiTheme="minorHAnsi" w:cstheme="minorHAnsi"/>
          <w:sz w:val="18"/>
          <w:szCs w:val="18"/>
        </w:rPr>
        <w:t xml:space="preserve"> činí </w:t>
      </w:r>
      <w:r w:rsidR="002073EB">
        <w:rPr>
          <w:rFonts w:asciiTheme="minorHAnsi" w:hAnsiTheme="minorHAnsi" w:cstheme="minorHAnsi"/>
          <w:sz w:val="18"/>
          <w:szCs w:val="18"/>
        </w:rPr>
        <w:t>3 měsíce</w:t>
      </w:r>
      <w:r w:rsidRPr="009175C7">
        <w:rPr>
          <w:rFonts w:asciiTheme="minorHAnsi" w:hAnsiTheme="minorHAnsi" w:cstheme="minorHAnsi"/>
          <w:sz w:val="18"/>
          <w:szCs w:val="18"/>
        </w:rPr>
        <w:t xml:space="preserve"> a počíná běžet prvním dnem měsíce následujícího po měsíci, ve kterém byla výpověď doručena druhé straně.</w:t>
      </w:r>
    </w:p>
    <w:p w14:paraId="790DB7D1" w14:textId="25EDD51E" w:rsidR="00396FE3" w:rsidRPr="00396FE3" w:rsidRDefault="00396FE3" w:rsidP="00396FE3">
      <w:pPr>
        <w:numPr>
          <w:ilvl w:val="2"/>
          <w:numId w:val="37"/>
        </w:numPr>
        <w:ind w:left="709"/>
        <w:jc w:val="both"/>
        <w:rPr>
          <w:rFonts w:asciiTheme="minorHAnsi" w:hAnsiTheme="minorHAnsi" w:cstheme="minorHAnsi"/>
          <w:sz w:val="18"/>
          <w:szCs w:val="18"/>
        </w:rPr>
      </w:pPr>
      <w:r w:rsidRPr="009175C7">
        <w:rPr>
          <w:rFonts w:asciiTheme="minorHAnsi" w:hAnsiTheme="minorHAnsi" w:cstheme="minorHAnsi"/>
          <w:sz w:val="18"/>
          <w:szCs w:val="18"/>
        </w:rPr>
        <w:t xml:space="preserve">Výpovědí ze strany </w:t>
      </w:r>
      <w:r>
        <w:rPr>
          <w:rFonts w:asciiTheme="minorHAnsi" w:hAnsiTheme="minorHAnsi" w:cstheme="minorHAnsi"/>
          <w:sz w:val="18"/>
          <w:szCs w:val="18"/>
        </w:rPr>
        <w:t>Zhotovitele</w:t>
      </w:r>
      <w:r w:rsidRPr="009175C7">
        <w:rPr>
          <w:rFonts w:asciiTheme="minorHAnsi" w:hAnsiTheme="minorHAnsi" w:cstheme="minorHAnsi"/>
          <w:sz w:val="18"/>
          <w:szCs w:val="18"/>
        </w:rPr>
        <w:t xml:space="preserve">. </w:t>
      </w:r>
      <w:r>
        <w:rPr>
          <w:rFonts w:asciiTheme="minorHAnsi" w:hAnsiTheme="minorHAnsi" w:cstheme="minorHAnsi"/>
          <w:sz w:val="18"/>
          <w:szCs w:val="18"/>
        </w:rPr>
        <w:t>Zhotovitel</w:t>
      </w:r>
      <w:r w:rsidRPr="009175C7">
        <w:rPr>
          <w:rFonts w:asciiTheme="minorHAnsi" w:hAnsiTheme="minorHAnsi" w:cstheme="minorHAnsi"/>
          <w:sz w:val="18"/>
          <w:szCs w:val="18"/>
        </w:rPr>
        <w:t xml:space="preserve"> může uzavřenou smlouvu kdykoliv vypovědět. Výpovědní </w:t>
      </w:r>
      <w:r w:rsidR="00482515">
        <w:rPr>
          <w:rFonts w:asciiTheme="minorHAnsi" w:hAnsiTheme="minorHAnsi" w:cstheme="minorHAnsi"/>
          <w:sz w:val="18"/>
          <w:szCs w:val="18"/>
        </w:rPr>
        <w:t>doba</w:t>
      </w:r>
      <w:r w:rsidRPr="009175C7">
        <w:rPr>
          <w:rFonts w:asciiTheme="minorHAnsi" w:hAnsiTheme="minorHAnsi" w:cstheme="minorHAnsi"/>
          <w:sz w:val="18"/>
          <w:szCs w:val="18"/>
        </w:rPr>
        <w:t xml:space="preserve"> činí 12 měsíců a počíná běžet prvním dnem měsíce následujícího po měsíci, ve kterém byla výpověď doručena druhé straně</w:t>
      </w:r>
      <w:r>
        <w:rPr>
          <w:rFonts w:asciiTheme="minorHAnsi" w:hAnsiTheme="minorHAnsi" w:cstheme="minorHAnsi"/>
          <w:sz w:val="18"/>
          <w:szCs w:val="18"/>
        </w:rPr>
        <w:t>.</w:t>
      </w:r>
    </w:p>
    <w:p w14:paraId="6AE23B15" w14:textId="77777777" w:rsidR="00956C4D" w:rsidRPr="009175C7" w:rsidRDefault="00BB6B0A">
      <w:pPr>
        <w:numPr>
          <w:ilvl w:val="2"/>
          <w:numId w:val="37"/>
        </w:numPr>
        <w:ind w:left="709"/>
        <w:jc w:val="both"/>
        <w:rPr>
          <w:rFonts w:asciiTheme="minorHAnsi" w:hAnsiTheme="minorHAnsi" w:cstheme="minorHAnsi"/>
          <w:sz w:val="18"/>
          <w:szCs w:val="18"/>
        </w:rPr>
      </w:pPr>
      <w:r w:rsidRPr="009175C7">
        <w:rPr>
          <w:rFonts w:asciiTheme="minorHAnsi" w:hAnsiTheme="minorHAnsi" w:cstheme="minorHAnsi"/>
          <w:sz w:val="18"/>
          <w:szCs w:val="18"/>
        </w:rPr>
        <w:t xml:space="preserve">Odstoupením kterékoliv ze smluvních stran z dále uvedených důvodů podstatného porušení smluvních povinností. Účinky odstoupení nastávají okamžikem doručení oznámení o odstoupení druhé smluvní straně. </w:t>
      </w:r>
    </w:p>
    <w:p w14:paraId="04018759" w14:textId="77777777" w:rsidR="00956C4D" w:rsidRPr="009175C7" w:rsidRDefault="00956C4D">
      <w:pPr>
        <w:pStyle w:val="Odstavecseseznamem"/>
        <w:ind w:left="426"/>
        <w:jc w:val="both"/>
        <w:rPr>
          <w:rFonts w:asciiTheme="minorHAnsi" w:hAnsiTheme="minorHAnsi" w:cstheme="minorHAnsi"/>
          <w:sz w:val="18"/>
          <w:szCs w:val="18"/>
        </w:rPr>
      </w:pPr>
    </w:p>
    <w:p w14:paraId="49B21867" w14:textId="77777777" w:rsidR="00956C4D" w:rsidRPr="009175C7" w:rsidRDefault="00BB6B0A">
      <w:pPr>
        <w:pStyle w:val="Odstavecseseznamem"/>
        <w:numPr>
          <w:ilvl w:val="0"/>
          <w:numId w:val="37"/>
        </w:numPr>
        <w:ind w:left="426" w:hanging="426"/>
        <w:jc w:val="both"/>
        <w:rPr>
          <w:rFonts w:asciiTheme="minorHAnsi" w:eastAsiaTheme="minorEastAsia" w:hAnsiTheme="minorHAnsi" w:cstheme="minorHAnsi"/>
          <w:sz w:val="18"/>
          <w:szCs w:val="18"/>
        </w:rPr>
      </w:pPr>
      <w:r w:rsidRPr="009175C7">
        <w:rPr>
          <w:rFonts w:asciiTheme="minorHAnsi" w:hAnsiTheme="minorHAnsi" w:cstheme="minorHAnsi"/>
          <w:sz w:val="18"/>
          <w:szCs w:val="18"/>
        </w:rPr>
        <w:t>Za podstatné porušení smluvních povinností, které zakládají důvod k odstoupení od smlouvy</w:t>
      </w:r>
      <w:r w:rsidR="00623CAF" w:rsidRPr="009175C7">
        <w:rPr>
          <w:rFonts w:asciiTheme="minorHAnsi" w:hAnsiTheme="minorHAnsi" w:cstheme="minorHAnsi"/>
          <w:sz w:val="18"/>
          <w:szCs w:val="18"/>
        </w:rPr>
        <w:t>,</w:t>
      </w:r>
      <w:r w:rsidRPr="009175C7">
        <w:rPr>
          <w:rFonts w:asciiTheme="minorHAnsi" w:hAnsiTheme="minorHAnsi" w:cstheme="minorHAnsi"/>
          <w:sz w:val="18"/>
          <w:szCs w:val="18"/>
        </w:rPr>
        <w:t xml:space="preserve"> je považováno zejména</w:t>
      </w:r>
      <w:r w:rsidRPr="009175C7">
        <w:rPr>
          <w:rFonts w:asciiTheme="minorHAnsi" w:hAnsiTheme="minorHAnsi" w:cstheme="minorHAnsi"/>
          <w:bCs/>
          <w:sz w:val="18"/>
          <w:szCs w:val="18"/>
        </w:rPr>
        <w:t>:</w:t>
      </w:r>
    </w:p>
    <w:p w14:paraId="505F14AA" w14:textId="31EC76E2" w:rsidR="00956C4D" w:rsidRPr="009175C7" w:rsidRDefault="00482515">
      <w:pPr>
        <w:numPr>
          <w:ilvl w:val="2"/>
          <w:numId w:val="37"/>
        </w:numPr>
        <w:ind w:left="709"/>
        <w:jc w:val="both"/>
        <w:rPr>
          <w:rFonts w:asciiTheme="minorHAnsi" w:hAnsiTheme="minorHAnsi" w:cstheme="minorHAnsi"/>
          <w:sz w:val="18"/>
          <w:szCs w:val="18"/>
        </w:rPr>
      </w:pPr>
      <w:r>
        <w:rPr>
          <w:rFonts w:asciiTheme="minorHAnsi" w:hAnsiTheme="minorHAnsi" w:cstheme="minorHAnsi"/>
          <w:sz w:val="18"/>
          <w:szCs w:val="18"/>
        </w:rPr>
        <w:t xml:space="preserve">Pro odstoupení </w:t>
      </w:r>
      <w:r w:rsidR="00BB6B0A" w:rsidRPr="009175C7">
        <w:rPr>
          <w:rFonts w:asciiTheme="minorHAnsi" w:hAnsiTheme="minorHAnsi" w:cstheme="minorHAnsi"/>
          <w:sz w:val="18"/>
          <w:szCs w:val="18"/>
        </w:rPr>
        <w:t>ze strany Zhotovitele:</w:t>
      </w:r>
    </w:p>
    <w:p w14:paraId="6AA89127" w14:textId="77777777" w:rsidR="00956C4D" w:rsidRPr="009175C7" w:rsidRDefault="00BB6B0A">
      <w:pPr>
        <w:numPr>
          <w:ilvl w:val="2"/>
          <w:numId w:val="42"/>
        </w:numPr>
        <w:ind w:left="1214" w:hanging="363"/>
        <w:jc w:val="both"/>
        <w:rPr>
          <w:rFonts w:asciiTheme="minorHAnsi" w:hAnsiTheme="minorHAnsi" w:cstheme="minorHAnsi"/>
          <w:sz w:val="18"/>
          <w:szCs w:val="18"/>
        </w:rPr>
      </w:pPr>
      <w:r w:rsidRPr="009175C7">
        <w:rPr>
          <w:rFonts w:asciiTheme="minorHAnsi" w:hAnsiTheme="minorHAnsi" w:cstheme="minorHAnsi"/>
          <w:sz w:val="18"/>
          <w:szCs w:val="18"/>
        </w:rPr>
        <w:t>Prodlení Objednatele s úhradou dlužných částek o více než 30 dní, pokud Objednatel nezjedná nápravu ani v dodatečné přiměřené lhůtě, kterou mu k tomu Zhotovitel poskytne v písemné výzvě ke splnění povinnosti, přičemž tato lhůta nesmí být kratší než 30 dnů od doručení takovéto výzvy.</w:t>
      </w:r>
    </w:p>
    <w:p w14:paraId="5FD56560" w14:textId="4F8D800F" w:rsidR="00956C4D" w:rsidRPr="009175C7" w:rsidRDefault="00231959">
      <w:pPr>
        <w:numPr>
          <w:ilvl w:val="2"/>
          <w:numId w:val="42"/>
        </w:numPr>
        <w:ind w:left="1214" w:hanging="363"/>
        <w:jc w:val="both"/>
        <w:rPr>
          <w:rFonts w:asciiTheme="minorHAnsi" w:hAnsiTheme="minorHAnsi" w:cstheme="minorHAnsi"/>
          <w:sz w:val="18"/>
          <w:szCs w:val="18"/>
        </w:rPr>
      </w:pPr>
      <w:r w:rsidRPr="009175C7">
        <w:rPr>
          <w:rFonts w:asciiTheme="minorHAnsi" w:hAnsiTheme="minorHAnsi" w:cstheme="minorHAnsi"/>
          <w:sz w:val="18"/>
          <w:szCs w:val="18"/>
        </w:rPr>
        <w:t>O</w:t>
      </w:r>
      <w:r w:rsidR="006E7720" w:rsidRPr="009175C7">
        <w:rPr>
          <w:rFonts w:asciiTheme="minorHAnsi" w:hAnsiTheme="minorHAnsi" w:cstheme="minorHAnsi"/>
          <w:sz w:val="18"/>
          <w:szCs w:val="18"/>
        </w:rPr>
        <w:t>bjednatel neposkytne Zhotoviteli součinnost nutnou k provedení díla, a to ani po předchozím písemném upozornění Zhotovitele a přiměřené lhůt</w:t>
      </w:r>
      <w:r w:rsidR="009451CE" w:rsidRPr="009175C7">
        <w:rPr>
          <w:rFonts w:asciiTheme="minorHAnsi" w:hAnsiTheme="minorHAnsi" w:cstheme="minorHAnsi"/>
          <w:sz w:val="18"/>
          <w:szCs w:val="18"/>
        </w:rPr>
        <w:t>ě, kterou mu Zhotovitel poskytne</w:t>
      </w:r>
      <w:r w:rsidR="006E7720" w:rsidRPr="009175C7">
        <w:rPr>
          <w:rFonts w:asciiTheme="minorHAnsi" w:hAnsiTheme="minorHAnsi" w:cstheme="minorHAnsi"/>
          <w:sz w:val="18"/>
          <w:szCs w:val="18"/>
        </w:rPr>
        <w:t>.</w:t>
      </w:r>
    </w:p>
    <w:p w14:paraId="189EF669" w14:textId="57998250" w:rsidR="00956C4D" w:rsidRPr="009175C7" w:rsidRDefault="00482515">
      <w:pPr>
        <w:numPr>
          <w:ilvl w:val="2"/>
          <w:numId w:val="37"/>
        </w:numPr>
        <w:jc w:val="both"/>
        <w:rPr>
          <w:rFonts w:asciiTheme="minorHAnsi" w:eastAsiaTheme="minorEastAsia" w:hAnsiTheme="minorHAnsi" w:cstheme="minorHAnsi"/>
          <w:sz w:val="18"/>
          <w:szCs w:val="18"/>
        </w:rPr>
      </w:pPr>
      <w:bookmarkStart w:id="5" w:name="_Ref164070926"/>
      <w:bookmarkEnd w:id="5"/>
      <w:r>
        <w:rPr>
          <w:rFonts w:asciiTheme="minorHAnsi" w:hAnsiTheme="minorHAnsi" w:cstheme="minorHAnsi"/>
          <w:sz w:val="18"/>
          <w:szCs w:val="18"/>
        </w:rPr>
        <w:t xml:space="preserve">Pro odstoupení </w:t>
      </w:r>
      <w:r w:rsidR="00BB6B0A" w:rsidRPr="009175C7">
        <w:rPr>
          <w:rFonts w:asciiTheme="minorHAnsi" w:hAnsiTheme="minorHAnsi" w:cstheme="minorHAnsi"/>
          <w:sz w:val="18"/>
          <w:szCs w:val="18"/>
        </w:rPr>
        <w:t>ze strany Objednatele:</w:t>
      </w:r>
    </w:p>
    <w:p w14:paraId="255FC827" w14:textId="430201AF" w:rsidR="00956C4D" w:rsidRPr="009175C7" w:rsidRDefault="00BB6B0A">
      <w:pPr>
        <w:numPr>
          <w:ilvl w:val="2"/>
          <w:numId w:val="43"/>
        </w:numPr>
        <w:ind w:left="1208" w:hanging="357"/>
        <w:jc w:val="both"/>
        <w:rPr>
          <w:rFonts w:asciiTheme="minorHAnsi" w:eastAsiaTheme="minorEastAsia" w:hAnsiTheme="minorHAnsi" w:cstheme="minorHAnsi"/>
          <w:sz w:val="18"/>
          <w:szCs w:val="18"/>
        </w:rPr>
      </w:pPr>
      <w:r w:rsidRPr="009175C7">
        <w:rPr>
          <w:rFonts w:asciiTheme="minorHAnsi" w:hAnsiTheme="minorHAnsi" w:cstheme="minorHAnsi"/>
          <w:sz w:val="18"/>
          <w:szCs w:val="18"/>
        </w:rPr>
        <w:t xml:space="preserve">Zhotovitel opakovaně realizuje plnění dle této </w:t>
      </w:r>
      <w:r w:rsidR="006E7720" w:rsidRPr="009175C7">
        <w:rPr>
          <w:rFonts w:asciiTheme="minorHAnsi" w:hAnsiTheme="minorHAnsi" w:cstheme="minorHAnsi"/>
          <w:sz w:val="18"/>
          <w:szCs w:val="18"/>
        </w:rPr>
        <w:t>S</w:t>
      </w:r>
      <w:r w:rsidRPr="009175C7">
        <w:rPr>
          <w:rFonts w:asciiTheme="minorHAnsi" w:hAnsiTheme="minorHAnsi" w:cstheme="minorHAnsi"/>
          <w:sz w:val="18"/>
          <w:szCs w:val="18"/>
        </w:rPr>
        <w:t xml:space="preserve">mlouvy v rozporu s touto </w:t>
      </w:r>
      <w:r w:rsidR="006E7720" w:rsidRPr="009175C7">
        <w:rPr>
          <w:rFonts w:asciiTheme="minorHAnsi" w:hAnsiTheme="minorHAnsi" w:cstheme="minorHAnsi"/>
          <w:sz w:val="18"/>
          <w:szCs w:val="18"/>
        </w:rPr>
        <w:t>S</w:t>
      </w:r>
      <w:r w:rsidRPr="009175C7">
        <w:rPr>
          <w:rFonts w:asciiTheme="minorHAnsi" w:hAnsiTheme="minorHAnsi" w:cstheme="minorHAnsi"/>
          <w:sz w:val="18"/>
          <w:szCs w:val="18"/>
        </w:rPr>
        <w:t>mlouvou a se standardy a normami, které jsou relevantní pro plnění dle této smlouvy, pokud Zhotovitel nezjedná nápravu ani v dodatečné přiměřené lhůtě, kterou mu k tomu Objednatel poskytne v písemné výzvě ke splnění povinnosti, přičemž tato lhůta nesmí být kratší než 10 dnů od doručení takovéto výzvy.</w:t>
      </w:r>
    </w:p>
    <w:p w14:paraId="7B682FB1" w14:textId="67787F29" w:rsidR="00956C4D" w:rsidRPr="009175C7" w:rsidRDefault="00BB6B0A">
      <w:pPr>
        <w:numPr>
          <w:ilvl w:val="2"/>
          <w:numId w:val="43"/>
        </w:numPr>
        <w:ind w:left="1208" w:hanging="357"/>
        <w:jc w:val="both"/>
        <w:rPr>
          <w:rFonts w:asciiTheme="minorHAnsi" w:eastAsiaTheme="minorEastAsia" w:hAnsiTheme="minorHAnsi" w:cstheme="minorHAnsi"/>
          <w:sz w:val="18"/>
          <w:szCs w:val="18"/>
        </w:rPr>
      </w:pPr>
      <w:r w:rsidRPr="009175C7">
        <w:rPr>
          <w:rFonts w:asciiTheme="minorHAnsi" w:hAnsiTheme="minorHAnsi" w:cstheme="minorHAnsi"/>
          <w:sz w:val="18"/>
          <w:szCs w:val="18"/>
        </w:rPr>
        <w:t>Zhotovitel i přes písemnou Objednatelovu výtku zajišťuje podporu SW v rozporu s podmínkami sjednanými v této smlouvě, a to po dobu delší než dva týdny.</w:t>
      </w:r>
    </w:p>
    <w:p w14:paraId="66FA98E7" w14:textId="77777777" w:rsidR="00956C4D" w:rsidRPr="009175C7" w:rsidRDefault="00BB6B0A">
      <w:pPr>
        <w:numPr>
          <w:ilvl w:val="2"/>
          <w:numId w:val="43"/>
        </w:numPr>
        <w:ind w:left="1208" w:hanging="357"/>
        <w:jc w:val="both"/>
        <w:rPr>
          <w:rFonts w:asciiTheme="minorHAnsi" w:eastAsiaTheme="minorEastAsia" w:hAnsiTheme="minorHAnsi" w:cstheme="minorHAnsi"/>
          <w:sz w:val="18"/>
          <w:szCs w:val="18"/>
        </w:rPr>
      </w:pPr>
      <w:r w:rsidRPr="009175C7">
        <w:rPr>
          <w:rFonts w:asciiTheme="minorHAnsi" w:hAnsiTheme="minorHAnsi" w:cstheme="minorHAnsi"/>
          <w:sz w:val="18"/>
          <w:szCs w:val="18"/>
        </w:rPr>
        <w:t>Zhotovitel i přes písemnou Objednatelovu výtku provádí dílo způsobem, který nepochybně vede k vadnému plnění.</w:t>
      </w:r>
    </w:p>
    <w:p w14:paraId="0635EB64" w14:textId="77777777" w:rsidR="00956C4D" w:rsidRPr="009175C7" w:rsidRDefault="00956C4D" w:rsidP="009175C7">
      <w:pPr>
        <w:rPr>
          <w:rFonts w:asciiTheme="minorHAnsi" w:hAnsiTheme="minorHAnsi" w:cstheme="minorHAnsi"/>
          <w:sz w:val="18"/>
          <w:szCs w:val="18"/>
        </w:rPr>
      </w:pPr>
    </w:p>
    <w:p w14:paraId="5D941D43" w14:textId="45738BF8" w:rsidR="00956C4D" w:rsidRPr="00B95F73" w:rsidRDefault="00BB6B0A">
      <w:pPr>
        <w:pStyle w:val="Odstavecseseznamem"/>
        <w:numPr>
          <w:ilvl w:val="0"/>
          <w:numId w:val="37"/>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V případě předčasného ukončení této smlouvy způsobem stanoveným touto smlouvou však v žádném případě nejsou dotčeny povinnosti Zhotovitele týkající se poskytovaní služeb záručního servisu, které se týkají </w:t>
      </w:r>
      <w:r w:rsidR="00482515">
        <w:rPr>
          <w:rFonts w:asciiTheme="minorHAnsi" w:hAnsiTheme="minorHAnsi" w:cstheme="minorHAnsi"/>
          <w:sz w:val="18"/>
          <w:szCs w:val="18"/>
        </w:rPr>
        <w:t xml:space="preserve">plnění poskytnutého </w:t>
      </w:r>
      <w:r w:rsidRPr="00B95F73">
        <w:rPr>
          <w:rFonts w:asciiTheme="minorHAnsi" w:hAnsiTheme="minorHAnsi" w:cstheme="minorHAnsi"/>
          <w:sz w:val="18"/>
          <w:szCs w:val="18"/>
        </w:rPr>
        <w:t>na základě této smlouvy.</w:t>
      </w:r>
      <w:r w:rsidRPr="00B95F73">
        <w:rPr>
          <w:rFonts w:asciiTheme="minorHAnsi" w:eastAsiaTheme="minorEastAsia" w:hAnsiTheme="minorHAnsi" w:cstheme="minorHAnsi"/>
          <w:sz w:val="18"/>
          <w:szCs w:val="18"/>
        </w:rPr>
        <w:t xml:space="preserve"> </w:t>
      </w:r>
    </w:p>
    <w:p w14:paraId="2DF4ECC2" w14:textId="77777777" w:rsidR="00956C4D" w:rsidRDefault="00956C4D" w:rsidP="00ED156D">
      <w:pPr>
        <w:rPr>
          <w:rFonts w:asciiTheme="minorHAnsi" w:hAnsiTheme="minorHAnsi" w:cstheme="minorHAnsi"/>
          <w:sz w:val="18"/>
          <w:szCs w:val="18"/>
        </w:rPr>
      </w:pPr>
    </w:p>
    <w:p w14:paraId="68A2AF6D" w14:textId="77777777" w:rsidR="00CF04D9" w:rsidRDefault="00CF04D9" w:rsidP="00ED156D">
      <w:pPr>
        <w:rPr>
          <w:rFonts w:asciiTheme="minorHAnsi" w:hAnsiTheme="minorHAnsi" w:cstheme="minorHAnsi"/>
          <w:sz w:val="18"/>
          <w:szCs w:val="18"/>
        </w:rPr>
      </w:pPr>
    </w:p>
    <w:p w14:paraId="7EBED5E6" w14:textId="77777777" w:rsidR="00FB4621" w:rsidRPr="00ED156D" w:rsidRDefault="00FB4621" w:rsidP="00ED156D">
      <w:pPr>
        <w:rPr>
          <w:rFonts w:asciiTheme="minorHAnsi" w:hAnsiTheme="minorHAnsi" w:cstheme="minorHAnsi"/>
          <w:sz w:val="18"/>
          <w:szCs w:val="18"/>
        </w:rPr>
      </w:pPr>
    </w:p>
    <w:p w14:paraId="282BA518" w14:textId="7F7AC20F"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 xml:space="preserve">X. </w:t>
      </w:r>
    </w:p>
    <w:p w14:paraId="2D6962A9" w14:textId="77777777" w:rsidR="00956C4D" w:rsidRPr="00B95F73"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Organizace a komunikace smluvních stran</w:t>
      </w:r>
    </w:p>
    <w:p w14:paraId="3EFAB82C" w14:textId="77777777" w:rsidR="00956C4D" w:rsidRPr="00B95F73" w:rsidRDefault="00956C4D">
      <w:pPr>
        <w:pStyle w:val="Odstavecseseznamem"/>
        <w:ind w:left="426"/>
        <w:jc w:val="both"/>
        <w:rPr>
          <w:rFonts w:asciiTheme="minorHAnsi" w:hAnsiTheme="minorHAnsi" w:cstheme="minorHAnsi"/>
          <w:sz w:val="18"/>
          <w:szCs w:val="18"/>
        </w:rPr>
      </w:pPr>
    </w:p>
    <w:p w14:paraId="43181DCD" w14:textId="77777777" w:rsidR="00BC48C1" w:rsidRPr="00B95F73" w:rsidRDefault="00BC48C1">
      <w:pPr>
        <w:pStyle w:val="Odstavecseseznamem"/>
        <w:ind w:left="426"/>
        <w:jc w:val="both"/>
        <w:rPr>
          <w:rFonts w:asciiTheme="minorHAnsi" w:hAnsiTheme="minorHAnsi" w:cstheme="minorHAnsi"/>
          <w:sz w:val="18"/>
          <w:szCs w:val="18"/>
        </w:rPr>
      </w:pPr>
    </w:p>
    <w:p w14:paraId="0F3C1792" w14:textId="77777777" w:rsidR="00956C4D" w:rsidRPr="00B95F73" w:rsidRDefault="00BB6B0A">
      <w:pPr>
        <w:pStyle w:val="Odstavecseseznamem"/>
        <w:numPr>
          <w:ilvl w:val="0"/>
          <w:numId w:val="38"/>
        </w:numPr>
        <w:ind w:left="426" w:hanging="426"/>
        <w:jc w:val="both"/>
        <w:rPr>
          <w:rFonts w:asciiTheme="minorHAnsi" w:eastAsiaTheme="minorEastAsia" w:hAnsiTheme="minorHAnsi" w:cstheme="minorHAnsi"/>
          <w:b/>
          <w:bCs/>
          <w:sz w:val="18"/>
          <w:szCs w:val="18"/>
        </w:rPr>
      </w:pPr>
      <w:r w:rsidRPr="00B95F73">
        <w:rPr>
          <w:rFonts w:asciiTheme="minorHAnsi" w:hAnsiTheme="minorHAnsi" w:cstheme="minorHAnsi"/>
          <w:b/>
          <w:bCs/>
          <w:sz w:val="18"/>
          <w:szCs w:val="18"/>
        </w:rPr>
        <w:t>Zástupci smluvních stran</w:t>
      </w:r>
    </w:p>
    <w:p w14:paraId="0F60E434" w14:textId="77777777" w:rsidR="00956C4D" w:rsidRPr="00B95F73" w:rsidRDefault="00956C4D">
      <w:pPr>
        <w:jc w:val="both"/>
        <w:rPr>
          <w:rFonts w:asciiTheme="minorHAnsi" w:hAnsiTheme="minorHAnsi" w:cstheme="minorHAnsi"/>
          <w:sz w:val="18"/>
          <w:szCs w:val="18"/>
        </w:rPr>
      </w:pPr>
    </w:p>
    <w:p w14:paraId="131F6028" w14:textId="77777777" w:rsidR="00956C4D" w:rsidRPr="00B95F73" w:rsidRDefault="00BB6B0A">
      <w:pPr>
        <w:pStyle w:val="Odstavecseseznamem"/>
        <w:ind w:left="426"/>
        <w:jc w:val="both"/>
        <w:rPr>
          <w:rFonts w:asciiTheme="minorHAnsi" w:hAnsiTheme="minorHAnsi" w:cstheme="minorHAnsi"/>
          <w:sz w:val="18"/>
          <w:szCs w:val="18"/>
          <w:u w:val="single"/>
        </w:rPr>
      </w:pPr>
      <w:r w:rsidRPr="00B95F73">
        <w:rPr>
          <w:rFonts w:asciiTheme="minorHAnsi" w:hAnsiTheme="minorHAnsi" w:cstheme="minorHAnsi"/>
          <w:sz w:val="18"/>
          <w:szCs w:val="18"/>
          <w:u w:val="single"/>
        </w:rPr>
        <w:t>Za Objednatele:</w:t>
      </w:r>
    </w:p>
    <w:p w14:paraId="35B89A06" w14:textId="77777777" w:rsidR="00956C4D" w:rsidRPr="00B95F73" w:rsidRDefault="00956C4D">
      <w:pPr>
        <w:pStyle w:val="Odstavecseseznamem"/>
        <w:ind w:left="426"/>
        <w:jc w:val="both"/>
        <w:rPr>
          <w:rFonts w:asciiTheme="minorHAnsi" w:hAnsiTheme="minorHAnsi" w:cstheme="minorHAnsi"/>
          <w:sz w:val="18"/>
          <w:szCs w:val="18"/>
        </w:rPr>
      </w:pPr>
    </w:p>
    <w:p w14:paraId="65652B55" w14:textId="2089945D" w:rsidR="00956C4D" w:rsidRPr="00B95F73" w:rsidRDefault="00BB6B0A">
      <w:pPr>
        <w:pStyle w:val="Odstavecseseznamem"/>
        <w:ind w:left="426"/>
        <w:jc w:val="both"/>
        <w:rPr>
          <w:rFonts w:asciiTheme="minorHAnsi" w:hAnsiTheme="minorHAnsi" w:cstheme="minorHAnsi"/>
          <w:sz w:val="18"/>
          <w:szCs w:val="18"/>
        </w:rPr>
      </w:pPr>
      <w:r w:rsidRPr="00B95F73">
        <w:rPr>
          <w:rFonts w:asciiTheme="minorHAnsi" w:hAnsiTheme="minorHAnsi" w:cstheme="minorHAnsi"/>
          <w:sz w:val="18"/>
          <w:szCs w:val="18"/>
        </w:rPr>
        <w:t xml:space="preserve">Zástupce ve věcech </w:t>
      </w:r>
      <w:r w:rsidR="00231959">
        <w:rPr>
          <w:rFonts w:asciiTheme="minorHAnsi" w:hAnsiTheme="minorHAnsi" w:cstheme="minorHAnsi"/>
          <w:sz w:val="18"/>
          <w:szCs w:val="18"/>
        </w:rPr>
        <w:t>plnění této s</w:t>
      </w:r>
      <w:r w:rsidR="009451CE">
        <w:rPr>
          <w:rFonts w:asciiTheme="minorHAnsi" w:hAnsiTheme="minorHAnsi" w:cstheme="minorHAnsi"/>
          <w:sz w:val="18"/>
          <w:szCs w:val="18"/>
        </w:rPr>
        <w:t>mlouvy</w:t>
      </w:r>
      <w:r w:rsidR="009175C7">
        <w:rPr>
          <w:rFonts w:asciiTheme="minorHAnsi" w:hAnsiTheme="minorHAnsi" w:cstheme="minorHAnsi"/>
          <w:sz w:val="18"/>
          <w:szCs w:val="18"/>
        </w:rPr>
        <w:t xml:space="preserve"> a ve </w:t>
      </w:r>
      <w:r w:rsidR="009175C7" w:rsidRPr="00087691">
        <w:rPr>
          <w:rFonts w:asciiTheme="minorHAnsi" w:hAnsiTheme="minorHAnsi" w:cstheme="minorHAnsi"/>
          <w:sz w:val="18"/>
          <w:szCs w:val="18"/>
        </w:rPr>
        <w:t>věcech informačních technologii (IT):</w:t>
      </w:r>
    </w:p>
    <w:p w14:paraId="30BCA6C4" w14:textId="3A7E64A7" w:rsidR="008F7EB7" w:rsidRPr="00087691" w:rsidRDefault="00AA07CE" w:rsidP="008F7EB7">
      <w:pPr>
        <w:ind w:firstLine="426"/>
        <w:jc w:val="both"/>
        <w:rPr>
          <w:rFonts w:asciiTheme="minorHAnsi" w:hAnsiTheme="minorHAnsi" w:cstheme="minorHAnsi"/>
          <w:sz w:val="18"/>
          <w:szCs w:val="18"/>
        </w:rPr>
      </w:pPr>
      <w:proofErr w:type="spellStart"/>
      <w:r>
        <w:rPr>
          <w:rFonts w:asciiTheme="minorHAnsi" w:hAnsiTheme="minorHAnsi" w:cstheme="minorHAnsi"/>
          <w:sz w:val="18"/>
          <w:szCs w:val="18"/>
        </w:rPr>
        <w:t>xxx</w:t>
      </w:r>
      <w:proofErr w:type="spellEnd"/>
      <w:r w:rsidR="00ED156D" w:rsidRPr="00087691">
        <w:rPr>
          <w:rFonts w:asciiTheme="minorHAnsi" w:hAnsiTheme="minorHAnsi" w:cstheme="minorHAnsi"/>
          <w:sz w:val="18"/>
          <w:szCs w:val="18"/>
        </w:rPr>
        <w:t xml:space="preserve">, tel.: </w:t>
      </w:r>
      <w:proofErr w:type="spellStart"/>
      <w:r>
        <w:rPr>
          <w:rFonts w:asciiTheme="minorHAnsi" w:hAnsiTheme="minorHAnsi" w:cstheme="minorHAnsi"/>
          <w:sz w:val="18"/>
          <w:szCs w:val="18"/>
        </w:rPr>
        <w:t>xxx</w:t>
      </w:r>
      <w:proofErr w:type="spellEnd"/>
      <w:r w:rsidR="0008230C" w:rsidRPr="00087691">
        <w:rPr>
          <w:rFonts w:asciiTheme="minorHAnsi" w:hAnsiTheme="minorHAnsi" w:cstheme="minorHAnsi"/>
          <w:sz w:val="18"/>
          <w:szCs w:val="18"/>
        </w:rPr>
        <w:t xml:space="preserve">, </w:t>
      </w:r>
      <w:r w:rsidR="00ED156D" w:rsidRPr="00087691">
        <w:rPr>
          <w:rFonts w:asciiTheme="minorHAnsi" w:hAnsiTheme="minorHAnsi" w:cstheme="minorHAnsi"/>
          <w:sz w:val="18"/>
          <w:szCs w:val="18"/>
        </w:rPr>
        <w:t xml:space="preserve">e-mail: </w:t>
      </w:r>
      <w:hyperlink r:id="rId12" w:history="1">
        <w:proofErr w:type="spellStart"/>
        <w:r>
          <w:rPr>
            <w:rStyle w:val="Hypertextovodkaz"/>
            <w:rFonts w:asciiTheme="minorHAnsi" w:hAnsiTheme="minorHAnsi" w:cstheme="minorHAnsi"/>
            <w:sz w:val="18"/>
            <w:szCs w:val="18"/>
          </w:rPr>
          <w:t>xxx</w:t>
        </w:r>
        <w:proofErr w:type="spellEnd"/>
      </w:hyperlink>
    </w:p>
    <w:p w14:paraId="5743F37E" w14:textId="77777777" w:rsidR="00956C4D" w:rsidRPr="00B95F73" w:rsidRDefault="00956C4D">
      <w:pPr>
        <w:pStyle w:val="Odstavecseseznamem"/>
        <w:ind w:left="426"/>
        <w:jc w:val="both"/>
        <w:rPr>
          <w:rFonts w:asciiTheme="minorHAnsi" w:hAnsiTheme="minorHAnsi" w:cstheme="minorHAnsi"/>
          <w:sz w:val="18"/>
          <w:szCs w:val="18"/>
        </w:rPr>
      </w:pPr>
    </w:p>
    <w:p w14:paraId="64E11365" w14:textId="77777777" w:rsidR="00956C4D" w:rsidRPr="00B95F73" w:rsidRDefault="00BB6B0A" w:rsidP="1BDC5959">
      <w:pPr>
        <w:pStyle w:val="Odstavecseseznamem"/>
        <w:ind w:left="426"/>
        <w:jc w:val="both"/>
        <w:rPr>
          <w:rFonts w:asciiTheme="minorHAnsi" w:hAnsiTheme="minorHAnsi" w:cstheme="minorBidi"/>
          <w:sz w:val="18"/>
          <w:szCs w:val="18"/>
        </w:rPr>
      </w:pPr>
      <w:r w:rsidRPr="33A6EC53">
        <w:rPr>
          <w:rFonts w:asciiTheme="minorHAnsi" w:hAnsiTheme="minorHAnsi" w:cstheme="minorBidi"/>
          <w:sz w:val="18"/>
          <w:szCs w:val="18"/>
        </w:rPr>
        <w:t>Za Zhotovitele:</w:t>
      </w:r>
    </w:p>
    <w:p w14:paraId="29B1F5BD" w14:textId="15CF4461" w:rsidR="00956C4D" w:rsidRPr="00B95F73" w:rsidRDefault="00BB6B0A">
      <w:pPr>
        <w:pStyle w:val="Odstavecseseznamem"/>
        <w:ind w:left="426"/>
        <w:jc w:val="both"/>
        <w:rPr>
          <w:rFonts w:asciiTheme="minorHAnsi" w:hAnsiTheme="minorHAnsi" w:cstheme="minorHAnsi"/>
          <w:sz w:val="18"/>
          <w:szCs w:val="18"/>
        </w:rPr>
      </w:pPr>
      <w:r w:rsidRPr="00B95F73">
        <w:rPr>
          <w:rFonts w:asciiTheme="minorHAnsi" w:hAnsiTheme="minorHAnsi" w:cstheme="minorHAnsi"/>
          <w:sz w:val="18"/>
          <w:szCs w:val="18"/>
        </w:rPr>
        <w:t xml:space="preserve">Zástupce ve věcech </w:t>
      </w:r>
      <w:r w:rsidR="00231959">
        <w:rPr>
          <w:rFonts w:asciiTheme="minorHAnsi" w:hAnsiTheme="minorHAnsi" w:cstheme="minorHAnsi"/>
          <w:sz w:val="18"/>
          <w:szCs w:val="18"/>
        </w:rPr>
        <w:t>plnění této s</w:t>
      </w:r>
      <w:r w:rsidR="009451CE">
        <w:rPr>
          <w:rFonts w:asciiTheme="minorHAnsi" w:hAnsiTheme="minorHAnsi" w:cstheme="minorHAnsi"/>
          <w:sz w:val="18"/>
          <w:szCs w:val="18"/>
        </w:rPr>
        <w:t>mlouvy</w:t>
      </w:r>
      <w:r w:rsidRPr="00B95F73">
        <w:rPr>
          <w:rFonts w:asciiTheme="minorHAnsi" w:hAnsiTheme="minorHAnsi" w:cstheme="minorHAnsi"/>
          <w:sz w:val="18"/>
          <w:szCs w:val="18"/>
        </w:rPr>
        <w:t>:</w:t>
      </w:r>
    </w:p>
    <w:p w14:paraId="1E62CD9E" w14:textId="00F7177E" w:rsidR="00ED156D" w:rsidRPr="00EF1507" w:rsidRDefault="00AA07CE" w:rsidP="33A6EC53">
      <w:pPr>
        <w:ind w:firstLine="426"/>
        <w:jc w:val="both"/>
        <w:rPr>
          <w:rFonts w:asciiTheme="minorHAnsi" w:hAnsiTheme="minorHAnsi" w:cstheme="minorBidi"/>
          <w:sz w:val="18"/>
          <w:szCs w:val="18"/>
        </w:rPr>
      </w:pPr>
      <w:sdt>
        <w:sdtPr>
          <w:rPr>
            <w:rFonts w:asciiTheme="minorHAnsi" w:hAnsiTheme="minorHAnsi" w:cstheme="minorBidi"/>
            <w:sz w:val="18"/>
            <w:szCs w:val="18"/>
          </w:rPr>
          <w:id w:val="1641233907"/>
          <w:placeholder>
            <w:docPart w:val="DefaultPlaceholder_-1854013440"/>
          </w:placeholder>
        </w:sdtPr>
        <w:sdtEndPr/>
        <w:sdtContent>
          <w:proofErr w:type="spellStart"/>
          <w:r>
            <w:rPr>
              <w:rFonts w:asciiTheme="minorHAnsi" w:hAnsiTheme="minorHAnsi" w:cstheme="minorBidi"/>
              <w:sz w:val="18"/>
              <w:szCs w:val="18"/>
            </w:rPr>
            <w:t>xxx</w:t>
          </w:r>
          <w:proofErr w:type="spellEnd"/>
        </w:sdtContent>
      </w:sdt>
      <w:r w:rsidR="00BB6B0A" w:rsidRPr="33A6EC53">
        <w:rPr>
          <w:rFonts w:asciiTheme="minorHAnsi" w:hAnsiTheme="minorHAnsi" w:cstheme="minorBidi"/>
          <w:sz w:val="18"/>
          <w:szCs w:val="18"/>
        </w:rPr>
        <w:t xml:space="preserve">, tel.: </w:t>
      </w:r>
      <w:sdt>
        <w:sdtPr>
          <w:rPr>
            <w:rFonts w:asciiTheme="minorHAnsi" w:hAnsiTheme="minorHAnsi" w:cstheme="minorBidi"/>
            <w:sz w:val="18"/>
            <w:szCs w:val="18"/>
          </w:rPr>
          <w:id w:val="-775016670"/>
          <w:placeholder>
            <w:docPart w:val="DefaultPlaceholder_-1854013440"/>
          </w:placeholder>
        </w:sdtPr>
        <w:sdtEndPr/>
        <w:sdtContent>
          <w:r w:rsidR="1CE7BECA" w:rsidRPr="33A6EC53">
            <w:rPr>
              <w:rFonts w:asciiTheme="minorHAnsi" w:hAnsiTheme="minorHAnsi" w:cstheme="minorBidi"/>
              <w:sz w:val="18"/>
              <w:szCs w:val="18"/>
            </w:rPr>
            <w:t>+</w:t>
          </w:r>
          <w:proofErr w:type="spellStart"/>
          <w:r>
            <w:rPr>
              <w:rFonts w:asciiTheme="minorHAnsi" w:hAnsiTheme="minorHAnsi" w:cstheme="minorBidi"/>
              <w:sz w:val="18"/>
              <w:szCs w:val="18"/>
            </w:rPr>
            <w:t>xxx</w:t>
          </w:r>
          <w:proofErr w:type="spellEnd"/>
        </w:sdtContent>
      </w:sdt>
      <w:r w:rsidR="00BB6B0A" w:rsidRPr="33A6EC53">
        <w:rPr>
          <w:rFonts w:asciiTheme="minorHAnsi" w:hAnsiTheme="minorHAnsi" w:cstheme="minorBidi"/>
          <w:sz w:val="18"/>
          <w:szCs w:val="18"/>
        </w:rPr>
        <w:t xml:space="preserve">, e-mail: </w:t>
      </w:r>
      <w:sdt>
        <w:sdtPr>
          <w:rPr>
            <w:rFonts w:asciiTheme="minorHAnsi" w:hAnsiTheme="minorHAnsi" w:cstheme="minorBidi"/>
            <w:sz w:val="18"/>
            <w:szCs w:val="18"/>
          </w:rPr>
          <w:id w:val="-800535511"/>
          <w:placeholder>
            <w:docPart w:val="DefaultPlaceholder_-1854013440"/>
          </w:placeholder>
        </w:sdtPr>
        <w:sdtEndPr/>
        <w:sdtContent>
          <w:proofErr w:type="spellStart"/>
          <w:r>
            <w:rPr>
              <w:rFonts w:asciiTheme="minorHAnsi" w:hAnsiTheme="minorHAnsi" w:cstheme="minorBidi"/>
              <w:sz w:val="18"/>
              <w:szCs w:val="18"/>
            </w:rPr>
            <w:t>xxx</w:t>
          </w:r>
          <w:proofErr w:type="spellEnd"/>
        </w:sdtContent>
      </w:sdt>
    </w:p>
    <w:p w14:paraId="01A7DC0D" w14:textId="2ACA3096" w:rsidR="00956C4D" w:rsidRPr="00EF1507" w:rsidRDefault="00BB6B0A">
      <w:pPr>
        <w:pStyle w:val="Odstavecseseznamem"/>
        <w:ind w:left="426"/>
        <w:jc w:val="both"/>
        <w:rPr>
          <w:rFonts w:asciiTheme="minorHAnsi" w:hAnsiTheme="minorHAnsi" w:cstheme="minorHAnsi"/>
          <w:sz w:val="18"/>
          <w:szCs w:val="18"/>
        </w:rPr>
      </w:pPr>
      <w:r w:rsidRPr="00EF1507">
        <w:rPr>
          <w:rFonts w:asciiTheme="minorHAnsi" w:hAnsiTheme="minorHAnsi" w:cstheme="minorHAnsi"/>
          <w:sz w:val="18"/>
          <w:szCs w:val="18"/>
        </w:rPr>
        <w:t xml:space="preserve">Zástupce ve věcech </w:t>
      </w:r>
      <w:proofErr w:type="gramStart"/>
      <w:r w:rsidRPr="00EF1507">
        <w:rPr>
          <w:rFonts w:asciiTheme="minorHAnsi" w:hAnsiTheme="minorHAnsi" w:cstheme="minorHAnsi"/>
          <w:sz w:val="18"/>
          <w:szCs w:val="18"/>
        </w:rPr>
        <w:t>IT :</w:t>
      </w:r>
      <w:proofErr w:type="gramEnd"/>
    </w:p>
    <w:p w14:paraId="1FB1901A" w14:textId="42ED1644" w:rsidR="00956C4D" w:rsidRPr="00EF1507" w:rsidRDefault="00AA07CE" w:rsidP="6E6A40C5">
      <w:pPr>
        <w:ind w:firstLine="426"/>
        <w:jc w:val="both"/>
        <w:rPr>
          <w:rFonts w:asciiTheme="minorHAnsi" w:hAnsiTheme="minorHAnsi" w:cstheme="minorBidi"/>
          <w:sz w:val="18"/>
          <w:szCs w:val="18"/>
        </w:rPr>
      </w:pPr>
      <w:sdt>
        <w:sdtPr>
          <w:rPr>
            <w:rFonts w:asciiTheme="minorHAnsi" w:hAnsiTheme="minorHAnsi" w:cstheme="minorBidi"/>
            <w:sz w:val="18"/>
            <w:szCs w:val="18"/>
          </w:rPr>
          <w:id w:val="-506215198"/>
          <w:placeholder>
            <w:docPart w:val="DefaultPlaceholder_-1854013440"/>
          </w:placeholder>
        </w:sdtPr>
        <w:sdtEndPr/>
        <w:sdtContent>
          <w:r>
            <w:rPr>
              <w:rFonts w:asciiTheme="minorHAnsi" w:hAnsiTheme="minorHAnsi" w:cstheme="minorBidi"/>
              <w:sz w:val="18"/>
              <w:szCs w:val="18"/>
              <w:lang w:val="de-DE"/>
            </w:rPr>
            <w:t>xxx</w:t>
          </w:r>
          <w:r w:rsidR="53A80660" w:rsidRPr="6E6A40C5">
            <w:rPr>
              <w:rFonts w:asciiTheme="minorHAnsi" w:hAnsiTheme="minorHAnsi" w:cstheme="minorBidi"/>
              <w:sz w:val="18"/>
              <w:szCs w:val="18"/>
              <w:lang w:val="de-DE"/>
            </w:rPr>
            <w:t xml:space="preserve"> </w:t>
          </w:r>
        </w:sdtContent>
      </w:sdt>
      <w:r w:rsidR="00BB6B0A" w:rsidRPr="6E6A40C5">
        <w:rPr>
          <w:rFonts w:asciiTheme="minorHAnsi" w:hAnsiTheme="minorHAnsi" w:cstheme="minorBidi"/>
          <w:sz w:val="18"/>
          <w:szCs w:val="18"/>
          <w:lang w:val="de-DE"/>
        </w:rPr>
        <w:t xml:space="preserve">, tel.: </w:t>
      </w:r>
      <w:sdt>
        <w:sdtPr>
          <w:rPr>
            <w:rFonts w:asciiTheme="minorHAnsi" w:hAnsiTheme="minorHAnsi" w:cstheme="minorBidi"/>
            <w:sz w:val="18"/>
            <w:szCs w:val="18"/>
          </w:rPr>
          <w:id w:val="1842804730"/>
          <w:placeholder>
            <w:docPart w:val="DefaultPlaceholder_-1854013440"/>
          </w:placeholder>
        </w:sdtPr>
        <w:sdtEndPr/>
        <w:sdtContent>
          <w:r w:rsidR="1DC64431" w:rsidRPr="6E6A40C5">
            <w:rPr>
              <w:rFonts w:asciiTheme="minorHAnsi" w:hAnsiTheme="minorHAnsi" w:cstheme="minorBidi"/>
              <w:sz w:val="18"/>
              <w:szCs w:val="18"/>
              <w:lang w:val="de-DE"/>
            </w:rPr>
            <w:t>+</w:t>
          </w:r>
          <w:r>
            <w:rPr>
              <w:rFonts w:asciiTheme="minorHAnsi" w:hAnsiTheme="minorHAnsi" w:cstheme="minorBidi"/>
              <w:sz w:val="18"/>
              <w:szCs w:val="18"/>
              <w:lang w:val="de-DE"/>
            </w:rPr>
            <w:t>xxx</w:t>
          </w:r>
        </w:sdtContent>
      </w:sdt>
      <w:r w:rsidR="00BB6B0A" w:rsidRPr="6E6A40C5">
        <w:rPr>
          <w:rFonts w:asciiTheme="minorHAnsi" w:hAnsiTheme="minorHAnsi" w:cstheme="minorBidi"/>
          <w:sz w:val="18"/>
          <w:szCs w:val="18"/>
          <w:lang w:val="de-DE"/>
        </w:rPr>
        <w:t xml:space="preserve">, </w:t>
      </w:r>
      <w:proofErr w:type="spellStart"/>
      <w:r w:rsidR="00BB6B0A" w:rsidRPr="6E6A40C5">
        <w:rPr>
          <w:rFonts w:asciiTheme="minorHAnsi" w:hAnsiTheme="minorHAnsi" w:cstheme="minorBidi"/>
          <w:sz w:val="18"/>
          <w:szCs w:val="18"/>
          <w:lang w:val="de-DE"/>
        </w:rPr>
        <w:t>e-mail</w:t>
      </w:r>
      <w:proofErr w:type="spellEnd"/>
      <w:r w:rsidR="00BB6B0A" w:rsidRPr="6E6A40C5">
        <w:rPr>
          <w:rFonts w:asciiTheme="minorHAnsi" w:hAnsiTheme="minorHAnsi" w:cstheme="minorBidi"/>
          <w:sz w:val="18"/>
          <w:szCs w:val="18"/>
          <w:lang w:val="de-DE"/>
        </w:rPr>
        <w:t xml:space="preserve">: </w:t>
      </w:r>
      <w:sdt>
        <w:sdtPr>
          <w:rPr>
            <w:rFonts w:asciiTheme="minorHAnsi" w:hAnsiTheme="minorHAnsi" w:cstheme="minorBidi"/>
            <w:sz w:val="18"/>
            <w:szCs w:val="18"/>
          </w:rPr>
          <w:id w:val="-855033901"/>
          <w:placeholder>
            <w:docPart w:val="DefaultPlaceholder_-1854013440"/>
          </w:placeholder>
        </w:sdtPr>
        <w:sdtEndPr/>
        <w:sdtContent>
          <w:proofErr w:type="spellStart"/>
          <w:r>
            <w:rPr>
              <w:rFonts w:asciiTheme="minorHAnsi" w:hAnsiTheme="minorHAnsi" w:cstheme="minorBidi"/>
              <w:sz w:val="18"/>
              <w:szCs w:val="18"/>
            </w:rPr>
            <w:t>xxx</w:t>
          </w:r>
          <w:proofErr w:type="spellEnd"/>
        </w:sdtContent>
      </w:sdt>
    </w:p>
    <w:p w14:paraId="624426CC" w14:textId="77777777" w:rsidR="00956C4D" w:rsidRPr="00EF1507" w:rsidRDefault="00956C4D">
      <w:pPr>
        <w:ind w:firstLine="426"/>
        <w:jc w:val="both"/>
        <w:rPr>
          <w:rFonts w:asciiTheme="minorHAnsi" w:hAnsiTheme="minorHAnsi" w:cstheme="minorHAnsi"/>
          <w:sz w:val="18"/>
          <w:szCs w:val="18"/>
        </w:rPr>
      </w:pPr>
    </w:p>
    <w:p w14:paraId="6B91566B" w14:textId="77777777" w:rsidR="00956C4D" w:rsidRPr="00EF1507" w:rsidRDefault="00956C4D">
      <w:pPr>
        <w:jc w:val="both"/>
        <w:rPr>
          <w:rFonts w:asciiTheme="minorHAnsi" w:hAnsiTheme="minorHAnsi" w:cstheme="minorHAnsi"/>
          <w:sz w:val="18"/>
          <w:szCs w:val="18"/>
        </w:rPr>
      </w:pPr>
    </w:p>
    <w:p w14:paraId="41AD3FCE" w14:textId="4771F15D" w:rsidR="00956C4D" w:rsidRPr="00EF1507" w:rsidRDefault="00BB6B0A">
      <w:pPr>
        <w:ind w:firstLine="426"/>
        <w:jc w:val="both"/>
        <w:rPr>
          <w:rFonts w:asciiTheme="minorHAnsi" w:hAnsiTheme="minorHAnsi" w:cstheme="minorHAnsi"/>
          <w:sz w:val="18"/>
          <w:szCs w:val="18"/>
        </w:rPr>
      </w:pPr>
      <w:r w:rsidRPr="00EF1507">
        <w:rPr>
          <w:rFonts w:asciiTheme="minorHAnsi" w:hAnsiTheme="minorHAnsi" w:cstheme="minorHAnsi"/>
          <w:sz w:val="18"/>
          <w:szCs w:val="18"/>
        </w:rPr>
        <w:t>Způsob komunikace – helpdesk/hotline (dále</w:t>
      </w:r>
      <w:r w:rsidR="009451CE" w:rsidRPr="00EF1507">
        <w:rPr>
          <w:rFonts w:asciiTheme="minorHAnsi" w:hAnsiTheme="minorHAnsi" w:cstheme="minorHAnsi"/>
          <w:sz w:val="18"/>
          <w:szCs w:val="18"/>
        </w:rPr>
        <w:t xml:space="preserve"> jen</w:t>
      </w:r>
      <w:r w:rsidRPr="00EF1507">
        <w:rPr>
          <w:rFonts w:asciiTheme="minorHAnsi" w:hAnsiTheme="minorHAnsi" w:cstheme="minorHAnsi"/>
          <w:sz w:val="18"/>
          <w:szCs w:val="18"/>
        </w:rPr>
        <w:t xml:space="preserve"> </w:t>
      </w:r>
      <w:r w:rsidR="009451CE" w:rsidRPr="00EF1507">
        <w:rPr>
          <w:rFonts w:asciiTheme="minorHAnsi" w:hAnsiTheme="minorHAnsi" w:cstheme="minorHAnsi"/>
          <w:sz w:val="18"/>
          <w:szCs w:val="18"/>
        </w:rPr>
        <w:t>„</w:t>
      </w:r>
      <w:r w:rsidRPr="00EF1507">
        <w:rPr>
          <w:rFonts w:asciiTheme="minorHAnsi" w:hAnsiTheme="minorHAnsi" w:cstheme="minorHAnsi"/>
          <w:sz w:val="18"/>
          <w:szCs w:val="18"/>
        </w:rPr>
        <w:t>HH</w:t>
      </w:r>
      <w:r w:rsidR="009451CE" w:rsidRPr="00EF1507">
        <w:rPr>
          <w:rFonts w:asciiTheme="minorHAnsi" w:hAnsiTheme="minorHAnsi" w:cstheme="minorHAnsi"/>
          <w:sz w:val="18"/>
          <w:szCs w:val="18"/>
        </w:rPr>
        <w:t>“</w:t>
      </w:r>
      <w:r w:rsidRPr="00EF1507">
        <w:rPr>
          <w:rFonts w:asciiTheme="minorHAnsi" w:hAnsiTheme="minorHAnsi" w:cstheme="minorHAnsi"/>
          <w:sz w:val="18"/>
          <w:szCs w:val="18"/>
        </w:rPr>
        <w:t xml:space="preserve">) Zhotovitele: </w:t>
      </w:r>
    </w:p>
    <w:p w14:paraId="2E75A245" w14:textId="4ED57901" w:rsidR="00956C4D" w:rsidRPr="00B95F73" w:rsidRDefault="00BB6B0A" w:rsidP="33A6EC53">
      <w:pPr>
        <w:ind w:firstLine="426"/>
        <w:jc w:val="both"/>
        <w:rPr>
          <w:rFonts w:asciiTheme="minorHAnsi" w:hAnsiTheme="minorHAnsi" w:cstheme="minorBidi"/>
          <w:sz w:val="18"/>
          <w:szCs w:val="18"/>
        </w:rPr>
      </w:pPr>
      <w:r w:rsidRPr="33A6EC53">
        <w:rPr>
          <w:rFonts w:asciiTheme="minorHAnsi" w:hAnsiTheme="minorHAnsi" w:cstheme="minorBidi"/>
          <w:sz w:val="18"/>
          <w:szCs w:val="18"/>
        </w:rPr>
        <w:t xml:space="preserve">web: </w:t>
      </w:r>
      <w:r w:rsidR="157AFDA3" w:rsidRPr="33A6EC53">
        <w:rPr>
          <w:rFonts w:asciiTheme="minorHAnsi" w:hAnsiTheme="minorHAnsi" w:cstheme="minorBidi"/>
          <w:sz w:val="18"/>
          <w:szCs w:val="18"/>
          <w:lang w:val="en-US"/>
        </w:rPr>
        <w:t>support.dolphinconsulting.cz</w:t>
      </w:r>
      <w:sdt>
        <w:sdtPr>
          <w:rPr>
            <w:rFonts w:asciiTheme="minorHAnsi" w:hAnsiTheme="minorHAnsi" w:cstheme="minorBidi"/>
            <w:sz w:val="18"/>
            <w:szCs w:val="18"/>
          </w:rPr>
          <w:id w:val="1471092949"/>
          <w:placeholder>
            <w:docPart w:val="DefaultPlaceholder_-1854013440"/>
          </w:placeholder>
        </w:sdtPr>
        <w:sdtEndPr/>
        <w:sdtContent>
          <w:r w:rsidR="5E0C0A23" w:rsidRPr="33A6EC53">
            <w:rPr>
              <w:rFonts w:asciiTheme="minorHAnsi" w:hAnsiTheme="minorHAnsi" w:cstheme="minorBidi"/>
              <w:sz w:val="18"/>
              <w:szCs w:val="18"/>
            </w:rPr>
            <w:t xml:space="preserve"> </w:t>
          </w:r>
        </w:sdtContent>
      </w:sdt>
      <w:r w:rsidRPr="33A6EC53">
        <w:rPr>
          <w:rFonts w:asciiTheme="minorHAnsi" w:hAnsiTheme="minorHAnsi" w:cstheme="minorBidi"/>
          <w:sz w:val="18"/>
          <w:szCs w:val="18"/>
        </w:rPr>
        <w:t>tel.:</w:t>
      </w:r>
      <w:sdt>
        <w:sdtPr>
          <w:rPr>
            <w:rFonts w:asciiTheme="minorHAnsi" w:hAnsiTheme="minorHAnsi" w:cstheme="minorBidi"/>
            <w:sz w:val="18"/>
            <w:szCs w:val="18"/>
          </w:rPr>
          <w:id w:val="696360029"/>
          <w:placeholder>
            <w:docPart w:val="DefaultPlaceholder_-1854013440"/>
          </w:placeholder>
        </w:sdtPr>
        <w:sdtEndPr/>
        <w:sdtContent>
          <w:r w:rsidRPr="33A6EC53">
            <w:rPr>
              <w:rFonts w:asciiTheme="minorHAnsi" w:hAnsiTheme="minorHAnsi" w:cstheme="minorBidi"/>
              <w:sz w:val="18"/>
              <w:szCs w:val="18"/>
            </w:rPr>
            <w:t xml:space="preserve"> </w:t>
          </w:r>
          <w:sdt>
            <w:sdtPr>
              <w:rPr>
                <w:rFonts w:asciiTheme="minorHAnsi" w:hAnsiTheme="minorHAnsi" w:cstheme="minorBidi"/>
                <w:sz w:val="18"/>
                <w:szCs w:val="18"/>
              </w:rPr>
              <w:id w:val="1814597365"/>
              <w:placeholder>
                <w:docPart w:val="DefaultPlaceholder_-1854013440"/>
              </w:placeholder>
            </w:sdtPr>
            <w:sdtEndPr/>
            <w:sdtContent>
              <w:r w:rsidR="718AC6DB" w:rsidRPr="33A6EC53">
                <w:rPr>
                  <w:rFonts w:asciiTheme="minorHAnsi" w:hAnsiTheme="minorHAnsi" w:cstheme="minorBidi"/>
                  <w:sz w:val="18"/>
                  <w:szCs w:val="18"/>
                  <w:lang w:val="de-DE"/>
                </w:rPr>
                <w:t>+</w:t>
              </w:r>
              <w:r w:rsidR="00AA07CE">
                <w:rPr>
                  <w:rFonts w:asciiTheme="minorHAnsi" w:hAnsiTheme="minorHAnsi" w:cstheme="minorBidi"/>
                  <w:sz w:val="18"/>
                  <w:szCs w:val="18"/>
                  <w:lang w:val="de-DE"/>
                </w:rPr>
                <w:t>xxx</w:t>
              </w:r>
              <w:r w:rsidR="718AC6DB" w:rsidRPr="33A6EC53">
                <w:rPr>
                  <w:rFonts w:asciiTheme="minorHAnsi" w:hAnsiTheme="minorHAnsi" w:cstheme="minorBidi"/>
                  <w:sz w:val="18"/>
                  <w:szCs w:val="18"/>
                  <w:lang w:val="de-DE"/>
                </w:rPr>
                <w:t xml:space="preserve"> </w:t>
              </w:r>
            </w:sdtContent>
          </w:sdt>
        </w:sdtContent>
      </w:sdt>
      <w:r w:rsidRPr="33A6EC53">
        <w:rPr>
          <w:rFonts w:asciiTheme="minorHAnsi" w:hAnsiTheme="minorHAnsi" w:cstheme="minorBidi"/>
          <w:sz w:val="18"/>
          <w:szCs w:val="18"/>
        </w:rPr>
        <w:t xml:space="preserve"> e-mail: </w:t>
      </w:r>
      <w:sdt>
        <w:sdtPr>
          <w:rPr>
            <w:rFonts w:asciiTheme="minorHAnsi" w:hAnsiTheme="minorHAnsi" w:cstheme="minorBidi"/>
            <w:sz w:val="18"/>
            <w:szCs w:val="18"/>
          </w:rPr>
          <w:id w:val="220717151"/>
          <w:placeholder>
            <w:docPart w:val="DefaultPlaceholder_-1854013440"/>
          </w:placeholder>
        </w:sdtPr>
        <w:sdtEndPr/>
        <w:sdtContent>
          <w:sdt>
            <w:sdtPr>
              <w:rPr>
                <w:rFonts w:asciiTheme="minorHAnsi" w:hAnsiTheme="minorHAnsi" w:cstheme="minorBidi"/>
                <w:sz w:val="18"/>
                <w:szCs w:val="18"/>
              </w:rPr>
              <w:id w:val="666611868"/>
              <w:placeholder>
                <w:docPart w:val="DefaultPlaceholder_-1854013440"/>
              </w:placeholder>
            </w:sdtPr>
            <w:sdtEndPr/>
            <w:sdtContent>
              <w:proofErr w:type="spellStart"/>
              <w:r w:rsidR="00AA07CE">
                <w:rPr>
                  <w:rFonts w:asciiTheme="minorHAnsi" w:hAnsiTheme="minorHAnsi" w:cstheme="minorBidi"/>
                  <w:sz w:val="18"/>
                  <w:szCs w:val="18"/>
                </w:rPr>
                <w:t>xxx</w:t>
              </w:r>
              <w:proofErr w:type="spellEnd"/>
            </w:sdtContent>
          </w:sdt>
        </w:sdtContent>
      </w:sdt>
    </w:p>
    <w:p w14:paraId="71DF0223" w14:textId="77777777" w:rsidR="00956C4D" w:rsidRPr="00B95F73" w:rsidRDefault="00956C4D">
      <w:pPr>
        <w:ind w:left="426" w:firstLine="426"/>
        <w:jc w:val="both"/>
        <w:rPr>
          <w:rFonts w:asciiTheme="minorHAnsi" w:hAnsiTheme="minorHAnsi" w:cstheme="minorHAnsi"/>
          <w:sz w:val="18"/>
          <w:szCs w:val="18"/>
        </w:rPr>
      </w:pPr>
    </w:p>
    <w:p w14:paraId="1361E716" w14:textId="74DD7C26" w:rsidR="00956C4D" w:rsidRPr="00B95F73" w:rsidRDefault="00BB6B0A">
      <w:pPr>
        <w:ind w:left="426"/>
        <w:jc w:val="both"/>
        <w:rPr>
          <w:rFonts w:asciiTheme="minorHAnsi" w:hAnsiTheme="minorHAnsi" w:cstheme="minorHAnsi"/>
          <w:sz w:val="18"/>
          <w:szCs w:val="18"/>
        </w:rPr>
      </w:pPr>
      <w:r w:rsidRPr="00B95F73">
        <w:rPr>
          <w:rFonts w:asciiTheme="minorHAnsi" w:hAnsiTheme="minorHAnsi" w:cstheme="minorHAnsi"/>
          <w:sz w:val="18"/>
          <w:szCs w:val="18"/>
        </w:rPr>
        <w:t>Dostupnost hotline v </w:t>
      </w:r>
      <w:r w:rsidRPr="00087691">
        <w:rPr>
          <w:rFonts w:asciiTheme="minorHAnsi" w:hAnsiTheme="minorHAnsi" w:cstheme="minorHAnsi"/>
          <w:sz w:val="18"/>
          <w:szCs w:val="18"/>
        </w:rPr>
        <w:t xml:space="preserve">režimu 5x8 (po dobu </w:t>
      </w:r>
      <w:r w:rsidRPr="00087691">
        <w:rPr>
          <w:rFonts w:asciiTheme="minorHAnsi" w:eastAsiaTheme="minorEastAsia" w:hAnsiTheme="minorHAnsi" w:cstheme="minorHAnsi"/>
          <w:sz w:val="18"/>
          <w:szCs w:val="18"/>
        </w:rPr>
        <w:t>osmi</w:t>
      </w:r>
      <w:r w:rsidRPr="00087691">
        <w:rPr>
          <w:rFonts w:asciiTheme="minorHAnsi" w:hAnsiTheme="minorHAnsi" w:cstheme="minorHAnsi"/>
          <w:sz w:val="18"/>
          <w:szCs w:val="18"/>
        </w:rPr>
        <w:t xml:space="preserve"> hodin v každém pracovním dnu) od </w:t>
      </w:r>
      <w:r w:rsidR="008F7EB7" w:rsidRPr="00087691">
        <w:rPr>
          <w:rFonts w:asciiTheme="minorHAnsi" w:hAnsiTheme="minorHAnsi" w:cstheme="minorHAnsi"/>
          <w:sz w:val="18"/>
          <w:szCs w:val="18"/>
        </w:rPr>
        <w:t>8</w:t>
      </w:r>
      <w:r w:rsidRPr="00087691">
        <w:rPr>
          <w:rFonts w:asciiTheme="minorHAnsi" w:hAnsiTheme="minorHAnsi" w:cstheme="minorHAnsi"/>
          <w:sz w:val="18"/>
          <w:szCs w:val="18"/>
        </w:rPr>
        <w:t>:00 do 1</w:t>
      </w:r>
      <w:r w:rsidR="008F7EB7" w:rsidRPr="00087691">
        <w:rPr>
          <w:rFonts w:asciiTheme="minorHAnsi" w:hAnsiTheme="minorHAnsi" w:cstheme="minorHAnsi"/>
          <w:sz w:val="18"/>
          <w:szCs w:val="18"/>
        </w:rPr>
        <w:t>6</w:t>
      </w:r>
      <w:r w:rsidRPr="00087691">
        <w:rPr>
          <w:rFonts w:asciiTheme="minorHAnsi" w:hAnsiTheme="minorHAnsi" w:cstheme="minorHAnsi"/>
          <w:sz w:val="18"/>
          <w:szCs w:val="18"/>
        </w:rPr>
        <w:t>:00.</w:t>
      </w:r>
    </w:p>
    <w:p w14:paraId="2DEAFFE6" w14:textId="77777777" w:rsidR="00956C4D" w:rsidRPr="00B95F73" w:rsidRDefault="00956C4D">
      <w:pPr>
        <w:ind w:left="426"/>
        <w:jc w:val="both"/>
        <w:rPr>
          <w:rFonts w:asciiTheme="minorHAnsi" w:hAnsiTheme="minorHAnsi" w:cstheme="minorHAnsi"/>
          <w:sz w:val="18"/>
          <w:szCs w:val="18"/>
        </w:rPr>
      </w:pPr>
    </w:p>
    <w:p w14:paraId="2B67EA48" w14:textId="77777777" w:rsidR="00956C4D" w:rsidRPr="00B95F73" w:rsidRDefault="00BB6B0A">
      <w:pPr>
        <w:ind w:left="426"/>
        <w:jc w:val="both"/>
        <w:rPr>
          <w:rFonts w:asciiTheme="minorHAnsi" w:hAnsiTheme="minorHAnsi" w:cstheme="minorHAnsi"/>
          <w:sz w:val="18"/>
          <w:szCs w:val="18"/>
        </w:rPr>
      </w:pPr>
      <w:r w:rsidRPr="00B95F73">
        <w:rPr>
          <w:rFonts w:asciiTheme="minorHAnsi" w:hAnsiTheme="minorHAnsi" w:cstheme="minorHAnsi"/>
          <w:sz w:val="18"/>
          <w:szCs w:val="18"/>
        </w:rPr>
        <w:t>Helpdesk je dostupný non-stop přes e-mail nebo webové rozhraní s e-mailovou notifikací.</w:t>
      </w:r>
    </w:p>
    <w:p w14:paraId="4C9389D2" w14:textId="77777777" w:rsidR="00956C4D" w:rsidRPr="00B95F73" w:rsidRDefault="00956C4D">
      <w:pPr>
        <w:ind w:left="426"/>
        <w:jc w:val="both"/>
        <w:rPr>
          <w:rFonts w:asciiTheme="minorHAnsi" w:hAnsiTheme="minorHAnsi" w:cstheme="minorHAnsi"/>
          <w:sz w:val="18"/>
          <w:szCs w:val="18"/>
        </w:rPr>
      </w:pPr>
    </w:p>
    <w:p w14:paraId="54249E33" w14:textId="2E8BC73E" w:rsidR="00956C4D" w:rsidRPr="00B95F73" w:rsidRDefault="00BB6B0A" w:rsidP="00052872">
      <w:pPr>
        <w:spacing w:after="200"/>
        <w:ind w:left="426"/>
        <w:jc w:val="both"/>
        <w:rPr>
          <w:rFonts w:asciiTheme="minorHAnsi" w:hAnsiTheme="minorHAnsi" w:cstheme="minorHAnsi"/>
          <w:sz w:val="18"/>
          <w:szCs w:val="18"/>
        </w:rPr>
      </w:pPr>
      <w:r w:rsidRPr="00B95F73">
        <w:rPr>
          <w:rFonts w:asciiTheme="minorHAnsi" w:hAnsiTheme="minorHAnsi" w:cstheme="minorHAnsi"/>
          <w:sz w:val="18"/>
          <w:szCs w:val="18"/>
        </w:rPr>
        <w:t xml:space="preserve">Lhůty pro odstranění vad začnou běžet </w:t>
      </w:r>
      <w:r w:rsidR="009451CE">
        <w:rPr>
          <w:rFonts w:asciiTheme="minorHAnsi" w:hAnsiTheme="minorHAnsi" w:cstheme="minorHAnsi"/>
          <w:sz w:val="18"/>
          <w:szCs w:val="18"/>
        </w:rPr>
        <w:t>okamžikem</w:t>
      </w:r>
      <w:r w:rsidRPr="00B95F73">
        <w:rPr>
          <w:rFonts w:asciiTheme="minorHAnsi" w:hAnsiTheme="minorHAnsi" w:cstheme="minorHAnsi"/>
          <w:sz w:val="18"/>
          <w:szCs w:val="18"/>
        </w:rPr>
        <w:t xml:space="preserve"> prokazatelného doručení oznámení o vadě prostřednictvím HH.</w:t>
      </w:r>
    </w:p>
    <w:p w14:paraId="1BD5E558" w14:textId="4CB44463" w:rsidR="00956C4D" w:rsidRPr="00B95F73" w:rsidRDefault="00BB6B0A" w:rsidP="00252C35">
      <w:pPr>
        <w:pStyle w:val="Odstavecseseznamem"/>
        <w:numPr>
          <w:ilvl w:val="0"/>
          <w:numId w:val="38"/>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V případě, že zástupci ve věcech IT</w:t>
      </w:r>
      <w:r w:rsidR="008C25A9">
        <w:rPr>
          <w:rFonts w:asciiTheme="minorHAnsi" w:hAnsiTheme="minorHAnsi" w:cstheme="minorHAnsi"/>
          <w:sz w:val="18"/>
          <w:szCs w:val="18"/>
        </w:rPr>
        <w:t xml:space="preserve"> </w:t>
      </w:r>
      <w:r w:rsidRPr="00B95F73">
        <w:rPr>
          <w:rFonts w:asciiTheme="minorHAnsi" w:hAnsiTheme="minorHAnsi" w:cstheme="minorHAnsi"/>
          <w:sz w:val="18"/>
          <w:szCs w:val="18"/>
        </w:rPr>
        <w:t>nedosáhnou shody ohledně řešení problému vzniklého při plnění této smlouvy, bude problém postoupen k řešení zástupcům</w:t>
      </w:r>
      <w:r w:rsidR="00231959">
        <w:rPr>
          <w:rFonts w:asciiTheme="minorHAnsi" w:hAnsiTheme="minorHAnsi" w:cstheme="minorHAnsi"/>
          <w:sz w:val="18"/>
          <w:szCs w:val="18"/>
        </w:rPr>
        <w:t xml:space="preserve"> ve věcech plnění této s</w:t>
      </w:r>
      <w:r w:rsidR="009451CE">
        <w:rPr>
          <w:rFonts w:asciiTheme="minorHAnsi" w:hAnsiTheme="minorHAnsi" w:cstheme="minorHAnsi"/>
          <w:sz w:val="18"/>
          <w:szCs w:val="18"/>
        </w:rPr>
        <w:t>mlouvy</w:t>
      </w:r>
      <w:r w:rsidRPr="00B95F73">
        <w:rPr>
          <w:rFonts w:asciiTheme="minorHAnsi" w:hAnsiTheme="minorHAnsi" w:cstheme="minorHAnsi"/>
          <w:sz w:val="18"/>
          <w:szCs w:val="18"/>
        </w:rPr>
        <w:t>.</w:t>
      </w:r>
    </w:p>
    <w:p w14:paraId="77CC1A23" w14:textId="77777777" w:rsidR="00956C4D" w:rsidRPr="00B95F73" w:rsidRDefault="00956C4D">
      <w:pPr>
        <w:pStyle w:val="Default"/>
        <w:ind w:left="720"/>
        <w:rPr>
          <w:rFonts w:asciiTheme="minorHAnsi" w:hAnsiTheme="minorHAnsi" w:cstheme="minorHAnsi"/>
          <w:sz w:val="18"/>
          <w:szCs w:val="18"/>
        </w:rPr>
      </w:pPr>
    </w:p>
    <w:p w14:paraId="6C13A141" w14:textId="7CCD828E" w:rsidR="00956C4D" w:rsidRPr="00B95F73" w:rsidRDefault="00BB6B0A">
      <w:pPr>
        <w:pStyle w:val="Odstavecseseznamem"/>
        <w:numPr>
          <w:ilvl w:val="0"/>
          <w:numId w:val="38"/>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Pokud dojde ke změně kontaktních údajů uvedených v odstavci </w:t>
      </w:r>
      <w:r w:rsidR="00B666CE">
        <w:rPr>
          <w:rFonts w:asciiTheme="minorHAnsi" w:hAnsiTheme="minorHAnsi" w:cstheme="minorHAnsi"/>
          <w:sz w:val="18"/>
          <w:szCs w:val="18"/>
        </w:rPr>
        <w:t>1</w:t>
      </w:r>
      <w:r w:rsidRPr="00B95F73">
        <w:rPr>
          <w:rFonts w:asciiTheme="minorHAnsi" w:hAnsiTheme="minorHAnsi" w:cstheme="minorHAnsi"/>
          <w:sz w:val="18"/>
          <w:szCs w:val="18"/>
        </w:rPr>
        <w:t>.</w:t>
      </w:r>
      <w:r w:rsidR="009451CE">
        <w:rPr>
          <w:rFonts w:asciiTheme="minorHAnsi" w:hAnsiTheme="minorHAnsi" w:cstheme="minorHAnsi"/>
          <w:sz w:val="18"/>
          <w:szCs w:val="18"/>
        </w:rPr>
        <w:t xml:space="preserve"> tohoto článku,</w:t>
      </w:r>
      <w:r w:rsidRPr="00B95F73">
        <w:rPr>
          <w:rFonts w:asciiTheme="minorHAnsi" w:hAnsiTheme="minorHAnsi" w:cstheme="minorHAnsi"/>
          <w:sz w:val="18"/>
          <w:szCs w:val="18"/>
        </w:rPr>
        <w:t xml:space="preserve"> jsou smluvní strany povinny tuto změnu písemně oznámit druhé smluvní straně, a to předem nebo nejpozději bez zbytečného prodlení poté, co ke změně dojde. Dostatečnou formou oznámení změny je zaslání e-mailu zástupci druhé smluvní </w:t>
      </w:r>
      <w:r w:rsidRPr="00087691">
        <w:rPr>
          <w:rFonts w:asciiTheme="minorHAnsi" w:hAnsiTheme="minorHAnsi" w:cstheme="minorHAnsi"/>
          <w:sz w:val="18"/>
          <w:szCs w:val="18"/>
        </w:rPr>
        <w:t xml:space="preserve">strany ve věcech </w:t>
      </w:r>
      <w:r w:rsidR="00231959" w:rsidRPr="00087691">
        <w:rPr>
          <w:rFonts w:asciiTheme="minorHAnsi" w:hAnsiTheme="minorHAnsi" w:cstheme="minorHAnsi"/>
          <w:sz w:val="18"/>
          <w:szCs w:val="18"/>
        </w:rPr>
        <w:t>plnění této s</w:t>
      </w:r>
      <w:r w:rsidR="009451CE" w:rsidRPr="00087691">
        <w:rPr>
          <w:rFonts w:asciiTheme="minorHAnsi" w:hAnsiTheme="minorHAnsi" w:cstheme="minorHAnsi"/>
          <w:sz w:val="18"/>
          <w:szCs w:val="18"/>
        </w:rPr>
        <w:t>mlouvy</w:t>
      </w:r>
      <w:r w:rsidRPr="00087691">
        <w:rPr>
          <w:rFonts w:asciiTheme="minorHAnsi" w:hAnsiTheme="minorHAnsi" w:cstheme="minorHAnsi"/>
          <w:sz w:val="18"/>
          <w:szCs w:val="18"/>
        </w:rPr>
        <w:t>,</w:t>
      </w:r>
      <w:r w:rsidRPr="00B95F73">
        <w:rPr>
          <w:rFonts w:asciiTheme="minorHAnsi" w:hAnsiTheme="minorHAnsi" w:cstheme="minorHAnsi"/>
          <w:sz w:val="18"/>
          <w:szCs w:val="18"/>
        </w:rPr>
        <w:t xml:space="preserve"> který je povinen obdržení e-mailu do 2 pracovních dnů potvrdit. V důsledku změny kontaktních údajů není třeba uzavírat dodatek k</w:t>
      </w:r>
      <w:r w:rsidR="00231959">
        <w:rPr>
          <w:rFonts w:asciiTheme="minorHAnsi" w:hAnsiTheme="minorHAnsi" w:cstheme="minorHAnsi"/>
          <w:sz w:val="18"/>
          <w:szCs w:val="18"/>
        </w:rPr>
        <w:t>e s</w:t>
      </w:r>
      <w:r w:rsidRPr="00B95F73">
        <w:rPr>
          <w:rFonts w:asciiTheme="minorHAnsi" w:hAnsiTheme="minorHAnsi" w:cstheme="minorHAnsi"/>
          <w:sz w:val="18"/>
          <w:szCs w:val="18"/>
        </w:rPr>
        <w:t>mlouvě.</w:t>
      </w:r>
    </w:p>
    <w:p w14:paraId="481E3439" w14:textId="77777777" w:rsidR="00956C4D" w:rsidRPr="00B95F73" w:rsidRDefault="00BB6B0A">
      <w:pPr>
        <w:pStyle w:val="Odstavecseseznamem"/>
        <w:ind w:left="426"/>
        <w:jc w:val="both"/>
        <w:rPr>
          <w:rFonts w:asciiTheme="minorHAnsi" w:hAnsiTheme="minorHAnsi" w:cstheme="minorHAnsi"/>
          <w:sz w:val="18"/>
          <w:szCs w:val="18"/>
        </w:rPr>
      </w:pPr>
      <w:r w:rsidRPr="00B95F73">
        <w:rPr>
          <w:rFonts w:asciiTheme="minorHAnsi" w:hAnsiTheme="minorHAnsi" w:cstheme="minorHAnsi"/>
          <w:sz w:val="18"/>
          <w:szCs w:val="18"/>
        </w:rPr>
        <w:t xml:space="preserve"> </w:t>
      </w:r>
    </w:p>
    <w:p w14:paraId="49C6410E" w14:textId="52464F76" w:rsidR="00956C4D" w:rsidRPr="00B95F73" w:rsidRDefault="00BB6B0A">
      <w:pPr>
        <w:pStyle w:val="Odstavecseseznamem"/>
        <w:numPr>
          <w:ilvl w:val="0"/>
          <w:numId w:val="38"/>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Objednatel je oprávněn nechat v průběhu realizace </w:t>
      </w:r>
      <w:r w:rsidR="00231959">
        <w:rPr>
          <w:rFonts w:asciiTheme="minorHAnsi" w:hAnsiTheme="minorHAnsi" w:cstheme="minorHAnsi"/>
          <w:sz w:val="18"/>
          <w:szCs w:val="18"/>
        </w:rPr>
        <w:t>s</w:t>
      </w:r>
      <w:r w:rsidRPr="00B95F73">
        <w:rPr>
          <w:rFonts w:asciiTheme="minorHAnsi" w:hAnsiTheme="minorHAnsi" w:cstheme="minorHAnsi"/>
          <w:sz w:val="18"/>
          <w:szCs w:val="18"/>
        </w:rPr>
        <w:t xml:space="preserve">mlouvy posoudit Zhotovitelovo plnění smluvních povinností a výstupy tohoto plnění třetí osobou – nezávislým auditorem. Zhotovitel je povinen poskytnout v případě potřeby nezávislému auditorovi nezbytnou součinnost. </w:t>
      </w:r>
    </w:p>
    <w:p w14:paraId="6F0581BA" w14:textId="77777777" w:rsidR="00956C4D" w:rsidRPr="00052872" w:rsidRDefault="00956C4D" w:rsidP="00052872">
      <w:pPr>
        <w:jc w:val="both"/>
        <w:rPr>
          <w:rFonts w:asciiTheme="minorHAnsi" w:hAnsiTheme="minorHAnsi" w:cstheme="minorHAnsi"/>
          <w:sz w:val="18"/>
          <w:szCs w:val="18"/>
        </w:rPr>
      </w:pPr>
    </w:p>
    <w:p w14:paraId="414EB20F" w14:textId="2373A62C" w:rsidR="00956C4D" w:rsidRDefault="00BB6B0A">
      <w:pPr>
        <w:jc w:val="center"/>
        <w:rPr>
          <w:rFonts w:asciiTheme="minorHAnsi" w:hAnsiTheme="minorHAnsi" w:cstheme="minorHAnsi"/>
          <w:b/>
          <w:bCs/>
          <w:sz w:val="18"/>
          <w:szCs w:val="18"/>
        </w:rPr>
      </w:pPr>
      <w:r w:rsidRPr="00B95F73">
        <w:rPr>
          <w:rFonts w:asciiTheme="minorHAnsi" w:hAnsiTheme="minorHAnsi" w:cstheme="minorHAnsi"/>
          <w:b/>
          <w:bCs/>
          <w:sz w:val="18"/>
          <w:szCs w:val="18"/>
        </w:rPr>
        <w:t>X</w:t>
      </w:r>
      <w:r w:rsidR="0029605F">
        <w:rPr>
          <w:rFonts w:asciiTheme="minorHAnsi" w:hAnsiTheme="minorHAnsi" w:cstheme="minorHAnsi"/>
          <w:b/>
          <w:bCs/>
          <w:sz w:val="18"/>
          <w:szCs w:val="18"/>
        </w:rPr>
        <w:t>I</w:t>
      </w:r>
      <w:r w:rsidRPr="00B95F73">
        <w:rPr>
          <w:rFonts w:asciiTheme="minorHAnsi" w:hAnsiTheme="minorHAnsi" w:cstheme="minorHAnsi"/>
          <w:b/>
          <w:bCs/>
          <w:sz w:val="18"/>
          <w:szCs w:val="18"/>
        </w:rPr>
        <w:t xml:space="preserve">. </w:t>
      </w:r>
    </w:p>
    <w:p w14:paraId="22991793" w14:textId="1D0140EB" w:rsidR="009451CE" w:rsidRDefault="009451CE">
      <w:pPr>
        <w:jc w:val="center"/>
        <w:rPr>
          <w:rFonts w:asciiTheme="minorHAnsi" w:hAnsiTheme="minorHAnsi" w:cstheme="minorHAnsi"/>
          <w:b/>
          <w:bCs/>
          <w:sz w:val="18"/>
          <w:szCs w:val="18"/>
        </w:rPr>
      </w:pPr>
      <w:r>
        <w:rPr>
          <w:rFonts w:asciiTheme="minorHAnsi" w:hAnsiTheme="minorHAnsi" w:cstheme="minorHAnsi"/>
          <w:b/>
          <w:bCs/>
          <w:sz w:val="18"/>
          <w:szCs w:val="18"/>
        </w:rPr>
        <w:t>Ochrana osobních údajů</w:t>
      </w:r>
    </w:p>
    <w:p w14:paraId="66D28EFF" w14:textId="4741692E" w:rsidR="00502CA7" w:rsidRPr="007D0F85" w:rsidRDefault="00502CA7" w:rsidP="007D0F85">
      <w:pPr>
        <w:numPr>
          <w:ilvl w:val="0"/>
          <w:numId w:val="47"/>
        </w:numPr>
        <w:ind w:left="426"/>
        <w:jc w:val="both"/>
        <w:rPr>
          <w:rFonts w:asciiTheme="minorHAnsi" w:hAnsiTheme="minorHAnsi" w:cstheme="minorHAnsi"/>
          <w:bCs/>
          <w:sz w:val="18"/>
          <w:szCs w:val="18"/>
        </w:rPr>
      </w:pPr>
      <w:r>
        <w:rPr>
          <w:rFonts w:asciiTheme="minorHAnsi" w:hAnsiTheme="minorHAnsi" w:cstheme="minorHAnsi"/>
          <w:bCs/>
          <w:sz w:val="18"/>
          <w:szCs w:val="18"/>
        </w:rPr>
        <w:t>Vzhledem k tomu, že podle článku 28 nařízení Evropského Parlamentu a Rady (EU) 2016/679 ze dne 27. dubna 2016 o ochraně fyzických osob v souvislosti se zpracováním osobních údajů a o volném pohybu těchto údajů (dále jen „obecné nařízení“) má Objednatel coby správce osobních údajů povinnost stanovit písemnou smlouvou či jiným právním aktem povinnosti Zhotovitele</w:t>
      </w:r>
      <w:r w:rsidR="00BB6DF6">
        <w:rPr>
          <w:rFonts w:asciiTheme="minorHAnsi" w:hAnsiTheme="minorHAnsi" w:cstheme="minorHAnsi"/>
          <w:bCs/>
          <w:sz w:val="18"/>
          <w:szCs w:val="18"/>
        </w:rPr>
        <w:t xml:space="preserve"> coby zpracovatele osobních údajů</w:t>
      </w:r>
      <w:r w:rsidR="000B721E">
        <w:rPr>
          <w:rFonts w:asciiTheme="minorHAnsi" w:hAnsiTheme="minorHAnsi" w:cstheme="minorHAnsi"/>
          <w:bCs/>
          <w:sz w:val="18"/>
          <w:szCs w:val="18"/>
        </w:rPr>
        <w:t>,</w:t>
      </w:r>
      <w:r w:rsidR="00BB6DF6">
        <w:rPr>
          <w:rFonts w:asciiTheme="minorHAnsi" w:hAnsiTheme="minorHAnsi" w:cstheme="minorHAnsi"/>
          <w:bCs/>
          <w:sz w:val="18"/>
          <w:szCs w:val="18"/>
        </w:rPr>
        <w:t xml:space="preserve"> se smluvní strany dohodly na úpravě povinností tak, jak je uvedeno následovně:</w:t>
      </w:r>
    </w:p>
    <w:p w14:paraId="11DDAFA8" w14:textId="77777777" w:rsidR="00D36DF4" w:rsidRPr="00D36DF4" w:rsidRDefault="00D36DF4" w:rsidP="00D36DF4">
      <w:pPr>
        <w:ind w:left="426"/>
        <w:jc w:val="both"/>
        <w:rPr>
          <w:rFonts w:asciiTheme="minorHAnsi" w:hAnsiTheme="minorHAnsi" w:cstheme="minorHAnsi"/>
          <w:bCs/>
          <w:sz w:val="18"/>
          <w:szCs w:val="18"/>
        </w:rPr>
      </w:pPr>
    </w:p>
    <w:p w14:paraId="31A83067" w14:textId="77777777" w:rsidR="00794EFB" w:rsidRDefault="00D36DF4" w:rsidP="00D36DF4">
      <w:pPr>
        <w:numPr>
          <w:ilvl w:val="0"/>
          <w:numId w:val="47"/>
        </w:numPr>
        <w:ind w:left="426"/>
        <w:jc w:val="both"/>
        <w:rPr>
          <w:rFonts w:asciiTheme="minorHAnsi" w:hAnsiTheme="minorHAnsi" w:cstheme="minorHAnsi"/>
          <w:bCs/>
          <w:sz w:val="18"/>
          <w:szCs w:val="18"/>
        </w:rPr>
      </w:pPr>
      <w:r w:rsidRPr="00D36DF4">
        <w:rPr>
          <w:rFonts w:asciiTheme="minorHAnsi" w:hAnsiTheme="minorHAnsi" w:cstheme="minorHAnsi"/>
          <w:bCs/>
          <w:sz w:val="18"/>
          <w:szCs w:val="18"/>
        </w:rPr>
        <w:t xml:space="preserve">Zhotovitel </w:t>
      </w:r>
      <w:r w:rsidR="00794EFB">
        <w:rPr>
          <w:rFonts w:asciiTheme="minorHAnsi" w:hAnsiTheme="minorHAnsi" w:cstheme="minorHAnsi"/>
          <w:bCs/>
          <w:sz w:val="18"/>
          <w:szCs w:val="18"/>
        </w:rPr>
        <w:t xml:space="preserve">zpracovává osobní údaje pro účely plnění této smlouvy, a to po dobu poskytování služeb Objednateli, které vyžadují zpracování osobních údajů, příp. po dobu, po kterou Zhotovitel poskytuje Objednateli součinnost při plnění jeho povinností coby správce osobních údajů, či po kterou je Zhotovitel povinen osobní údaje uchovávat na základě příslušných právních předpisů. </w:t>
      </w:r>
    </w:p>
    <w:p w14:paraId="2D4EB054" w14:textId="77777777" w:rsidR="00794EFB" w:rsidRDefault="00794EFB" w:rsidP="00E11398">
      <w:pPr>
        <w:pStyle w:val="Odstavecseseznamem"/>
        <w:rPr>
          <w:rFonts w:asciiTheme="minorHAnsi" w:hAnsiTheme="minorHAnsi" w:cstheme="minorHAnsi"/>
          <w:bCs/>
          <w:sz w:val="18"/>
          <w:szCs w:val="18"/>
        </w:rPr>
      </w:pPr>
    </w:p>
    <w:p w14:paraId="643A09A9" w14:textId="411C5C4E" w:rsidR="00794EFB" w:rsidRDefault="00794EFB" w:rsidP="00D36DF4">
      <w:pPr>
        <w:numPr>
          <w:ilvl w:val="0"/>
          <w:numId w:val="47"/>
        </w:numPr>
        <w:ind w:left="426"/>
        <w:jc w:val="both"/>
        <w:rPr>
          <w:rFonts w:asciiTheme="minorHAnsi" w:hAnsiTheme="minorHAnsi" w:cstheme="minorHAnsi"/>
          <w:bCs/>
          <w:sz w:val="18"/>
          <w:szCs w:val="18"/>
        </w:rPr>
      </w:pPr>
      <w:r>
        <w:rPr>
          <w:rFonts w:asciiTheme="minorHAnsi" w:hAnsiTheme="minorHAnsi" w:cstheme="minorHAnsi"/>
          <w:bCs/>
          <w:sz w:val="18"/>
          <w:szCs w:val="18"/>
        </w:rPr>
        <w:t>Zhotovitel zpracovává osobní údaje studentů</w:t>
      </w:r>
      <w:r w:rsidR="00FB745E">
        <w:rPr>
          <w:rFonts w:asciiTheme="minorHAnsi" w:hAnsiTheme="minorHAnsi" w:cstheme="minorHAnsi"/>
          <w:bCs/>
          <w:sz w:val="18"/>
          <w:szCs w:val="18"/>
        </w:rPr>
        <w:t>, absolventů, uchazečů o studium, veřejnosti a zaměstnanců Objednatele</w:t>
      </w:r>
      <w:r w:rsidR="00E234DA">
        <w:rPr>
          <w:rFonts w:asciiTheme="minorHAnsi" w:hAnsiTheme="minorHAnsi" w:cstheme="minorHAnsi"/>
          <w:bCs/>
          <w:sz w:val="18"/>
          <w:szCs w:val="18"/>
        </w:rPr>
        <w:t>,</w:t>
      </w:r>
      <w:r w:rsidR="00FB745E">
        <w:rPr>
          <w:rFonts w:asciiTheme="minorHAnsi" w:hAnsiTheme="minorHAnsi" w:cstheme="minorHAnsi"/>
          <w:bCs/>
          <w:sz w:val="18"/>
          <w:szCs w:val="18"/>
        </w:rPr>
        <w:t xml:space="preserve"> </w:t>
      </w:r>
      <w:r>
        <w:rPr>
          <w:rFonts w:asciiTheme="minorHAnsi" w:hAnsiTheme="minorHAnsi" w:cstheme="minorHAnsi"/>
          <w:bCs/>
          <w:sz w:val="18"/>
          <w:szCs w:val="18"/>
        </w:rPr>
        <w:t xml:space="preserve">a to identifikační, </w:t>
      </w:r>
      <w:r w:rsidR="00FB745E">
        <w:rPr>
          <w:rFonts w:asciiTheme="minorHAnsi" w:hAnsiTheme="minorHAnsi" w:cstheme="minorHAnsi"/>
          <w:bCs/>
          <w:sz w:val="18"/>
          <w:szCs w:val="18"/>
        </w:rPr>
        <w:t xml:space="preserve">ekonomické, </w:t>
      </w:r>
      <w:r>
        <w:rPr>
          <w:rFonts w:asciiTheme="minorHAnsi" w:hAnsiTheme="minorHAnsi" w:cstheme="minorHAnsi"/>
          <w:bCs/>
          <w:sz w:val="18"/>
          <w:szCs w:val="18"/>
        </w:rPr>
        <w:t xml:space="preserve">kontaktní, </w:t>
      </w:r>
      <w:r w:rsidR="00FB745E">
        <w:rPr>
          <w:rFonts w:asciiTheme="minorHAnsi" w:hAnsiTheme="minorHAnsi" w:cstheme="minorHAnsi"/>
          <w:bCs/>
          <w:sz w:val="18"/>
          <w:szCs w:val="18"/>
        </w:rPr>
        <w:t>popisné, studentské</w:t>
      </w:r>
      <w:r w:rsidR="003A599D">
        <w:rPr>
          <w:rFonts w:asciiTheme="minorHAnsi" w:hAnsiTheme="minorHAnsi" w:cstheme="minorHAnsi"/>
          <w:bCs/>
          <w:sz w:val="18"/>
          <w:szCs w:val="18"/>
        </w:rPr>
        <w:t>,</w:t>
      </w:r>
      <w:r w:rsidR="00FB745E">
        <w:rPr>
          <w:rFonts w:asciiTheme="minorHAnsi" w:hAnsiTheme="minorHAnsi" w:cstheme="minorHAnsi"/>
          <w:bCs/>
          <w:sz w:val="18"/>
          <w:szCs w:val="18"/>
        </w:rPr>
        <w:t xml:space="preserve"> personální</w:t>
      </w:r>
      <w:r w:rsidR="00E66B75">
        <w:rPr>
          <w:rFonts w:asciiTheme="minorHAnsi" w:hAnsiTheme="minorHAnsi" w:cstheme="minorHAnsi"/>
          <w:bCs/>
          <w:sz w:val="18"/>
          <w:szCs w:val="18"/>
        </w:rPr>
        <w:t xml:space="preserve"> údaje</w:t>
      </w:r>
      <w:r w:rsidR="003A599D">
        <w:rPr>
          <w:rFonts w:asciiTheme="minorHAnsi" w:hAnsiTheme="minorHAnsi" w:cstheme="minorHAnsi"/>
          <w:bCs/>
          <w:sz w:val="18"/>
          <w:szCs w:val="18"/>
        </w:rPr>
        <w:t>, publikační a o vědecké činnosti</w:t>
      </w:r>
      <w:r w:rsidR="00FB745E">
        <w:rPr>
          <w:rFonts w:asciiTheme="minorHAnsi" w:hAnsiTheme="minorHAnsi" w:cstheme="minorHAnsi"/>
          <w:bCs/>
          <w:sz w:val="18"/>
          <w:szCs w:val="18"/>
        </w:rPr>
        <w:t xml:space="preserve"> nezbytné pro nap</w:t>
      </w:r>
      <w:r>
        <w:rPr>
          <w:rFonts w:asciiTheme="minorHAnsi" w:hAnsiTheme="minorHAnsi" w:cstheme="minorHAnsi"/>
          <w:bCs/>
          <w:sz w:val="18"/>
          <w:szCs w:val="18"/>
        </w:rPr>
        <w:t>lnění této smlouvy</w:t>
      </w:r>
      <w:r w:rsidR="00FB745E">
        <w:rPr>
          <w:rFonts w:asciiTheme="minorHAnsi" w:hAnsiTheme="minorHAnsi" w:cstheme="minorHAnsi"/>
          <w:bCs/>
          <w:sz w:val="18"/>
          <w:szCs w:val="18"/>
        </w:rPr>
        <w:t>.</w:t>
      </w:r>
    </w:p>
    <w:p w14:paraId="7FFBCE88" w14:textId="77777777" w:rsidR="00794EFB" w:rsidRDefault="00794EFB" w:rsidP="00E11398">
      <w:pPr>
        <w:pStyle w:val="Odstavecseseznamem"/>
        <w:rPr>
          <w:rFonts w:asciiTheme="minorHAnsi" w:hAnsiTheme="minorHAnsi" w:cstheme="minorHAnsi"/>
          <w:bCs/>
          <w:sz w:val="18"/>
          <w:szCs w:val="18"/>
        </w:rPr>
      </w:pPr>
    </w:p>
    <w:p w14:paraId="00A87B87" w14:textId="1C9CB980" w:rsidR="00D36DF4" w:rsidRPr="00D36DF4" w:rsidRDefault="00FC6ECA" w:rsidP="00D36DF4">
      <w:pPr>
        <w:numPr>
          <w:ilvl w:val="0"/>
          <w:numId w:val="47"/>
        </w:numPr>
        <w:ind w:left="426"/>
        <w:jc w:val="both"/>
        <w:rPr>
          <w:rFonts w:asciiTheme="minorHAnsi" w:hAnsiTheme="minorHAnsi" w:cstheme="minorHAnsi"/>
          <w:bCs/>
          <w:sz w:val="18"/>
          <w:szCs w:val="18"/>
        </w:rPr>
      </w:pPr>
      <w:r>
        <w:rPr>
          <w:rFonts w:asciiTheme="minorHAnsi" w:hAnsiTheme="minorHAnsi" w:cstheme="minorHAnsi"/>
          <w:bCs/>
          <w:sz w:val="18"/>
          <w:szCs w:val="18"/>
        </w:rPr>
        <w:t xml:space="preserve">Zhotovitel </w:t>
      </w:r>
      <w:r w:rsidR="00D36DF4" w:rsidRPr="00D36DF4">
        <w:rPr>
          <w:rFonts w:asciiTheme="minorHAnsi" w:hAnsiTheme="minorHAnsi" w:cstheme="minorHAnsi"/>
          <w:bCs/>
          <w:sz w:val="18"/>
          <w:szCs w:val="18"/>
        </w:rPr>
        <w:t>se</w:t>
      </w:r>
      <w:r>
        <w:rPr>
          <w:rFonts w:asciiTheme="minorHAnsi" w:hAnsiTheme="minorHAnsi" w:cstheme="minorHAnsi"/>
          <w:bCs/>
          <w:sz w:val="18"/>
          <w:szCs w:val="18"/>
        </w:rPr>
        <w:t xml:space="preserve"> při zpracování osobních údajů zejména</w:t>
      </w:r>
      <w:r w:rsidR="00D36DF4" w:rsidRPr="00D36DF4">
        <w:rPr>
          <w:rFonts w:asciiTheme="minorHAnsi" w:hAnsiTheme="minorHAnsi" w:cstheme="minorHAnsi"/>
          <w:bCs/>
          <w:sz w:val="18"/>
          <w:szCs w:val="18"/>
        </w:rPr>
        <w:t xml:space="preserve"> zavazuje</w:t>
      </w:r>
      <w:r>
        <w:rPr>
          <w:rFonts w:asciiTheme="minorHAnsi" w:hAnsiTheme="minorHAnsi" w:cstheme="minorHAnsi"/>
          <w:bCs/>
          <w:sz w:val="18"/>
          <w:szCs w:val="18"/>
        </w:rPr>
        <w:t>:</w:t>
      </w:r>
    </w:p>
    <w:p w14:paraId="032AE056" w14:textId="77777777" w:rsidR="00FC6ECA" w:rsidRDefault="00FC6ECA" w:rsidP="00052872">
      <w:pPr>
        <w:numPr>
          <w:ilvl w:val="2"/>
          <w:numId w:val="48"/>
        </w:numPr>
        <w:jc w:val="both"/>
        <w:rPr>
          <w:rFonts w:asciiTheme="minorHAnsi" w:hAnsiTheme="minorHAnsi" w:cstheme="minorHAnsi"/>
          <w:sz w:val="18"/>
          <w:szCs w:val="18"/>
        </w:rPr>
      </w:pPr>
      <w:r>
        <w:rPr>
          <w:rFonts w:asciiTheme="minorHAnsi" w:hAnsiTheme="minorHAnsi" w:cstheme="minorHAnsi"/>
          <w:sz w:val="18"/>
          <w:szCs w:val="18"/>
        </w:rPr>
        <w:t>zpracovávat osobní údaje pouze na základě doložených pokynů Objednatele, včetně pokynů v otázkách předání osobních údajů do třetí země nebo mezinárodní organizaci, pokud mu toto zpracování již neukládají příslušné právní předpisy České republiky nebo Evropské unie, které se na Zhotovitele vztahují; v takovém případě Zhotovitel Objednatele informuje o tomto právním požadavku před zpracováním, ledaže by tyto právní předpisy toto informování zakazovaly z důležitých důvodů veřejného zájmu;</w:t>
      </w:r>
    </w:p>
    <w:p w14:paraId="5A833F6F" w14:textId="28EF44FE" w:rsidR="00D36DF4" w:rsidRDefault="00FC6ECA" w:rsidP="00052872">
      <w:pPr>
        <w:numPr>
          <w:ilvl w:val="2"/>
          <w:numId w:val="48"/>
        </w:numPr>
        <w:jc w:val="both"/>
        <w:rPr>
          <w:rFonts w:asciiTheme="minorHAnsi" w:hAnsiTheme="minorHAnsi" w:cstheme="minorHAnsi"/>
          <w:sz w:val="18"/>
          <w:szCs w:val="18"/>
        </w:rPr>
      </w:pPr>
      <w:r>
        <w:rPr>
          <w:rFonts w:asciiTheme="minorHAnsi" w:hAnsiTheme="minorHAnsi" w:cstheme="minorHAnsi"/>
          <w:sz w:val="18"/>
          <w:szCs w:val="18"/>
        </w:rPr>
        <w:t>zajišťovat, aby se osoby oprávněné zpracovávat osobní údaje zavázaly k mlčenlivosti nebo aby se na ně vztahovala zákonná povinnost mlčenlivosti;</w:t>
      </w:r>
    </w:p>
    <w:p w14:paraId="06CA7A40" w14:textId="12A2E1C1" w:rsidR="00D36DF4" w:rsidRPr="004628E5" w:rsidRDefault="00D36DF4" w:rsidP="00052872">
      <w:pPr>
        <w:numPr>
          <w:ilvl w:val="2"/>
          <w:numId w:val="48"/>
        </w:numPr>
        <w:jc w:val="both"/>
        <w:rPr>
          <w:rFonts w:asciiTheme="minorHAnsi" w:hAnsiTheme="minorHAnsi" w:cstheme="minorHAnsi"/>
          <w:sz w:val="18"/>
          <w:szCs w:val="18"/>
        </w:rPr>
      </w:pPr>
      <w:r w:rsidRPr="008B0A1D">
        <w:rPr>
          <w:rFonts w:asciiTheme="minorHAnsi" w:hAnsiTheme="minorHAnsi" w:cstheme="minorHAnsi"/>
          <w:sz w:val="18"/>
          <w:szCs w:val="18"/>
        </w:rPr>
        <w:t>přijmout vhodná technická a organizační opatření, která zamezí nebezpečí náhodného nebo neoprávněného přístupu k osobním údajům, za</w:t>
      </w:r>
      <w:r w:rsidRPr="004628E5">
        <w:rPr>
          <w:rFonts w:asciiTheme="minorHAnsi" w:hAnsiTheme="minorHAnsi" w:cstheme="minorHAnsi"/>
          <w:sz w:val="18"/>
          <w:szCs w:val="18"/>
        </w:rPr>
        <w:t xml:space="preserve">mezí jejich zničení nebo ztrátě, neoprávněnému zveřejnění nebo zpřístupnění, </w:t>
      </w:r>
      <w:r w:rsidR="00C9565A">
        <w:rPr>
          <w:rFonts w:asciiTheme="minorHAnsi" w:hAnsiTheme="minorHAnsi" w:cstheme="minorHAnsi"/>
          <w:sz w:val="18"/>
          <w:szCs w:val="18"/>
        </w:rPr>
        <w:t xml:space="preserve">požadovaná podle článku 32 obecného nařízení, </w:t>
      </w:r>
      <w:r w:rsidRPr="004628E5">
        <w:rPr>
          <w:rFonts w:asciiTheme="minorHAnsi" w:hAnsiTheme="minorHAnsi" w:cstheme="minorHAnsi"/>
          <w:sz w:val="18"/>
          <w:szCs w:val="18"/>
        </w:rPr>
        <w:t>kterými se rozumí zejména</w:t>
      </w:r>
      <w:r w:rsidRPr="00D36DF4">
        <w:rPr>
          <w:rFonts w:asciiTheme="minorHAnsi" w:hAnsiTheme="minorHAnsi" w:cstheme="minorHAnsi"/>
          <w:sz w:val="18"/>
          <w:szCs w:val="18"/>
        </w:rPr>
        <w:t>:</w:t>
      </w:r>
    </w:p>
    <w:p w14:paraId="20C09E4D" w14:textId="6A05DB0E" w:rsidR="00D36DF4" w:rsidRPr="00D36DF4" w:rsidRDefault="00D36DF4" w:rsidP="00D36DF4">
      <w:pPr>
        <w:numPr>
          <w:ilvl w:val="1"/>
          <w:numId w:val="46"/>
        </w:numPr>
        <w:ind w:left="1560"/>
        <w:jc w:val="both"/>
        <w:rPr>
          <w:rFonts w:asciiTheme="minorHAnsi" w:hAnsiTheme="minorHAnsi" w:cstheme="minorHAnsi"/>
          <w:bCs/>
          <w:sz w:val="18"/>
          <w:szCs w:val="18"/>
        </w:rPr>
      </w:pPr>
      <w:r w:rsidRPr="00D36DF4">
        <w:rPr>
          <w:rFonts w:asciiTheme="minorHAnsi" w:hAnsiTheme="minorHAnsi" w:cstheme="minorHAnsi"/>
          <w:bCs/>
          <w:sz w:val="18"/>
          <w:szCs w:val="18"/>
        </w:rPr>
        <w:lastRenderedPageBreak/>
        <w:t>přijetí vnitřních předpisů či pravidel pro práci s osobními údaji,</w:t>
      </w:r>
    </w:p>
    <w:p w14:paraId="1885BA87" w14:textId="21A0A6EE" w:rsidR="00D36DF4" w:rsidRPr="00D36DF4" w:rsidRDefault="00D36DF4" w:rsidP="00D36DF4">
      <w:pPr>
        <w:numPr>
          <w:ilvl w:val="1"/>
          <w:numId w:val="46"/>
        </w:numPr>
        <w:ind w:left="1560"/>
        <w:jc w:val="both"/>
        <w:rPr>
          <w:rFonts w:asciiTheme="minorHAnsi" w:hAnsiTheme="minorHAnsi" w:cstheme="minorHAnsi"/>
          <w:bCs/>
          <w:sz w:val="18"/>
          <w:szCs w:val="18"/>
        </w:rPr>
      </w:pPr>
      <w:r w:rsidRPr="00D36DF4">
        <w:rPr>
          <w:rFonts w:asciiTheme="minorHAnsi" w:hAnsiTheme="minorHAnsi" w:cstheme="minorHAnsi"/>
          <w:bCs/>
          <w:sz w:val="18"/>
          <w:szCs w:val="18"/>
        </w:rPr>
        <w:t>stanovení pravidel pro přístup k osobním údajům v informačních systémech nebo jinde jen k tomu oprávněným osobám,</w:t>
      </w:r>
    </w:p>
    <w:p w14:paraId="5D519C9E" w14:textId="74E832E6" w:rsidR="00D36DF4" w:rsidRPr="00D36DF4" w:rsidRDefault="00D36DF4" w:rsidP="00D36DF4">
      <w:pPr>
        <w:numPr>
          <w:ilvl w:val="1"/>
          <w:numId w:val="46"/>
        </w:numPr>
        <w:ind w:left="1560"/>
        <w:jc w:val="both"/>
        <w:rPr>
          <w:rFonts w:asciiTheme="minorHAnsi" w:hAnsiTheme="minorHAnsi" w:cstheme="minorHAnsi"/>
          <w:bCs/>
          <w:sz w:val="18"/>
          <w:szCs w:val="18"/>
        </w:rPr>
      </w:pPr>
      <w:r w:rsidRPr="00D36DF4">
        <w:rPr>
          <w:rFonts w:asciiTheme="minorHAnsi" w:hAnsiTheme="minorHAnsi" w:cstheme="minorHAnsi"/>
          <w:bCs/>
          <w:sz w:val="18"/>
          <w:szCs w:val="18"/>
        </w:rPr>
        <w:t>monitorov</w:t>
      </w:r>
      <w:r>
        <w:rPr>
          <w:rFonts w:asciiTheme="minorHAnsi" w:hAnsiTheme="minorHAnsi" w:cstheme="minorHAnsi"/>
          <w:bCs/>
          <w:sz w:val="18"/>
          <w:szCs w:val="18"/>
        </w:rPr>
        <w:t>ání práce osob při plnění této S</w:t>
      </w:r>
      <w:r w:rsidRPr="00D36DF4">
        <w:rPr>
          <w:rFonts w:asciiTheme="minorHAnsi" w:hAnsiTheme="minorHAnsi" w:cstheme="minorHAnsi"/>
          <w:bCs/>
          <w:sz w:val="18"/>
          <w:szCs w:val="18"/>
        </w:rPr>
        <w:t>mlouvy,</w:t>
      </w:r>
    </w:p>
    <w:p w14:paraId="004C1BA7" w14:textId="77777777" w:rsidR="00C9565A" w:rsidRDefault="00D36DF4" w:rsidP="00D36DF4">
      <w:pPr>
        <w:numPr>
          <w:ilvl w:val="1"/>
          <w:numId w:val="46"/>
        </w:numPr>
        <w:ind w:left="1560"/>
        <w:jc w:val="both"/>
        <w:rPr>
          <w:rFonts w:asciiTheme="minorHAnsi" w:hAnsiTheme="minorHAnsi" w:cstheme="minorHAnsi"/>
          <w:bCs/>
          <w:sz w:val="18"/>
          <w:szCs w:val="18"/>
        </w:rPr>
      </w:pPr>
      <w:r w:rsidRPr="00D36DF4">
        <w:rPr>
          <w:rFonts w:asciiTheme="minorHAnsi" w:hAnsiTheme="minorHAnsi" w:cstheme="minorHAnsi"/>
          <w:bCs/>
          <w:sz w:val="18"/>
          <w:szCs w:val="18"/>
        </w:rPr>
        <w:t>zabezpečení informačních systémů heslem, přístupovými právy, šifrováním nebo jinak,</w:t>
      </w:r>
      <w:r w:rsidR="00C9565A">
        <w:rPr>
          <w:rFonts w:asciiTheme="minorHAnsi" w:hAnsiTheme="minorHAnsi" w:cstheme="minorHAnsi"/>
          <w:bCs/>
          <w:sz w:val="18"/>
          <w:szCs w:val="18"/>
        </w:rPr>
        <w:t xml:space="preserve"> </w:t>
      </w:r>
    </w:p>
    <w:p w14:paraId="1EF22F7E" w14:textId="1996A361" w:rsidR="00D36DF4" w:rsidRPr="00D36DF4" w:rsidRDefault="00C9565A" w:rsidP="00D36DF4">
      <w:pPr>
        <w:numPr>
          <w:ilvl w:val="1"/>
          <w:numId w:val="46"/>
        </w:numPr>
        <w:ind w:left="1560"/>
        <w:jc w:val="both"/>
        <w:rPr>
          <w:rFonts w:asciiTheme="minorHAnsi" w:hAnsiTheme="minorHAnsi" w:cstheme="minorHAnsi"/>
          <w:bCs/>
          <w:sz w:val="18"/>
          <w:szCs w:val="18"/>
        </w:rPr>
      </w:pPr>
      <w:r w:rsidRPr="00C9565A">
        <w:rPr>
          <w:rFonts w:asciiTheme="minorHAnsi" w:hAnsiTheme="minorHAnsi" w:cstheme="minorHAnsi"/>
          <w:bCs/>
          <w:sz w:val="18"/>
          <w:szCs w:val="18"/>
        </w:rPr>
        <w:t>proškolení zaměstnanců ohledně povinnosti chránit osobní údaje, se kterými se dostanou při plnění této smlouvy do styku</w:t>
      </w:r>
      <w:r w:rsidR="00873BF6">
        <w:rPr>
          <w:rFonts w:asciiTheme="minorHAnsi" w:hAnsiTheme="minorHAnsi" w:cstheme="minorHAnsi"/>
          <w:bCs/>
          <w:sz w:val="18"/>
          <w:szCs w:val="18"/>
        </w:rPr>
        <w:t>;</w:t>
      </w:r>
    </w:p>
    <w:p w14:paraId="26679705" w14:textId="7E369066" w:rsidR="007D0F85" w:rsidRPr="00C9565A" w:rsidRDefault="007D0F85" w:rsidP="00E11398">
      <w:pPr>
        <w:numPr>
          <w:ilvl w:val="2"/>
          <w:numId w:val="48"/>
        </w:numPr>
        <w:jc w:val="both"/>
        <w:rPr>
          <w:rFonts w:asciiTheme="minorHAnsi" w:hAnsiTheme="minorHAnsi" w:cstheme="minorHAnsi"/>
          <w:bCs/>
          <w:sz w:val="18"/>
          <w:szCs w:val="18"/>
        </w:rPr>
      </w:pPr>
      <w:r>
        <w:rPr>
          <w:rFonts w:asciiTheme="minorHAnsi" w:hAnsiTheme="minorHAnsi" w:cstheme="minorHAnsi"/>
          <w:sz w:val="18"/>
          <w:szCs w:val="18"/>
        </w:rPr>
        <w:t>dodržovat podmínky pro případné zapojení dalšího zpracovatele uvedené v odstavcích 2 a 4 článku 28 obecného nařízení;</w:t>
      </w:r>
    </w:p>
    <w:p w14:paraId="38779925" w14:textId="658933FF" w:rsidR="007D0F85" w:rsidRPr="00C9565A" w:rsidRDefault="007D0F85" w:rsidP="00E11398">
      <w:pPr>
        <w:numPr>
          <w:ilvl w:val="2"/>
          <w:numId w:val="48"/>
        </w:numPr>
        <w:jc w:val="both"/>
        <w:rPr>
          <w:rFonts w:asciiTheme="minorHAnsi" w:hAnsiTheme="minorHAnsi" w:cstheme="minorHAnsi"/>
          <w:bCs/>
          <w:sz w:val="18"/>
          <w:szCs w:val="18"/>
        </w:rPr>
      </w:pPr>
      <w:r>
        <w:rPr>
          <w:rFonts w:asciiTheme="minorHAnsi" w:hAnsiTheme="minorHAnsi" w:cstheme="minorHAnsi"/>
          <w:sz w:val="18"/>
          <w:szCs w:val="18"/>
        </w:rPr>
        <w:t>zohledňovat povahu zpracování, být Objednateli nápomocen prostřednictvím vhodných technik a organizačních opatření, pokud je to možné, pro splnění Objednatelovi povinnosti reagovat na žádost o výkon práv subjektu údajů stanovených v kapitole III. obecného nařízení;</w:t>
      </w:r>
    </w:p>
    <w:p w14:paraId="5B9C9886" w14:textId="088DBD23" w:rsidR="007D0F85" w:rsidRPr="00C9565A" w:rsidRDefault="007D0F85" w:rsidP="00E11398">
      <w:pPr>
        <w:numPr>
          <w:ilvl w:val="2"/>
          <w:numId w:val="48"/>
        </w:numPr>
        <w:jc w:val="both"/>
        <w:rPr>
          <w:rFonts w:asciiTheme="minorHAnsi" w:hAnsiTheme="minorHAnsi" w:cstheme="minorHAnsi"/>
          <w:bCs/>
          <w:sz w:val="18"/>
          <w:szCs w:val="18"/>
        </w:rPr>
      </w:pPr>
      <w:r>
        <w:rPr>
          <w:rFonts w:asciiTheme="minorHAnsi" w:hAnsiTheme="minorHAnsi" w:cstheme="minorHAnsi"/>
          <w:sz w:val="18"/>
          <w:szCs w:val="18"/>
        </w:rPr>
        <w:t>být Objednateli nápomocen při zajišťování souladu s povinnostmi podle článků 32 až 36 obecného nařízení, a to při zohlednění povahy zpracování a informací, jež má Zhotovitel k dispozici;</w:t>
      </w:r>
    </w:p>
    <w:p w14:paraId="409D8D8E" w14:textId="7E69E9C1" w:rsidR="007D0F85" w:rsidRPr="00C9565A" w:rsidRDefault="007D0F85" w:rsidP="00E11398">
      <w:pPr>
        <w:numPr>
          <w:ilvl w:val="2"/>
          <w:numId w:val="48"/>
        </w:numPr>
        <w:jc w:val="both"/>
        <w:rPr>
          <w:rFonts w:asciiTheme="minorHAnsi" w:hAnsiTheme="minorHAnsi" w:cstheme="minorHAnsi"/>
          <w:bCs/>
          <w:sz w:val="18"/>
          <w:szCs w:val="18"/>
        </w:rPr>
      </w:pPr>
      <w:r>
        <w:rPr>
          <w:rFonts w:asciiTheme="minorHAnsi" w:hAnsiTheme="minorHAnsi" w:cstheme="minorHAnsi"/>
          <w:sz w:val="18"/>
          <w:szCs w:val="18"/>
        </w:rPr>
        <w:t>v souladu s rozhodnutím Objednatele všechny osobní údaje buď vymazat, nebo je vrátit Objednateli po ukončení poskytování služeb spojených se zpracováním, a vymazat existující kopie, pokud právní předpisy České republiky nebo Evropské unie nepožadují uložení daných osobních údajů;</w:t>
      </w:r>
    </w:p>
    <w:p w14:paraId="4039912B" w14:textId="31D626E6" w:rsidR="007D0F85" w:rsidRPr="00C9565A" w:rsidRDefault="007D0F85" w:rsidP="00E11398">
      <w:pPr>
        <w:numPr>
          <w:ilvl w:val="2"/>
          <w:numId w:val="48"/>
        </w:numPr>
        <w:jc w:val="both"/>
        <w:rPr>
          <w:rFonts w:asciiTheme="minorHAnsi" w:hAnsiTheme="minorHAnsi" w:cstheme="minorHAnsi"/>
          <w:bCs/>
          <w:sz w:val="18"/>
          <w:szCs w:val="18"/>
        </w:rPr>
      </w:pPr>
      <w:r>
        <w:rPr>
          <w:rFonts w:asciiTheme="minorHAnsi" w:hAnsiTheme="minorHAnsi" w:cstheme="minorHAnsi"/>
          <w:sz w:val="18"/>
          <w:szCs w:val="18"/>
        </w:rPr>
        <w:t xml:space="preserve">poskytnout Objednateli veškeré informace potřebné k doložení toho, že byly splněny povinnosti stanovené v článku 28 obecného nařízení, a umožnit audity, včetně inspekcí, prováděné Objednatelem nebo jiným auditorem, kterého Objednatel </w:t>
      </w:r>
      <w:r w:rsidR="000B721E">
        <w:rPr>
          <w:rFonts w:asciiTheme="minorHAnsi" w:hAnsiTheme="minorHAnsi" w:cstheme="minorHAnsi"/>
          <w:sz w:val="18"/>
          <w:szCs w:val="18"/>
        </w:rPr>
        <w:t>pověřil, a poskytnout k provedení těchto auditů součinnost;</w:t>
      </w:r>
    </w:p>
    <w:p w14:paraId="7F9F08C3" w14:textId="13135BC8" w:rsidR="000B721E" w:rsidRPr="00D36DF4" w:rsidRDefault="000B721E" w:rsidP="00E11398">
      <w:pPr>
        <w:numPr>
          <w:ilvl w:val="2"/>
          <w:numId w:val="48"/>
        </w:numPr>
        <w:jc w:val="both"/>
        <w:rPr>
          <w:rFonts w:asciiTheme="minorHAnsi" w:hAnsiTheme="minorHAnsi" w:cstheme="minorHAnsi"/>
          <w:bCs/>
          <w:sz w:val="18"/>
          <w:szCs w:val="18"/>
        </w:rPr>
      </w:pPr>
      <w:r>
        <w:rPr>
          <w:rFonts w:asciiTheme="minorHAnsi" w:hAnsiTheme="minorHAnsi" w:cstheme="minorHAnsi"/>
          <w:sz w:val="18"/>
          <w:szCs w:val="18"/>
        </w:rPr>
        <w:t>informovat neprodleně Objednatele v případě, že podle jeho názoru určitý pokyn porušuje obecné nařízení nebo jiné právní předpisy České republiky nebo Evropské u</w:t>
      </w:r>
      <w:r w:rsidR="00C9565A">
        <w:rPr>
          <w:rFonts w:asciiTheme="minorHAnsi" w:hAnsiTheme="minorHAnsi" w:cstheme="minorHAnsi"/>
          <w:sz w:val="18"/>
          <w:szCs w:val="18"/>
        </w:rPr>
        <w:t>nie týkající se ochrany</w:t>
      </w:r>
      <w:r>
        <w:rPr>
          <w:rFonts w:asciiTheme="minorHAnsi" w:hAnsiTheme="minorHAnsi" w:cstheme="minorHAnsi"/>
          <w:sz w:val="18"/>
          <w:szCs w:val="18"/>
        </w:rPr>
        <w:t xml:space="preserve"> údajů.</w:t>
      </w:r>
    </w:p>
    <w:p w14:paraId="5395223C" w14:textId="77777777" w:rsidR="00D36DF4" w:rsidRPr="00D36DF4" w:rsidRDefault="00D36DF4" w:rsidP="00D36DF4">
      <w:pPr>
        <w:jc w:val="both"/>
        <w:rPr>
          <w:rFonts w:asciiTheme="minorHAnsi" w:hAnsiTheme="minorHAnsi" w:cstheme="minorHAnsi"/>
          <w:bCs/>
          <w:sz w:val="18"/>
          <w:szCs w:val="18"/>
        </w:rPr>
      </w:pPr>
    </w:p>
    <w:p w14:paraId="1B4F39A8" w14:textId="77777777" w:rsidR="00D36DF4" w:rsidRPr="00D36DF4" w:rsidRDefault="00D36DF4" w:rsidP="00D36DF4">
      <w:pPr>
        <w:numPr>
          <w:ilvl w:val="0"/>
          <w:numId w:val="47"/>
        </w:numPr>
        <w:ind w:left="426"/>
        <w:jc w:val="both"/>
        <w:rPr>
          <w:rFonts w:asciiTheme="minorHAnsi" w:hAnsiTheme="minorHAnsi" w:cstheme="minorHAnsi"/>
          <w:bCs/>
          <w:sz w:val="18"/>
          <w:szCs w:val="18"/>
        </w:rPr>
      </w:pPr>
      <w:r w:rsidRPr="00D36DF4">
        <w:rPr>
          <w:rFonts w:asciiTheme="minorHAnsi" w:hAnsiTheme="minorHAnsi" w:cstheme="minorHAnsi"/>
          <w:bCs/>
          <w:sz w:val="18"/>
          <w:szCs w:val="18"/>
        </w:rPr>
        <w:t>Poruší-li Zhotovitel stanovené povinnosti, odpovídá Objednateli za způsobenou újmu, a to včetně případného postihu ze strany orgánů veřejné moci.</w:t>
      </w:r>
    </w:p>
    <w:p w14:paraId="49639E0C" w14:textId="77777777" w:rsidR="00D36DF4" w:rsidRPr="00D36DF4" w:rsidRDefault="00D36DF4" w:rsidP="00D36DF4">
      <w:pPr>
        <w:ind w:left="426"/>
        <w:jc w:val="both"/>
        <w:rPr>
          <w:rFonts w:asciiTheme="minorHAnsi" w:hAnsiTheme="minorHAnsi" w:cstheme="minorHAnsi"/>
          <w:bCs/>
          <w:sz w:val="18"/>
          <w:szCs w:val="18"/>
        </w:rPr>
      </w:pPr>
    </w:p>
    <w:p w14:paraId="0DB31F29" w14:textId="72DC1D9D" w:rsidR="00D36DF4" w:rsidRPr="00D36DF4" w:rsidRDefault="00D36DF4" w:rsidP="00D36DF4">
      <w:pPr>
        <w:numPr>
          <w:ilvl w:val="0"/>
          <w:numId w:val="47"/>
        </w:numPr>
        <w:ind w:left="426"/>
        <w:jc w:val="both"/>
        <w:rPr>
          <w:rFonts w:asciiTheme="minorHAnsi" w:hAnsiTheme="minorHAnsi" w:cstheme="minorHAnsi"/>
          <w:bCs/>
          <w:sz w:val="18"/>
          <w:szCs w:val="18"/>
        </w:rPr>
      </w:pPr>
      <w:r w:rsidRPr="00D36DF4">
        <w:rPr>
          <w:rFonts w:asciiTheme="minorHAnsi" w:hAnsiTheme="minorHAnsi" w:cstheme="minorHAnsi"/>
          <w:bCs/>
          <w:sz w:val="18"/>
          <w:szCs w:val="18"/>
        </w:rPr>
        <w:t>Po</w:t>
      </w:r>
      <w:r w:rsidR="00231959">
        <w:rPr>
          <w:rFonts w:asciiTheme="minorHAnsi" w:hAnsiTheme="minorHAnsi" w:cstheme="minorHAnsi"/>
          <w:bCs/>
          <w:sz w:val="18"/>
          <w:szCs w:val="18"/>
        </w:rPr>
        <w:t>kud Zhotovitel při plnění s</w:t>
      </w:r>
      <w:r w:rsidRPr="00D36DF4">
        <w:rPr>
          <w:rFonts w:asciiTheme="minorHAnsi" w:hAnsiTheme="minorHAnsi" w:cstheme="minorHAnsi"/>
          <w:bCs/>
          <w:sz w:val="18"/>
          <w:szCs w:val="18"/>
        </w:rPr>
        <w:t>mlouvy zjistí porušení povinnosti týkajících se ochrany osobních údajů (například dojde k neoprávněnému přístupu k osobním údajům, k jejich neoprávněnému zveřejnění, zneužití osobních údajů nebo porušení mlčenlivosti), je povinen neprodleně takovou skutečnost oznámit Objednateli, jinak odpovídá za újmu, která vznikne v důsledku včasného neoznámení Objednateli</w:t>
      </w:r>
      <w:r>
        <w:rPr>
          <w:rFonts w:asciiTheme="minorHAnsi" w:hAnsiTheme="minorHAnsi" w:cstheme="minorHAnsi"/>
          <w:bCs/>
          <w:sz w:val="18"/>
          <w:szCs w:val="18"/>
        </w:rPr>
        <w:t>.</w:t>
      </w:r>
    </w:p>
    <w:p w14:paraId="38DFB8CC" w14:textId="7E8A9C0A" w:rsidR="00D36DF4" w:rsidRDefault="00D36DF4" w:rsidP="00052872">
      <w:pPr>
        <w:rPr>
          <w:rFonts w:asciiTheme="minorHAnsi" w:hAnsiTheme="minorHAnsi" w:cstheme="minorHAnsi"/>
          <w:b/>
          <w:bCs/>
          <w:sz w:val="18"/>
          <w:szCs w:val="18"/>
        </w:rPr>
      </w:pPr>
    </w:p>
    <w:p w14:paraId="1E2AA560" w14:textId="780DF44C" w:rsidR="009451CE" w:rsidRPr="00B95F73" w:rsidRDefault="009451CE">
      <w:pPr>
        <w:jc w:val="center"/>
        <w:rPr>
          <w:rFonts w:asciiTheme="minorHAnsi" w:hAnsiTheme="minorHAnsi" w:cstheme="minorHAnsi"/>
          <w:b/>
          <w:bCs/>
          <w:sz w:val="18"/>
          <w:szCs w:val="18"/>
        </w:rPr>
      </w:pPr>
      <w:r>
        <w:rPr>
          <w:rFonts w:asciiTheme="minorHAnsi" w:hAnsiTheme="minorHAnsi" w:cstheme="minorHAnsi"/>
          <w:b/>
          <w:bCs/>
          <w:sz w:val="18"/>
          <w:szCs w:val="18"/>
        </w:rPr>
        <w:t>XI</w:t>
      </w:r>
      <w:r w:rsidR="0029605F">
        <w:rPr>
          <w:rFonts w:asciiTheme="minorHAnsi" w:hAnsiTheme="minorHAnsi" w:cstheme="minorHAnsi"/>
          <w:b/>
          <w:bCs/>
          <w:sz w:val="18"/>
          <w:szCs w:val="18"/>
        </w:rPr>
        <w:t>I</w:t>
      </w:r>
      <w:r>
        <w:rPr>
          <w:rFonts w:asciiTheme="minorHAnsi" w:hAnsiTheme="minorHAnsi" w:cstheme="minorHAnsi"/>
          <w:b/>
          <w:bCs/>
          <w:sz w:val="18"/>
          <w:szCs w:val="18"/>
        </w:rPr>
        <w:t>.</w:t>
      </w:r>
    </w:p>
    <w:p w14:paraId="5A69CBF8" w14:textId="6F77C799" w:rsidR="00956C4D" w:rsidRPr="00B95F73" w:rsidRDefault="00BB6B0A" w:rsidP="008B0A1D">
      <w:pPr>
        <w:jc w:val="center"/>
        <w:rPr>
          <w:rFonts w:asciiTheme="minorHAnsi" w:hAnsiTheme="minorHAnsi" w:cstheme="minorHAnsi"/>
          <w:b/>
          <w:sz w:val="18"/>
          <w:szCs w:val="18"/>
        </w:rPr>
      </w:pPr>
      <w:r w:rsidRPr="00B95F73">
        <w:rPr>
          <w:rFonts w:asciiTheme="minorHAnsi" w:hAnsiTheme="minorHAnsi" w:cstheme="minorHAnsi"/>
          <w:b/>
          <w:bCs/>
          <w:sz w:val="18"/>
          <w:szCs w:val="18"/>
        </w:rPr>
        <w:t>Závěrečná ustanovení</w:t>
      </w:r>
    </w:p>
    <w:p w14:paraId="7777DF94" w14:textId="77777777" w:rsidR="00956C4D" w:rsidRPr="00B95F73" w:rsidRDefault="00956C4D" w:rsidP="00052872"/>
    <w:p w14:paraId="4CC938FC" w14:textId="2F3CB804" w:rsidR="00623CAF" w:rsidRPr="00052872" w:rsidRDefault="008B0A1D">
      <w:pPr>
        <w:pStyle w:val="Odstavecseseznamem"/>
        <w:numPr>
          <w:ilvl w:val="0"/>
          <w:numId w:val="39"/>
        </w:numPr>
        <w:ind w:left="426" w:hanging="426"/>
        <w:jc w:val="both"/>
        <w:rPr>
          <w:rFonts w:asciiTheme="minorHAnsi" w:eastAsiaTheme="minorEastAsia" w:hAnsiTheme="minorHAnsi" w:cstheme="minorHAnsi"/>
          <w:sz w:val="18"/>
          <w:szCs w:val="18"/>
        </w:rPr>
      </w:pPr>
      <w:r w:rsidRPr="008B0A1D">
        <w:rPr>
          <w:rFonts w:asciiTheme="minorHAnsi" w:eastAsiaTheme="minorEastAsia" w:hAnsiTheme="minorHAnsi" w:cstheme="minorHAnsi"/>
          <w:sz w:val="18"/>
          <w:szCs w:val="18"/>
        </w:rPr>
        <w:t>Zhotovitel bere na vědomí, že tato smlouva bude uveřejněna v registru smluv dle zákona č. 340/2015 Sb., o zvláštních podmínkách účinnosti některých smluv, uveřejňování těchto smluv a o registru smluv</w:t>
      </w:r>
      <w:r w:rsidR="00B666CE">
        <w:rPr>
          <w:rFonts w:asciiTheme="minorHAnsi" w:eastAsiaTheme="minorEastAsia" w:hAnsiTheme="minorHAnsi" w:cstheme="minorHAnsi"/>
          <w:sz w:val="18"/>
          <w:szCs w:val="18"/>
        </w:rPr>
        <w:t>, ve znění pozdějších předpisů</w:t>
      </w:r>
      <w:r w:rsidR="00E834AE">
        <w:rPr>
          <w:rFonts w:asciiTheme="minorHAnsi" w:eastAsiaTheme="minorEastAsia" w:hAnsiTheme="minorHAnsi" w:cstheme="minorHAnsi"/>
          <w:sz w:val="18"/>
          <w:szCs w:val="18"/>
        </w:rPr>
        <w:t xml:space="preserve"> </w:t>
      </w:r>
      <w:r w:rsidR="00E834AE" w:rsidRPr="008B0A1D">
        <w:rPr>
          <w:rFonts w:asciiTheme="minorHAnsi" w:eastAsiaTheme="minorEastAsia" w:hAnsiTheme="minorHAnsi" w:cstheme="minorHAnsi"/>
          <w:sz w:val="18"/>
          <w:szCs w:val="18"/>
        </w:rPr>
        <w:t>(dále jen „zákon o registru smluv“)</w:t>
      </w:r>
      <w:r w:rsidRPr="008B0A1D">
        <w:rPr>
          <w:rFonts w:asciiTheme="minorHAnsi" w:eastAsiaTheme="minorEastAsia" w:hAnsiTheme="minorHAnsi" w:cstheme="minorHAnsi"/>
          <w:sz w:val="18"/>
          <w:szCs w:val="18"/>
        </w:rPr>
        <w:t xml:space="preserve"> a na profilu zadavatele. Uveřejnění smlouvy v registru smluv zajistí O</w:t>
      </w:r>
      <w:r>
        <w:rPr>
          <w:rFonts w:asciiTheme="minorHAnsi" w:eastAsiaTheme="minorEastAsia" w:hAnsiTheme="minorHAnsi" w:cstheme="minorHAnsi"/>
          <w:sz w:val="18"/>
          <w:szCs w:val="18"/>
        </w:rPr>
        <w:t>bjednatel.</w:t>
      </w:r>
    </w:p>
    <w:p w14:paraId="5E9BFE13" w14:textId="77777777" w:rsidR="000258F4" w:rsidRPr="00BC48C1" w:rsidRDefault="000258F4" w:rsidP="00BC48C1">
      <w:pPr>
        <w:pStyle w:val="Odstavecseseznamem"/>
        <w:rPr>
          <w:rFonts w:asciiTheme="minorHAnsi" w:hAnsiTheme="minorHAnsi" w:cstheme="minorHAnsi"/>
          <w:sz w:val="18"/>
          <w:szCs w:val="18"/>
        </w:rPr>
      </w:pPr>
    </w:p>
    <w:p w14:paraId="585A2666" w14:textId="4B6F9680" w:rsidR="00252C35" w:rsidRPr="00252C35" w:rsidRDefault="00BB6B0A" w:rsidP="00252C35">
      <w:pPr>
        <w:pStyle w:val="Odstavecseseznamem"/>
        <w:numPr>
          <w:ilvl w:val="0"/>
          <w:numId w:val="39"/>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Smluvní strany se zavazují, že obchodní a technické informace, které jim byly sděleny druhou</w:t>
      </w:r>
      <w:r w:rsidR="00D36DF4">
        <w:rPr>
          <w:rFonts w:asciiTheme="minorHAnsi" w:hAnsiTheme="minorHAnsi" w:cstheme="minorHAnsi"/>
          <w:sz w:val="18"/>
          <w:szCs w:val="18"/>
        </w:rPr>
        <w:t xml:space="preserve"> smluvní</w:t>
      </w:r>
      <w:r w:rsidRPr="00B95F73">
        <w:rPr>
          <w:rFonts w:asciiTheme="minorHAnsi" w:hAnsiTheme="minorHAnsi" w:cstheme="minorHAnsi"/>
          <w:sz w:val="18"/>
          <w:szCs w:val="18"/>
        </w:rPr>
        <w:t xml:space="preserve"> stranou, nezpřístupní třetím osobám bez písemného souhlasu druhé smluvní strany a nepoužijí tyto informace k jiným účelům než k plnění podmínek smlouvy. Tímto nejsou dotčena ustanovení zákona č. 106/1999 Sb., o svobodném přístupu k</w:t>
      </w:r>
      <w:r w:rsidR="00B666CE">
        <w:rPr>
          <w:rFonts w:asciiTheme="minorHAnsi" w:hAnsiTheme="minorHAnsi" w:cstheme="minorHAnsi"/>
          <w:sz w:val="18"/>
          <w:szCs w:val="18"/>
        </w:rPr>
        <w:t> </w:t>
      </w:r>
      <w:r w:rsidRPr="00B95F73">
        <w:rPr>
          <w:rFonts w:asciiTheme="minorHAnsi" w:hAnsiTheme="minorHAnsi" w:cstheme="minorHAnsi"/>
          <w:sz w:val="18"/>
          <w:szCs w:val="18"/>
        </w:rPr>
        <w:t>informacím</w:t>
      </w:r>
      <w:r w:rsidR="00B666CE">
        <w:rPr>
          <w:rFonts w:asciiTheme="minorHAnsi" w:hAnsiTheme="minorHAnsi" w:cstheme="minorHAnsi"/>
          <w:sz w:val="18"/>
          <w:szCs w:val="18"/>
        </w:rPr>
        <w:t>, ve znění pozdějších předpisů, nebo zákona o registru smluv</w:t>
      </w:r>
      <w:r w:rsidRPr="00B95F73">
        <w:rPr>
          <w:rFonts w:asciiTheme="minorHAnsi" w:hAnsiTheme="minorHAnsi" w:cstheme="minorHAnsi"/>
          <w:sz w:val="18"/>
          <w:szCs w:val="18"/>
        </w:rPr>
        <w:t>.</w:t>
      </w:r>
    </w:p>
    <w:p w14:paraId="157FEAD4" w14:textId="77777777" w:rsidR="00252C35" w:rsidRPr="00252C35" w:rsidRDefault="00252C35" w:rsidP="00252C35">
      <w:pPr>
        <w:pStyle w:val="Odstavecseseznamem"/>
        <w:rPr>
          <w:rFonts w:asciiTheme="minorHAnsi" w:hAnsiTheme="minorHAnsi" w:cstheme="minorHAnsi"/>
          <w:sz w:val="18"/>
          <w:szCs w:val="18"/>
        </w:rPr>
      </w:pPr>
    </w:p>
    <w:p w14:paraId="0CBD5105" w14:textId="6E72C759" w:rsidR="00252C35" w:rsidRPr="00252C35" w:rsidRDefault="00BB6B0A" w:rsidP="00252C35">
      <w:pPr>
        <w:pStyle w:val="Odstavecseseznamem"/>
        <w:numPr>
          <w:ilvl w:val="0"/>
          <w:numId w:val="39"/>
        </w:numPr>
        <w:ind w:left="426" w:hanging="426"/>
        <w:jc w:val="both"/>
        <w:rPr>
          <w:rFonts w:asciiTheme="minorHAnsi" w:eastAsiaTheme="minorEastAsia" w:hAnsiTheme="minorHAnsi" w:cstheme="minorHAnsi"/>
          <w:sz w:val="18"/>
          <w:szCs w:val="18"/>
        </w:rPr>
      </w:pPr>
      <w:r w:rsidRPr="00252C35">
        <w:rPr>
          <w:rFonts w:asciiTheme="minorHAnsi" w:hAnsiTheme="minorHAnsi" w:cstheme="minorHAnsi"/>
          <w:sz w:val="18"/>
          <w:szCs w:val="18"/>
        </w:rPr>
        <w:t>Tuto smlouvu lze měnit nebo doplňovat pouze písemnými</w:t>
      </w:r>
      <w:r w:rsidR="00D36DF4">
        <w:rPr>
          <w:rFonts w:asciiTheme="minorHAnsi" w:hAnsiTheme="minorHAnsi" w:cstheme="minorHAnsi"/>
          <w:sz w:val="18"/>
          <w:szCs w:val="18"/>
        </w:rPr>
        <w:t xml:space="preserve"> vzestupně</w:t>
      </w:r>
      <w:r w:rsidRPr="00252C35">
        <w:rPr>
          <w:rFonts w:asciiTheme="minorHAnsi" w:hAnsiTheme="minorHAnsi" w:cstheme="minorHAnsi"/>
          <w:sz w:val="18"/>
          <w:szCs w:val="18"/>
        </w:rPr>
        <w:t xml:space="preserve"> číslovanými dodatky, které budou podepsány oběma smluvními stranami, není-li v této smlouvě uvedeno jinak. </w:t>
      </w:r>
    </w:p>
    <w:p w14:paraId="55D9E623" w14:textId="77777777" w:rsidR="00252C35" w:rsidRPr="00252C35" w:rsidRDefault="00252C35" w:rsidP="00252C35">
      <w:pPr>
        <w:pStyle w:val="Odstavecseseznamem"/>
        <w:rPr>
          <w:rFonts w:asciiTheme="minorHAnsi" w:hAnsiTheme="minorHAnsi" w:cstheme="minorHAnsi"/>
          <w:sz w:val="18"/>
          <w:szCs w:val="18"/>
        </w:rPr>
      </w:pPr>
    </w:p>
    <w:p w14:paraId="369326CE" w14:textId="15A04B71" w:rsidR="00956C4D" w:rsidRPr="00252C35" w:rsidRDefault="00BB6B0A" w:rsidP="00252C35">
      <w:pPr>
        <w:pStyle w:val="Odstavecseseznamem"/>
        <w:numPr>
          <w:ilvl w:val="0"/>
          <w:numId w:val="39"/>
        </w:numPr>
        <w:ind w:left="426" w:hanging="426"/>
        <w:jc w:val="both"/>
        <w:rPr>
          <w:rFonts w:asciiTheme="minorHAnsi" w:eastAsiaTheme="minorEastAsia" w:hAnsiTheme="minorHAnsi" w:cstheme="minorHAnsi"/>
          <w:sz w:val="18"/>
          <w:szCs w:val="18"/>
        </w:rPr>
      </w:pPr>
      <w:r w:rsidRPr="00252C35">
        <w:rPr>
          <w:rFonts w:asciiTheme="minorHAnsi" w:hAnsiTheme="minorHAnsi" w:cstheme="minorHAnsi"/>
          <w:sz w:val="18"/>
          <w:szCs w:val="18"/>
        </w:rPr>
        <w:t xml:space="preserve">Objednatel není povinen podle této </w:t>
      </w:r>
      <w:r w:rsidR="00D36DF4">
        <w:rPr>
          <w:rFonts w:asciiTheme="minorHAnsi" w:hAnsiTheme="minorHAnsi" w:cstheme="minorHAnsi"/>
          <w:sz w:val="18"/>
          <w:szCs w:val="18"/>
        </w:rPr>
        <w:t>S</w:t>
      </w:r>
      <w:r w:rsidRPr="00252C35">
        <w:rPr>
          <w:rFonts w:asciiTheme="minorHAnsi" w:hAnsiTheme="minorHAnsi" w:cstheme="minorHAnsi"/>
          <w:sz w:val="18"/>
          <w:szCs w:val="18"/>
        </w:rPr>
        <w:t xml:space="preserve">mlouvy objednat žádné služby a dodávky podle </w:t>
      </w:r>
      <w:r w:rsidR="008B0A1D">
        <w:rPr>
          <w:rFonts w:asciiTheme="minorHAnsi" w:hAnsiTheme="minorHAnsi" w:cstheme="minorHAnsi"/>
          <w:sz w:val="18"/>
          <w:szCs w:val="18"/>
        </w:rPr>
        <w:t xml:space="preserve">ustanovení </w:t>
      </w:r>
      <w:r w:rsidR="00E16D1E">
        <w:rPr>
          <w:rFonts w:asciiTheme="minorHAnsi" w:hAnsiTheme="minorHAnsi" w:cstheme="minorHAnsi"/>
          <w:sz w:val="18"/>
          <w:szCs w:val="18"/>
        </w:rPr>
        <w:t>čl. I</w:t>
      </w:r>
      <w:r w:rsidR="006D154B">
        <w:rPr>
          <w:rFonts w:asciiTheme="minorHAnsi" w:hAnsiTheme="minorHAnsi" w:cstheme="minorHAnsi"/>
          <w:sz w:val="18"/>
          <w:szCs w:val="18"/>
        </w:rPr>
        <w:t>I</w:t>
      </w:r>
      <w:r w:rsidR="008B0A1D">
        <w:rPr>
          <w:rFonts w:asciiTheme="minorHAnsi" w:hAnsiTheme="minorHAnsi" w:cstheme="minorHAnsi"/>
          <w:sz w:val="18"/>
          <w:szCs w:val="18"/>
        </w:rPr>
        <w:t xml:space="preserve">. </w:t>
      </w:r>
      <w:r w:rsidR="00E16D1E">
        <w:rPr>
          <w:rFonts w:asciiTheme="minorHAnsi" w:hAnsiTheme="minorHAnsi" w:cstheme="minorHAnsi"/>
          <w:sz w:val="18"/>
          <w:szCs w:val="18"/>
        </w:rPr>
        <w:t>odst. 5</w:t>
      </w:r>
      <w:r w:rsidRPr="00252C35">
        <w:rPr>
          <w:rFonts w:asciiTheme="minorHAnsi" w:hAnsiTheme="minorHAnsi" w:cstheme="minorHAnsi"/>
          <w:sz w:val="18"/>
          <w:szCs w:val="18"/>
        </w:rPr>
        <w:t>. Objednatel má právo objednat služby a dodávky do maximálního sjednaného rozsahu a za sjednan</w:t>
      </w:r>
      <w:r w:rsidR="00E16D1E">
        <w:rPr>
          <w:rFonts w:asciiTheme="minorHAnsi" w:hAnsiTheme="minorHAnsi" w:cstheme="minorHAnsi"/>
          <w:sz w:val="18"/>
          <w:szCs w:val="18"/>
        </w:rPr>
        <w:t>ou</w:t>
      </w:r>
      <w:r w:rsidRPr="00252C35">
        <w:rPr>
          <w:rFonts w:asciiTheme="minorHAnsi" w:hAnsiTheme="minorHAnsi" w:cstheme="minorHAnsi"/>
          <w:sz w:val="18"/>
          <w:szCs w:val="18"/>
        </w:rPr>
        <w:t xml:space="preserve"> cen</w:t>
      </w:r>
      <w:r w:rsidR="00E16D1E">
        <w:rPr>
          <w:rFonts w:asciiTheme="minorHAnsi" w:hAnsiTheme="minorHAnsi" w:cstheme="minorHAnsi"/>
          <w:sz w:val="18"/>
          <w:szCs w:val="18"/>
        </w:rPr>
        <w:t>u</w:t>
      </w:r>
      <w:r w:rsidRPr="00252C35">
        <w:rPr>
          <w:rFonts w:asciiTheme="minorHAnsi" w:hAnsiTheme="minorHAnsi" w:cstheme="minorHAnsi"/>
          <w:sz w:val="18"/>
          <w:szCs w:val="18"/>
        </w:rPr>
        <w:t>.</w:t>
      </w:r>
    </w:p>
    <w:p w14:paraId="464480D5" w14:textId="77777777" w:rsidR="00956C4D" w:rsidRPr="00B95F73" w:rsidRDefault="00956C4D">
      <w:pPr>
        <w:pStyle w:val="Odstavecseseznamem"/>
        <w:ind w:left="426"/>
        <w:jc w:val="both"/>
        <w:rPr>
          <w:rFonts w:asciiTheme="minorHAnsi" w:hAnsiTheme="minorHAnsi" w:cstheme="minorHAnsi"/>
          <w:sz w:val="18"/>
          <w:szCs w:val="18"/>
        </w:rPr>
      </w:pPr>
    </w:p>
    <w:p w14:paraId="4D0F369B" w14:textId="77777777" w:rsidR="00956C4D" w:rsidRPr="00B95F73" w:rsidRDefault="00BB6B0A">
      <w:pPr>
        <w:pStyle w:val="Odstavecseseznamem"/>
        <w:numPr>
          <w:ilvl w:val="0"/>
          <w:numId w:val="39"/>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Nedílnými součástmi této smlouvy jsou následující přílohy: </w:t>
      </w:r>
    </w:p>
    <w:p w14:paraId="5BAEC03C" w14:textId="77777777" w:rsidR="00956C4D" w:rsidRPr="00B95F73" w:rsidRDefault="00956C4D">
      <w:pPr>
        <w:pStyle w:val="Odstavecseseznamem"/>
        <w:ind w:left="426"/>
        <w:jc w:val="both"/>
        <w:rPr>
          <w:rFonts w:asciiTheme="minorHAnsi" w:hAnsiTheme="minorHAnsi" w:cstheme="minorHAnsi"/>
          <w:sz w:val="18"/>
          <w:szCs w:val="18"/>
        </w:rPr>
      </w:pPr>
    </w:p>
    <w:p w14:paraId="73A125A4" w14:textId="59954041" w:rsidR="006726F1" w:rsidRDefault="00BB6B0A" w:rsidP="006726F1">
      <w:pPr>
        <w:pStyle w:val="Odstavecseseznamem"/>
        <w:numPr>
          <w:ilvl w:val="1"/>
          <w:numId w:val="30"/>
        </w:numPr>
        <w:ind w:left="1134" w:hanging="283"/>
        <w:jc w:val="both"/>
        <w:rPr>
          <w:rFonts w:asciiTheme="minorHAnsi" w:hAnsiTheme="minorHAnsi" w:cstheme="minorHAnsi"/>
          <w:sz w:val="18"/>
          <w:szCs w:val="18"/>
        </w:rPr>
      </w:pPr>
      <w:r w:rsidRPr="00075DEC">
        <w:rPr>
          <w:rFonts w:asciiTheme="minorHAnsi" w:hAnsiTheme="minorHAnsi" w:cstheme="minorHAnsi"/>
          <w:sz w:val="18"/>
          <w:szCs w:val="18"/>
        </w:rPr>
        <w:t xml:space="preserve">Příloha č. 1: </w:t>
      </w:r>
      <w:r w:rsidR="009175C7" w:rsidRPr="00075DEC">
        <w:rPr>
          <w:rFonts w:asciiTheme="minorHAnsi" w:hAnsiTheme="minorHAnsi" w:cstheme="minorHAnsi"/>
          <w:sz w:val="18"/>
          <w:szCs w:val="18"/>
        </w:rPr>
        <w:t>Podpora provo</w:t>
      </w:r>
      <w:r w:rsidR="00515754">
        <w:rPr>
          <w:rFonts w:asciiTheme="minorHAnsi" w:hAnsiTheme="minorHAnsi" w:cstheme="minorHAnsi"/>
          <w:sz w:val="18"/>
          <w:szCs w:val="18"/>
        </w:rPr>
        <w:t>zu, servisu a rozvoje datového skladu na JU</w:t>
      </w:r>
    </w:p>
    <w:p w14:paraId="2B1E5C5C" w14:textId="6816B138" w:rsidR="003B27F3" w:rsidRPr="003B27F3" w:rsidRDefault="003B27F3" w:rsidP="003B27F3">
      <w:pPr>
        <w:pStyle w:val="Odstavecseseznamem"/>
        <w:numPr>
          <w:ilvl w:val="1"/>
          <w:numId w:val="30"/>
        </w:numPr>
        <w:ind w:left="1134" w:hanging="283"/>
        <w:jc w:val="both"/>
        <w:rPr>
          <w:rFonts w:asciiTheme="minorHAnsi" w:hAnsiTheme="minorHAnsi" w:cstheme="minorHAnsi"/>
          <w:sz w:val="18"/>
          <w:szCs w:val="18"/>
        </w:rPr>
      </w:pPr>
      <w:r w:rsidRPr="00075DEC">
        <w:rPr>
          <w:rFonts w:asciiTheme="minorHAnsi" w:hAnsiTheme="minorHAnsi" w:cstheme="minorHAnsi"/>
          <w:sz w:val="18"/>
          <w:szCs w:val="18"/>
        </w:rPr>
        <w:t xml:space="preserve">Příloha č. </w:t>
      </w:r>
      <w:r>
        <w:rPr>
          <w:rFonts w:asciiTheme="minorHAnsi" w:hAnsiTheme="minorHAnsi" w:cstheme="minorHAnsi"/>
          <w:sz w:val="18"/>
          <w:szCs w:val="18"/>
        </w:rPr>
        <w:t>2</w:t>
      </w:r>
      <w:r w:rsidRPr="00075DEC">
        <w:rPr>
          <w:rFonts w:asciiTheme="minorHAnsi" w:hAnsiTheme="minorHAnsi" w:cstheme="minorHAnsi"/>
          <w:sz w:val="18"/>
          <w:szCs w:val="18"/>
        </w:rPr>
        <w:t>:</w:t>
      </w:r>
      <w:r w:rsidRPr="003B27F3">
        <w:rPr>
          <w:rFonts w:asciiTheme="minorHAnsi" w:hAnsiTheme="minorHAnsi" w:cstheme="minorHAnsi"/>
          <w:sz w:val="18"/>
          <w:szCs w:val="18"/>
        </w:rPr>
        <w:t xml:space="preserve"> Bezpečnostní pravidla ICT</w:t>
      </w:r>
    </w:p>
    <w:p w14:paraId="05D06BBF" w14:textId="77777777" w:rsidR="006726F1" w:rsidRDefault="006726F1">
      <w:pPr>
        <w:pStyle w:val="Odstavecseseznamem"/>
        <w:ind w:left="426"/>
        <w:jc w:val="both"/>
        <w:rPr>
          <w:rFonts w:asciiTheme="minorHAnsi" w:hAnsiTheme="minorHAnsi" w:cstheme="minorHAnsi"/>
          <w:sz w:val="18"/>
          <w:szCs w:val="18"/>
        </w:rPr>
      </w:pPr>
    </w:p>
    <w:p w14:paraId="1773D47E" w14:textId="650B83E9" w:rsidR="00956C4D" w:rsidRPr="00B95F73" w:rsidRDefault="00BB6B0A">
      <w:pPr>
        <w:pStyle w:val="Odstavecseseznamem"/>
        <w:ind w:left="426"/>
        <w:jc w:val="both"/>
        <w:rPr>
          <w:rFonts w:asciiTheme="minorHAnsi" w:hAnsiTheme="minorHAnsi" w:cstheme="minorHAnsi"/>
          <w:sz w:val="18"/>
          <w:szCs w:val="18"/>
        </w:rPr>
      </w:pPr>
      <w:r w:rsidRPr="00B95F73">
        <w:rPr>
          <w:rFonts w:asciiTheme="minorHAnsi" w:hAnsiTheme="minorHAnsi" w:cstheme="minorHAnsi"/>
          <w:sz w:val="18"/>
          <w:szCs w:val="18"/>
        </w:rPr>
        <w:lastRenderedPageBreak/>
        <w:t>Je-li v některé z příloh uváděn Zadavatel, myslí se jím Objednatel. Je-li v některé z příloh uváděn Dodavatel, Uchazeč nebo Poskytovatel, myslí se jím Zhotovitel. Pokud je v těchto přílohách něco upraveno odlišně než v textu smlouvy samotné, přednost má text smlouvy samotné.</w:t>
      </w:r>
    </w:p>
    <w:p w14:paraId="51AB962D" w14:textId="77777777" w:rsidR="00956C4D" w:rsidRPr="00B95F73" w:rsidRDefault="00956C4D">
      <w:pPr>
        <w:jc w:val="both"/>
        <w:rPr>
          <w:rFonts w:asciiTheme="minorHAnsi" w:hAnsiTheme="minorHAnsi" w:cstheme="minorHAnsi"/>
          <w:sz w:val="18"/>
          <w:szCs w:val="18"/>
        </w:rPr>
      </w:pPr>
    </w:p>
    <w:p w14:paraId="3EAD2339" w14:textId="77777777" w:rsidR="00956C4D" w:rsidRPr="00B95F73" w:rsidRDefault="00BB6B0A">
      <w:pPr>
        <w:pStyle w:val="Odstavecseseznamem"/>
        <w:numPr>
          <w:ilvl w:val="0"/>
          <w:numId w:val="39"/>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Práva a povinnosti smluvních stran výslovně neupravené v této smlouvě se řídí příslušnými ustanoveními občanského zákoníku.</w:t>
      </w:r>
    </w:p>
    <w:p w14:paraId="132D2A9C" w14:textId="77777777" w:rsidR="00956C4D" w:rsidRPr="00B95F73" w:rsidRDefault="00956C4D">
      <w:pPr>
        <w:pStyle w:val="Odstavecseseznamem"/>
        <w:ind w:left="426"/>
        <w:jc w:val="both"/>
        <w:rPr>
          <w:rFonts w:asciiTheme="minorHAnsi" w:hAnsiTheme="minorHAnsi" w:cstheme="minorHAnsi"/>
          <w:sz w:val="18"/>
          <w:szCs w:val="18"/>
        </w:rPr>
      </w:pPr>
    </w:p>
    <w:p w14:paraId="4EE31E17" w14:textId="4D0BFA51" w:rsidR="00956C4D" w:rsidRPr="00B95F73" w:rsidRDefault="00BB6B0A">
      <w:pPr>
        <w:pStyle w:val="Odstavecseseznamem"/>
        <w:numPr>
          <w:ilvl w:val="0"/>
          <w:numId w:val="39"/>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Tato smlouva je vyhotovena ve 4 stejnopisech, z nichž každ</w:t>
      </w:r>
      <w:r w:rsidR="00E16D1E">
        <w:rPr>
          <w:rFonts w:asciiTheme="minorHAnsi" w:hAnsiTheme="minorHAnsi" w:cstheme="minorHAnsi"/>
          <w:sz w:val="18"/>
          <w:szCs w:val="18"/>
        </w:rPr>
        <w:t xml:space="preserve">á strana </w:t>
      </w:r>
      <w:r w:rsidRPr="00B95F73">
        <w:rPr>
          <w:rFonts w:asciiTheme="minorHAnsi" w:hAnsiTheme="minorHAnsi" w:cstheme="minorHAnsi"/>
          <w:sz w:val="18"/>
          <w:szCs w:val="18"/>
        </w:rPr>
        <w:t>obdrží po dvou</w:t>
      </w:r>
      <w:r w:rsidR="00E16D1E">
        <w:rPr>
          <w:rFonts w:asciiTheme="minorHAnsi" w:hAnsiTheme="minorHAnsi" w:cstheme="minorHAnsi"/>
          <w:sz w:val="18"/>
          <w:szCs w:val="18"/>
        </w:rPr>
        <w:t>.</w:t>
      </w:r>
      <w:r w:rsidR="00CF7C5B">
        <w:rPr>
          <w:rFonts w:asciiTheme="minorHAnsi" w:hAnsiTheme="minorHAnsi" w:cstheme="minorHAnsi"/>
          <w:sz w:val="18"/>
          <w:szCs w:val="18"/>
        </w:rPr>
        <w:t xml:space="preserve"> Pokud je smlouva uzavřena v elektronické podobě, je vyhotovena v jednom originálu opatřeném elektronickými podpisy oprávněných zástupců obou smluvních stran. </w:t>
      </w:r>
    </w:p>
    <w:p w14:paraId="7A063929" w14:textId="77777777" w:rsidR="00956C4D" w:rsidRPr="00B95F73" w:rsidRDefault="00956C4D">
      <w:pPr>
        <w:pStyle w:val="Odstavecseseznamem"/>
        <w:ind w:left="426"/>
        <w:jc w:val="both"/>
        <w:rPr>
          <w:rFonts w:asciiTheme="minorHAnsi" w:hAnsiTheme="minorHAnsi" w:cstheme="minorHAnsi"/>
          <w:sz w:val="18"/>
          <w:szCs w:val="18"/>
        </w:rPr>
      </w:pPr>
    </w:p>
    <w:p w14:paraId="5BCBCDCF" w14:textId="691DFC81" w:rsidR="00956C4D" w:rsidRPr="00BC48C1" w:rsidRDefault="00BB6B0A" w:rsidP="00BC48C1">
      <w:pPr>
        <w:pStyle w:val="Odstavecseseznamem"/>
        <w:numPr>
          <w:ilvl w:val="0"/>
          <w:numId w:val="39"/>
        </w:numPr>
        <w:ind w:left="426" w:hanging="426"/>
        <w:jc w:val="both"/>
        <w:rPr>
          <w:rFonts w:asciiTheme="minorHAnsi" w:eastAsiaTheme="minorEastAsia" w:hAnsiTheme="minorHAnsi" w:cstheme="minorHAnsi"/>
          <w:sz w:val="18"/>
          <w:szCs w:val="18"/>
        </w:rPr>
      </w:pPr>
      <w:r w:rsidRPr="00B95F73">
        <w:rPr>
          <w:rFonts w:asciiTheme="minorHAnsi" w:hAnsiTheme="minorHAnsi" w:cstheme="minorHAnsi"/>
          <w:sz w:val="18"/>
          <w:szCs w:val="18"/>
        </w:rPr>
        <w:t xml:space="preserve">Smlouva nabývá </w:t>
      </w:r>
      <w:r w:rsidR="008B0A1D">
        <w:rPr>
          <w:rFonts w:asciiTheme="minorHAnsi" w:hAnsiTheme="minorHAnsi" w:cstheme="minorHAnsi"/>
          <w:sz w:val="18"/>
          <w:szCs w:val="18"/>
        </w:rPr>
        <w:t>platnosti</w:t>
      </w:r>
      <w:r w:rsidRPr="00B95F73">
        <w:rPr>
          <w:rFonts w:asciiTheme="minorHAnsi" w:hAnsiTheme="minorHAnsi" w:cstheme="minorHAnsi"/>
          <w:sz w:val="18"/>
          <w:szCs w:val="18"/>
        </w:rPr>
        <w:t xml:space="preserve"> </w:t>
      </w:r>
      <w:r w:rsidR="00E16D1E">
        <w:rPr>
          <w:rFonts w:asciiTheme="minorHAnsi" w:hAnsiTheme="minorHAnsi" w:cstheme="minorHAnsi"/>
          <w:sz w:val="18"/>
          <w:szCs w:val="18"/>
        </w:rPr>
        <w:t xml:space="preserve">dnem podpisu oprávněnými zástupci smluvních stran. Smlouva nabude </w:t>
      </w:r>
      <w:r w:rsidR="00515754">
        <w:rPr>
          <w:rFonts w:asciiTheme="minorHAnsi" w:hAnsiTheme="minorHAnsi" w:cstheme="minorHAnsi"/>
          <w:sz w:val="18"/>
          <w:szCs w:val="18"/>
        </w:rPr>
        <w:t xml:space="preserve">účinnosti dne </w:t>
      </w:r>
      <w:sdt>
        <w:sdtPr>
          <w:rPr>
            <w:rFonts w:asciiTheme="minorHAnsi" w:hAnsiTheme="minorHAnsi" w:cstheme="minorHAnsi"/>
            <w:sz w:val="18"/>
            <w:szCs w:val="18"/>
          </w:rPr>
          <w:id w:val="2094653227"/>
          <w:placeholder>
            <w:docPart w:val="DefaultPlaceholder_-1854013440"/>
          </w:placeholder>
        </w:sdtPr>
        <w:sdtEndPr>
          <w:rPr>
            <w:highlight w:val="yellow"/>
          </w:rPr>
        </w:sdtEndPr>
        <w:sdtContent>
          <w:proofErr w:type="gramStart"/>
          <w:r w:rsidR="00515754" w:rsidRPr="00536288">
            <w:rPr>
              <w:rFonts w:asciiTheme="minorHAnsi" w:hAnsiTheme="minorHAnsi" w:cstheme="minorHAnsi"/>
              <w:sz w:val="18"/>
              <w:szCs w:val="18"/>
            </w:rPr>
            <w:t>…….</w:t>
          </w:r>
          <w:proofErr w:type="gramEnd"/>
          <w:r w:rsidR="00515754" w:rsidRPr="00536288">
            <w:rPr>
              <w:rFonts w:asciiTheme="minorHAnsi" w:hAnsiTheme="minorHAnsi" w:cstheme="minorHAnsi"/>
              <w:sz w:val="18"/>
              <w:szCs w:val="18"/>
            </w:rPr>
            <w:t>.</w:t>
          </w:r>
        </w:sdtContent>
      </w:sdt>
      <w:r w:rsidR="00515754">
        <w:rPr>
          <w:rFonts w:asciiTheme="minorHAnsi" w:hAnsiTheme="minorHAnsi" w:cstheme="minorHAnsi"/>
          <w:sz w:val="18"/>
          <w:szCs w:val="18"/>
        </w:rPr>
        <w:t xml:space="preserve"> </w:t>
      </w:r>
      <w:r w:rsidR="00E16D1E">
        <w:rPr>
          <w:rFonts w:asciiTheme="minorHAnsi" w:hAnsiTheme="minorHAnsi" w:cstheme="minorHAnsi"/>
          <w:sz w:val="18"/>
          <w:szCs w:val="18"/>
        </w:rPr>
        <w:t>nebo dnem</w:t>
      </w:r>
      <w:r w:rsidR="008B0A1D">
        <w:rPr>
          <w:rFonts w:asciiTheme="minorHAnsi" w:hAnsiTheme="minorHAnsi" w:cstheme="minorHAnsi"/>
          <w:sz w:val="18"/>
          <w:szCs w:val="18"/>
        </w:rPr>
        <w:t xml:space="preserve"> </w:t>
      </w:r>
      <w:r w:rsidR="00E16D1E">
        <w:rPr>
          <w:rFonts w:asciiTheme="minorHAnsi" w:hAnsiTheme="minorHAnsi" w:cstheme="minorHAnsi"/>
          <w:sz w:val="18"/>
          <w:szCs w:val="18"/>
        </w:rPr>
        <w:t>u</w:t>
      </w:r>
      <w:r w:rsidR="008B0A1D">
        <w:rPr>
          <w:rFonts w:asciiTheme="minorHAnsi" w:hAnsiTheme="minorHAnsi" w:cstheme="minorHAnsi"/>
          <w:sz w:val="18"/>
          <w:szCs w:val="18"/>
        </w:rPr>
        <w:t>veřejnění v registru smluv dle zákona o registru smluv</w:t>
      </w:r>
      <w:r w:rsidR="00E16D1E">
        <w:rPr>
          <w:rFonts w:asciiTheme="minorHAnsi" w:hAnsiTheme="minorHAnsi" w:cstheme="minorHAnsi"/>
          <w:sz w:val="18"/>
          <w:szCs w:val="18"/>
        </w:rPr>
        <w:t>, podle toho, který z těchto dnů nastane později.</w:t>
      </w:r>
    </w:p>
    <w:p w14:paraId="10567411" w14:textId="75A035A8" w:rsidR="0008230C" w:rsidRDefault="0008230C">
      <w:pPr>
        <w:spacing w:line="240" w:lineRule="auto"/>
        <w:rPr>
          <w:rFonts w:asciiTheme="minorHAnsi" w:eastAsiaTheme="minorEastAsia" w:hAnsiTheme="minorHAnsi" w:cstheme="minorHAnsi"/>
          <w:sz w:val="18"/>
          <w:szCs w:val="18"/>
          <w:lang w:eastAsia="cs-CZ"/>
        </w:rPr>
      </w:pPr>
    </w:p>
    <w:p w14:paraId="76A5FDF9" w14:textId="77777777" w:rsidR="0008230C" w:rsidRPr="00BC48C1" w:rsidRDefault="0008230C" w:rsidP="00BC48C1">
      <w:pPr>
        <w:pStyle w:val="Odstavecseseznamem"/>
        <w:ind w:left="426"/>
        <w:jc w:val="both"/>
        <w:rPr>
          <w:rFonts w:asciiTheme="minorHAnsi" w:eastAsiaTheme="minorEastAsia" w:hAnsiTheme="minorHAnsi" w:cstheme="minorHAnsi"/>
          <w:sz w:val="18"/>
          <w:szCs w:val="18"/>
        </w:rPr>
      </w:pPr>
    </w:p>
    <w:p w14:paraId="238A0EBA" w14:textId="5B357ADD" w:rsidR="00956C4D" w:rsidRPr="00B95F73" w:rsidRDefault="00BB6B0A" w:rsidP="1BDC5959">
      <w:pPr>
        <w:rPr>
          <w:rFonts w:asciiTheme="minorHAnsi" w:hAnsiTheme="minorHAnsi" w:cstheme="minorBidi"/>
          <w:sz w:val="18"/>
          <w:szCs w:val="18"/>
        </w:rPr>
      </w:pPr>
      <w:r w:rsidRPr="1BDC5959">
        <w:rPr>
          <w:rFonts w:asciiTheme="minorHAnsi" w:hAnsiTheme="minorHAnsi" w:cstheme="minorBidi"/>
          <w:sz w:val="18"/>
          <w:szCs w:val="18"/>
        </w:rPr>
        <w:t>V Českých Budějovicích, dne……</w:t>
      </w:r>
      <w:proofErr w:type="gramStart"/>
      <w:r w:rsidRPr="1BDC5959">
        <w:rPr>
          <w:rFonts w:asciiTheme="minorHAnsi" w:hAnsiTheme="minorHAnsi" w:cstheme="minorBidi"/>
          <w:sz w:val="18"/>
          <w:szCs w:val="18"/>
        </w:rPr>
        <w:t>…….</w:t>
      </w:r>
      <w:proofErr w:type="gramEnd"/>
      <w:r w:rsidRPr="1BDC5959">
        <w:rPr>
          <w:rFonts w:asciiTheme="minorHAnsi" w:hAnsiTheme="minorHAnsi" w:cstheme="minorBidi"/>
          <w:sz w:val="18"/>
          <w:szCs w:val="18"/>
        </w:rPr>
        <w:t xml:space="preserve">.                            </w:t>
      </w:r>
      <w:r>
        <w:tab/>
      </w:r>
      <w:r>
        <w:tab/>
      </w:r>
      <w:r w:rsidRPr="1BDC5959">
        <w:rPr>
          <w:rFonts w:asciiTheme="minorHAnsi" w:hAnsiTheme="minorHAnsi" w:cstheme="minorBidi"/>
          <w:sz w:val="18"/>
          <w:szCs w:val="18"/>
        </w:rPr>
        <w:t xml:space="preserve">V </w:t>
      </w:r>
      <w:sdt>
        <w:sdtPr>
          <w:rPr>
            <w:rFonts w:asciiTheme="minorHAnsi" w:hAnsiTheme="minorHAnsi" w:cstheme="minorBidi"/>
            <w:sz w:val="18"/>
            <w:szCs w:val="18"/>
          </w:rPr>
          <w:id w:val="-1796436946"/>
          <w:placeholder>
            <w:docPart w:val="DefaultPlaceholder_-1854013440"/>
          </w:placeholder>
        </w:sdtPr>
        <w:sdtEndPr/>
        <w:sdtContent>
          <w:r w:rsidR="3E7E5B13" w:rsidRPr="1BDC5959">
            <w:rPr>
              <w:rFonts w:asciiTheme="minorHAnsi" w:hAnsiTheme="minorHAnsi" w:cstheme="minorBidi"/>
              <w:sz w:val="18"/>
              <w:szCs w:val="18"/>
            </w:rPr>
            <w:t xml:space="preserve">Praze </w:t>
          </w:r>
        </w:sdtContent>
      </w:sdt>
      <w:r w:rsidRPr="1BDC5959">
        <w:rPr>
          <w:rFonts w:asciiTheme="minorHAnsi" w:hAnsiTheme="minorHAnsi" w:cstheme="minorBidi"/>
          <w:sz w:val="18"/>
          <w:szCs w:val="18"/>
        </w:rPr>
        <w:t xml:space="preserve"> dne </w:t>
      </w:r>
      <w:sdt>
        <w:sdtPr>
          <w:rPr>
            <w:rFonts w:asciiTheme="minorHAnsi" w:hAnsiTheme="minorHAnsi" w:cstheme="minorBidi"/>
            <w:sz w:val="18"/>
            <w:szCs w:val="18"/>
          </w:rPr>
          <w:id w:val="2057346892"/>
          <w:placeholder>
            <w:docPart w:val="DefaultPlaceholder_-1854013440"/>
          </w:placeholder>
        </w:sdtPr>
        <w:sdtEndPr/>
        <w:sdtContent>
          <w:r w:rsidRPr="1BDC5959">
            <w:rPr>
              <w:rFonts w:asciiTheme="minorHAnsi" w:hAnsiTheme="minorHAnsi" w:cstheme="minorBidi"/>
              <w:sz w:val="18"/>
              <w:szCs w:val="18"/>
            </w:rPr>
            <w:t>……</w:t>
          </w:r>
          <w:proofErr w:type="gramStart"/>
          <w:r w:rsidRPr="1BDC5959">
            <w:rPr>
              <w:rFonts w:asciiTheme="minorHAnsi" w:hAnsiTheme="minorHAnsi" w:cstheme="minorBidi"/>
              <w:sz w:val="18"/>
              <w:szCs w:val="18"/>
            </w:rPr>
            <w:t>…….</w:t>
          </w:r>
          <w:proofErr w:type="gramEnd"/>
          <w:r w:rsidRPr="1BDC5959">
            <w:rPr>
              <w:rFonts w:asciiTheme="minorHAnsi" w:hAnsiTheme="minorHAnsi" w:cstheme="minorBidi"/>
              <w:sz w:val="18"/>
              <w:szCs w:val="18"/>
            </w:rPr>
            <w:t>…</w:t>
          </w:r>
        </w:sdtContent>
      </w:sdt>
    </w:p>
    <w:p w14:paraId="0263C3E0" w14:textId="77777777" w:rsidR="00956C4D" w:rsidRDefault="00956C4D">
      <w:pPr>
        <w:spacing w:line="240" w:lineRule="atLeast"/>
        <w:jc w:val="both"/>
        <w:rPr>
          <w:rFonts w:asciiTheme="minorHAnsi" w:hAnsiTheme="minorHAnsi" w:cstheme="minorHAnsi"/>
          <w:sz w:val="18"/>
          <w:szCs w:val="18"/>
        </w:rPr>
      </w:pPr>
    </w:p>
    <w:p w14:paraId="485E14BB" w14:textId="77777777" w:rsidR="00BC48C1" w:rsidRPr="00B95F73" w:rsidRDefault="00BC48C1">
      <w:pPr>
        <w:spacing w:line="240" w:lineRule="atLeast"/>
        <w:jc w:val="both"/>
        <w:rPr>
          <w:rFonts w:asciiTheme="minorHAnsi" w:hAnsiTheme="minorHAnsi" w:cstheme="minorHAnsi"/>
          <w:sz w:val="18"/>
          <w:szCs w:val="18"/>
        </w:rPr>
      </w:pPr>
    </w:p>
    <w:p w14:paraId="5C4E3827" w14:textId="77777777" w:rsidR="00956C4D" w:rsidRPr="00B95F73" w:rsidRDefault="00956C4D">
      <w:pPr>
        <w:spacing w:line="240" w:lineRule="atLeast"/>
        <w:jc w:val="both"/>
        <w:rPr>
          <w:rFonts w:asciiTheme="minorHAnsi" w:hAnsiTheme="minorHAnsi" w:cstheme="minorHAnsi"/>
          <w:sz w:val="18"/>
          <w:szCs w:val="18"/>
        </w:rPr>
      </w:pPr>
    </w:p>
    <w:p w14:paraId="3FCD286E" w14:textId="77777777" w:rsidR="00956C4D" w:rsidRPr="00B95F73" w:rsidRDefault="00956C4D">
      <w:pPr>
        <w:spacing w:line="240" w:lineRule="atLeast"/>
        <w:jc w:val="both"/>
        <w:rPr>
          <w:rFonts w:asciiTheme="minorHAnsi" w:hAnsiTheme="minorHAnsi" w:cstheme="minorHAnsi"/>
          <w:sz w:val="18"/>
          <w:szCs w:val="18"/>
        </w:rPr>
      </w:pPr>
    </w:p>
    <w:p w14:paraId="3C94CBE5" w14:textId="20749C35" w:rsidR="00956C4D" w:rsidRPr="00B95F73" w:rsidRDefault="00BB6B0A">
      <w:pPr>
        <w:jc w:val="both"/>
        <w:rPr>
          <w:rFonts w:asciiTheme="minorHAnsi" w:hAnsiTheme="minorHAnsi" w:cstheme="minorHAnsi"/>
          <w:sz w:val="18"/>
          <w:szCs w:val="18"/>
        </w:rPr>
      </w:pPr>
      <w:r w:rsidRPr="00B95F73">
        <w:rPr>
          <w:rFonts w:asciiTheme="minorHAnsi" w:hAnsiTheme="minorHAnsi" w:cstheme="minorHAnsi"/>
          <w:sz w:val="18"/>
          <w:szCs w:val="18"/>
        </w:rPr>
        <w:t>………………………………………………………</w:t>
      </w:r>
      <w:r w:rsidRPr="00B95F73">
        <w:rPr>
          <w:rFonts w:asciiTheme="minorHAnsi" w:hAnsiTheme="minorHAnsi" w:cstheme="minorHAnsi"/>
          <w:sz w:val="18"/>
          <w:szCs w:val="18"/>
        </w:rPr>
        <w:tab/>
      </w:r>
      <w:r w:rsidRPr="00B95F73">
        <w:rPr>
          <w:rFonts w:asciiTheme="minorHAnsi" w:hAnsiTheme="minorHAnsi" w:cstheme="minorHAnsi"/>
          <w:sz w:val="18"/>
          <w:szCs w:val="18"/>
        </w:rPr>
        <w:tab/>
      </w:r>
      <w:r w:rsidRPr="00B95F73">
        <w:rPr>
          <w:rFonts w:asciiTheme="minorHAnsi" w:hAnsiTheme="minorHAnsi" w:cstheme="minorHAnsi"/>
          <w:sz w:val="18"/>
          <w:szCs w:val="18"/>
        </w:rPr>
        <w:tab/>
      </w:r>
      <w:r w:rsidR="00BC48C1">
        <w:rPr>
          <w:rFonts w:asciiTheme="minorHAnsi" w:hAnsiTheme="minorHAnsi" w:cstheme="minorHAnsi"/>
          <w:sz w:val="18"/>
          <w:szCs w:val="18"/>
        </w:rPr>
        <w:tab/>
      </w:r>
      <w:sdt>
        <w:sdtPr>
          <w:rPr>
            <w:rFonts w:asciiTheme="minorHAnsi" w:hAnsiTheme="minorHAnsi" w:cstheme="minorHAnsi"/>
            <w:sz w:val="18"/>
            <w:szCs w:val="18"/>
          </w:rPr>
          <w:id w:val="1764948212"/>
          <w:placeholder>
            <w:docPart w:val="DefaultPlaceholder_-1854013440"/>
          </w:placeholder>
        </w:sdtPr>
        <w:sdtEndPr/>
        <w:sdtContent>
          <w:r w:rsidRPr="00B95F73">
            <w:rPr>
              <w:rFonts w:asciiTheme="minorHAnsi" w:hAnsiTheme="minorHAnsi" w:cstheme="minorHAnsi"/>
              <w:sz w:val="18"/>
              <w:szCs w:val="18"/>
            </w:rPr>
            <w:t>............................................................</w:t>
          </w:r>
        </w:sdtContent>
      </w:sdt>
    </w:p>
    <w:p w14:paraId="6CEB17E2" w14:textId="1C1DF2D8" w:rsidR="005F0B7C" w:rsidRDefault="005F0B7C" w:rsidP="1BDC5959">
      <w:pPr>
        <w:pStyle w:val="Bezmezer"/>
        <w:rPr>
          <w:rFonts w:asciiTheme="minorHAnsi" w:hAnsiTheme="minorHAnsi" w:cstheme="minorBidi"/>
          <w:sz w:val="18"/>
          <w:szCs w:val="18"/>
        </w:rPr>
      </w:pPr>
      <w:r w:rsidRPr="1BDC5959">
        <w:rPr>
          <w:rFonts w:asciiTheme="minorHAnsi" w:hAnsiTheme="minorHAnsi" w:cstheme="minorBidi"/>
          <w:sz w:val="18"/>
          <w:szCs w:val="18"/>
        </w:rPr>
        <w:t xml:space="preserve">Ing. Michal </w:t>
      </w:r>
      <w:proofErr w:type="spellStart"/>
      <w:r w:rsidRPr="1BDC5959">
        <w:rPr>
          <w:rFonts w:asciiTheme="minorHAnsi" w:hAnsiTheme="minorHAnsi" w:cstheme="minorBidi"/>
          <w:sz w:val="18"/>
          <w:szCs w:val="18"/>
        </w:rPr>
        <w:t>Hojdekr</w:t>
      </w:r>
      <w:proofErr w:type="spellEnd"/>
      <w:r w:rsidRPr="1BDC5959">
        <w:rPr>
          <w:rFonts w:asciiTheme="minorHAnsi" w:hAnsiTheme="minorHAnsi" w:cstheme="minorBidi"/>
          <w:sz w:val="18"/>
          <w:szCs w:val="18"/>
        </w:rPr>
        <w:t>, Ph.D., MBA</w:t>
      </w:r>
      <w:r>
        <w:tab/>
      </w:r>
      <w:r>
        <w:tab/>
      </w:r>
      <w:r>
        <w:tab/>
      </w:r>
      <w:r w:rsidR="00BB6B0A" w:rsidRPr="1BDC5959">
        <w:rPr>
          <w:rFonts w:asciiTheme="minorHAnsi" w:hAnsiTheme="minorHAnsi" w:cstheme="minorBidi"/>
          <w:sz w:val="18"/>
          <w:szCs w:val="18"/>
        </w:rPr>
        <w:t xml:space="preserve">               </w:t>
      </w:r>
      <w:r>
        <w:tab/>
      </w:r>
      <w:r w:rsidR="00BB6B0A" w:rsidRPr="1BDC5959">
        <w:rPr>
          <w:rFonts w:asciiTheme="minorHAnsi" w:hAnsiTheme="minorHAnsi" w:cstheme="minorBidi"/>
          <w:sz w:val="18"/>
          <w:szCs w:val="18"/>
        </w:rPr>
        <w:t xml:space="preserve">       </w:t>
      </w:r>
      <w:r>
        <w:tab/>
      </w:r>
      <w:r w:rsidR="167FC0D3" w:rsidRPr="1BDC5959">
        <w:rPr>
          <w:rFonts w:asciiTheme="minorHAnsi" w:hAnsiTheme="minorHAnsi" w:cstheme="minorBidi"/>
          <w:sz w:val="18"/>
          <w:szCs w:val="18"/>
        </w:rPr>
        <w:t xml:space="preserve">Jakub Holubec  </w:t>
      </w:r>
      <w:r>
        <w:tab/>
      </w:r>
      <w:r>
        <w:tab/>
      </w:r>
    </w:p>
    <w:p w14:paraId="335ED20E" w14:textId="3E8C4BF8" w:rsidR="00956C4D" w:rsidRPr="00B95F73" w:rsidRDefault="005F0B7C" w:rsidP="1BDC5959">
      <w:pPr>
        <w:pStyle w:val="Bezmezer"/>
        <w:spacing w:line="259" w:lineRule="auto"/>
        <w:rPr>
          <w:rFonts w:asciiTheme="minorHAnsi" w:hAnsiTheme="minorHAnsi" w:cstheme="minorBidi"/>
          <w:sz w:val="18"/>
          <w:szCs w:val="18"/>
        </w:rPr>
      </w:pPr>
      <w:r w:rsidRPr="33A6EC53">
        <w:rPr>
          <w:rFonts w:asciiTheme="minorHAnsi" w:hAnsiTheme="minorHAnsi" w:cstheme="minorBidi"/>
          <w:sz w:val="18"/>
          <w:szCs w:val="18"/>
        </w:rPr>
        <w:t>kvestor</w:t>
      </w:r>
      <w:r>
        <w:tab/>
      </w:r>
      <w:r>
        <w:tab/>
      </w:r>
      <w:r>
        <w:tab/>
      </w:r>
      <w:r>
        <w:tab/>
      </w:r>
      <w:r>
        <w:tab/>
      </w:r>
      <w:r>
        <w:tab/>
      </w:r>
      <w:r>
        <w:tab/>
      </w:r>
      <w:r>
        <w:tab/>
      </w:r>
      <w:r w:rsidR="19F1DF87" w:rsidRPr="33A6EC53">
        <w:rPr>
          <w:rFonts w:asciiTheme="minorHAnsi" w:hAnsiTheme="minorHAnsi" w:cstheme="minorBidi"/>
          <w:sz w:val="18"/>
          <w:szCs w:val="18"/>
        </w:rPr>
        <w:t>P</w:t>
      </w:r>
      <w:r w:rsidR="34975243" w:rsidRPr="33A6EC53">
        <w:rPr>
          <w:rFonts w:asciiTheme="minorHAnsi" w:hAnsiTheme="minorHAnsi" w:cstheme="minorBidi"/>
          <w:sz w:val="18"/>
          <w:szCs w:val="18"/>
        </w:rPr>
        <w:t>ře</w:t>
      </w:r>
      <w:r w:rsidR="19F1DF87" w:rsidRPr="33A6EC53">
        <w:rPr>
          <w:rFonts w:asciiTheme="minorHAnsi" w:hAnsiTheme="minorHAnsi" w:cstheme="minorBidi"/>
          <w:sz w:val="18"/>
          <w:szCs w:val="18"/>
        </w:rPr>
        <w:t xml:space="preserve">dseda </w:t>
      </w:r>
      <w:proofErr w:type="spellStart"/>
      <w:r w:rsidR="19F1DF87" w:rsidRPr="33A6EC53">
        <w:rPr>
          <w:rFonts w:asciiTheme="minorHAnsi" w:hAnsiTheme="minorHAnsi" w:cstheme="minorBidi"/>
          <w:sz w:val="18"/>
          <w:szCs w:val="18"/>
        </w:rPr>
        <w:t>p</w:t>
      </w:r>
      <w:r w:rsidR="47790ABD" w:rsidRPr="33A6EC53">
        <w:rPr>
          <w:rFonts w:asciiTheme="minorHAnsi" w:hAnsiTheme="minorHAnsi" w:cstheme="minorBidi"/>
          <w:sz w:val="18"/>
          <w:szCs w:val="18"/>
        </w:rPr>
        <w:t>ř</w:t>
      </w:r>
      <w:r w:rsidR="19F1DF87" w:rsidRPr="33A6EC53">
        <w:rPr>
          <w:rFonts w:asciiTheme="minorHAnsi" w:hAnsiTheme="minorHAnsi" w:cstheme="minorBidi"/>
          <w:sz w:val="18"/>
          <w:szCs w:val="18"/>
        </w:rPr>
        <w:t>edstavensta</w:t>
      </w:r>
      <w:proofErr w:type="spellEnd"/>
      <w:r>
        <w:tab/>
      </w:r>
      <w:r>
        <w:tab/>
      </w:r>
    </w:p>
    <w:p w14:paraId="0ABF91AC" w14:textId="66ED208E" w:rsidR="00956C4D" w:rsidRPr="00B95F73" w:rsidRDefault="00087691" w:rsidP="3F77DE5F">
      <w:r>
        <w:br w:type="page"/>
      </w:r>
    </w:p>
    <w:p w14:paraId="1008EBA4" w14:textId="27107450" w:rsidR="00956C4D" w:rsidRPr="00B95F73" w:rsidRDefault="249B6E71" w:rsidP="3F77DE5F">
      <w:pPr>
        <w:keepNext/>
        <w:keepLines/>
        <w:rPr>
          <w:rFonts w:cs="Calibri"/>
          <w:b/>
          <w:bCs/>
          <w:color w:val="2E74B5"/>
          <w:sz w:val="28"/>
          <w:szCs w:val="28"/>
        </w:rPr>
      </w:pPr>
      <w:r w:rsidRPr="3F77DE5F">
        <w:rPr>
          <w:b/>
          <w:bCs/>
          <w:sz w:val="28"/>
          <w:szCs w:val="28"/>
        </w:rPr>
        <w:lastRenderedPageBreak/>
        <w:t>Příloha č. 1 Smlouvy o podpoře, servisu a rozvoji datového skladu na JU:</w:t>
      </w:r>
    </w:p>
    <w:p w14:paraId="76E7D6A9" w14:textId="2865B022" w:rsidR="00956C4D" w:rsidRPr="00B95F73" w:rsidRDefault="249B6E71" w:rsidP="3F77DE5F">
      <w:pPr>
        <w:spacing w:line="240" w:lineRule="auto"/>
        <w:rPr>
          <w:rFonts w:cs="Calibri"/>
          <w:color w:val="000000" w:themeColor="text1"/>
          <w:sz w:val="28"/>
          <w:szCs w:val="28"/>
        </w:rPr>
      </w:pPr>
      <w:r w:rsidRPr="3F77DE5F">
        <w:rPr>
          <w:rFonts w:cs="Calibri"/>
          <w:b/>
          <w:bCs/>
          <w:color w:val="000000" w:themeColor="text1"/>
          <w:sz w:val="28"/>
          <w:szCs w:val="28"/>
        </w:rPr>
        <w:t>Podpora provozu, servisu a rozvoje datového skladu na JU</w:t>
      </w:r>
    </w:p>
    <w:p w14:paraId="28A767D4" w14:textId="2AF0A201" w:rsidR="00956C4D" w:rsidRPr="00B95F73" w:rsidRDefault="00956C4D" w:rsidP="3F77DE5F">
      <w:pPr>
        <w:spacing w:line="240" w:lineRule="auto"/>
        <w:rPr>
          <w:rFonts w:cs="Calibri"/>
          <w:color w:val="000000" w:themeColor="text1"/>
        </w:rPr>
      </w:pPr>
    </w:p>
    <w:p w14:paraId="0E40B5B6" w14:textId="3E092EFE"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24"/>
          <w:szCs w:val="24"/>
        </w:rPr>
        <w:t xml:space="preserve"> </w:t>
      </w:r>
      <w:r w:rsidRPr="3F77DE5F">
        <w:rPr>
          <w:rFonts w:eastAsia="Calibri" w:cs="Calibri"/>
          <w:b/>
          <w:bCs/>
          <w:color w:val="000000" w:themeColor="text1"/>
          <w:sz w:val="18"/>
          <w:szCs w:val="18"/>
        </w:rPr>
        <w:t>Úvodní ustanovení</w:t>
      </w:r>
    </w:p>
    <w:p w14:paraId="70DF9B7C" w14:textId="2D33A991" w:rsidR="00956C4D" w:rsidRPr="00B95F73" w:rsidRDefault="00956C4D" w:rsidP="3F77DE5F">
      <w:pPr>
        <w:spacing w:line="240" w:lineRule="auto"/>
        <w:ind w:left="720"/>
        <w:rPr>
          <w:rFonts w:cs="Calibri"/>
          <w:color w:val="000000" w:themeColor="text1"/>
          <w:sz w:val="18"/>
          <w:szCs w:val="18"/>
        </w:rPr>
      </w:pPr>
    </w:p>
    <w:p w14:paraId="6DA7CFDD" w14:textId="77688FA3" w:rsidR="00956C4D" w:rsidRPr="00B95F73" w:rsidRDefault="249B6E71" w:rsidP="3F77DE5F">
      <w:pPr>
        <w:spacing w:line="240" w:lineRule="auto"/>
        <w:jc w:val="both"/>
        <w:rPr>
          <w:rFonts w:cs="Calibri"/>
          <w:color w:val="000000" w:themeColor="text1"/>
          <w:sz w:val="18"/>
          <w:szCs w:val="18"/>
        </w:rPr>
      </w:pPr>
      <w:r w:rsidRPr="3F77DE5F">
        <w:rPr>
          <w:rFonts w:cs="Calibri"/>
          <w:color w:val="000000" w:themeColor="text1"/>
          <w:sz w:val="18"/>
          <w:szCs w:val="18"/>
        </w:rPr>
        <w:t xml:space="preserve">Tato příloha stanovuje bližší podmínky pro zajištění servisu a technické podpory datového skladu na JU a také stanovuje bližší podmínky pro rozvoj a další vyžádané služby spojené s datovým skladem na JU (dále jen </w:t>
      </w:r>
      <w:proofErr w:type="gramStart"/>
      <w:r w:rsidRPr="3F77DE5F">
        <w:rPr>
          <w:rFonts w:cs="Calibri"/>
          <w:color w:val="000000" w:themeColor="text1"/>
          <w:sz w:val="18"/>
          <w:szCs w:val="18"/>
        </w:rPr>
        <w:t>–„</w:t>
      </w:r>
      <w:proofErr w:type="gramEnd"/>
      <w:r w:rsidRPr="3F77DE5F">
        <w:rPr>
          <w:rFonts w:cs="Calibri"/>
          <w:color w:val="000000" w:themeColor="text1"/>
          <w:sz w:val="18"/>
          <w:szCs w:val="18"/>
        </w:rPr>
        <w:t>SW“).</w:t>
      </w:r>
    </w:p>
    <w:p w14:paraId="2EED532C" w14:textId="4ECDE588" w:rsidR="00956C4D" w:rsidRPr="00B95F73" w:rsidRDefault="00956C4D" w:rsidP="3F77DE5F">
      <w:pPr>
        <w:spacing w:line="240" w:lineRule="auto"/>
        <w:rPr>
          <w:rFonts w:cs="Calibri"/>
          <w:color w:val="000000" w:themeColor="text1"/>
          <w:sz w:val="18"/>
          <w:szCs w:val="18"/>
        </w:rPr>
      </w:pPr>
    </w:p>
    <w:p w14:paraId="2FC08F49" w14:textId="016BEA3E"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18"/>
          <w:szCs w:val="18"/>
        </w:rPr>
        <w:t xml:space="preserve"> Podmínky smlouvy</w:t>
      </w:r>
    </w:p>
    <w:p w14:paraId="672DC9EC" w14:textId="7D7EFDD9" w:rsidR="00956C4D" w:rsidRPr="00B95F73" w:rsidRDefault="00956C4D" w:rsidP="3F77DE5F">
      <w:pPr>
        <w:spacing w:line="240" w:lineRule="auto"/>
        <w:ind w:left="720"/>
        <w:rPr>
          <w:rFonts w:cs="Calibri"/>
          <w:color w:val="000000" w:themeColor="text1"/>
          <w:sz w:val="18"/>
          <w:szCs w:val="18"/>
        </w:rPr>
      </w:pPr>
    </w:p>
    <w:p w14:paraId="700E3254" w14:textId="65C2E763" w:rsidR="00956C4D" w:rsidRPr="00B95F73" w:rsidRDefault="249B6E71" w:rsidP="3F77DE5F">
      <w:pPr>
        <w:pStyle w:val="Odstavecseseznamem"/>
        <w:numPr>
          <w:ilvl w:val="0"/>
          <w:numId w:val="27"/>
        </w:numPr>
        <w:spacing w:after="160"/>
        <w:ind w:left="360"/>
        <w:rPr>
          <w:rFonts w:eastAsia="Calibri" w:cs="Calibri"/>
          <w:color w:val="000000" w:themeColor="text1"/>
          <w:sz w:val="18"/>
          <w:szCs w:val="18"/>
        </w:rPr>
      </w:pPr>
      <w:r w:rsidRPr="3F77DE5F">
        <w:rPr>
          <w:rFonts w:eastAsia="Calibri" w:cs="Calibri"/>
          <w:color w:val="000000" w:themeColor="text1"/>
          <w:sz w:val="18"/>
          <w:szCs w:val="18"/>
        </w:rPr>
        <w:t>Zhotovitel bude Objednateli v rámci servisu, podpory a rozvoje poskytovat následující služby:</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42"/>
        <w:gridCol w:w="5318"/>
      </w:tblGrid>
      <w:tr w:rsidR="3F77DE5F" w14:paraId="61FF68C0" w14:textId="77777777" w:rsidTr="3F77DE5F">
        <w:trPr>
          <w:trHeight w:val="300"/>
        </w:trPr>
        <w:tc>
          <w:tcPr>
            <w:tcW w:w="3742" w:type="dxa"/>
            <w:tcBorders>
              <w:top w:val="single" w:sz="6" w:space="0" w:color="000000" w:themeColor="text1"/>
              <w:left w:val="single" w:sz="6" w:space="0" w:color="000000" w:themeColor="text1"/>
              <w:bottom w:val="single" w:sz="6" w:space="0" w:color="000000" w:themeColor="text1"/>
            </w:tcBorders>
            <w:shd w:val="clear" w:color="auto" w:fill="C0C0C0"/>
          </w:tcPr>
          <w:p w14:paraId="3C1CC301" w14:textId="75FC6F88" w:rsidR="3F77DE5F" w:rsidRDefault="3F77DE5F" w:rsidP="3F77DE5F">
            <w:pPr>
              <w:spacing w:line="240" w:lineRule="auto"/>
              <w:ind w:left="150"/>
              <w:rPr>
                <w:rFonts w:cs="Calibri"/>
                <w:sz w:val="18"/>
                <w:szCs w:val="18"/>
              </w:rPr>
            </w:pPr>
            <w:r w:rsidRPr="3F77DE5F">
              <w:rPr>
                <w:rFonts w:cs="Calibri"/>
                <w:b/>
                <w:bCs/>
                <w:sz w:val="18"/>
                <w:szCs w:val="18"/>
              </w:rPr>
              <w:t>Název</w:t>
            </w:r>
          </w:p>
        </w:tc>
        <w:tc>
          <w:tcPr>
            <w:tcW w:w="53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497B5F4B" w14:textId="476FACFA" w:rsidR="3F77DE5F" w:rsidRDefault="3F77DE5F" w:rsidP="3F77DE5F">
            <w:pPr>
              <w:spacing w:line="240" w:lineRule="auto"/>
              <w:ind w:left="210"/>
              <w:rPr>
                <w:rFonts w:cs="Calibri"/>
                <w:sz w:val="18"/>
                <w:szCs w:val="18"/>
              </w:rPr>
            </w:pPr>
            <w:r w:rsidRPr="3F77DE5F">
              <w:rPr>
                <w:rFonts w:cs="Calibri"/>
                <w:b/>
                <w:bCs/>
                <w:sz w:val="18"/>
                <w:szCs w:val="18"/>
              </w:rPr>
              <w:t>Poznámka</w:t>
            </w:r>
          </w:p>
        </w:tc>
      </w:tr>
      <w:tr w:rsidR="3F77DE5F" w14:paraId="4B8BB79F" w14:textId="77777777" w:rsidTr="3F77DE5F">
        <w:trPr>
          <w:trHeight w:val="300"/>
        </w:trPr>
        <w:tc>
          <w:tcPr>
            <w:tcW w:w="3742" w:type="dxa"/>
            <w:tcBorders>
              <w:left w:val="single" w:sz="6" w:space="0" w:color="000000" w:themeColor="text1"/>
              <w:bottom w:val="single" w:sz="6" w:space="0" w:color="000000" w:themeColor="text1"/>
            </w:tcBorders>
          </w:tcPr>
          <w:p w14:paraId="6BC55B57" w14:textId="114C58A7" w:rsidR="3F77DE5F" w:rsidRDefault="3F77DE5F" w:rsidP="3F77DE5F">
            <w:pPr>
              <w:widowControl w:val="0"/>
              <w:spacing w:after="120" w:line="240" w:lineRule="auto"/>
              <w:ind w:left="165"/>
              <w:rPr>
                <w:rFonts w:cs="Calibri"/>
                <w:sz w:val="18"/>
                <w:szCs w:val="18"/>
              </w:rPr>
            </w:pPr>
            <w:r w:rsidRPr="3F77DE5F">
              <w:rPr>
                <w:rFonts w:cs="Calibri"/>
                <w:sz w:val="18"/>
                <w:szCs w:val="18"/>
              </w:rPr>
              <w:t>Udržení SW v chodu</w:t>
            </w:r>
          </w:p>
        </w:tc>
        <w:tc>
          <w:tcPr>
            <w:tcW w:w="5318" w:type="dxa"/>
            <w:tcBorders>
              <w:left w:val="single" w:sz="6" w:space="0" w:color="000000" w:themeColor="text1"/>
              <w:bottom w:val="single" w:sz="6" w:space="0" w:color="000000" w:themeColor="text1"/>
              <w:right w:val="single" w:sz="6" w:space="0" w:color="000000" w:themeColor="text1"/>
            </w:tcBorders>
          </w:tcPr>
          <w:p w14:paraId="3EB6A0A1" w14:textId="06EB65B6" w:rsidR="3F77DE5F" w:rsidRDefault="3F77DE5F" w:rsidP="3F77DE5F">
            <w:pPr>
              <w:widowControl w:val="0"/>
              <w:spacing w:after="120" w:line="240" w:lineRule="auto"/>
              <w:ind w:left="225"/>
              <w:rPr>
                <w:rFonts w:cs="Calibri"/>
                <w:sz w:val="18"/>
                <w:szCs w:val="18"/>
              </w:rPr>
            </w:pPr>
            <w:r w:rsidRPr="3F77DE5F">
              <w:rPr>
                <w:rFonts w:cs="Calibri"/>
                <w:sz w:val="18"/>
                <w:szCs w:val="18"/>
              </w:rPr>
              <w:t>v paušální ceně servisu a podpory</w:t>
            </w:r>
          </w:p>
        </w:tc>
      </w:tr>
      <w:tr w:rsidR="3F77DE5F" w14:paraId="7A83A4A1" w14:textId="77777777" w:rsidTr="3F77DE5F">
        <w:trPr>
          <w:trHeight w:val="300"/>
        </w:trPr>
        <w:tc>
          <w:tcPr>
            <w:tcW w:w="3742" w:type="dxa"/>
            <w:tcBorders>
              <w:left w:val="single" w:sz="6" w:space="0" w:color="000000" w:themeColor="text1"/>
              <w:bottom w:val="single" w:sz="6" w:space="0" w:color="000000" w:themeColor="text1"/>
            </w:tcBorders>
          </w:tcPr>
          <w:p w14:paraId="7DE32C7C" w14:textId="6C5582BF" w:rsidR="3F77DE5F" w:rsidRDefault="3F77DE5F" w:rsidP="3F77DE5F">
            <w:pPr>
              <w:widowControl w:val="0"/>
              <w:spacing w:after="120" w:line="240" w:lineRule="auto"/>
              <w:ind w:left="165"/>
              <w:rPr>
                <w:rFonts w:cs="Calibri"/>
                <w:sz w:val="18"/>
                <w:szCs w:val="18"/>
              </w:rPr>
            </w:pPr>
            <w:r w:rsidRPr="3F77DE5F">
              <w:rPr>
                <w:rFonts w:cs="Calibri"/>
                <w:sz w:val="18"/>
                <w:szCs w:val="18"/>
              </w:rPr>
              <w:t>Monitoring a profylaxe</w:t>
            </w:r>
          </w:p>
        </w:tc>
        <w:tc>
          <w:tcPr>
            <w:tcW w:w="5318" w:type="dxa"/>
            <w:tcBorders>
              <w:left w:val="single" w:sz="6" w:space="0" w:color="000000" w:themeColor="text1"/>
              <w:bottom w:val="single" w:sz="6" w:space="0" w:color="000000" w:themeColor="text1"/>
              <w:right w:val="single" w:sz="6" w:space="0" w:color="000000" w:themeColor="text1"/>
            </w:tcBorders>
          </w:tcPr>
          <w:p w14:paraId="76AC7553" w14:textId="56E79A07" w:rsidR="3F77DE5F" w:rsidRDefault="3F77DE5F" w:rsidP="3F77DE5F">
            <w:pPr>
              <w:widowControl w:val="0"/>
              <w:spacing w:after="120" w:line="240" w:lineRule="auto"/>
              <w:ind w:left="225"/>
              <w:rPr>
                <w:rFonts w:cs="Calibri"/>
                <w:sz w:val="18"/>
                <w:szCs w:val="18"/>
              </w:rPr>
            </w:pPr>
            <w:r w:rsidRPr="3F77DE5F">
              <w:rPr>
                <w:rFonts w:cs="Calibri"/>
                <w:sz w:val="18"/>
                <w:szCs w:val="18"/>
              </w:rPr>
              <w:t>v paušální ceně servisu a podpory</w:t>
            </w:r>
          </w:p>
        </w:tc>
      </w:tr>
      <w:tr w:rsidR="3F77DE5F" w14:paraId="5B70E2D5" w14:textId="77777777" w:rsidTr="3F77DE5F">
        <w:trPr>
          <w:trHeight w:val="300"/>
        </w:trPr>
        <w:tc>
          <w:tcPr>
            <w:tcW w:w="3742" w:type="dxa"/>
            <w:tcBorders>
              <w:left w:val="single" w:sz="6" w:space="0" w:color="000000" w:themeColor="text1"/>
              <w:bottom w:val="single" w:sz="6" w:space="0" w:color="000000" w:themeColor="text1"/>
            </w:tcBorders>
          </w:tcPr>
          <w:p w14:paraId="70426B20" w14:textId="565E1E1E" w:rsidR="3F77DE5F" w:rsidRDefault="3F77DE5F" w:rsidP="3F77DE5F">
            <w:pPr>
              <w:widowControl w:val="0"/>
              <w:spacing w:after="120" w:line="240" w:lineRule="auto"/>
              <w:ind w:left="165"/>
              <w:rPr>
                <w:rFonts w:cs="Calibri"/>
                <w:sz w:val="18"/>
                <w:szCs w:val="18"/>
              </w:rPr>
            </w:pPr>
            <w:r w:rsidRPr="3F77DE5F">
              <w:rPr>
                <w:rFonts w:cs="Calibri"/>
                <w:sz w:val="18"/>
                <w:szCs w:val="18"/>
              </w:rPr>
              <w:t>Aktualizace SW</w:t>
            </w:r>
          </w:p>
        </w:tc>
        <w:tc>
          <w:tcPr>
            <w:tcW w:w="5318" w:type="dxa"/>
            <w:tcBorders>
              <w:left w:val="single" w:sz="6" w:space="0" w:color="000000" w:themeColor="text1"/>
              <w:bottom w:val="single" w:sz="6" w:space="0" w:color="000000" w:themeColor="text1"/>
              <w:right w:val="single" w:sz="6" w:space="0" w:color="000000" w:themeColor="text1"/>
            </w:tcBorders>
          </w:tcPr>
          <w:p w14:paraId="7F47619B" w14:textId="72A9FD5C" w:rsidR="3F77DE5F" w:rsidRDefault="3F77DE5F" w:rsidP="3F77DE5F">
            <w:pPr>
              <w:widowControl w:val="0"/>
              <w:spacing w:after="120" w:line="240" w:lineRule="auto"/>
              <w:ind w:left="225"/>
              <w:rPr>
                <w:rFonts w:cs="Calibri"/>
                <w:sz w:val="18"/>
                <w:szCs w:val="18"/>
              </w:rPr>
            </w:pPr>
            <w:r w:rsidRPr="3F77DE5F">
              <w:rPr>
                <w:rFonts w:cs="Calibri"/>
                <w:sz w:val="18"/>
                <w:szCs w:val="18"/>
              </w:rPr>
              <w:t>v paušální ceně servisu a podpory</w:t>
            </w:r>
          </w:p>
        </w:tc>
      </w:tr>
      <w:tr w:rsidR="3F77DE5F" w14:paraId="601A4B84" w14:textId="77777777" w:rsidTr="3F77DE5F">
        <w:trPr>
          <w:trHeight w:val="300"/>
        </w:trPr>
        <w:tc>
          <w:tcPr>
            <w:tcW w:w="3742" w:type="dxa"/>
            <w:tcBorders>
              <w:left w:val="single" w:sz="6" w:space="0" w:color="000000" w:themeColor="text1"/>
              <w:bottom w:val="single" w:sz="6" w:space="0" w:color="000000" w:themeColor="text1"/>
            </w:tcBorders>
          </w:tcPr>
          <w:p w14:paraId="553F3A18" w14:textId="7E9342B0" w:rsidR="3F77DE5F" w:rsidRDefault="3F77DE5F" w:rsidP="3F77DE5F">
            <w:pPr>
              <w:widowControl w:val="0"/>
              <w:spacing w:after="120" w:line="240" w:lineRule="auto"/>
              <w:ind w:left="165"/>
              <w:rPr>
                <w:rFonts w:cs="Calibri"/>
                <w:sz w:val="18"/>
                <w:szCs w:val="18"/>
              </w:rPr>
            </w:pPr>
            <w:r w:rsidRPr="3F77DE5F">
              <w:rPr>
                <w:rFonts w:cs="Calibri"/>
                <w:sz w:val="18"/>
                <w:szCs w:val="18"/>
              </w:rPr>
              <w:t>Konzultační služby</w:t>
            </w:r>
          </w:p>
        </w:tc>
        <w:tc>
          <w:tcPr>
            <w:tcW w:w="5318" w:type="dxa"/>
            <w:tcBorders>
              <w:left w:val="single" w:sz="6" w:space="0" w:color="000000" w:themeColor="text1"/>
              <w:bottom w:val="single" w:sz="6" w:space="0" w:color="000000" w:themeColor="text1"/>
              <w:right w:val="single" w:sz="6" w:space="0" w:color="000000" w:themeColor="text1"/>
            </w:tcBorders>
          </w:tcPr>
          <w:p w14:paraId="561BDBDF" w14:textId="18C5D8B5" w:rsidR="3F77DE5F" w:rsidRDefault="3F77DE5F" w:rsidP="3F77DE5F">
            <w:pPr>
              <w:widowControl w:val="0"/>
              <w:spacing w:after="120" w:line="240" w:lineRule="auto"/>
              <w:ind w:left="225"/>
              <w:rPr>
                <w:rFonts w:cs="Calibri"/>
                <w:sz w:val="18"/>
                <w:szCs w:val="18"/>
              </w:rPr>
            </w:pPr>
            <w:r w:rsidRPr="3F77DE5F">
              <w:rPr>
                <w:rFonts w:cs="Calibri"/>
                <w:sz w:val="18"/>
                <w:szCs w:val="18"/>
              </w:rPr>
              <w:t>8 hod. měsíčně v paušální ceně servisu a podpory</w:t>
            </w:r>
          </w:p>
        </w:tc>
      </w:tr>
      <w:tr w:rsidR="3F77DE5F" w14:paraId="053EF77D" w14:textId="77777777" w:rsidTr="3F77DE5F">
        <w:trPr>
          <w:trHeight w:val="300"/>
        </w:trPr>
        <w:tc>
          <w:tcPr>
            <w:tcW w:w="3742" w:type="dxa"/>
            <w:tcBorders>
              <w:left w:val="single" w:sz="6" w:space="0" w:color="000000" w:themeColor="text1"/>
              <w:bottom w:val="single" w:sz="6" w:space="0" w:color="000000" w:themeColor="text1"/>
            </w:tcBorders>
          </w:tcPr>
          <w:p w14:paraId="5DCEE177" w14:textId="4866813C" w:rsidR="3F77DE5F" w:rsidRDefault="3F77DE5F" w:rsidP="3F77DE5F">
            <w:pPr>
              <w:widowControl w:val="0"/>
              <w:spacing w:after="120" w:line="240" w:lineRule="auto"/>
              <w:ind w:left="165"/>
              <w:rPr>
                <w:rFonts w:cs="Calibri"/>
                <w:sz w:val="18"/>
                <w:szCs w:val="18"/>
              </w:rPr>
            </w:pPr>
            <w:r w:rsidRPr="3F77DE5F">
              <w:rPr>
                <w:rFonts w:cs="Calibri"/>
                <w:sz w:val="18"/>
                <w:szCs w:val="18"/>
              </w:rPr>
              <w:t>Rozvoj a další vyžádané služby</w:t>
            </w:r>
          </w:p>
        </w:tc>
        <w:tc>
          <w:tcPr>
            <w:tcW w:w="5318" w:type="dxa"/>
            <w:tcBorders>
              <w:left w:val="single" w:sz="6" w:space="0" w:color="000000" w:themeColor="text1"/>
              <w:bottom w:val="single" w:sz="6" w:space="0" w:color="000000" w:themeColor="text1"/>
              <w:right w:val="single" w:sz="6" w:space="0" w:color="000000" w:themeColor="text1"/>
            </w:tcBorders>
          </w:tcPr>
          <w:p w14:paraId="28EDC6DA" w14:textId="1A4BBC50" w:rsidR="3F77DE5F" w:rsidRDefault="3F77DE5F" w:rsidP="3F77DE5F">
            <w:pPr>
              <w:widowControl w:val="0"/>
              <w:spacing w:after="120" w:line="240" w:lineRule="auto"/>
              <w:ind w:left="225"/>
              <w:rPr>
                <w:rFonts w:cs="Calibri"/>
                <w:sz w:val="18"/>
                <w:szCs w:val="18"/>
              </w:rPr>
            </w:pPr>
            <w:r w:rsidRPr="3F77DE5F">
              <w:rPr>
                <w:rFonts w:cs="Calibri"/>
                <w:sz w:val="18"/>
                <w:szCs w:val="18"/>
              </w:rPr>
              <w:t>dle dílčích objednávek</w:t>
            </w:r>
          </w:p>
        </w:tc>
      </w:tr>
    </w:tbl>
    <w:p w14:paraId="544CF35E" w14:textId="60B73A95" w:rsidR="00956C4D" w:rsidRPr="00B95F73" w:rsidRDefault="00956C4D" w:rsidP="3F77DE5F">
      <w:pPr>
        <w:spacing w:line="240" w:lineRule="auto"/>
        <w:rPr>
          <w:rFonts w:cs="Calibri"/>
          <w:color w:val="000000" w:themeColor="text1"/>
          <w:sz w:val="24"/>
          <w:szCs w:val="24"/>
        </w:rPr>
      </w:pPr>
    </w:p>
    <w:p w14:paraId="4947AADF" w14:textId="3C85DC65"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24"/>
          <w:szCs w:val="24"/>
        </w:rPr>
        <w:t xml:space="preserve"> </w:t>
      </w:r>
      <w:r w:rsidRPr="3F77DE5F">
        <w:rPr>
          <w:rFonts w:eastAsia="Calibri" w:cs="Calibri"/>
          <w:b/>
          <w:bCs/>
          <w:color w:val="000000" w:themeColor="text1"/>
          <w:sz w:val="18"/>
          <w:szCs w:val="18"/>
        </w:rPr>
        <w:t>Udržení SW v chodu</w:t>
      </w:r>
    </w:p>
    <w:p w14:paraId="3ADD44B9" w14:textId="150669F2" w:rsidR="00956C4D" w:rsidRPr="00B95F73" w:rsidRDefault="00956C4D" w:rsidP="3F77DE5F">
      <w:pPr>
        <w:spacing w:line="240" w:lineRule="auto"/>
        <w:ind w:left="720"/>
        <w:rPr>
          <w:rFonts w:cs="Calibri"/>
          <w:color w:val="000000" w:themeColor="text1"/>
          <w:sz w:val="18"/>
          <w:szCs w:val="18"/>
        </w:rPr>
      </w:pPr>
    </w:p>
    <w:p w14:paraId="4E629E10" w14:textId="73B5CD3A" w:rsidR="00956C4D" w:rsidRPr="00B95F73" w:rsidRDefault="249B6E71" w:rsidP="3F77DE5F">
      <w:pPr>
        <w:pStyle w:val="Odstavecseseznamem"/>
        <w:numPr>
          <w:ilvl w:val="0"/>
          <w:numId w:val="25"/>
        </w:numPr>
        <w:spacing w:line="240" w:lineRule="auto"/>
        <w:ind w:left="360"/>
        <w:rPr>
          <w:rFonts w:eastAsia="Calibri" w:cs="Calibri"/>
          <w:color w:val="000000" w:themeColor="text1"/>
          <w:sz w:val="18"/>
          <w:szCs w:val="18"/>
        </w:rPr>
      </w:pPr>
      <w:r w:rsidRPr="3F77DE5F">
        <w:rPr>
          <w:rFonts w:eastAsia="Calibri" w:cs="Calibri"/>
          <w:color w:val="000000" w:themeColor="text1"/>
          <w:sz w:val="18"/>
          <w:szCs w:val="18"/>
        </w:rPr>
        <w:t>Pohotovostní režim Zhotovitele je v pracovní dny od 9:00-17:00.</w:t>
      </w:r>
    </w:p>
    <w:p w14:paraId="1FE74C20" w14:textId="28C0D53A" w:rsidR="00956C4D" w:rsidRPr="00B95F73" w:rsidRDefault="00956C4D" w:rsidP="3F77DE5F">
      <w:pPr>
        <w:spacing w:line="240" w:lineRule="auto"/>
        <w:ind w:left="360"/>
        <w:rPr>
          <w:rFonts w:cs="Calibri"/>
          <w:color w:val="000000" w:themeColor="text1"/>
          <w:sz w:val="18"/>
          <w:szCs w:val="18"/>
        </w:rPr>
      </w:pPr>
    </w:p>
    <w:p w14:paraId="1D2DCA10" w14:textId="4C647CBF" w:rsidR="00956C4D" w:rsidRPr="00B95F73" w:rsidRDefault="249B6E71" w:rsidP="3F77DE5F">
      <w:pPr>
        <w:pStyle w:val="Odstavecseseznamem"/>
        <w:numPr>
          <w:ilvl w:val="0"/>
          <w:numId w:val="25"/>
        </w:numPr>
        <w:spacing w:line="240" w:lineRule="auto"/>
        <w:ind w:left="360"/>
        <w:rPr>
          <w:rFonts w:eastAsia="Calibri" w:cs="Calibri"/>
          <w:color w:val="000000" w:themeColor="text1"/>
          <w:sz w:val="18"/>
          <w:szCs w:val="18"/>
        </w:rPr>
      </w:pPr>
      <w:r w:rsidRPr="3F77DE5F">
        <w:rPr>
          <w:rFonts w:eastAsia="Calibri" w:cs="Calibri"/>
          <w:color w:val="000000" w:themeColor="text1"/>
          <w:sz w:val="18"/>
          <w:szCs w:val="18"/>
        </w:rPr>
        <w:t>Standardní reakční doba (R-v pracovních hodinách) a doba vyřešení chyby dle následující tabulky.</w:t>
      </w:r>
    </w:p>
    <w:p w14:paraId="08D45313" w14:textId="5D9893B1" w:rsidR="00956C4D" w:rsidRPr="00B95F73" w:rsidRDefault="00956C4D" w:rsidP="3F77DE5F">
      <w:pPr>
        <w:spacing w:line="240" w:lineRule="auto"/>
        <w:rPr>
          <w:rFonts w:cs="Calibri"/>
          <w:color w:val="000000" w:themeColor="text1"/>
          <w:sz w:val="18"/>
          <w:szCs w:val="18"/>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90"/>
        <w:gridCol w:w="3120"/>
        <w:gridCol w:w="3135"/>
      </w:tblGrid>
      <w:tr w:rsidR="3F77DE5F" w14:paraId="23560072" w14:textId="77777777" w:rsidTr="3F77DE5F">
        <w:trPr>
          <w:trHeight w:val="300"/>
        </w:trPr>
        <w:tc>
          <w:tcPr>
            <w:tcW w:w="2490" w:type="dxa"/>
            <w:tcBorders>
              <w:top w:val="single" w:sz="6" w:space="0" w:color="000000" w:themeColor="text1"/>
              <w:left w:val="single" w:sz="6" w:space="0" w:color="000000" w:themeColor="text1"/>
              <w:bottom w:val="single" w:sz="6" w:space="0" w:color="000000" w:themeColor="text1"/>
            </w:tcBorders>
            <w:shd w:val="clear" w:color="auto" w:fill="C0C0C0"/>
            <w:tcMar>
              <w:top w:w="105" w:type="dxa"/>
              <w:left w:w="105" w:type="dxa"/>
              <w:bottom w:w="105" w:type="dxa"/>
              <w:right w:w="105" w:type="dxa"/>
            </w:tcMar>
          </w:tcPr>
          <w:p w14:paraId="2B4786CF" w14:textId="48A73997" w:rsidR="3F77DE5F" w:rsidRDefault="3F77DE5F" w:rsidP="3F77DE5F">
            <w:pPr>
              <w:keepNext/>
              <w:spacing w:line="240" w:lineRule="auto"/>
              <w:rPr>
                <w:rFonts w:cs="Calibri"/>
                <w:sz w:val="18"/>
                <w:szCs w:val="18"/>
              </w:rPr>
            </w:pPr>
            <w:r w:rsidRPr="3F77DE5F">
              <w:rPr>
                <w:rFonts w:cs="Calibri"/>
                <w:b/>
                <w:bCs/>
                <w:sz w:val="18"/>
                <w:szCs w:val="18"/>
              </w:rPr>
              <w:t>Priorita Incidentu</w:t>
            </w:r>
          </w:p>
        </w:tc>
        <w:tc>
          <w:tcPr>
            <w:tcW w:w="3120" w:type="dxa"/>
            <w:tcBorders>
              <w:top w:val="single" w:sz="6" w:space="0" w:color="000000" w:themeColor="text1"/>
              <w:left w:val="single" w:sz="6" w:space="0" w:color="000000" w:themeColor="text1"/>
              <w:bottom w:val="single" w:sz="6" w:space="0" w:color="000000" w:themeColor="text1"/>
            </w:tcBorders>
            <w:shd w:val="clear" w:color="auto" w:fill="C0C0C0"/>
          </w:tcPr>
          <w:p w14:paraId="7C0BDA68" w14:textId="12C0F9D5" w:rsidR="3F77DE5F" w:rsidRDefault="3F77DE5F" w:rsidP="3F77DE5F">
            <w:pPr>
              <w:keepNext/>
              <w:spacing w:line="240" w:lineRule="auto"/>
              <w:ind w:left="375"/>
              <w:jc w:val="center"/>
              <w:rPr>
                <w:rFonts w:cs="Calibri"/>
                <w:sz w:val="18"/>
                <w:szCs w:val="18"/>
              </w:rPr>
            </w:pPr>
            <w:r w:rsidRPr="3F77DE5F">
              <w:rPr>
                <w:rFonts w:cs="Calibri"/>
                <w:b/>
                <w:bCs/>
                <w:sz w:val="18"/>
                <w:szCs w:val="18"/>
              </w:rPr>
              <w:t>Reakční doba (R)</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508287B6" w14:textId="46B46ABC" w:rsidR="3F77DE5F" w:rsidRDefault="3F77DE5F" w:rsidP="3F77DE5F">
            <w:pPr>
              <w:keepNext/>
              <w:spacing w:line="240" w:lineRule="auto"/>
              <w:jc w:val="center"/>
              <w:rPr>
                <w:rFonts w:cs="Calibri"/>
                <w:sz w:val="18"/>
                <w:szCs w:val="18"/>
              </w:rPr>
            </w:pPr>
            <w:r w:rsidRPr="3F77DE5F">
              <w:rPr>
                <w:rFonts w:cs="Calibri"/>
                <w:b/>
                <w:bCs/>
                <w:sz w:val="18"/>
                <w:szCs w:val="18"/>
              </w:rPr>
              <w:t>Vyřešení chyby</w:t>
            </w:r>
          </w:p>
        </w:tc>
      </w:tr>
      <w:tr w:rsidR="3F77DE5F" w14:paraId="505DB45D" w14:textId="77777777" w:rsidTr="3F77DE5F">
        <w:trPr>
          <w:trHeight w:val="300"/>
        </w:trPr>
        <w:tc>
          <w:tcPr>
            <w:tcW w:w="2490"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577E57EC" w14:textId="2BEFFE67"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Havárie</w:t>
            </w:r>
          </w:p>
        </w:tc>
        <w:tc>
          <w:tcPr>
            <w:tcW w:w="3120" w:type="dxa"/>
            <w:tcBorders>
              <w:left w:val="single" w:sz="6" w:space="0" w:color="000000" w:themeColor="text1"/>
              <w:bottom w:val="single" w:sz="6" w:space="0" w:color="000000" w:themeColor="text1"/>
            </w:tcBorders>
          </w:tcPr>
          <w:p w14:paraId="489E56AE" w14:textId="2E711A9B"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12 hod.</w:t>
            </w:r>
          </w:p>
        </w:tc>
        <w:tc>
          <w:tcPr>
            <w:tcW w:w="3135" w:type="dxa"/>
            <w:tcBorders>
              <w:left w:val="single" w:sz="6" w:space="0" w:color="000000" w:themeColor="text1"/>
              <w:bottom w:val="single" w:sz="6" w:space="0" w:color="000000" w:themeColor="text1"/>
              <w:right w:val="single" w:sz="6" w:space="0" w:color="000000" w:themeColor="text1"/>
            </w:tcBorders>
          </w:tcPr>
          <w:p w14:paraId="0699A1DA" w14:textId="1048C3F9"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R + 12 hod.</w:t>
            </w:r>
          </w:p>
        </w:tc>
      </w:tr>
      <w:tr w:rsidR="3F77DE5F" w14:paraId="3DD23C9E" w14:textId="77777777" w:rsidTr="3F77DE5F">
        <w:trPr>
          <w:trHeight w:val="300"/>
        </w:trPr>
        <w:tc>
          <w:tcPr>
            <w:tcW w:w="2490"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5CC4D6E6" w14:textId="2FC974F2"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Kritická</w:t>
            </w:r>
          </w:p>
        </w:tc>
        <w:tc>
          <w:tcPr>
            <w:tcW w:w="3120" w:type="dxa"/>
            <w:tcBorders>
              <w:left w:val="single" w:sz="6" w:space="0" w:color="000000" w:themeColor="text1"/>
              <w:bottom w:val="single" w:sz="6" w:space="0" w:color="000000" w:themeColor="text1"/>
            </w:tcBorders>
          </w:tcPr>
          <w:p w14:paraId="786F9DF9" w14:textId="0168543A"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24 hod.</w:t>
            </w:r>
          </w:p>
        </w:tc>
        <w:tc>
          <w:tcPr>
            <w:tcW w:w="3135" w:type="dxa"/>
            <w:tcBorders>
              <w:left w:val="single" w:sz="6" w:space="0" w:color="000000" w:themeColor="text1"/>
              <w:bottom w:val="single" w:sz="6" w:space="0" w:color="000000" w:themeColor="text1"/>
              <w:right w:val="single" w:sz="6" w:space="0" w:color="000000" w:themeColor="text1"/>
            </w:tcBorders>
          </w:tcPr>
          <w:p w14:paraId="65F5EE17" w14:textId="04E8A7B3"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R + 24 hod.</w:t>
            </w:r>
          </w:p>
        </w:tc>
      </w:tr>
      <w:tr w:rsidR="3F77DE5F" w14:paraId="22687D99" w14:textId="77777777" w:rsidTr="3F77DE5F">
        <w:trPr>
          <w:trHeight w:val="300"/>
        </w:trPr>
        <w:tc>
          <w:tcPr>
            <w:tcW w:w="2490"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71BD725D" w14:textId="59A55109"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Závažná</w:t>
            </w:r>
          </w:p>
        </w:tc>
        <w:tc>
          <w:tcPr>
            <w:tcW w:w="3120" w:type="dxa"/>
            <w:tcBorders>
              <w:left w:val="single" w:sz="6" w:space="0" w:color="000000" w:themeColor="text1"/>
              <w:bottom w:val="single" w:sz="6" w:space="0" w:color="000000" w:themeColor="text1"/>
            </w:tcBorders>
          </w:tcPr>
          <w:p w14:paraId="17C4E71F" w14:textId="73466A0A"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48 hod.</w:t>
            </w:r>
          </w:p>
        </w:tc>
        <w:tc>
          <w:tcPr>
            <w:tcW w:w="3135" w:type="dxa"/>
            <w:tcBorders>
              <w:left w:val="single" w:sz="6" w:space="0" w:color="000000" w:themeColor="text1"/>
              <w:bottom w:val="single" w:sz="6" w:space="0" w:color="000000" w:themeColor="text1"/>
              <w:right w:val="single" w:sz="6" w:space="0" w:color="000000" w:themeColor="text1"/>
            </w:tcBorders>
          </w:tcPr>
          <w:p w14:paraId="21AFEC48" w14:textId="6057ED8F"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R + 7 d</w:t>
            </w:r>
          </w:p>
        </w:tc>
      </w:tr>
      <w:tr w:rsidR="3F77DE5F" w14:paraId="128078DE" w14:textId="77777777" w:rsidTr="3F77DE5F">
        <w:trPr>
          <w:trHeight w:val="300"/>
        </w:trPr>
        <w:tc>
          <w:tcPr>
            <w:tcW w:w="2490"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5F87741A" w14:textId="6BB29B42"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Drobná</w:t>
            </w:r>
          </w:p>
        </w:tc>
        <w:tc>
          <w:tcPr>
            <w:tcW w:w="3120" w:type="dxa"/>
            <w:tcBorders>
              <w:top w:val="single" w:sz="6" w:space="0" w:color="000000" w:themeColor="text1"/>
              <w:left w:val="single" w:sz="6" w:space="0" w:color="000000" w:themeColor="text1"/>
              <w:bottom w:val="single" w:sz="6" w:space="0" w:color="000000" w:themeColor="text1"/>
            </w:tcBorders>
          </w:tcPr>
          <w:p w14:paraId="07CD21AE" w14:textId="30C62D38"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96 hod.</w:t>
            </w:r>
          </w:p>
        </w:tc>
        <w:tc>
          <w:tcPr>
            <w:tcW w:w="3135" w:type="dxa"/>
            <w:tcBorders>
              <w:left w:val="single" w:sz="6" w:space="0" w:color="000000" w:themeColor="text1"/>
              <w:bottom w:val="single" w:sz="6" w:space="0" w:color="000000" w:themeColor="text1"/>
              <w:right w:val="single" w:sz="6" w:space="0" w:color="000000" w:themeColor="text1"/>
            </w:tcBorders>
          </w:tcPr>
          <w:p w14:paraId="5E36589D" w14:textId="0F2A09F3"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R + 15 d</w:t>
            </w:r>
          </w:p>
        </w:tc>
      </w:tr>
      <w:tr w:rsidR="3F77DE5F" w14:paraId="75B0438A" w14:textId="77777777" w:rsidTr="3F77DE5F">
        <w:trPr>
          <w:trHeight w:val="300"/>
        </w:trPr>
        <w:tc>
          <w:tcPr>
            <w:tcW w:w="2490"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2AB9A020" w14:textId="48CBE86A"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Triviální</w:t>
            </w:r>
          </w:p>
        </w:tc>
        <w:tc>
          <w:tcPr>
            <w:tcW w:w="3120" w:type="dxa"/>
            <w:tcBorders>
              <w:top w:val="single" w:sz="6" w:space="0" w:color="000000" w:themeColor="text1"/>
              <w:left w:val="single" w:sz="6" w:space="0" w:color="000000" w:themeColor="text1"/>
              <w:bottom w:val="single" w:sz="6" w:space="0" w:color="000000" w:themeColor="text1"/>
            </w:tcBorders>
          </w:tcPr>
          <w:p w14:paraId="29DD4626" w14:textId="7F8C1668"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192 hod.</w:t>
            </w:r>
          </w:p>
        </w:tc>
        <w:tc>
          <w:tcPr>
            <w:tcW w:w="3135" w:type="dxa"/>
            <w:tcBorders>
              <w:left w:val="single" w:sz="6" w:space="0" w:color="000000" w:themeColor="text1"/>
              <w:bottom w:val="single" w:sz="6" w:space="0" w:color="000000" w:themeColor="text1"/>
              <w:right w:val="single" w:sz="6" w:space="0" w:color="000000" w:themeColor="text1"/>
            </w:tcBorders>
          </w:tcPr>
          <w:p w14:paraId="6A8CF8FA" w14:textId="01ADF0FE" w:rsidR="3F77DE5F" w:rsidRDefault="3F77DE5F" w:rsidP="3F77DE5F">
            <w:pPr>
              <w:pStyle w:val="Zakladnitextcislovany2"/>
              <w:spacing w:after="0" w:line="240" w:lineRule="auto"/>
              <w:ind w:left="-135"/>
              <w:jc w:val="center"/>
              <w:rPr>
                <w:rFonts w:ascii="Calibri" w:eastAsia="Calibri" w:hAnsi="Calibri" w:cs="Calibri"/>
                <w:sz w:val="18"/>
                <w:szCs w:val="18"/>
              </w:rPr>
            </w:pPr>
            <w:r w:rsidRPr="3F77DE5F">
              <w:rPr>
                <w:rFonts w:ascii="Calibri" w:eastAsia="Calibri" w:hAnsi="Calibri" w:cs="Calibri"/>
                <w:sz w:val="18"/>
                <w:szCs w:val="18"/>
              </w:rPr>
              <w:t>R + 30 d</w:t>
            </w:r>
          </w:p>
        </w:tc>
      </w:tr>
    </w:tbl>
    <w:p w14:paraId="21868224" w14:textId="0AA6B735" w:rsidR="00956C4D" w:rsidRPr="00B95F73" w:rsidRDefault="00956C4D" w:rsidP="3F77DE5F">
      <w:pPr>
        <w:spacing w:line="240" w:lineRule="auto"/>
        <w:rPr>
          <w:rFonts w:cs="Calibri"/>
          <w:color w:val="000000" w:themeColor="text1"/>
          <w:sz w:val="18"/>
          <w:szCs w:val="18"/>
        </w:rPr>
      </w:pPr>
    </w:p>
    <w:p w14:paraId="6137A3D6" w14:textId="457001B2" w:rsidR="00956C4D" w:rsidRPr="00B95F73" w:rsidRDefault="00956C4D" w:rsidP="3F77DE5F">
      <w:pPr>
        <w:spacing w:line="240" w:lineRule="auto"/>
        <w:rPr>
          <w:rFonts w:cs="Calibri"/>
          <w:color w:val="000000" w:themeColor="text1"/>
          <w:sz w:val="18"/>
          <w:szCs w:val="18"/>
        </w:rPr>
      </w:pPr>
    </w:p>
    <w:p w14:paraId="23D1E022" w14:textId="55D41016" w:rsidR="00956C4D" w:rsidRPr="00B95F73" w:rsidRDefault="249B6E71" w:rsidP="3F77DE5F">
      <w:pPr>
        <w:pStyle w:val="Odstavecseseznamem"/>
        <w:widowControl w:val="0"/>
        <w:numPr>
          <w:ilvl w:val="0"/>
          <w:numId w:val="25"/>
        </w:numPr>
        <w:spacing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V ceně paušálu služeb je zahrnuta i pohotovost a připravenost pro řešení havárií nezpůsobených Objednatelem (například závada HW Uživatele, porucha či změna ostatních systémů Objednatele apod.). Zhotovitel v takovém případě garantuje vyčlenění expertních kapacit pro metodickou podporu a přednostní řešení problému. Vlastní práce se hradí zvlášť dle ceníku služeb uvedeného ve smlouvě.</w:t>
      </w:r>
    </w:p>
    <w:p w14:paraId="7B0F99EC" w14:textId="69F1B26E" w:rsidR="00956C4D" w:rsidRPr="00B95F73" w:rsidRDefault="00956C4D" w:rsidP="3F77DE5F">
      <w:pPr>
        <w:widowControl w:val="0"/>
        <w:spacing w:line="240" w:lineRule="auto"/>
        <w:ind w:left="360"/>
        <w:jc w:val="both"/>
        <w:rPr>
          <w:rFonts w:cs="Calibri"/>
          <w:color w:val="000000" w:themeColor="text1"/>
          <w:sz w:val="18"/>
          <w:szCs w:val="18"/>
        </w:rPr>
      </w:pPr>
    </w:p>
    <w:p w14:paraId="1CFE7DD0" w14:textId="5CDF5AEC" w:rsidR="00956C4D" w:rsidRPr="00B95F73" w:rsidRDefault="249B6E71" w:rsidP="3F77DE5F">
      <w:pPr>
        <w:pStyle w:val="Odstavecseseznamem"/>
        <w:numPr>
          <w:ilvl w:val="0"/>
          <w:numId w:val="25"/>
        </w:numPr>
        <w:spacing w:line="240" w:lineRule="auto"/>
        <w:ind w:left="360"/>
        <w:rPr>
          <w:rFonts w:eastAsia="Calibri" w:cs="Calibri"/>
          <w:color w:val="000000" w:themeColor="text1"/>
          <w:sz w:val="18"/>
          <w:szCs w:val="18"/>
        </w:rPr>
      </w:pPr>
      <w:r w:rsidRPr="3F77DE5F">
        <w:rPr>
          <w:rFonts w:eastAsia="Calibri" w:cs="Calibri"/>
          <w:color w:val="000000" w:themeColor="text1"/>
          <w:sz w:val="18"/>
          <w:szCs w:val="18"/>
        </w:rPr>
        <w:t xml:space="preserve">Klasifikace incidentu je ohodnocení incidentu odpovědným pracovníkem Objednatele pomocí dvou položek: typ a priorita. Typ incidentu je jeho základní klasifikací a </w:t>
      </w:r>
      <w:proofErr w:type="gramStart"/>
      <w:r w:rsidRPr="3F77DE5F">
        <w:rPr>
          <w:rFonts w:eastAsia="Calibri" w:cs="Calibri"/>
          <w:color w:val="000000" w:themeColor="text1"/>
          <w:sz w:val="18"/>
          <w:szCs w:val="18"/>
        </w:rPr>
        <w:t>priorita  určuje</w:t>
      </w:r>
      <w:proofErr w:type="gramEnd"/>
      <w:r w:rsidRPr="3F77DE5F">
        <w:rPr>
          <w:rFonts w:eastAsia="Calibri" w:cs="Calibri"/>
          <w:color w:val="000000" w:themeColor="text1"/>
          <w:sz w:val="18"/>
          <w:szCs w:val="18"/>
        </w:rPr>
        <w:t xml:space="preserve"> jeho reakční dobu a jeho vyřešení.</w:t>
      </w:r>
    </w:p>
    <w:p w14:paraId="62AE9D1A" w14:textId="1539E68B" w:rsidR="00956C4D" w:rsidRPr="00B95F73" w:rsidRDefault="00956C4D" w:rsidP="3F77DE5F">
      <w:pPr>
        <w:spacing w:line="240" w:lineRule="auto"/>
        <w:ind w:left="720"/>
        <w:rPr>
          <w:rFonts w:cs="Calibri"/>
          <w:color w:val="000000" w:themeColor="text1"/>
          <w:sz w:val="18"/>
          <w:szCs w:val="18"/>
        </w:rPr>
      </w:pPr>
    </w:p>
    <w:p w14:paraId="582B21C3" w14:textId="1C9F28AF" w:rsidR="00956C4D" w:rsidRPr="00B95F73" w:rsidRDefault="00956C4D" w:rsidP="3F77DE5F">
      <w:pPr>
        <w:spacing w:line="240" w:lineRule="auto"/>
        <w:ind w:left="360"/>
        <w:rPr>
          <w:rFonts w:cs="Calibri"/>
          <w:color w:val="000000" w:themeColor="text1"/>
          <w:sz w:val="18"/>
          <w:szCs w:val="18"/>
        </w:rPr>
      </w:pPr>
    </w:p>
    <w:p w14:paraId="04BBADCD" w14:textId="53E20E4C" w:rsidR="00956C4D" w:rsidRPr="00B95F73" w:rsidRDefault="249B6E71" w:rsidP="3F77DE5F">
      <w:pPr>
        <w:pStyle w:val="Odstavecseseznamem"/>
        <w:numPr>
          <w:ilvl w:val="0"/>
          <w:numId w:val="25"/>
        </w:numPr>
        <w:spacing w:line="240" w:lineRule="auto"/>
        <w:ind w:left="360"/>
        <w:rPr>
          <w:rFonts w:eastAsia="Calibri" w:cs="Calibri"/>
          <w:color w:val="000000" w:themeColor="text1"/>
          <w:sz w:val="18"/>
          <w:szCs w:val="18"/>
        </w:rPr>
      </w:pPr>
      <w:r w:rsidRPr="3F77DE5F">
        <w:rPr>
          <w:rFonts w:eastAsia="Calibri" w:cs="Calibri"/>
          <w:color w:val="000000" w:themeColor="text1"/>
          <w:sz w:val="18"/>
          <w:szCs w:val="18"/>
        </w:rPr>
        <w:t>Klasifikace incidentu je provedena ihned po jeho vzniku, a to odpovědným pracovníkem Objednatele. Případnou změnu klasifikace je objednatel povinen zdůvodnit.</w:t>
      </w:r>
    </w:p>
    <w:p w14:paraId="79EB435C" w14:textId="11AE90FE" w:rsidR="00956C4D" w:rsidRPr="00B95F73" w:rsidRDefault="00956C4D" w:rsidP="3F77DE5F">
      <w:pPr>
        <w:spacing w:line="240" w:lineRule="auto"/>
        <w:rPr>
          <w:rFonts w:cs="Calibri"/>
          <w:color w:val="000000" w:themeColor="text1"/>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6"/>
        <w:gridCol w:w="7304"/>
      </w:tblGrid>
      <w:tr w:rsidR="3F77DE5F" w14:paraId="4EE0B113" w14:textId="77777777" w:rsidTr="3F77DE5F">
        <w:trPr>
          <w:trHeight w:val="300"/>
        </w:trPr>
        <w:tc>
          <w:tcPr>
            <w:tcW w:w="1756" w:type="dxa"/>
            <w:tcBorders>
              <w:top w:val="single" w:sz="6" w:space="0" w:color="000000" w:themeColor="text1"/>
              <w:left w:val="single" w:sz="6" w:space="0" w:color="000000" w:themeColor="text1"/>
              <w:bottom w:val="single" w:sz="6" w:space="0" w:color="000000" w:themeColor="text1"/>
            </w:tcBorders>
            <w:shd w:val="clear" w:color="auto" w:fill="C0C0C0"/>
            <w:tcMar>
              <w:top w:w="105" w:type="dxa"/>
              <w:left w:w="105" w:type="dxa"/>
              <w:bottom w:w="105" w:type="dxa"/>
              <w:right w:w="105" w:type="dxa"/>
            </w:tcMar>
          </w:tcPr>
          <w:p w14:paraId="4015257C" w14:textId="40B34548" w:rsidR="3F77DE5F" w:rsidRDefault="3F77DE5F" w:rsidP="3F77DE5F">
            <w:pPr>
              <w:spacing w:line="240" w:lineRule="auto"/>
              <w:rPr>
                <w:rFonts w:cs="Calibri"/>
                <w:sz w:val="18"/>
                <w:szCs w:val="18"/>
              </w:rPr>
            </w:pPr>
            <w:r w:rsidRPr="3F77DE5F">
              <w:rPr>
                <w:rFonts w:cs="Calibri"/>
                <w:b/>
                <w:bCs/>
                <w:sz w:val="18"/>
                <w:szCs w:val="18"/>
              </w:rPr>
              <w:t>Typ incidentu</w:t>
            </w:r>
          </w:p>
        </w:tc>
        <w:tc>
          <w:tcPr>
            <w:tcW w:w="7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5FACE6D8" w14:textId="76BE7EA3" w:rsidR="3F77DE5F" w:rsidRDefault="3F77DE5F" w:rsidP="3F77DE5F">
            <w:pPr>
              <w:spacing w:line="240" w:lineRule="auto"/>
              <w:ind w:left="270"/>
              <w:rPr>
                <w:rFonts w:cs="Calibri"/>
                <w:sz w:val="18"/>
                <w:szCs w:val="18"/>
              </w:rPr>
            </w:pPr>
            <w:r w:rsidRPr="3F77DE5F">
              <w:rPr>
                <w:rFonts w:cs="Calibri"/>
                <w:b/>
                <w:bCs/>
                <w:sz w:val="18"/>
                <w:szCs w:val="18"/>
              </w:rPr>
              <w:t>Popis</w:t>
            </w:r>
          </w:p>
        </w:tc>
      </w:tr>
      <w:tr w:rsidR="3F77DE5F" w14:paraId="4C6F9807" w14:textId="77777777" w:rsidTr="3F77DE5F">
        <w:trPr>
          <w:trHeight w:val="300"/>
        </w:trPr>
        <w:tc>
          <w:tcPr>
            <w:tcW w:w="1756" w:type="dxa"/>
            <w:tcBorders>
              <w:left w:val="single" w:sz="6" w:space="0" w:color="000000" w:themeColor="text1"/>
              <w:bottom w:val="single" w:sz="6" w:space="0" w:color="000000" w:themeColor="text1"/>
            </w:tcBorders>
            <w:tcMar>
              <w:top w:w="105" w:type="dxa"/>
              <w:left w:w="105" w:type="dxa"/>
              <w:bottom w:w="105" w:type="dxa"/>
              <w:right w:w="105" w:type="dxa"/>
            </w:tcMar>
          </w:tcPr>
          <w:p w14:paraId="4BBE0604" w14:textId="4409666A" w:rsidR="3F77DE5F" w:rsidRDefault="3F77DE5F" w:rsidP="3F77DE5F">
            <w:pPr>
              <w:pStyle w:val="Zakladnitextcislovany2"/>
              <w:spacing w:after="0" w:line="240" w:lineRule="auto"/>
              <w:ind w:left="7" w:right="-8"/>
              <w:rPr>
                <w:rFonts w:ascii="Calibri" w:eastAsia="Calibri" w:hAnsi="Calibri" w:cs="Calibri"/>
                <w:sz w:val="18"/>
                <w:szCs w:val="18"/>
              </w:rPr>
            </w:pPr>
            <w:r w:rsidRPr="3F77DE5F">
              <w:rPr>
                <w:rFonts w:ascii="Calibri" w:eastAsia="Calibri" w:hAnsi="Calibri" w:cs="Calibri"/>
                <w:sz w:val="18"/>
                <w:szCs w:val="18"/>
              </w:rPr>
              <w:lastRenderedPageBreak/>
              <w:t>Chyba</w:t>
            </w:r>
          </w:p>
        </w:tc>
        <w:tc>
          <w:tcPr>
            <w:tcW w:w="7304" w:type="dxa"/>
            <w:tcBorders>
              <w:left w:val="single" w:sz="6" w:space="0" w:color="000000" w:themeColor="text1"/>
              <w:bottom w:val="single" w:sz="6" w:space="0" w:color="000000" w:themeColor="text1"/>
              <w:right w:val="single" w:sz="6" w:space="0" w:color="000000" w:themeColor="text1"/>
            </w:tcBorders>
          </w:tcPr>
          <w:p w14:paraId="3494728A" w14:textId="1771874F" w:rsidR="3F77DE5F" w:rsidRDefault="3F77DE5F" w:rsidP="3F77DE5F">
            <w:pPr>
              <w:pStyle w:val="Zakladnitextcislovany2"/>
              <w:spacing w:after="0" w:line="240" w:lineRule="auto"/>
              <w:ind w:left="285" w:right="285"/>
              <w:jc w:val="both"/>
              <w:rPr>
                <w:rFonts w:ascii="Calibri" w:eastAsia="Calibri" w:hAnsi="Calibri" w:cs="Calibri"/>
                <w:sz w:val="18"/>
                <w:szCs w:val="18"/>
              </w:rPr>
            </w:pPr>
            <w:r w:rsidRPr="3F77DE5F">
              <w:rPr>
                <w:rFonts w:ascii="Calibri" w:eastAsia="Calibri" w:hAnsi="Calibri" w:cs="Calibri"/>
                <w:sz w:val="18"/>
                <w:szCs w:val="18"/>
              </w:rPr>
              <w:t>je nesprávné provádění nebo ztráta již existující funkcionality produktu. Za nesprávné se považuje pouze takové chování, které není v souladu s popisem uvedeným v dokumentaci produktu. Není-li popis funkce uveden v dokumentaci, je správná funkce taková, která je očekávána Uživatelem.</w:t>
            </w:r>
          </w:p>
        </w:tc>
      </w:tr>
      <w:tr w:rsidR="3F77DE5F" w14:paraId="1DA43F3F" w14:textId="77777777" w:rsidTr="3F77DE5F">
        <w:trPr>
          <w:trHeight w:val="300"/>
        </w:trPr>
        <w:tc>
          <w:tcPr>
            <w:tcW w:w="1756" w:type="dxa"/>
            <w:tcBorders>
              <w:left w:val="single" w:sz="6" w:space="0" w:color="000000" w:themeColor="text1"/>
              <w:bottom w:val="single" w:sz="6" w:space="0" w:color="000000" w:themeColor="text1"/>
            </w:tcBorders>
            <w:tcMar>
              <w:top w:w="105" w:type="dxa"/>
              <w:left w:w="105" w:type="dxa"/>
              <w:bottom w:w="105" w:type="dxa"/>
              <w:right w:w="105" w:type="dxa"/>
            </w:tcMar>
          </w:tcPr>
          <w:p w14:paraId="25E79594" w14:textId="7A4EB573" w:rsidR="3F77DE5F" w:rsidRDefault="3F77DE5F" w:rsidP="3F77DE5F">
            <w:pPr>
              <w:pStyle w:val="Zakladnitextcislovany2"/>
              <w:spacing w:after="0" w:line="240" w:lineRule="auto"/>
              <w:ind w:left="7" w:right="-8"/>
              <w:rPr>
                <w:rFonts w:ascii="Calibri" w:eastAsia="Calibri" w:hAnsi="Calibri" w:cs="Calibri"/>
                <w:sz w:val="18"/>
                <w:szCs w:val="18"/>
              </w:rPr>
            </w:pPr>
            <w:r w:rsidRPr="3F77DE5F">
              <w:rPr>
                <w:rFonts w:ascii="Calibri" w:eastAsia="Calibri" w:hAnsi="Calibri" w:cs="Calibri"/>
                <w:sz w:val="18"/>
                <w:szCs w:val="18"/>
              </w:rPr>
              <w:t>Požadavek</w:t>
            </w:r>
          </w:p>
        </w:tc>
        <w:tc>
          <w:tcPr>
            <w:tcW w:w="7304" w:type="dxa"/>
            <w:tcBorders>
              <w:left w:val="single" w:sz="6" w:space="0" w:color="000000" w:themeColor="text1"/>
              <w:bottom w:val="single" w:sz="6" w:space="0" w:color="000000" w:themeColor="text1"/>
              <w:right w:val="single" w:sz="6" w:space="0" w:color="000000" w:themeColor="text1"/>
            </w:tcBorders>
          </w:tcPr>
          <w:p w14:paraId="18634B43" w14:textId="778D9F68" w:rsidR="3F77DE5F" w:rsidRDefault="3F77DE5F" w:rsidP="3F77DE5F">
            <w:pPr>
              <w:pStyle w:val="Zakladnitextcislovany2"/>
              <w:spacing w:after="0" w:line="240" w:lineRule="auto"/>
              <w:ind w:left="285" w:right="285"/>
              <w:jc w:val="both"/>
              <w:rPr>
                <w:rFonts w:ascii="Calibri" w:eastAsia="Calibri" w:hAnsi="Calibri" w:cs="Calibri"/>
                <w:sz w:val="18"/>
                <w:szCs w:val="18"/>
              </w:rPr>
            </w:pPr>
            <w:r w:rsidRPr="3F77DE5F">
              <w:rPr>
                <w:rFonts w:ascii="Calibri" w:eastAsia="Calibri" w:hAnsi="Calibri" w:cs="Calibri"/>
                <w:sz w:val="18"/>
                <w:szCs w:val="18"/>
              </w:rPr>
              <w:t xml:space="preserve">je požadavek </w:t>
            </w:r>
          </w:p>
          <w:p w14:paraId="4873D7D3" w14:textId="30925FBE" w:rsidR="3F77DE5F" w:rsidRDefault="3F77DE5F" w:rsidP="3F77DE5F">
            <w:pPr>
              <w:pStyle w:val="Zakladnitextcislovany2"/>
              <w:spacing w:after="0" w:line="240" w:lineRule="auto"/>
              <w:ind w:right="285"/>
              <w:jc w:val="both"/>
              <w:rPr>
                <w:rFonts w:ascii="Calibri" w:eastAsia="Calibri" w:hAnsi="Calibri" w:cs="Calibri"/>
                <w:sz w:val="18"/>
                <w:szCs w:val="18"/>
              </w:rPr>
            </w:pPr>
            <w:r w:rsidRPr="3F77DE5F">
              <w:rPr>
                <w:rFonts w:ascii="Calibri" w:eastAsia="Calibri" w:hAnsi="Calibri" w:cs="Calibri"/>
                <w:sz w:val="18"/>
                <w:szCs w:val="18"/>
              </w:rPr>
              <w:t xml:space="preserve">na změnu existující funkcionality produktu, pokud je vyloučeno, že se jedná o chybu, nebo </w:t>
            </w:r>
          </w:p>
          <w:p w14:paraId="23171F66" w14:textId="5409F71B" w:rsidR="3F77DE5F" w:rsidRDefault="3F77DE5F" w:rsidP="3F77DE5F">
            <w:pPr>
              <w:pStyle w:val="Zakladnitextcislovany2"/>
              <w:spacing w:after="0" w:line="240" w:lineRule="auto"/>
              <w:ind w:right="285"/>
              <w:jc w:val="both"/>
              <w:rPr>
                <w:rFonts w:ascii="Calibri" w:eastAsia="Calibri" w:hAnsi="Calibri" w:cs="Calibri"/>
                <w:sz w:val="18"/>
                <w:szCs w:val="18"/>
              </w:rPr>
            </w:pPr>
            <w:r w:rsidRPr="3F77DE5F">
              <w:rPr>
                <w:rFonts w:ascii="Calibri" w:eastAsia="Calibri" w:hAnsi="Calibri" w:cs="Calibri"/>
                <w:sz w:val="18"/>
                <w:szCs w:val="18"/>
              </w:rPr>
              <w:t xml:space="preserve">na přidání dosud neexistující funkcionality produktu nebo </w:t>
            </w:r>
          </w:p>
          <w:p w14:paraId="44B4868A" w14:textId="370DB100" w:rsidR="3F77DE5F" w:rsidRDefault="3F77DE5F" w:rsidP="3F77DE5F">
            <w:pPr>
              <w:pStyle w:val="Zakladnitextcislovany2"/>
              <w:spacing w:after="0" w:line="240" w:lineRule="auto"/>
              <w:ind w:right="285"/>
              <w:jc w:val="both"/>
              <w:rPr>
                <w:rFonts w:ascii="Calibri" w:eastAsia="Calibri" w:hAnsi="Calibri" w:cs="Calibri"/>
                <w:sz w:val="18"/>
                <w:szCs w:val="18"/>
              </w:rPr>
            </w:pPr>
            <w:r w:rsidRPr="3F77DE5F">
              <w:rPr>
                <w:rFonts w:ascii="Calibri" w:eastAsia="Calibri" w:hAnsi="Calibri" w:cs="Calibri"/>
                <w:sz w:val="18"/>
                <w:szCs w:val="18"/>
              </w:rPr>
              <w:t>na rozšíření datového modelu BI</w:t>
            </w:r>
          </w:p>
        </w:tc>
      </w:tr>
      <w:tr w:rsidR="3F77DE5F" w14:paraId="242FB7EC" w14:textId="77777777" w:rsidTr="3F77DE5F">
        <w:trPr>
          <w:trHeight w:val="300"/>
        </w:trPr>
        <w:tc>
          <w:tcPr>
            <w:tcW w:w="1756" w:type="dxa"/>
            <w:tcBorders>
              <w:left w:val="single" w:sz="6" w:space="0" w:color="000000" w:themeColor="text1"/>
              <w:bottom w:val="single" w:sz="6" w:space="0" w:color="000000" w:themeColor="text1"/>
            </w:tcBorders>
            <w:tcMar>
              <w:top w:w="105" w:type="dxa"/>
              <w:left w:w="105" w:type="dxa"/>
              <w:bottom w:w="105" w:type="dxa"/>
              <w:right w:w="105" w:type="dxa"/>
            </w:tcMar>
          </w:tcPr>
          <w:p w14:paraId="386F368B" w14:textId="64ADC1C5" w:rsidR="3F77DE5F" w:rsidRDefault="3F77DE5F" w:rsidP="3F77DE5F">
            <w:pPr>
              <w:pStyle w:val="Zakladnitextcislovany2"/>
              <w:spacing w:after="0" w:line="240" w:lineRule="auto"/>
              <w:ind w:left="7" w:right="-8"/>
              <w:rPr>
                <w:rFonts w:ascii="Calibri" w:eastAsia="Calibri" w:hAnsi="Calibri" w:cs="Calibri"/>
                <w:sz w:val="18"/>
                <w:szCs w:val="18"/>
              </w:rPr>
            </w:pPr>
            <w:r w:rsidRPr="3F77DE5F">
              <w:rPr>
                <w:rFonts w:ascii="Calibri" w:eastAsia="Calibri" w:hAnsi="Calibri" w:cs="Calibri"/>
                <w:sz w:val="18"/>
                <w:szCs w:val="18"/>
              </w:rPr>
              <w:t>Konzultace</w:t>
            </w:r>
          </w:p>
        </w:tc>
        <w:tc>
          <w:tcPr>
            <w:tcW w:w="7304" w:type="dxa"/>
            <w:tcBorders>
              <w:left w:val="single" w:sz="6" w:space="0" w:color="000000" w:themeColor="text1"/>
              <w:bottom w:val="single" w:sz="6" w:space="0" w:color="000000" w:themeColor="text1"/>
              <w:right w:val="single" w:sz="6" w:space="0" w:color="000000" w:themeColor="text1"/>
            </w:tcBorders>
          </w:tcPr>
          <w:p w14:paraId="2CFB7C0C" w14:textId="281D3F6E" w:rsidR="3F77DE5F" w:rsidRDefault="3F77DE5F" w:rsidP="3F77DE5F">
            <w:pPr>
              <w:pStyle w:val="Zakladnitextcislovany2"/>
              <w:spacing w:after="0" w:line="240" w:lineRule="auto"/>
              <w:ind w:left="285" w:right="285"/>
              <w:jc w:val="both"/>
              <w:rPr>
                <w:rFonts w:ascii="Calibri" w:eastAsia="Calibri" w:hAnsi="Calibri" w:cs="Calibri"/>
                <w:sz w:val="18"/>
                <w:szCs w:val="18"/>
              </w:rPr>
            </w:pPr>
            <w:r w:rsidRPr="3F77DE5F">
              <w:rPr>
                <w:rFonts w:ascii="Calibri" w:eastAsia="Calibri" w:hAnsi="Calibri" w:cs="Calibri"/>
                <w:sz w:val="18"/>
                <w:szCs w:val="18"/>
              </w:rPr>
              <w:t>je incident charakteru opakovaného dotazu, který nevyžaduje žádný opravný zásah do produktu, tzn., jde o vlastnost produktu nebo je incident způsoben jinými důvody než na straně Produktu.</w:t>
            </w:r>
          </w:p>
        </w:tc>
      </w:tr>
    </w:tbl>
    <w:p w14:paraId="4060561E" w14:textId="6B202CEB" w:rsidR="00956C4D" w:rsidRPr="00B95F73" w:rsidRDefault="00956C4D" w:rsidP="3F77DE5F">
      <w:pPr>
        <w:spacing w:line="240" w:lineRule="auto"/>
        <w:rPr>
          <w:rFonts w:cs="Calibri"/>
          <w:color w:val="000000" w:themeColor="text1"/>
          <w:sz w:val="18"/>
          <w:szCs w:val="18"/>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71"/>
        <w:gridCol w:w="7289"/>
      </w:tblGrid>
      <w:tr w:rsidR="3F77DE5F" w14:paraId="1D418AA3" w14:textId="77777777" w:rsidTr="3F77DE5F">
        <w:trPr>
          <w:trHeight w:val="300"/>
        </w:trPr>
        <w:tc>
          <w:tcPr>
            <w:tcW w:w="1771" w:type="dxa"/>
            <w:tcBorders>
              <w:top w:val="single" w:sz="6" w:space="0" w:color="000000" w:themeColor="text1"/>
              <w:left w:val="single" w:sz="6" w:space="0" w:color="000000" w:themeColor="text1"/>
              <w:bottom w:val="single" w:sz="6" w:space="0" w:color="000000" w:themeColor="text1"/>
            </w:tcBorders>
            <w:shd w:val="clear" w:color="auto" w:fill="C0C0C0"/>
            <w:tcMar>
              <w:top w:w="105" w:type="dxa"/>
              <w:left w:w="105" w:type="dxa"/>
              <w:bottom w:w="105" w:type="dxa"/>
              <w:right w:w="105" w:type="dxa"/>
            </w:tcMar>
          </w:tcPr>
          <w:p w14:paraId="390A422E" w14:textId="5E5A0B54" w:rsidR="3F77DE5F" w:rsidRDefault="3F77DE5F" w:rsidP="3F77DE5F">
            <w:pPr>
              <w:keepNext/>
              <w:spacing w:line="240" w:lineRule="auto"/>
              <w:rPr>
                <w:rFonts w:cs="Calibri"/>
                <w:sz w:val="18"/>
                <w:szCs w:val="18"/>
              </w:rPr>
            </w:pPr>
            <w:r w:rsidRPr="3F77DE5F">
              <w:rPr>
                <w:rFonts w:cs="Calibri"/>
                <w:b/>
                <w:bCs/>
                <w:sz w:val="18"/>
                <w:szCs w:val="18"/>
              </w:rPr>
              <w:t>Priorita Incidentu</w:t>
            </w:r>
          </w:p>
        </w:tc>
        <w:tc>
          <w:tcPr>
            <w:tcW w:w="7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7C289810" w14:textId="00C88CA0" w:rsidR="3F77DE5F" w:rsidRDefault="3F77DE5F" w:rsidP="3F77DE5F">
            <w:pPr>
              <w:keepNext/>
              <w:spacing w:line="240" w:lineRule="auto"/>
              <w:ind w:left="180"/>
              <w:rPr>
                <w:rFonts w:cs="Calibri"/>
                <w:sz w:val="18"/>
                <w:szCs w:val="18"/>
              </w:rPr>
            </w:pPr>
            <w:r w:rsidRPr="3F77DE5F">
              <w:rPr>
                <w:rFonts w:cs="Calibri"/>
                <w:b/>
                <w:bCs/>
                <w:sz w:val="18"/>
                <w:szCs w:val="18"/>
              </w:rPr>
              <w:t>Popis</w:t>
            </w:r>
          </w:p>
        </w:tc>
      </w:tr>
      <w:tr w:rsidR="3F77DE5F" w14:paraId="01000DEF" w14:textId="77777777" w:rsidTr="3F77DE5F">
        <w:trPr>
          <w:trHeight w:val="300"/>
        </w:trPr>
        <w:tc>
          <w:tcPr>
            <w:tcW w:w="1771"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6F8BC20B" w14:textId="6753CF77"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Havárie</w:t>
            </w:r>
          </w:p>
        </w:tc>
        <w:tc>
          <w:tcPr>
            <w:tcW w:w="7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50459" w14:textId="1E7587C9" w:rsidR="3F77DE5F" w:rsidRDefault="3F77DE5F" w:rsidP="3F77DE5F">
            <w:pPr>
              <w:pStyle w:val="Zakladnitextcislovany2"/>
              <w:spacing w:after="0" w:line="240" w:lineRule="auto"/>
              <w:ind w:left="195"/>
              <w:rPr>
                <w:rFonts w:ascii="Calibri" w:eastAsia="Calibri" w:hAnsi="Calibri" w:cs="Calibri"/>
                <w:sz w:val="18"/>
                <w:szCs w:val="18"/>
              </w:rPr>
            </w:pPr>
            <w:r w:rsidRPr="3F77DE5F">
              <w:rPr>
                <w:rFonts w:ascii="Calibri" w:eastAsia="Calibri" w:hAnsi="Calibri" w:cs="Calibri"/>
                <w:sz w:val="18"/>
                <w:szCs w:val="18"/>
              </w:rPr>
              <w:t>Blokuje práci (aplikace nebo modul nejde například vůbec spustit)</w:t>
            </w:r>
          </w:p>
        </w:tc>
      </w:tr>
      <w:tr w:rsidR="3F77DE5F" w14:paraId="53D8059F" w14:textId="77777777" w:rsidTr="3F77DE5F">
        <w:trPr>
          <w:trHeight w:val="300"/>
        </w:trPr>
        <w:tc>
          <w:tcPr>
            <w:tcW w:w="1771"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238C7B4A" w14:textId="4EF02626"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Kritická</w:t>
            </w:r>
          </w:p>
        </w:tc>
        <w:tc>
          <w:tcPr>
            <w:tcW w:w="7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D0BA4" w14:textId="77B96962" w:rsidR="3F77DE5F" w:rsidRDefault="3F77DE5F" w:rsidP="3F77DE5F">
            <w:pPr>
              <w:spacing w:line="240" w:lineRule="auto"/>
              <w:ind w:left="195"/>
              <w:rPr>
                <w:rFonts w:cs="Calibri"/>
                <w:sz w:val="18"/>
                <w:szCs w:val="18"/>
              </w:rPr>
            </w:pPr>
            <w:r w:rsidRPr="3F77DE5F">
              <w:rPr>
                <w:rFonts w:cs="Calibri"/>
                <w:sz w:val="18"/>
                <w:szCs w:val="18"/>
              </w:rPr>
              <w:t>Znemožňuje informační podporu hlavních procesů Uživatele</w:t>
            </w:r>
          </w:p>
        </w:tc>
      </w:tr>
      <w:tr w:rsidR="3F77DE5F" w14:paraId="1CA7BF9D" w14:textId="77777777" w:rsidTr="3F77DE5F">
        <w:trPr>
          <w:trHeight w:val="300"/>
        </w:trPr>
        <w:tc>
          <w:tcPr>
            <w:tcW w:w="1771"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0115C196" w14:textId="40CC3D00"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Závažná</w:t>
            </w:r>
          </w:p>
        </w:tc>
        <w:tc>
          <w:tcPr>
            <w:tcW w:w="7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DDE37" w14:textId="5C213008" w:rsidR="3F77DE5F" w:rsidRDefault="3F77DE5F" w:rsidP="3F77DE5F">
            <w:pPr>
              <w:pStyle w:val="Zakladnitextcislovany2"/>
              <w:spacing w:after="0" w:line="240" w:lineRule="auto"/>
              <w:ind w:left="195"/>
              <w:rPr>
                <w:rFonts w:ascii="Calibri" w:eastAsia="Calibri" w:hAnsi="Calibri" w:cs="Calibri"/>
                <w:sz w:val="18"/>
                <w:szCs w:val="18"/>
              </w:rPr>
            </w:pPr>
            <w:r w:rsidRPr="3F77DE5F">
              <w:rPr>
                <w:rFonts w:ascii="Calibri" w:eastAsia="Calibri" w:hAnsi="Calibri" w:cs="Calibri"/>
                <w:sz w:val="18"/>
                <w:szCs w:val="18"/>
              </w:rPr>
              <w:t>Znesnadňuje práci, lze obejít (např. za cenu výrazného navýšení režie Uživatele)</w:t>
            </w:r>
          </w:p>
        </w:tc>
      </w:tr>
      <w:tr w:rsidR="3F77DE5F" w14:paraId="3D81B6E6" w14:textId="77777777" w:rsidTr="3F77DE5F">
        <w:trPr>
          <w:trHeight w:val="300"/>
        </w:trPr>
        <w:tc>
          <w:tcPr>
            <w:tcW w:w="1771"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0715E8EF" w14:textId="3374D994"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Drobná</w:t>
            </w:r>
          </w:p>
        </w:tc>
        <w:tc>
          <w:tcPr>
            <w:tcW w:w="7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8AA77" w14:textId="01FC6C70" w:rsidR="3F77DE5F" w:rsidRDefault="3F77DE5F" w:rsidP="3F77DE5F">
            <w:pPr>
              <w:pStyle w:val="Zakladnitextcislovany2"/>
              <w:spacing w:after="0" w:line="240" w:lineRule="auto"/>
              <w:ind w:left="195"/>
              <w:rPr>
                <w:rFonts w:ascii="Calibri" w:eastAsia="Calibri" w:hAnsi="Calibri" w:cs="Calibri"/>
                <w:sz w:val="18"/>
                <w:szCs w:val="18"/>
              </w:rPr>
            </w:pPr>
            <w:r w:rsidRPr="3F77DE5F">
              <w:rPr>
                <w:rFonts w:ascii="Calibri" w:eastAsia="Calibri" w:hAnsi="Calibri" w:cs="Calibri"/>
                <w:sz w:val="18"/>
                <w:szCs w:val="18"/>
              </w:rPr>
              <w:t>Znepříjemňuje práci, lze snadno obejít</w:t>
            </w:r>
          </w:p>
        </w:tc>
      </w:tr>
      <w:tr w:rsidR="3F77DE5F" w14:paraId="75AFC3A9" w14:textId="77777777" w:rsidTr="3F77DE5F">
        <w:trPr>
          <w:trHeight w:val="300"/>
        </w:trPr>
        <w:tc>
          <w:tcPr>
            <w:tcW w:w="1771" w:type="dxa"/>
            <w:tcBorders>
              <w:top w:val="single" w:sz="6" w:space="0" w:color="000000" w:themeColor="text1"/>
              <w:left w:val="single" w:sz="6" w:space="0" w:color="000000" w:themeColor="text1"/>
              <w:bottom w:val="single" w:sz="6" w:space="0" w:color="000000" w:themeColor="text1"/>
            </w:tcBorders>
            <w:tcMar>
              <w:top w:w="105" w:type="dxa"/>
              <w:left w:w="105" w:type="dxa"/>
              <w:bottom w:w="105" w:type="dxa"/>
              <w:right w:w="105" w:type="dxa"/>
            </w:tcMar>
          </w:tcPr>
          <w:p w14:paraId="43CB09B4" w14:textId="70C9A7B5" w:rsidR="3F77DE5F" w:rsidRDefault="3F77DE5F" w:rsidP="3F77DE5F">
            <w:pPr>
              <w:pStyle w:val="Zakladnitextcislovany2"/>
              <w:spacing w:after="0" w:line="240" w:lineRule="auto"/>
              <w:ind w:left="-8" w:right="-8"/>
              <w:rPr>
                <w:rFonts w:ascii="Calibri" w:eastAsia="Calibri" w:hAnsi="Calibri" w:cs="Calibri"/>
                <w:sz w:val="18"/>
                <w:szCs w:val="18"/>
              </w:rPr>
            </w:pPr>
            <w:r w:rsidRPr="3F77DE5F">
              <w:rPr>
                <w:rFonts w:ascii="Calibri" w:eastAsia="Calibri" w:hAnsi="Calibri" w:cs="Calibri"/>
                <w:sz w:val="18"/>
                <w:szCs w:val="18"/>
              </w:rPr>
              <w:t>Triviální</w:t>
            </w:r>
          </w:p>
        </w:tc>
        <w:tc>
          <w:tcPr>
            <w:tcW w:w="7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3E8E1" w14:textId="35EBF560" w:rsidR="3F77DE5F" w:rsidRDefault="3F77DE5F" w:rsidP="3F77DE5F">
            <w:pPr>
              <w:pStyle w:val="Zakladnitextcislovany2"/>
              <w:spacing w:after="0" w:line="240" w:lineRule="auto"/>
              <w:ind w:left="195"/>
              <w:rPr>
                <w:rFonts w:ascii="Calibri" w:eastAsia="Calibri" w:hAnsi="Calibri" w:cs="Calibri"/>
                <w:sz w:val="18"/>
                <w:szCs w:val="18"/>
              </w:rPr>
            </w:pPr>
            <w:r w:rsidRPr="3F77DE5F">
              <w:rPr>
                <w:rFonts w:ascii="Calibri" w:eastAsia="Calibri" w:hAnsi="Calibri" w:cs="Calibri"/>
                <w:sz w:val="18"/>
                <w:szCs w:val="18"/>
              </w:rPr>
              <w:t>Ostatní</w:t>
            </w:r>
          </w:p>
        </w:tc>
      </w:tr>
    </w:tbl>
    <w:p w14:paraId="4949C500" w14:textId="73078330" w:rsidR="00956C4D" w:rsidRPr="00B95F73" w:rsidRDefault="00956C4D" w:rsidP="3F77DE5F">
      <w:pPr>
        <w:spacing w:line="240" w:lineRule="auto"/>
        <w:ind w:left="360"/>
        <w:rPr>
          <w:rFonts w:cs="Calibri"/>
          <w:color w:val="000000" w:themeColor="text1"/>
          <w:sz w:val="24"/>
          <w:szCs w:val="24"/>
        </w:rPr>
      </w:pPr>
    </w:p>
    <w:p w14:paraId="3E8ED7E4" w14:textId="3A454F2B" w:rsidR="00956C4D" w:rsidRPr="00B95F73" w:rsidRDefault="00956C4D" w:rsidP="3F77DE5F">
      <w:pPr>
        <w:spacing w:line="240" w:lineRule="auto"/>
        <w:ind w:left="360"/>
        <w:rPr>
          <w:rFonts w:cs="Calibri"/>
          <w:color w:val="000000" w:themeColor="text1"/>
          <w:sz w:val="24"/>
          <w:szCs w:val="24"/>
        </w:rPr>
      </w:pPr>
    </w:p>
    <w:p w14:paraId="6C558CFB" w14:textId="2589520D"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18"/>
          <w:szCs w:val="18"/>
        </w:rPr>
        <w:t>Monitoring a profylaxe</w:t>
      </w:r>
    </w:p>
    <w:p w14:paraId="1B06DAE2" w14:textId="5B19BCB6" w:rsidR="00956C4D" w:rsidRPr="00B95F73" w:rsidRDefault="00956C4D" w:rsidP="3F77DE5F">
      <w:pPr>
        <w:spacing w:line="240" w:lineRule="auto"/>
        <w:ind w:left="720"/>
        <w:rPr>
          <w:rFonts w:cs="Calibri"/>
          <w:color w:val="000000" w:themeColor="text1"/>
          <w:sz w:val="18"/>
          <w:szCs w:val="18"/>
        </w:rPr>
      </w:pPr>
    </w:p>
    <w:p w14:paraId="73E0A77C" w14:textId="1531625E" w:rsidR="00956C4D" w:rsidRPr="00B95F73" w:rsidRDefault="249B6E71" w:rsidP="3F77DE5F">
      <w:pPr>
        <w:pStyle w:val="Odstavecseseznamem"/>
        <w:widowControl w:val="0"/>
        <w:numPr>
          <w:ilvl w:val="0"/>
          <w:numId w:val="22"/>
        </w:numPr>
        <w:spacing w:after="120"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Zhotovitel bude provádět pravidelné sledování chodu SW a související infrastruktury v rutinním provozu a další činnosti pro Objednatele, a to zejména za účelem predikce provozních problémů, operativní optimalizace aplikace a doporučení pro hardware a software třetích stran.</w:t>
      </w:r>
    </w:p>
    <w:p w14:paraId="695F5D3E" w14:textId="7FDB50C1" w:rsidR="00956C4D" w:rsidRPr="00B95F73" w:rsidRDefault="00956C4D" w:rsidP="3F77DE5F">
      <w:pPr>
        <w:spacing w:line="240" w:lineRule="auto"/>
        <w:rPr>
          <w:rFonts w:cs="Calibri"/>
          <w:color w:val="000000" w:themeColor="text1"/>
          <w:sz w:val="24"/>
          <w:szCs w:val="24"/>
        </w:rPr>
      </w:pPr>
    </w:p>
    <w:p w14:paraId="1C99FEB9" w14:textId="3C7C57FE"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18"/>
          <w:szCs w:val="18"/>
        </w:rPr>
        <w:t>Aktualizace produktu</w:t>
      </w:r>
    </w:p>
    <w:p w14:paraId="52A1113F" w14:textId="43C6123A" w:rsidR="00956C4D" w:rsidRPr="00B95F73" w:rsidRDefault="00956C4D" w:rsidP="3F77DE5F">
      <w:pPr>
        <w:spacing w:line="240" w:lineRule="auto"/>
        <w:ind w:left="720"/>
        <w:rPr>
          <w:rFonts w:cs="Calibri"/>
          <w:color w:val="000000" w:themeColor="text1"/>
          <w:sz w:val="18"/>
          <w:szCs w:val="18"/>
        </w:rPr>
      </w:pPr>
    </w:p>
    <w:p w14:paraId="1D69E1B8" w14:textId="2C48D664" w:rsidR="00956C4D" w:rsidRPr="00B95F73" w:rsidRDefault="249B6E71" w:rsidP="3F77DE5F">
      <w:pPr>
        <w:pStyle w:val="Odstavecseseznamem"/>
        <w:widowControl w:val="0"/>
        <w:numPr>
          <w:ilvl w:val="0"/>
          <w:numId w:val="20"/>
        </w:numPr>
        <w:spacing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Aktualizace se vztahuje na veškeré aplikace nebo jejich moduly k SW Datové sklady na JU. Aktualizace nezahrnuje tvorbu nových modulů či rozšiřování datového modelu BI o nové objekty na vyžádání Zhotovitele.</w:t>
      </w:r>
    </w:p>
    <w:p w14:paraId="3D411196" w14:textId="0700A48A" w:rsidR="00956C4D" w:rsidRPr="00B95F73" w:rsidRDefault="00956C4D" w:rsidP="3F77DE5F">
      <w:pPr>
        <w:widowControl w:val="0"/>
        <w:spacing w:line="240" w:lineRule="auto"/>
        <w:ind w:left="360"/>
        <w:jc w:val="both"/>
        <w:rPr>
          <w:rFonts w:cs="Calibri"/>
          <w:color w:val="000000" w:themeColor="text1"/>
          <w:sz w:val="18"/>
          <w:szCs w:val="18"/>
        </w:rPr>
      </w:pPr>
    </w:p>
    <w:p w14:paraId="7D133FA7" w14:textId="3F07ED0A" w:rsidR="00956C4D" w:rsidRPr="00B95F73" w:rsidRDefault="249B6E71" w:rsidP="3F77DE5F">
      <w:pPr>
        <w:pStyle w:val="Odstavecseseznamem"/>
        <w:widowControl w:val="0"/>
        <w:numPr>
          <w:ilvl w:val="0"/>
          <w:numId w:val="20"/>
        </w:numPr>
        <w:spacing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Vývoj další funkcionality či úpravy nad rámec této služby vyžádané Zhotovitelem jsou hrazeny dle ceníku vyžádaných služeb. Objednatel podpisem smlouvy získává zajištění vývojových kapacit Zhotovitele pro tyto dodatečné práce.</w:t>
      </w:r>
    </w:p>
    <w:p w14:paraId="6930BE21" w14:textId="0F57B744" w:rsidR="00956C4D" w:rsidRPr="00B95F73" w:rsidRDefault="00956C4D" w:rsidP="3F77DE5F">
      <w:pPr>
        <w:widowControl w:val="0"/>
        <w:spacing w:line="240" w:lineRule="auto"/>
        <w:jc w:val="both"/>
        <w:rPr>
          <w:rFonts w:cs="Calibri"/>
          <w:color w:val="000000" w:themeColor="text1"/>
          <w:sz w:val="18"/>
          <w:szCs w:val="18"/>
        </w:rPr>
      </w:pPr>
    </w:p>
    <w:p w14:paraId="33208B68" w14:textId="5160197E" w:rsidR="00956C4D" w:rsidRPr="00B95F73" w:rsidRDefault="249B6E71" w:rsidP="3F77DE5F">
      <w:pPr>
        <w:pStyle w:val="Odstavecseseznamem"/>
        <w:widowControl w:val="0"/>
        <w:numPr>
          <w:ilvl w:val="0"/>
          <w:numId w:val="20"/>
        </w:numPr>
        <w:spacing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Zhotovitel provádí operativní aktualizace v případě úprav vynucených změnou legislativy, úprav integračních rozhraní a oprav chyb nižší priority (včetně těch, které odhalí pouze Zhotovitel).</w:t>
      </w:r>
    </w:p>
    <w:p w14:paraId="65927A32" w14:textId="7CE450C8" w:rsidR="00956C4D" w:rsidRPr="00B95F73" w:rsidRDefault="00956C4D" w:rsidP="3F77DE5F">
      <w:pPr>
        <w:widowControl w:val="0"/>
        <w:spacing w:line="240" w:lineRule="auto"/>
        <w:jc w:val="both"/>
        <w:rPr>
          <w:rFonts w:cs="Calibri"/>
          <w:color w:val="000000" w:themeColor="text1"/>
          <w:sz w:val="18"/>
          <w:szCs w:val="18"/>
        </w:rPr>
      </w:pPr>
    </w:p>
    <w:p w14:paraId="2AE5FF25" w14:textId="468BA16A" w:rsidR="00956C4D" w:rsidRPr="00B95F73" w:rsidRDefault="249B6E71" w:rsidP="3F77DE5F">
      <w:pPr>
        <w:pStyle w:val="Odstavecseseznamem"/>
        <w:widowControl w:val="0"/>
        <w:numPr>
          <w:ilvl w:val="0"/>
          <w:numId w:val="20"/>
        </w:numPr>
        <w:spacing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Zhotovitel provádí kumulativní aktualizace z důvodů změn v jádru aplikace či podpůrných technologií, nebo optimalizačních úprav většího rozsahu.</w:t>
      </w:r>
    </w:p>
    <w:p w14:paraId="3EF9C70C" w14:textId="41360088" w:rsidR="00956C4D" w:rsidRPr="00B95F73" w:rsidRDefault="00956C4D" w:rsidP="3F77DE5F">
      <w:pPr>
        <w:widowControl w:val="0"/>
        <w:spacing w:after="120" w:line="240" w:lineRule="auto"/>
        <w:jc w:val="both"/>
        <w:rPr>
          <w:rFonts w:cs="Calibri"/>
          <w:color w:val="000000" w:themeColor="text1"/>
          <w:sz w:val="18"/>
          <w:szCs w:val="18"/>
        </w:rPr>
      </w:pPr>
    </w:p>
    <w:p w14:paraId="2EA95DE1" w14:textId="657CE24D"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18"/>
          <w:szCs w:val="18"/>
        </w:rPr>
        <w:t xml:space="preserve">Konzultační služby  </w:t>
      </w:r>
    </w:p>
    <w:p w14:paraId="186C4297" w14:textId="2B40DF40" w:rsidR="00956C4D" w:rsidRPr="00B95F73" w:rsidRDefault="00956C4D" w:rsidP="3F77DE5F">
      <w:pPr>
        <w:spacing w:line="240" w:lineRule="auto"/>
        <w:ind w:left="720"/>
        <w:rPr>
          <w:rFonts w:cs="Calibri"/>
          <w:color w:val="000000" w:themeColor="text1"/>
          <w:sz w:val="18"/>
          <w:szCs w:val="18"/>
        </w:rPr>
      </w:pPr>
    </w:p>
    <w:p w14:paraId="001A13E9" w14:textId="66B67D7A" w:rsidR="00956C4D" w:rsidRPr="00B95F73" w:rsidRDefault="249B6E71" w:rsidP="3F77DE5F">
      <w:pPr>
        <w:pStyle w:val="Odstavecseseznamem"/>
        <w:widowControl w:val="0"/>
        <w:numPr>
          <w:ilvl w:val="0"/>
          <w:numId w:val="18"/>
        </w:numPr>
        <w:spacing w:after="120" w:line="240" w:lineRule="auto"/>
        <w:ind w:left="360"/>
        <w:jc w:val="both"/>
        <w:rPr>
          <w:rFonts w:eastAsia="Calibri" w:cs="Calibri"/>
          <w:color w:val="000000" w:themeColor="text1"/>
          <w:sz w:val="18"/>
          <w:szCs w:val="18"/>
        </w:rPr>
      </w:pPr>
      <w:r w:rsidRPr="3F77DE5F">
        <w:rPr>
          <w:rFonts w:eastAsia="Calibri" w:cs="Calibri"/>
          <w:color w:val="000000" w:themeColor="text1"/>
          <w:sz w:val="18"/>
          <w:szCs w:val="18"/>
        </w:rPr>
        <w:t xml:space="preserve">Zhotovitel se zavazuje Objednateli poskytovat konzultační služby v telefonické, písemné formě nebo při osobní návštěvě, a to na základě doručeného požadavku (emailem, poštou, osobně). Požadavek musí obsahovat </w:t>
      </w:r>
    </w:p>
    <w:p w14:paraId="06C0F753" w14:textId="6723AEF3" w:rsidR="00956C4D" w:rsidRPr="00B95F73" w:rsidRDefault="249B6E71" w:rsidP="3F77DE5F">
      <w:pPr>
        <w:pStyle w:val="Seznamsodrkami1"/>
        <w:spacing w:line="240" w:lineRule="auto"/>
        <w:jc w:val="both"/>
        <w:rPr>
          <w:rFonts w:ascii="Calibri" w:eastAsia="Calibri" w:hAnsi="Calibri" w:cs="Calibri"/>
          <w:color w:val="000000" w:themeColor="text1"/>
          <w:sz w:val="18"/>
          <w:szCs w:val="18"/>
        </w:rPr>
      </w:pPr>
      <w:r w:rsidRPr="3F77DE5F">
        <w:rPr>
          <w:rFonts w:ascii="Calibri" w:eastAsia="Calibri" w:hAnsi="Calibri" w:cs="Calibri"/>
          <w:color w:val="000000" w:themeColor="text1"/>
          <w:sz w:val="18"/>
          <w:szCs w:val="18"/>
        </w:rPr>
        <w:t>jméno a pracoviště žadatele o konzultaci</w:t>
      </w:r>
    </w:p>
    <w:p w14:paraId="67A9CB7D" w14:textId="33EDE3E8" w:rsidR="00956C4D" w:rsidRPr="00B95F73" w:rsidRDefault="249B6E71" w:rsidP="3F77DE5F">
      <w:pPr>
        <w:pStyle w:val="Seznamsodrkami1"/>
        <w:spacing w:line="240" w:lineRule="auto"/>
        <w:jc w:val="both"/>
        <w:rPr>
          <w:rFonts w:ascii="Calibri" w:eastAsia="Calibri" w:hAnsi="Calibri" w:cs="Calibri"/>
          <w:color w:val="000000" w:themeColor="text1"/>
          <w:sz w:val="18"/>
          <w:szCs w:val="18"/>
        </w:rPr>
      </w:pPr>
      <w:r w:rsidRPr="3F77DE5F">
        <w:rPr>
          <w:rFonts w:ascii="Calibri" w:eastAsia="Calibri" w:hAnsi="Calibri" w:cs="Calibri"/>
          <w:color w:val="000000" w:themeColor="text1"/>
          <w:sz w:val="18"/>
          <w:szCs w:val="18"/>
        </w:rPr>
        <w:t>téma (předmět) konzultace</w:t>
      </w:r>
    </w:p>
    <w:p w14:paraId="5BD854D4" w14:textId="63365B92" w:rsidR="00956C4D" w:rsidRPr="00B95F73" w:rsidRDefault="00956C4D" w:rsidP="3F77DE5F">
      <w:pPr>
        <w:widowControl w:val="0"/>
        <w:spacing w:after="40" w:line="240" w:lineRule="auto"/>
        <w:ind w:hanging="283"/>
        <w:jc w:val="both"/>
        <w:rPr>
          <w:rFonts w:cs="Calibri"/>
          <w:color w:val="000000" w:themeColor="text1"/>
          <w:sz w:val="18"/>
          <w:szCs w:val="18"/>
        </w:rPr>
      </w:pPr>
    </w:p>
    <w:p w14:paraId="1DC6303B" w14:textId="574AF385" w:rsidR="00956C4D" w:rsidRPr="00B95F73" w:rsidRDefault="249B6E71" w:rsidP="3F77DE5F">
      <w:pPr>
        <w:pStyle w:val="Seznamsodrkami1"/>
        <w:spacing w:line="240" w:lineRule="auto"/>
        <w:ind w:left="360"/>
        <w:jc w:val="both"/>
        <w:rPr>
          <w:rFonts w:ascii="Calibri" w:eastAsia="Calibri" w:hAnsi="Calibri" w:cs="Calibri"/>
          <w:color w:val="000000" w:themeColor="text1"/>
          <w:sz w:val="18"/>
          <w:szCs w:val="18"/>
        </w:rPr>
      </w:pPr>
      <w:r w:rsidRPr="3F77DE5F">
        <w:rPr>
          <w:rFonts w:ascii="Calibri" w:eastAsia="Calibri" w:hAnsi="Calibri" w:cs="Calibri"/>
          <w:color w:val="000000" w:themeColor="text1"/>
          <w:sz w:val="18"/>
          <w:szCs w:val="18"/>
        </w:rPr>
        <w:t xml:space="preserve">Rozsah konzultačních služeb je vždy dopředu odsouhlasen mezi Objednatelem a Zhotovitelem a o tomto existuje písemný doklad (email). Tato úroveň služeb bude poskytnuta do 10 pracovních dní od oznámení přesné specifikace o konzultační </w:t>
      </w:r>
      <w:r w:rsidRPr="3F77DE5F">
        <w:rPr>
          <w:rFonts w:ascii="Calibri" w:eastAsia="Calibri" w:hAnsi="Calibri" w:cs="Calibri"/>
          <w:color w:val="000000" w:themeColor="text1"/>
          <w:sz w:val="18"/>
          <w:szCs w:val="18"/>
        </w:rPr>
        <w:lastRenderedPageBreak/>
        <w:t>podporu formou emailu.</w:t>
      </w:r>
    </w:p>
    <w:p w14:paraId="61B753E9" w14:textId="1120245F" w:rsidR="00956C4D" w:rsidRPr="00B95F73" w:rsidRDefault="00956C4D" w:rsidP="3F77DE5F">
      <w:pPr>
        <w:spacing w:line="240" w:lineRule="auto"/>
        <w:jc w:val="center"/>
        <w:rPr>
          <w:rFonts w:cs="Calibri"/>
          <w:color w:val="000000" w:themeColor="text1"/>
          <w:sz w:val="18"/>
          <w:szCs w:val="18"/>
        </w:rPr>
      </w:pPr>
    </w:p>
    <w:p w14:paraId="232305CA" w14:textId="5EC5897D"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18"/>
          <w:szCs w:val="18"/>
        </w:rPr>
        <w:t>Rozvoj a další vyžádané služby</w:t>
      </w:r>
    </w:p>
    <w:p w14:paraId="0916E777" w14:textId="1B2553E3" w:rsidR="00956C4D" w:rsidRPr="00B95F73" w:rsidRDefault="00956C4D" w:rsidP="3F77DE5F">
      <w:pPr>
        <w:spacing w:line="240" w:lineRule="auto"/>
        <w:ind w:left="720"/>
        <w:rPr>
          <w:rFonts w:cs="Calibri"/>
          <w:color w:val="000000" w:themeColor="text1"/>
          <w:sz w:val="18"/>
          <w:szCs w:val="18"/>
        </w:rPr>
      </w:pPr>
    </w:p>
    <w:p w14:paraId="6BEBC741" w14:textId="4D139200" w:rsidR="00956C4D" w:rsidRPr="00B95F73" w:rsidRDefault="249B6E71" w:rsidP="3F77DE5F">
      <w:pPr>
        <w:pStyle w:val="Zakladnitextcislovany2"/>
        <w:spacing w:line="240" w:lineRule="auto"/>
        <w:ind w:left="360"/>
        <w:rPr>
          <w:rFonts w:ascii="Calibri" w:eastAsia="Calibri" w:hAnsi="Calibri" w:cs="Calibri"/>
          <w:color w:val="000000" w:themeColor="text1"/>
          <w:sz w:val="18"/>
          <w:szCs w:val="18"/>
        </w:rPr>
      </w:pPr>
      <w:r w:rsidRPr="3F77DE5F">
        <w:rPr>
          <w:rFonts w:ascii="Calibri" w:eastAsia="Calibri" w:hAnsi="Calibri" w:cs="Calibri"/>
          <w:color w:val="000000" w:themeColor="text1"/>
          <w:sz w:val="18"/>
          <w:szCs w:val="18"/>
        </w:rPr>
        <w:t>Poskytovatel se zavazuje provádět rozvoj SW, tedy poskytovat další vyžádané služby spojené s BI řešením na JU, konzultace, školení a úpravy datového skladu (včetně tvorby nových modulů, či rozšiřování datových modelů) dle jednotkových cen specifikovaných ve smlouvě.</w:t>
      </w:r>
    </w:p>
    <w:p w14:paraId="3C198989" w14:textId="07B6A1CF" w:rsidR="00956C4D" w:rsidRPr="00B95F73" w:rsidRDefault="00956C4D" w:rsidP="3F77DE5F">
      <w:pPr>
        <w:widowControl w:val="0"/>
        <w:spacing w:after="120" w:line="240" w:lineRule="auto"/>
        <w:ind w:left="360"/>
        <w:rPr>
          <w:rFonts w:ascii="Times New Roman" w:eastAsia="Times New Roman" w:hAnsi="Times New Roman"/>
          <w:color w:val="000000" w:themeColor="text1"/>
          <w:sz w:val="18"/>
          <w:szCs w:val="18"/>
        </w:rPr>
      </w:pPr>
    </w:p>
    <w:p w14:paraId="3D5D1CA7" w14:textId="23E47F53" w:rsidR="00956C4D" w:rsidRPr="00B95F73" w:rsidRDefault="249B6E71" w:rsidP="3F77DE5F">
      <w:pPr>
        <w:pStyle w:val="Odstavecseseznamem"/>
        <w:numPr>
          <w:ilvl w:val="0"/>
          <w:numId w:val="28"/>
        </w:numPr>
        <w:spacing w:line="240" w:lineRule="auto"/>
        <w:jc w:val="center"/>
        <w:rPr>
          <w:rFonts w:eastAsia="Calibri" w:cs="Calibri"/>
          <w:color w:val="000000" w:themeColor="text1"/>
          <w:sz w:val="18"/>
          <w:szCs w:val="18"/>
        </w:rPr>
      </w:pPr>
      <w:r w:rsidRPr="3F77DE5F">
        <w:rPr>
          <w:rFonts w:eastAsia="Calibri" w:cs="Calibri"/>
          <w:b/>
          <w:bCs/>
          <w:color w:val="000000" w:themeColor="text1"/>
          <w:sz w:val="18"/>
          <w:szCs w:val="18"/>
        </w:rPr>
        <w:t>Sankce</w:t>
      </w:r>
    </w:p>
    <w:p w14:paraId="4D62CB0A" w14:textId="43F340A6" w:rsidR="00956C4D" w:rsidRPr="00B95F73" w:rsidRDefault="00956C4D" w:rsidP="3F77DE5F">
      <w:pPr>
        <w:spacing w:line="240" w:lineRule="auto"/>
        <w:ind w:left="720"/>
        <w:rPr>
          <w:rFonts w:cs="Calibri"/>
          <w:color w:val="000000" w:themeColor="text1"/>
          <w:sz w:val="18"/>
          <w:szCs w:val="18"/>
        </w:rPr>
      </w:pPr>
    </w:p>
    <w:p w14:paraId="3CAEA442" w14:textId="50B53245" w:rsidR="00956C4D" w:rsidRPr="00B95F73" w:rsidRDefault="249B6E71" w:rsidP="3F77DE5F">
      <w:pPr>
        <w:pStyle w:val="Odstavecseseznamem"/>
        <w:numPr>
          <w:ilvl w:val="0"/>
          <w:numId w:val="13"/>
        </w:numPr>
        <w:spacing w:line="240" w:lineRule="auto"/>
        <w:ind w:left="426"/>
        <w:jc w:val="both"/>
        <w:rPr>
          <w:rFonts w:eastAsia="Calibri" w:cs="Calibri"/>
          <w:color w:val="000000" w:themeColor="text1"/>
          <w:sz w:val="18"/>
          <w:szCs w:val="18"/>
        </w:rPr>
      </w:pPr>
      <w:r w:rsidRPr="3F77DE5F">
        <w:rPr>
          <w:rFonts w:eastAsia="Calibri" w:cs="Calibri"/>
          <w:color w:val="000000" w:themeColor="text1"/>
          <w:sz w:val="18"/>
          <w:szCs w:val="18"/>
        </w:rPr>
        <w:t xml:space="preserve">Pro případ, že by Zhotovitel nedodržel reakční doby a doby nápravy (vyřešení) uvedené v čl. III. odst. 2, je povinen Objednateli uhradit následující smluvní pokuty: </w:t>
      </w:r>
    </w:p>
    <w:p w14:paraId="653A79AE" w14:textId="534206EA" w:rsidR="00956C4D" w:rsidRPr="00B95F73" w:rsidRDefault="00956C4D" w:rsidP="3F77DE5F">
      <w:pPr>
        <w:spacing w:line="240" w:lineRule="auto"/>
        <w:ind w:left="426"/>
        <w:jc w:val="both"/>
        <w:rPr>
          <w:rFonts w:cs="Calibri"/>
          <w:color w:val="21212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2"/>
        <w:gridCol w:w="3183"/>
        <w:gridCol w:w="3745"/>
      </w:tblGrid>
      <w:tr w:rsidR="3F77DE5F" w14:paraId="04A7EC48" w14:textId="77777777" w:rsidTr="3F77DE5F">
        <w:trPr>
          <w:trHeight w:val="300"/>
        </w:trPr>
        <w:tc>
          <w:tcPr>
            <w:tcW w:w="21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64379" w14:textId="379E598B" w:rsidR="3F77DE5F" w:rsidRDefault="3F77DE5F" w:rsidP="3F77DE5F">
            <w:pPr>
              <w:spacing w:line="240" w:lineRule="auto"/>
              <w:ind w:left="426"/>
              <w:rPr>
                <w:rFonts w:cs="Calibri"/>
                <w:color w:val="212121"/>
                <w:sz w:val="18"/>
                <w:szCs w:val="18"/>
              </w:rPr>
            </w:pPr>
          </w:p>
        </w:tc>
        <w:tc>
          <w:tcPr>
            <w:tcW w:w="31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489CE0" w14:textId="128213AC" w:rsidR="3F77DE5F" w:rsidRDefault="3F77DE5F" w:rsidP="3F77DE5F">
            <w:pPr>
              <w:spacing w:line="240" w:lineRule="auto"/>
              <w:rPr>
                <w:rFonts w:cs="Calibri"/>
                <w:color w:val="212121"/>
                <w:sz w:val="18"/>
                <w:szCs w:val="18"/>
              </w:rPr>
            </w:pPr>
            <w:r w:rsidRPr="3F77DE5F">
              <w:rPr>
                <w:rFonts w:cs="Calibri"/>
                <w:color w:val="212121"/>
                <w:sz w:val="18"/>
                <w:szCs w:val="18"/>
              </w:rPr>
              <w:t xml:space="preserve">Smluvní pokuta za každou započatou hodinu prodlení s odezvou </w:t>
            </w:r>
          </w:p>
        </w:tc>
        <w:tc>
          <w:tcPr>
            <w:tcW w:w="3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271695" w14:textId="0C0F4152" w:rsidR="3F77DE5F" w:rsidRDefault="3F77DE5F" w:rsidP="3F77DE5F">
            <w:pPr>
              <w:spacing w:line="240" w:lineRule="auto"/>
              <w:rPr>
                <w:rFonts w:cs="Calibri"/>
                <w:color w:val="212121"/>
                <w:sz w:val="18"/>
                <w:szCs w:val="18"/>
              </w:rPr>
            </w:pPr>
            <w:r w:rsidRPr="3F77DE5F">
              <w:rPr>
                <w:rFonts w:cs="Calibri"/>
                <w:color w:val="212121"/>
                <w:sz w:val="18"/>
                <w:szCs w:val="18"/>
              </w:rPr>
              <w:t>Smluvní pokuta za každý započatý den prodlení s vyřešením chyby, bezpečnostního incidentu nebo havárie</w:t>
            </w:r>
          </w:p>
        </w:tc>
      </w:tr>
      <w:tr w:rsidR="3F77DE5F" w14:paraId="7C661A57" w14:textId="77777777" w:rsidTr="3F77DE5F">
        <w:trPr>
          <w:trHeight w:val="300"/>
        </w:trPr>
        <w:tc>
          <w:tcPr>
            <w:tcW w:w="21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81F2D8" w14:textId="50994025" w:rsidR="3F77DE5F" w:rsidRDefault="3F77DE5F" w:rsidP="3F77DE5F">
            <w:pPr>
              <w:spacing w:line="240" w:lineRule="auto"/>
              <w:rPr>
                <w:rFonts w:cs="Calibri"/>
                <w:color w:val="212121"/>
                <w:sz w:val="18"/>
                <w:szCs w:val="18"/>
              </w:rPr>
            </w:pPr>
            <w:r w:rsidRPr="3F77DE5F">
              <w:rPr>
                <w:rFonts w:cs="Calibri"/>
                <w:color w:val="212121"/>
                <w:sz w:val="18"/>
                <w:szCs w:val="18"/>
              </w:rPr>
              <w:t>Havárie</w:t>
            </w:r>
          </w:p>
        </w:tc>
        <w:tc>
          <w:tcPr>
            <w:tcW w:w="31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CEE6BF" w14:textId="61D6B97C" w:rsidR="3F77DE5F" w:rsidRDefault="3F77DE5F" w:rsidP="3F77DE5F">
            <w:pPr>
              <w:spacing w:line="240" w:lineRule="auto"/>
              <w:ind w:left="426"/>
              <w:rPr>
                <w:rFonts w:cs="Calibri"/>
                <w:color w:val="212121"/>
                <w:sz w:val="18"/>
                <w:szCs w:val="18"/>
              </w:rPr>
            </w:pPr>
            <w:r w:rsidRPr="3F77DE5F">
              <w:rPr>
                <w:rFonts w:cs="Calibri"/>
                <w:color w:val="212121"/>
                <w:sz w:val="18"/>
                <w:szCs w:val="18"/>
              </w:rPr>
              <w:t>400 Kč</w:t>
            </w:r>
          </w:p>
        </w:tc>
        <w:tc>
          <w:tcPr>
            <w:tcW w:w="3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9C418C" w14:textId="6A2B88B0" w:rsidR="3F77DE5F" w:rsidRDefault="3F77DE5F" w:rsidP="3F77DE5F">
            <w:pPr>
              <w:spacing w:line="240" w:lineRule="auto"/>
              <w:ind w:left="426"/>
              <w:rPr>
                <w:rFonts w:cs="Calibri"/>
                <w:color w:val="212121"/>
                <w:sz w:val="18"/>
                <w:szCs w:val="18"/>
              </w:rPr>
            </w:pPr>
            <w:r w:rsidRPr="3F77DE5F">
              <w:rPr>
                <w:rFonts w:cs="Calibri"/>
                <w:color w:val="212121"/>
                <w:sz w:val="18"/>
                <w:szCs w:val="18"/>
              </w:rPr>
              <w:t>3 000 Kč</w:t>
            </w:r>
          </w:p>
        </w:tc>
      </w:tr>
      <w:tr w:rsidR="3F77DE5F" w14:paraId="0412D130" w14:textId="77777777" w:rsidTr="3F77DE5F">
        <w:trPr>
          <w:trHeight w:val="300"/>
        </w:trPr>
        <w:tc>
          <w:tcPr>
            <w:tcW w:w="21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F1638" w14:textId="6D941780" w:rsidR="3F77DE5F" w:rsidRDefault="3F77DE5F" w:rsidP="3F77DE5F">
            <w:pPr>
              <w:spacing w:line="240" w:lineRule="auto"/>
              <w:rPr>
                <w:rFonts w:cs="Calibri"/>
                <w:color w:val="212121"/>
                <w:sz w:val="18"/>
                <w:szCs w:val="18"/>
              </w:rPr>
            </w:pPr>
            <w:r w:rsidRPr="3F77DE5F">
              <w:rPr>
                <w:rFonts w:cs="Calibri"/>
                <w:color w:val="212121"/>
                <w:sz w:val="18"/>
                <w:szCs w:val="18"/>
              </w:rPr>
              <w:t>Kritická</w:t>
            </w:r>
          </w:p>
        </w:tc>
        <w:tc>
          <w:tcPr>
            <w:tcW w:w="31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3EE839" w14:textId="71474F64" w:rsidR="3F77DE5F" w:rsidRDefault="3F77DE5F" w:rsidP="3F77DE5F">
            <w:pPr>
              <w:spacing w:line="240" w:lineRule="auto"/>
              <w:ind w:left="426"/>
              <w:rPr>
                <w:rFonts w:cs="Calibri"/>
                <w:color w:val="212121"/>
                <w:sz w:val="18"/>
                <w:szCs w:val="18"/>
              </w:rPr>
            </w:pPr>
            <w:r w:rsidRPr="3F77DE5F">
              <w:rPr>
                <w:rFonts w:cs="Calibri"/>
                <w:color w:val="212121"/>
                <w:sz w:val="18"/>
                <w:szCs w:val="18"/>
              </w:rPr>
              <w:t>400 Kč</w:t>
            </w:r>
          </w:p>
        </w:tc>
        <w:tc>
          <w:tcPr>
            <w:tcW w:w="3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6FF7EC" w14:textId="6CBA447C" w:rsidR="3F77DE5F" w:rsidRDefault="3F77DE5F" w:rsidP="3F77DE5F">
            <w:pPr>
              <w:spacing w:line="240" w:lineRule="auto"/>
              <w:ind w:left="426"/>
              <w:rPr>
                <w:rFonts w:cs="Calibri"/>
                <w:color w:val="212121"/>
                <w:sz w:val="18"/>
                <w:szCs w:val="18"/>
              </w:rPr>
            </w:pPr>
            <w:r w:rsidRPr="3F77DE5F">
              <w:rPr>
                <w:rFonts w:cs="Calibri"/>
                <w:color w:val="212121"/>
                <w:sz w:val="18"/>
                <w:szCs w:val="18"/>
              </w:rPr>
              <w:t>2 000 Kč</w:t>
            </w:r>
          </w:p>
        </w:tc>
      </w:tr>
      <w:tr w:rsidR="3F77DE5F" w14:paraId="1CD454B4" w14:textId="77777777" w:rsidTr="3F77DE5F">
        <w:trPr>
          <w:trHeight w:val="300"/>
        </w:trPr>
        <w:tc>
          <w:tcPr>
            <w:tcW w:w="21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3F4FF9" w14:textId="373BE1F6" w:rsidR="3F77DE5F" w:rsidRDefault="3F77DE5F" w:rsidP="3F77DE5F">
            <w:pPr>
              <w:spacing w:line="240" w:lineRule="auto"/>
              <w:rPr>
                <w:rFonts w:cs="Calibri"/>
                <w:color w:val="212121"/>
                <w:sz w:val="18"/>
                <w:szCs w:val="18"/>
              </w:rPr>
            </w:pPr>
            <w:r w:rsidRPr="3F77DE5F">
              <w:rPr>
                <w:rFonts w:cs="Calibri"/>
                <w:color w:val="212121"/>
                <w:sz w:val="18"/>
                <w:szCs w:val="18"/>
              </w:rPr>
              <w:t>Závažná</w:t>
            </w:r>
          </w:p>
        </w:tc>
        <w:tc>
          <w:tcPr>
            <w:tcW w:w="31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B8090" w14:textId="1825A514" w:rsidR="3F77DE5F" w:rsidRDefault="3F77DE5F" w:rsidP="3F77DE5F">
            <w:pPr>
              <w:spacing w:line="240" w:lineRule="auto"/>
              <w:ind w:left="426"/>
              <w:rPr>
                <w:rFonts w:cs="Calibri"/>
                <w:color w:val="212121"/>
                <w:sz w:val="18"/>
                <w:szCs w:val="18"/>
              </w:rPr>
            </w:pPr>
            <w:r w:rsidRPr="3F77DE5F">
              <w:rPr>
                <w:rFonts w:cs="Calibri"/>
                <w:color w:val="212121"/>
                <w:sz w:val="18"/>
                <w:szCs w:val="18"/>
              </w:rPr>
              <w:t>200 Kč</w:t>
            </w:r>
          </w:p>
        </w:tc>
        <w:tc>
          <w:tcPr>
            <w:tcW w:w="3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90217" w14:textId="1CB9080F" w:rsidR="3F77DE5F" w:rsidRDefault="3F77DE5F" w:rsidP="3F77DE5F">
            <w:pPr>
              <w:spacing w:line="240" w:lineRule="auto"/>
              <w:ind w:left="426"/>
              <w:rPr>
                <w:rFonts w:cs="Calibri"/>
                <w:color w:val="212121"/>
                <w:sz w:val="18"/>
                <w:szCs w:val="18"/>
              </w:rPr>
            </w:pPr>
            <w:r w:rsidRPr="3F77DE5F">
              <w:rPr>
                <w:rFonts w:cs="Calibri"/>
                <w:color w:val="212121"/>
                <w:sz w:val="18"/>
                <w:szCs w:val="18"/>
              </w:rPr>
              <w:t>1000 Kč</w:t>
            </w:r>
          </w:p>
        </w:tc>
      </w:tr>
      <w:tr w:rsidR="3F77DE5F" w14:paraId="74E739D8" w14:textId="77777777" w:rsidTr="3F77DE5F">
        <w:trPr>
          <w:trHeight w:val="300"/>
        </w:trPr>
        <w:tc>
          <w:tcPr>
            <w:tcW w:w="21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9E68A7" w14:textId="0CB152BD" w:rsidR="3F77DE5F" w:rsidRDefault="3F77DE5F" w:rsidP="3F77DE5F">
            <w:pPr>
              <w:spacing w:line="240" w:lineRule="auto"/>
              <w:rPr>
                <w:rFonts w:cs="Calibri"/>
                <w:color w:val="212121"/>
                <w:sz w:val="18"/>
                <w:szCs w:val="18"/>
              </w:rPr>
            </w:pPr>
            <w:r w:rsidRPr="3F77DE5F">
              <w:rPr>
                <w:rFonts w:cs="Calibri"/>
                <w:color w:val="212121"/>
                <w:sz w:val="18"/>
                <w:szCs w:val="18"/>
              </w:rPr>
              <w:t>Drobná</w:t>
            </w:r>
          </w:p>
        </w:tc>
        <w:tc>
          <w:tcPr>
            <w:tcW w:w="31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01CFBB" w14:textId="38B93B7D" w:rsidR="3F77DE5F" w:rsidRDefault="3F77DE5F" w:rsidP="3F77DE5F">
            <w:pPr>
              <w:spacing w:line="240" w:lineRule="auto"/>
              <w:ind w:left="426"/>
              <w:rPr>
                <w:rFonts w:cs="Calibri"/>
                <w:color w:val="212121"/>
                <w:sz w:val="18"/>
                <w:szCs w:val="18"/>
              </w:rPr>
            </w:pPr>
            <w:r w:rsidRPr="3F77DE5F">
              <w:rPr>
                <w:rFonts w:cs="Calibri"/>
                <w:color w:val="212121"/>
                <w:sz w:val="18"/>
                <w:szCs w:val="18"/>
              </w:rPr>
              <w:t>200 Kč</w:t>
            </w:r>
          </w:p>
        </w:tc>
        <w:tc>
          <w:tcPr>
            <w:tcW w:w="3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4F1E8" w14:textId="3992094C" w:rsidR="3F77DE5F" w:rsidRDefault="3F77DE5F" w:rsidP="3F77DE5F">
            <w:pPr>
              <w:spacing w:line="240" w:lineRule="auto"/>
              <w:ind w:left="426"/>
              <w:rPr>
                <w:rFonts w:cs="Calibri"/>
                <w:color w:val="212121"/>
                <w:sz w:val="18"/>
                <w:szCs w:val="18"/>
              </w:rPr>
            </w:pPr>
            <w:r w:rsidRPr="3F77DE5F">
              <w:rPr>
                <w:rFonts w:cs="Calibri"/>
                <w:color w:val="212121"/>
                <w:sz w:val="18"/>
                <w:szCs w:val="18"/>
              </w:rPr>
              <w:t>600 Kč</w:t>
            </w:r>
          </w:p>
        </w:tc>
      </w:tr>
      <w:tr w:rsidR="3F77DE5F" w14:paraId="19DA1AE4" w14:textId="77777777" w:rsidTr="3F77DE5F">
        <w:trPr>
          <w:trHeight w:val="300"/>
        </w:trPr>
        <w:tc>
          <w:tcPr>
            <w:tcW w:w="21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55FF26" w14:textId="2CCA93FC" w:rsidR="3F77DE5F" w:rsidRDefault="3F77DE5F" w:rsidP="3F77DE5F">
            <w:pPr>
              <w:spacing w:line="240" w:lineRule="auto"/>
              <w:rPr>
                <w:rFonts w:cs="Calibri"/>
                <w:color w:val="212121"/>
                <w:sz w:val="18"/>
                <w:szCs w:val="18"/>
              </w:rPr>
            </w:pPr>
            <w:r w:rsidRPr="3F77DE5F">
              <w:rPr>
                <w:rFonts w:cs="Calibri"/>
                <w:color w:val="212121"/>
                <w:sz w:val="18"/>
                <w:szCs w:val="18"/>
              </w:rPr>
              <w:t>Triviální</w:t>
            </w:r>
          </w:p>
        </w:tc>
        <w:tc>
          <w:tcPr>
            <w:tcW w:w="31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D649D" w14:textId="06518504" w:rsidR="3F77DE5F" w:rsidRDefault="3F77DE5F" w:rsidP="3F77DE5F">
            <w:pPr>
              <w:spacing w:line="240" w:lineRule="auto"/>
              <w:ind w:left="426"/>
              <w:rPr>
                <w:rFonts w:cs="Calibri"/>
                <w:color w:val="212121"/>
                <w:sz w:val="18"/>
                <w:szCs w:val="18"/>
              </w:rPr>
            </w:pPr>
            <w:r w:rsidRPr="3F77DE5F">
              <w:rPr>
                <w:rFonts w:cs="Calibri"/>
                <w:color w:val="212121"/>
                <w:sz w:val="18"/>
                <w:szCs w:val="18"/>
              </w:rPr>
              <w:t>200 Kč</w:t>
            </w:r>
          </w:p>
        </w:tc>
        <w:tc>
          <w:tcPr>
            <w:tcW w:w="37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A61697" w14:textId="264AEC24" w:rsidR="3F77DE5F" w:rsidRDefault="3F77DE5F" w:rsidP="3F77DE5F">
            <w:pPr>
              <w:spacing w:line="240" w:lineRule="auto"/>
              <w:ind w:left="426"/>
              <w:rPr>
                <w:rFonts w:cs="Calibri"/>
                <w:color w:val="212121"/>
                <w:sz w:val="18"/>
                <w:szCs w:val="18"/>
              </w:rPr>
            </w:pPr>
            <w:r w:rsidRPr="3F77DE5F">
              <w:rPr>
                <w:rFonts w:cs="Calibri"/>
                <w:color w:val="212121"/>
                <w:sz w:val="18"/>
                <w:szCs w:val="18"/>
              </w:rPr>
              <w:t>200 Kč</w:t>
            </w:r>
          </w:p>
        </w:tc>
      </w:tr>
    </w:tbl>
    <w:p w14:paraId="7C3DB939" w14:textId="1067C74D" w:rsidR="00956C4D" w:rsidRPr="00B95F73" w:rsidRDefault="00956C4D" w:rsidP="3F77DE5F">
      <w:pPr>
        <w:spacing w:line="240" w:lineRule="auto"/>
        <w:ind w:left="426"/>
        <w:rPr>
          <w:rFonts w:cs="Calibri"/>
          <w:color w:val="000000" w:themeColor="text1"/>
          <w:sz w:val="18"/>
          <w:szCs w:val="18"/>
        </w:rPr>
      </w:pPr>
    </w:p>
    <w:p w14:paraId="3A68912A" w14:textId="1983CA3A" w:rsidR="00956C4D" w:rsidRPr="00B95F73" w:rsidRDefault="249B6E71" w:rsidP="3F77DE5F">
      <w:pPr>
        <w:pStyle w:val="Odstavecseseznamem"/>
        <w:numPr>
          <w:ilvl w:val="0"/>
          <w:numId w:val="13"/>
        </w:numPr>
        <w:spacing w:before="120" w:after="120" w:line="240" w:lineRule="auto"/>
        <w:ind w:left="426"/>
        <w:jc w:val="both"/>
        <w:rPr>
          <w:rFonts w:eastAsia="Calibri" w:cs="Calibri"/>
          <w:color w:val="000000" w:themeColor="text1"/>
          <w:sz w:val="18"/>
          <w:szCs w:val="18"/>
        </w:rPr>
      </w:pPr>
      <w:r w:rsidRPr="3F77DE5F">
        <w:rPr>
          <w:rFonts w:eastAsia="Calibri" w:cs="Calibri"/>
          <w:color w:val="000000" w:themeColor="text1"/>
          <w:sz w:val="18"/>
          <w:szCs w:val="18"/>
        </w:rPr>
        <w:t>Smluvní pokuty se sčítají za každou započatou časovou jednotku, kdy nahlášené závady nebudou odstraněny, počínaje skončením lhůty částečné či úplné nápravy pro danou kategorii chyby, bezpečnostního incidentu nebo havárie.</w:t>
      </w:r>
    </w:p>
    <w:p w14:paraId="682A20AD" w14:textId="015F8844" w:rsidR="00956C4D" w:rsidRPr="00B95F73" w:rsidRDefault="00956C4D" w:rsidP="3F77DE5F">
      <w:pPr>
        <w:spacing w:before="120" w:after="120" w:line="240" w:lineRule="auto"/>
        <w:ind w:left="426"/>
        <w:jc w:val="both"/>
        <w:rPr>
          <w:rFonts w:cs="Calibri"/>
          <w:color w:val="000000" w:themeColor="text1"/>
          <w:sz w:val="18"/>
          <w:szCs w:val="18"/>
        </w:rPr>
      </w:pPr>
    </w:p>
    <w:p w14:paraId="5F8D2C8C" w14:textId="27775139" w:rsidR="00956C4D" w:rsidRPr="00B95F73" w:rsidRDefault="249B6E71" w:rsidP="3F77DE5F">
      <w:pPr>
        <w:pStyle w:val="Odstavecseseznamem"/>
        <w:numPr>
          <w:ilvl w:val="0"/>
          <w:numId w:val="13"/>
        </w:numPr>
        <w:spacing w:line="240" w:lineRule="auto"/>
        <w:ind w:left="426"/>
        <w:jc w:val="both"/>
        <w:rPr>
          <w:rFonts w:eastAsia="Calibri" w:cs="Calibri"/>
          <w:color w:val="000000" w:themeColor="text1"/>
          <w:sz w:val="18"/>
          <w:szCs w:val="18"/>
        </w:rPr>
      </w:pPr>
      <w:r w:rsidRPr="3F77DE5F">
        <w:rPr>
          <w:rFonts w:eastAsia="Calibri" w:cs="Calibri"/>
          <w:color w:val="000000" w:themeColor="text1"/>
          <w:sz w:val="18"/>
          <w:szCs w:val="18"/>
        </w:rPr>
        <w:t>Objednatel se zavazuje před uplatněním nároku na smluvní pokutu vyzvat Zhotovitele k podání vysvětlení.</w:t>
      </w:r>
    </w:p>
    <w:p w14:paraId="7134A185" w14:textId="59C21571" w:rsidR="00956C4D" w:rsidRPr="00B95F73" w:rsidRDefault="00956C4D" w:rsidP="3F77DE5F">
      <w:pPr>
        <w:spacing w:line="240" w:lineRule="auto"/>
        <w:jc w:val="both"/>
        <w:rPr>
          <w:rFonts w:cs="Calibri"/>
          <w:color w:val="000000" w:themeColor="text1"/>
          <w:sz w:val="18"/>
          <w:szCs w:val="18"/>
        </w:rPr>
      </w:pPr>
    </w:p>
    <w:p w14:paraId="3A2B6945" w14:textId="10266512" w:rsidR="00956C4D" w:rsidRPr="00B95F73" w:rsidRDefault="249B6E71" w:rsidP="3F77DE5F">
      <w:pPr>
        <w:pStyle w:val="Odstavecseseznamem"/>
        <w:numPr>
          <w:ilvl w:val="0"/>
          <w:numId w:val="13"/>
        </w:numPr>
        <w:spacing w:after="120" w:line="240" w:lineRule="auto"/>
        <w:ind w:left="426"/>
        <w:jc w:val="both"/>
        <w:rPr>
          <w:rFonts w:eastAsia="Calibri" w:cs="Calibri"/>
          <w:color w:val="000000" w:themeColor="text1"/>
          <w:sz w:val="18"/>
          <w:szCs w:val="18"/>
        </w:rPr>
      </w:pPr>
      <w:r w:rsidRPr="3F77DE5F">
        <w:rPr>
          <w:rFonts w:eastAsia="Calibri" w:cs="Calibri"/>
          <w:color w:val="000000" w:themeColor="text1"/>
          <w:sz w:val="18"/>
          <w:szCs w:val="18"/>
        </w:rPr>
        <w:t>Smluvní pokuty podle tohoto článku jsou splatné ve 14denní lhůtě uvedené na faktuře k jejich uhrazení.</w:t>
      </w:r>
    </w:p>
    <w:p w14:paraId="04199783" w14:textId="74F261E4" w:rsidR="00956C4D" w:rsidRPr="00B95F73" w:rsidRDefault="00956C4D" w:rsidP="3F77DE5F">
      <w:pPr>
        <w:spacing w:after="120" w:line="240" w:lineRule="auto"/>
        <w:ind w:left="426"/>
        <w:jc w:val="both"/>
        <w:rPr>
          <w:rFonts w:cs="Calibri"/>
          <w:color w:val="000000" w:themeColor="text1"/>
          <w:sz w:val="18"/>
          <w:szCs w:val="18"/>
        </w:rPr>
      </w:pPr>
    </w:p>
    <w:p w14:paraId="661AF4FB" w14:textId="0C5E0E23" w:rsidR="00956C4D" w:rsidRPr="00B95F73" w:rsidRDefault="249B6E71" w:rsidP="3F77DE5F">
      <w:pPr>
        <w:pStyle w:val="Odstavecseseznamem"/>
        <w:numPr>
          <w:ilvl w:val="0"/>
          <w:numId w:val="13"/>
        </w:numPr>
        <w:spacing w:after="120" w:line="240" w:lineRule="auto"/>
        <w:ind w:left="426"/>
        <w:jc w:val="both"/>
        <w:rPr>
          <w:rFonts w:eastAsia="Calibri" w:cs="Calibri"/>
          <w:color w:val="000000" w:themeColor="text1"/>
          <w:sz w:val="18"/>
          <w:szCs w:val="18"/>
        </w:rPr>
      </w:pPr>
      <w:r w:rsidRPr="3F77DE5F">
        <w:rPr>
          <w:rFonts w:eastAsia="Calibri" w:cs="Calibri"/>
          <w:color w:val="000000" w:themeColor="text1"/>
          <w:sz w:val="18"/>
          <w:szCs w:val="18"/>
        </w:rPr>
        <w:t>Uhrazením smluvní pokuty zajišťovaná povinnost nezaniká a právo Objednatele na náhradu škody způsobené porušením zajištěné povinnosti není nijak dotčeno ani omezeno, ustanovení § 2050 občanského zákoníku se tak neuplatní.</w:t>
      </w:r>
    </w:p>
    <w:p w14:paraId="7B2437F0" w14:textId="401A35D1" w:rsidR="00956C4D" w:rsidRPr="00B95F73" w:rsidRDefault="00087691" w:rsidP="3F77DE5F">
      <w:r>
        <w:br w:type="page"/>
      </w:r>
    </w:p>
    <w:p w14:paraId="397FE63D" w14:textId="52AAA84E" w:rsidR="00956C4D" w:rsidRPr="00B95F73" w:rsidRDefault="58BA11AC" w:rsidP="3F77DE5F">
      <w:pPr>
        <w:rPr>
          <w:rFonts w:cs="Calibri"/>
          <w:color w:val="000000" w:themeColor="text1"/>
          <w:sz w:val="28"/>
          <w:szCs w:val="28"/>
        </w:rPr>
      </w:pPr>
      <w:r w:rsidRPr="3F77DE5F">
        <w:rPr>
          <w:rFonts w:cs="Calibri"/>
          <w:b/>
          <w:bCs/>
          <w:color w:val="000000" w:themeColor="text1"/>
          <w:sz w:val="28"/>
          <w:szCs w:val="28"/>
        </w:rPr>
        <w:lastRenderedPageBreak/>
        <w:t>Příloha č. 2 smlouvy: Bezpečnostní pravidla ICT</w:t>
      </w:r>
    </w:p>
    <w:p w14:paraId="136F43DE" w14:textId="2F0DA070" w:rsidR="00956C4D" w:rsidRPr="00B95F73" w:rsidRDefault="00956C4D" w:rsidP="3F77DE5F">
      <w:pPr>
        <w:spacing w:line="240" w:lineRule="auto"/>
        <w:rPr>
          <w:rFonts w:cs="Calibri"/>
          <w:color w:val="000000" w:themeColor="text1"/>
        </w:rPr>
      </w:pPr>
    </w:p>
    <w:p w14:paraId="4E3D1FBA" w14:textId="46774581" w:rsidR="00956C4D" w:rsidRPr="00B95F73" w:rsidRDefault="58BA11AC" w:rsidP="3F77DE5F">
      <w:pPr>
        <w:spacing w:line="240" w:lineRule="auto"/>
        <w:rPr>
          <w:rFonts w:cs="Calibri"/>
          <w:color w:val="000000" w:themeColor="text1"/>
        </w:rPr>
      </w:pPr>
      <w:r w:rsidRPr="3F77DE5F">
        <w:rPr>
          <w:rFonts w:cs="Calibri"/>
          <w:b/>
          <w:bCs/>
          <w:color w:val="000000" w:themeColor="text1"/>
        </w:rPr>
        <w:t>Bezpečnostní pravidla Informačních a komunikačních technologií (ICT) pro práci v síti Jihočeské univerzity (dále jen „JU“)</w:t>
      </w:r>
    </w:p>
    <w:p w14:paraId="16FFC29D" w14:textId="565F26F8" w:rsidR="00956C4D" w:rsidRPr="00B95F73" w:rsidRDefault="00956C4D" w:rsidP="3F77DE5F">
      <w:pPr>
        <w:spacing w:line="240" w:lineRule="auto"/>
        <w:rPr>
          <w:rFonts w:cs="Calibri"/>
          <w:color w:val="000000" w:themeColor="text1"/>
        </w:rPr>
      </w:pPr>
    </w:p>
    <w:p w14:paraId="3627B836" w14:textId="3268EA36"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Přístup do sítě JU</w:t>
      </w:r>
    </w:p>
    <w:p w14:paraId="368AC142" w14:textId="125A9233"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Přístup jiných subjektů (dále jen „druhá smluvní strana“) k ICT JU je možný pouze na základě smluvně ošetřeného vztahu s JU.</w:t>
      </w:r>
    </w:p>
    <w:p w14:paraId="3AC9B5B8" w14:textId="080FA1D3"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je povinna dodržovat bezpečnostní pravidla ICT pro práci v síti JU a nese v souladu s platnou legislativou a předpisy svůj díl odpovědnosti za nedodržení či porušení pravidel, případně za škody vzniklé v důsledku bezpečnostních incidentů, které zavinila.</w:t>
      </w:r>
    </w:p>
    <w:p w14:paraId="290D180B" w14:textId="7E779B97"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Všechny povolené způsoby přístupu, povolené časy pro přístup, přístupové údaje a přidělená oprávnění musí být písemně dohodnuty mezi smluvními stranami. Tyto údaje jsou důvěrné a jsou platné jen po dobu platnosti smlouvy.</w:t>
      </w:r>
    </w:p>
    <w:p w14:paraId="400DA07A" w14:textId="02CA48E4"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je odpovědná za používání jí přiděleného přístupu do sítě JU, za svou činnost v síti JU a při práci s informacemi.</w:t>
      </w:r>
    </w:p>
    <w:p w14:paraId="43ECA5A6" w14:textId="436BB940"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Přistupovat k ICT JU mohou pouze poučení pracovníci druhé smluvní strany.</w:t>
      </w:r>
    </w:p>
    <w:p w14:paraId="23057EC9" w14:textId="71D8535A"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zajistí před zahájením své činnosti poučení a proškolení všech svých pracovníků a subdodavatelů, kteří budou přistupovat k ICT JU.</w:t>
      </w:r>
    </w:p>
    <w:p w14:paraId="22036E11" w14:textId="48CCC1EE"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Přístup a přístupová oprávnění jsou přidělena pouze v rozsahu nezbytně nutném pro výkon smluvních závazků.</w:t>
      </w:r>
    </w:p>
    <w:p w14:paraId="3040A251" w14:textId="36770402"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Pracovníci druhé smluvní strany jsou povinni řídit se pokyny oprávněných osob a dalších pracovníků oddělení Akademického počítačového střediska JU (dále jen APS).</w:t>
      </w:r>
    </w:p>
    <w:p w14:paraId="0A073915" w14:textId="121ED7CA" w:rsidR="00956C4D" w:rsidRPr="00B95F73" w:rsidRDefault="58BA11AC" w:rsidP="3F77DE5F">
      <w:pPr>
        <w:pStyle w:val="Odstavecseseznamem"/>
        <w:numPr>
          <w:ilvl w:val="1"/>
          <w:numId w:val="1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Činnost druhé smluvní strany v síti JU může být monitorována. Pověření pracovníci JU mohou evidovat přístupy a ověřovat dodržování stanovených bezpečnostních pravidel.</w:t>
      </w:r>
    </w:p>
    <w:p w14:paraId="6DFD9AF8" w14:textId="2D0BE252" w:rsidR="00956C4D" w:rsidRPr="00B95F73" w:rsidRDefault="00956C4D" w:rsidP="3F77DE5F">
      <w:pPr>
        <w:spacing w:line="240" w:lineRule="auto"/>
        <w:ind w:left="720"/>
        <w:jc w:val="both"/>
        <w:rPr>
          <w:rFonts w:cs="Calibri"/>
          <w:color w:val="000000" w:themeColor="text1"/>
        </w:rPr>
      </w:pPr>
    </w:p>
    <w:p w14:paraId="774A0B36" w14:textId="6AB8CA94"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Vzdálený přístup</w:t>
      </w:r>
    </w:p>
    <w:p w14:paraId="0BAC9E41" w14:textId="5F091844" w:rsidR="00956C4D" w:rsidRPr="00B95F73" w:rsidRDefault="58BA11AC" w:rsidP="3F77DE5F">
      <w:pPr>
        <w:pStyle w:val="Odstavecseseznamem"/>
        <w:numPr>
          <w:ilvl w:val="1"/>
          <w:numId w:val="9"/>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Vzdálený přístup do sítě JU je možný pouze dohodnutým způsobem z pracovní stanice, která má aktivní a aktuální antivirovou ochranu a nainstalovány všechny bezpečnostní záplaty operačního systému vydané výrobcem.</w:t>
      </w:r>
    </w:p>
    <w:p w14:paraId="3E6440F6" w14:textId="46914EFC" w:rsidR="00956C4D" w:rsidRPr="00B95F73" w:rsidRDefault="58BA11AC" w:rsidP="3F77DE5F">
      <w:pPr>
        <w:pStyle w:val="Odstavecseseznamem"/>
        <w:numPr>
          <w:ilvl w:val="1"/>
          <w:numId w:val="9"/>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 xml:space="preserve">Pro zvýšení bezpečnosti je vzdálený přístup povolen pouze pomocí VPN nebo jiným bezpečným protokolem (např. </w:t>
      </w:r>
      <w:proofErr w:type="spellStart"/>
      <w:r w:rsidRPr="3F77DE5F">
        <w:rPr>
          <w:rFonts w:eastAsia="Calibri" w:cs="Calibri"/>
          <w:color w:val="000000" w:themeColor="text1"/>
          <w:sz w:val="22"/>
          <w:szCs w:val="22"/>
        </w:rPr>
        <w:t>ssh</w:t>
      </w:r>
      <w:proofErr w:type="spellEnd"/>
      <w:r w:rsidRPr="3F77DE5F">
        <w:rPr>
          <w:rFonts w:eastAsia="Calibri" w:cs="Calibri"/>
          <w:color w:val="000000" w:themeColor="text1"/>
          <w:sz w:val="22"/>
          <w:szCs w:val="22"/>
        </w:rPr>
        <w:t>).</w:t>
      </w:r>
    </w:p>
    <w:p w14:paraId="50DF57C8" w14:textId="264EF9BE" w:rsidR="00956C4D" w:rsidRPr="00B95F73" w:rsidRDefault="00956C4D" w:rsidP="3F77DE5F">
      <w:pPr>
        <w:spacing w:line="240" w:lineRule="auto"/>
        <w:ind w:left="720"/>
        <w:rPr>
          <w:rFonts w:cs="Calibri"/>
          <w:color w:val="000000" w:themeColor="text1"/>
        </w:rPr>
      </w:pPr>
    </w:p>
    <w:p w14:paraId="1FEEB1D2" w14:textId="2EEAB095"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Fyzický přístup k ICT</w:t>
      </w:r>
    </w:p>
    <w:p w14:paraId="08EC823F" w14:textId="3F479264" w:rsidR="00956C4D" w:rsidRPr="00B95F73" w:rsidRDefault="58BA11AC" w:rsidP="3F77DE5F">
      <w:pPr>
        <w:pStyle w:val="Odstavecseseznamem"/>
        <w:numPr>
          <w:ilvl w:val="0"/>
          <w:numId w:val="7"/>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Fyzický přístup k prostředkům ICT je možný pouze na základě smluvního vztahu (servisní a dodavatelské organizace, dohody o provedení práce apod.) nebo se souhlasem určené odpovědné osoby, kterou může být ředitel Centra Informačních Technologií (dále CIT), vedoucí oddělení APS nebo vlastník IT aktiva.</w:t>
      </w:r>
    </w:p>
    <w:p w14:paraId="38228FC5" w14:textId="14FE0C0C" w:rsidR="00956C4D" w:rsidRPr="00B95F73" w:rsidRDefault="58BA11AC" w:rsidP="3F77DE5F">
      <w:pPr>
        <w:pStyle w:val="Odstavecseseznamem"/>
        <w:numPr>
          <w:ilvl w:val="0"/>
          <w:numId w:val="7"/>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Pohyb pracovníků druhých smluvních stran v prostorách serverovny (například za účelem servisního zásahu, revize zařízení apod.) je možný pouze v doprovodu odpovědných pracovníků oddělení APS a se souhlasem vedoucího oddělení APS.</w:t>
      </w:r>
    </w:p>
    <w:p w14:paraId="5BFF66EF" w14:textId="65B92F9F" w:rsidR="00956C4D" w:rsidRPr="00B95F73" w:rsidRDefault="58BA11AC" w:rsidP="3F77DE5F">
      <w:pPr>
        <w:pStyle w:val="Odstavecseseznamem"/>
        <w:numPr>
          <w:ilvl w:val="0"/>
          <w:numId w:val="7"/>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Pro práci v síti JU smí být použita pouze přidělená technika JU. Připojování cizí techniky do vnitřní sítě JU je bez souhlasu správce systému zakázáno.</w:t>
      </w:r>
    </w:p>
    <w:p w14:paraId="6C591D49" w14:textId="59AF2602" w:rsidR="00956C4D" w:rsidRPr="00B95F73" w:rsidRDefault="58BA11AC" w:rsidP="3F77DE5F">
      <w:pPr>
        <w:pStyle w:val="Odstavecseseznamem"/>
        <w:numPr>
          <w:ilvl w:val="0"/>
          <w:numId w:val="7"/>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Na přidělenou techniku nesmí být bez souhlasu pověřené osoby instalován nebo z ní odebírán žádný software.</w:t>
      </w:r>
    </w:p>
    <w:p w14:paraId="5863901B" w14:textId="2AB96766" w:rsidR="00956C4D" w:rsidRPr="00B95F73" w:rsidRDefault="58BA11AC" w:rsidP="3F77DE5F">
      <w:pPr>
        <w:pStyle w:val="Odstavecseseznamem"/>
        <w:numPr>
          <w:ilvl w:val="0"/>
          <w:numId w:val="7"/>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Při opuštění pracoviště je vždy nutné provést vhodným způsobem jeho zajištění.</w:t>
      </w:r>
    </w:p>
    <w:p w14:paraId="1A897C76" w14:textId="18520ADA" w:rsidR="00956C4D" w:rsidRPr="00B95F73" w:rsidRDefault="00956C4D" w:rsidP="3F77DE5F">
      <w:pPr>
        <w:spacing w:line="240" w:lineRule="auto"/>
        <w:ind w:left="720"/>
        <w:rPr>
          <w:rFonts w:cs="Calibri"/>
          <w:color w:val="000000" w:themeColor="text1"/>
        </w:rPr>
      </w:pPr>
    </w:p>
    <w:p w14:paraId="08DFDC32" w14:textId="23E8B505" w:rsidR="00956C4D" w:rsidRPr="00B95F73" w:rsidRDefault="58BA11AC" w:rsidP="3F77DE5F">
      <w:pPr>
        <w:pStyle w:val="Odstavecseseznamem"/>
        <w:keepNext/>
        <w:numPr>
          <w:ilvl w:val="0"/>
          <w:numId w:val="12"/>
        </w:numPr>
        <w:spacing w:line="240" w:lineRule="auto"/>
        <w:ind w:left="425" w:hanging="357"/>
        <w:jc w:val="center"/>
        <w:rPr>
          <w:rFonts w:eastAsia="Calibri" w:cs="Calibri"/>
          <w:color w:val="000000" w:themeColor="text1"/>
          <w:sz w:val="22"/>
          <w:szCs w:val="22"/>
        </w:rPr>
      </w:pPr>
      <w:r w:rsidRPr="3F77DE5F">
        <w:rPr>
          <w:rFonts w:eastAsia="Calibri" w:cs="Calibri"/>
          <w:b/>
          <w:bCs/>
          <w:color w:val="000000" w:themeColor="text1"/>
          <w:sz w:val="22"/>
          <w:szCs w:val="22"/>
        </w:rPr>
        <w:t>Ochrana dat a informačních aktiv</w:t>
      </w:r>
    </w:p>
    <w:p w14:paraId="18FA60B6" w14:textId="16F9619F" w:rsidR="00956C4D" w:rsidRPr="00B95F73" w:rsidRDefault="58BA11AC" w:rsidP="3F77DE5F">
      <w:pPr>
        <w:pStyle w:val="Odstavecseseznamem"/>
        <w:numPr>
          <w:ilvl w:val="1"/>
          <w:numId w:val="5"/>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odpovídá za všechna převzatá data (elektronická a tištěná), způsob jejich použití a jejich ochranu před neoprávněným přístupem a zneužitím.</w:t>
      </w:r>
    </w:p>
    <w:p w14:paraId="44156D05" w14:textId="18E0F15C" w:rsidR="00956C4D" w:rsidRPr="00B95F73" w:rsidRDefault="58BA11AC" w:rsidP="3F77DE5F">
      <w:pPr>
        <w:pStyle w:val="Odstavecseseznamem"/>
        <w:numPr>
          <w:ilvl w:val="1"/>
          <w:numId w:val="5"/>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lastRenderedPageBreak/>
        <w:t>Není-li ve smlouvě stanoveno jinak, před ukončením smluvního vztahu druhá smluvní strana vrátí všechna převzatá data.</w:t>
      </w:r>
    </w:p>
    <w:p w14:paraId="1A306E50" w14:textId="5D8A30FF" w:rsidR="00956C4D" w:rsidRPr="00B95F73" w:rsidRDefault="58BA11AC" w:rsidP="3F77DE5F">
      <w:pPr>
        <w:pStyle w:val="Odstavecseseznamem"/>
        <w:numPr>
          <w:ilvl w:val="1"/>
          <w:numId w:val="5"/>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je do protokolárního předání pracovníkům JU odpovědná za všechna zpracovávaná aktiva a je povinna je odpovídajícím způsobem zabezpečit.</w:t>
      </w:r>
    </w:p>
    <w:p w14:paraId="2902C714" w14:textId="717A031F" w:rsidR="00956C4D" w:rsidRPr="00B95F73" w:rsidRDefault="58BA11AC" w:rsidP="3F77DE5F">
      <w:pPr>
        <w:pStyle w:val="Odstavecseseznamem"/>
        <w:numPr>
          <w:ilvl w:val="1"/>
          <w:numId w:val="5"/>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Pracovní data se ukládají pouze na místa určená pověřenou osobou.</w:t>
      </w:r>
    </w:p>
    <w:p w14:paraId="1DB632EF" w14:textId="3DE0121C" w:rsidR="00956C4D" w:rsidRPr="00B95F73" w:rsidRDefault="58BA11AC" w:rsidP="3F77DE5F">
      <w:pPr>
        <w:pStyle w:val="Odstavecseseznamem"/>
        <w:numPr>
          <w:ilvl w:val="1"/>
          <w:numId w:val="5"/>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Nepotřebná data (elektronická, na mediích i papírová) musí být vždy neprodleně zlikvidována.</w:t>
      </w:r>
    </w:p>
    <w:p w14:paraId="5C6C2F10" w14:textId="4431D209" w:rsidR="00956C4D" w:rsidRPr="00B95F73" w:rsidRDefault="58BA11AC" w:rsidP="3F77DE5F">
      <w:pPr>
        <w:pStyle w:val="Odstavecseseznamem"/>
        <w:numPr>
          <w:ilvl w:val="1"/>
          <w:numId w:val="5"/>
        </w:numPr>
        <w:ind w:left="567"/>
        <w:rPr>
          <w:rFonts w:eastAsia="Calibri" w:cs="Calibri"/>
          <w:color w:val="000000" w:themeColor="text1"/>
          <w:sz w:val="22"/>
          <w:szCs w:val="22"/>
        </w:rPr>
      </w:pPr>
      <w:r w:rsidRPr="3F77DE5F">
        <w:rPr>
          <w:rFonts w:eastAsia="Calibri" w:cs="Calibri"/>
          <w:color w:val="000000" w:themeColor="text1"/>
          <w:sz w:val="22"/>
          <w:szCs w:val="22"/>
        </w:rPr>
        <w:t>Druhá smluvní strana je povinna dodržovat zásady ochrany proti virům a škodlivým kódům.</w:t>
      </w:r>
    </w:p>
    <w:p w14:paraId="79577A6F" w14:textId="02627754" w:rsidR="00956C4D" w:rsidRPr="00B95F73" w:rsidRDefault="58BA11AC" w:rsidP="3F77DE5F">
      <w:pPr>
        <w:pStyle w:val="Odstavecseseznamem"/>
        <w:numPr>
          <w:ilvl w:val="1"/>
          <w:numId w:val="5"/>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Všechny zásahy na serverech musí být předem odsouhlaseny správcem sítě JU a zaznamenány stanoveným způsobem.</w:t>
      </w:r>
    </w:p>
    <w:p w14:paraId="14B2367B" w14:textId="680E974F" w:rsidR="00956C4D" w:rsidRPr="00B95F73" w:rsidRDefault="00956C4D" w:rsidP="3F77DE5F">
      <w:pPr>
        <w:spacing w:line="240" w:lineRule="auto"/>
        <w:ind w:left="720"/>
        <w:rPr>
          <w:rFonts w:cs="Calibri"/>
          <w:color w:val="000000" w:themeColor="text1"/>
        </w:rPr>
      </w:pPr>
    </w:p>
    <w:p w14:paraId="084AB6A4" w14:textId="363D97AE"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Bezpečnostní incidenty</w:t>
      </w:r>
    </w:p>
    <w:p w14:paraId="2EAF5005" w14:textId="28A6ED63" w:rsidR="00956C4D" w:rsidRPr="00B95F73" w:rsidRDefault="58BA11AC" w:rsidP="3F77DE5F">
      <w:pPr>
        <w:pStyle w:val="Odstavecseseznamem"/>
        <w:numPr>
          <w:ilvl w:val="1"/>
          <w:numId w:val="3"/>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je povinna neprodleně hlásit odpovědným osobám porušení těchto pravidel, všechny zjištěné neobvyklé události, které jsou nebo mohou být bezpečnostními incidenty a zranitelná místa, a účinně pomáhat při jejich prošetřování a odstraňování.</w:t>
      </w:r>
    </w:p>
    <w:p w14:paraId="188F95A3" w14:textId="1A86EB2E" w:rsidR="00956C4D" w:rsidRPr="00B95F73" w:rsidRDefault="58BA11AC" w:rsidP="3F77DE5F">
      <w:pPr>
        <w:pStyle w:val="Odstavecseseznamem"/>
        <w:numPr>
          <w:ilvl w:val="1"/>
          <w:numId w:val="3"/>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je povinna hlásit všechny zjištěné nedostatky nebo nesoulad se skutečností.</w:t>
      </w:r>
    </w:p>
    <w:p w14:paraId="2388B913" w14:textId="5A9EFECE" w:rsidR="00956C4D" w:rsidRPr="00B95F73" w:rsidRDefault="58BA11AC" w:rsidP="3F77DE5F">
      <w:pPr>
        <w:pStyle w:val="Odstavecseseznamem"/>
        <w:numPr>
          <w:ilvl w:val="1"/>
          <w:numId w:val="3"/>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Druhé smluvní straně není povoleno řešení bezpečnostních incidentů a odstraňování nedostatků či nesouladů vlastními silami bez předchozího schválení bezpečnostním správcem sítě JU.</w:t>
      </w:r>
    </w:p>
    <w:p w14:paraId="4BB7BE9C" w14:textId="3BD8484A" w:rsidR="00956C4D" w:rsidRPr="00B95F73" w:rsidRDefault="00956C4D" w:rsidP="3F77DE5F">
      <w:pPr>
        <w:spacing w:line="240" w:lineRule="auto"/>
        <w:ind w:left="720"/>
        <w:rPr>
          <w:rFonts w:cs="Calibri"/>
          <w:color w:val="000000" w:themeColor="text1"/>
        </w:rPr>
      </w:pPr>
    </w:p>
    <w:p w14:paraId="6450C862" w14:textId="2E21F4F4"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Používání internetu</w:t>
      </w:r>
    </w:p>
    <w:p w14:paraId="58926A7F" w14:textId="7EE17D09" w:rsidR="00956C4D" w:rsidRPr="00B95F73" w:rsidRDefault="58BA11AC" w:rsidP="3F77DE5F">
      <w:pPr>
        <w:spacing w:line="240" w:lineRule="auto"/>
        <w:ind w:left="284"/>
        <w:jc w:val="both"/>
        <w:rPr>
          <w:rFonts w:cs="Calibri"/>
          <w:color w:val="000000" w:themeColor="text1"/>
        </w:rPr>
      </w:pPr>
      <w:r w:rsidRPr="3F77DE5F">
        <w:rPr>
          <w:rFonts w:cs="Calibri"/>
          <w:color w:val="000000" w:themeColor="text1"/>
        </w:rPr>
        <w:t>Druhá smluvní strana může používat při práci v síti JU internet pouze pro pracovní účely při dodržování všech bezpečnostních pravidel platných pro práci s internetem. Stahování souborů, používání FTP a jiných služeb je možné jen po dohodě se správcem.</w:t>
      </w:r>
    </w:p>
    <w:p w14:paraId="0F664E56" w14:textId="537C41E0" w:rsidR="00956C4D" w:rsidRPr="00B95F73" w:rsidRDefault="00956C4D" w:rsidP="3F77DE5F">
      <w:pPr>
        <w:spacing w:line="240" w:lineRule="auto"/>
        <w:ind w:left="720"/>
        <w:rPr>
          <w:rFonts w:cs="Calibri"/>
          <w:color w:val="000000" w:themeColor="text1"/>
        </w:rPr>
      </w:pPr>
    </w:p>
    <w:p w14:paraId="4AED8791" w14:textId="60F35F04"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Tisk</w:t>
      </w:r>
    </w:p>
    <w:p w14:paraId="5528EF52" w14:textId="5BD48570" w:rsidR="00956C4D" w:rsidRPr="00B95F73" w:rsidRDefault="58BA11AC" w:rsidP="3F77DE5F">
      <w:pPr>
        <w:spacing w:line="240" w:lineRule="auto"/>
        <w:ind w:left="284"/>
        <w:jc w:val="both"/>
        <w:rPr>
          <w:rFonts w:cs="Calibri"/>
          <w:color w:val="000000" w:themeColor="text1"/>
        </w:rPr>
      </w:pPr>
      <w:r w:rsidRPr="3F77DE5F">
        <w:rPr>
          <w:rFonts w:cs="Calibri"/>
          <w:color w:val="000000" w:themeColor="text1"/>
        </w:rPr>
        <w:t>Pokud bude druhé smluvní straně umožněn tisk na tiskárnách JU, je povinna šetřit spotřební materiál a tištěné dokumenty zabezpečit proti neoprávněnému přístupu jak během tisku, tak i po jejich vytisknutí, a to až do jejich bezpečné likvidace.</w:t>
      </w:r>
    </w:p>
    <w:p w14:paraId="0EFE54D9" w14:textId="5772BD0B" w:rsidR="00956C4D" w:rsidRPr="00B95F73" w:rsidRDefault="00956C4D" w:rsidP="3F77DE5F">
      <w:pPr>
        <w:spacing w:line="240" w:lineRule="auto"/>
        <w:ind w:left="720"/>
        <w:rPr>
          <w:rFonts w:cs="Calibri"/>
          <w:color w:val="000000" w:themeColor="text1"/>
        </w:rPr>
      </w:pPr>
    </w:p>
    <w:p w14:paraId="6FEEC741" w14:textId="67FEBBE3" w:rsidR="00956C4D" w:rsidRPr="00B95F73" w:rsidRDefault="58BA11AC" w:rsidP="3F77DE5F">
      <w:pPr>
        <w:pStyle w:val="Odstavecseseznamem"/>
        <w:numPr>
          <w:ilvl w:val="0"/>
          <w:numId w:val="12"/>
        </w:numPr>
        <w:spacing w:line="240" w:lineRule="auto"/>
        <w:ind w:left="426"/>
        <w:jc w:val="center"/>
        <w:rPr>
          <w:rFonts w:eastAsia="Calibri" w:cs="Calibri"/>
          <w:color w:val="000000" w:themeColor="text1"/>
          <w:sz w:val="22"/>
          <w:szCs w:val="22"/>
        </w:rPr>
      </w:pPr>
      <w:r w:rsidRPr="3F77DE5F">
        <w:rPr>
          <w:rFonts w:eastAsia="Calibri" w:cs="Calibri"/>
          <w:b/>
          <w:bCs/>
          <w:color w:val="000000" w:themeColor="text1"/>
          <w:sz w:val="22"/>
          <w:szCs w:val="22"/>
        </w:rPr>
        <w:t>Účty a hesla</w:t>
      </w:r>
    </w:p>
    <w:p w14:paraId="1B788BBD" w14:textId="156F93FE" w:rsidR="00956C4D" w:rsidRPr="00B95F73" w:rsidRDefault="58BA11AC" w:rsidP="3F77DE5F">
      <w:pPr>
        <w:pStyle w:val="Odstavecseseznamem"/>
        <w:numPr>
          <w:ilvl w:val="1"/>
          <w:numId w:val="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Druhá smluvní strana smí používat pouze jí přidělené přihlašovací účty. Tyto účty jsou chráněny heslem.</w:t>
      </w:r>
    </w:p>
    <w:p w14:paraId="784A849C" w14:textId="1AA0FE0C" w:rsidR="00956C4D" w:rsidRPr="00B95F73" w:rsidRDefault="58BA11AC" w:rsidP="3F77DE5F">
      <w:pPr>
        <w:pStyle w:val="Odstavecseseznamem"/>
        <w:numPr>
          <w:ilvl w:val="1"/>
          <w:numId w:val="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Heslo musí splňovat aktuální požadavky na kvalitu a platnost a musí být uchováno v tajnosti.</w:t>
      </w:r>
    </w:p>
    <w:p w14:paraId="7EA2F7AE" w14:textId="348F8ECD" w:rsidR="00956C4D" w:rsidRPr="00B95F73" w:rsidRDefault="58BA11AC" w:rsidP="3F77DE5F">
      <w:pPr>
        <w:pStyle w:val="Odstavecseseznamem"/>
        <w:numPr>
          <w:ilvl w:val="1"/>
          <w:numId w:val="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Názvy přihlašovacích účtu a hesla nesmějí být sděleny žádné neoprávněné osobě.</w:t>
      </w:r>
    </w:p>
    <w:p w14:paraId="53D95326" w14:textId="63E7328B" w:rsidR="00956C4D" w:rsidRPr="00B95F73" w:rsidRDefault="58BA11AC" w:rsidP="3F77DE5F">
      <w:pPr>
        <w:pStyle w:val="Odstavecseseznamem"/>
        <w:numPr>
          <w:ilvl w:val="1"/>
          <w:numId w:val="1"/>
        </w:numPr>
        <w:spacing w:line="240" w:lineRule="auto"/>
        <w:ind w:left="567"/>
        <w:jc w:val="both"/>
        <w:rPr>
          <w:rFonts w:eastAsia="Calibri" w:cs="Calibri"/>
          <w:color w:val="000000" w:themeColor="text1"/>
          <w:sz w:val="22"/>
          <w:szCs w:val="22"/>
        </w:rPr>
      </w:pPr>
      <w:r w:rsidRPr="3F77DE5F">
        <w:rPr>
          <w:rFonts w:eastAsia="Calibri" w:cs="Calibri"/>
          <w:color w:val="000000" w:themeColor="text1"/>
          <w:sz w:val="22"/>
          <w:szCs w:val="22"/>
        </w:rPr>
        <w:t>V případě porušení bezpečnostních pravidel mohou být druhé straně přístupové účty zablokovány nebo zcela odebrány.</w:t>
      </w:r>
    </w:p>
    <w:p w14:paraId="179DE951" w14:textId="55C75B49" w:rsidR="00956C4D" w:rsidRPr="00B95F73" w:rsidRDefault="58BA11AC" w:rsidP="3F77DE5F">
      <w:pPr>
        <w:pStyle w:val="Odstavecseseznamem"/>
        <w:numPr>
          <w:ilvl w:val="1"/>
          <w:numId w:val="1"/>
        </w:numPr>
        <w:spacing w:after="160" w:line="259" w:lineRule="auto"/>
        <w:ind w:left="567"/>
        <w:jc w:val="both"/>
        <w:rPr>
          <w:rFonts w:eastAsia="Calibri" w:cs="Calibri"/>
          <w:color w:val="000000" w:themeColor="text1"/>
          <w:sz w:val="22"/>
          <w:szCs w:val="22"/>
        </w:rPr>
      </w:pPr>
      <w:r w:rsidRPr="3F77DE5F">
        <w:rPr>
          <w:rFonts w:eastAsia="Calibri" w:cs="Calibri"/>
          <w:color w:val="000000" w:themeColor="text1"/>
          <w:sz w:val="22"/>
          <w:szCs w:val="22"/>
        </w:rPr>
        <w:t>Druhé smluvní straně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57AD2FF6" w14:textId="40F22743" w:rsidR="00956C4D" w:rsidRPr="00B95F73" w:rsidRDefault="00956C4D" w:rsidP="3F77DE5F">
      <w:pPr>
        <w:tabs>
          <w:tab w:val="left" w:pos="2127"/>
        </w:tabs>
        <w:rPr>
          <w:rFonts w:asciiTheme="minorHAnsi" w:hAnsiTheme="minorHAnsi" w:cstheme="minorBidi"/>
          <w:sz w:val="18"/>
          <w:szCs w:val="18"/>
        </w:rPr>
      </w:pPr>
    </w:p>
    <w:sectPr w:rsidR="00956C4D" w:rsidRPr="00B95F73" w:rsidSect="00922F73">
      <w:headerReference w:type="default" r:id="rId13"/>
      <w:footerReference w:type="default" r:id="rId14"/>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38F8" w14:textId="77777777" w:rsidR="008332DF" w:rsidRDefault="008332DF">
      <w:pPr>
        <w:spacing w:line="240" w:lineRule="auto"/>
      </w:pPr>
      <w:r>
        <w:separator/>
      </w:r>
    </w:p>
  </w:endnote>
  <w:endnote w:type="continuationSeparator" w:id="0">
    <w:p w14:paraId="7CECE768" w14:textId="77777777" w:rsidR="008332DF" w:rsidRDefault="0083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9AF2" w14:textId="52BD0F5F" w:rsidR="00164F53" w:rsidRDefault="00164F53">
    <w:pPr>
      <w:pStyle w:val="Zpat"/>
      <w:jc w:val="right"/>
    </w:pPr>
    <w:r>
      <w:fldChar w:fldCharType="begin"/>
    </w:r>
    <w:r>
      <w:instrText>PAGE</w:instrText>
    </w:r>
    <w:r>
      <w:fldChar w:fldCharType="separate"/>
    </w:r>
    <w:r w:rsidR="00536288">
      <w:rPr>
        <w:noProof/>
      </w:rPr>
      <w:t>8</w:t>
    </w:r>
    <w:r>
      <w:fldChar w:fldCharType="end"/>
    </w:r>
  </w:p>
  <w:p w14:paraId="11E901BF" w14:textId="77777777" w:rsidR="00164F53" w:rsidRDefault="00164F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EE069" w14:textId="77777777" w:rsidR="008332DF" w:rsidRDefault="008332DF">
      <w:pPr>
        <w:spacing w:line="240" w:lineRule="auto"/>
      </w:pPr>
      <w:r>
        <w:separator/>
      </w:r>
    </w:p>
  </w:footnote>
  <w:footnote w:type="continuationSeparator" w:id="0">
    <w:p w14:paraId="262137F5" w14:textId="77777777" w:rsidR="008332DF" w:rsidRDefault="008332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4CE4" w14:textId="77777777" w:rsidR="00164F53" w:rsidRDefault="00164F53">
    <w:pPr>
      <w:pStyle w:val="Zhlav"/>
    </w:pPr>
    <w:r>
      <w:rPr>
        <w:noProof/>
      </w:rPr>
      <w:drawing>
        <wp:anchor distT="0" distB="0" distL="114300" distR="114300" simplePos="0" relativeHeight="251658240" behindDoc="0" locked="0" layoutInCell="1" allowOverlap="1" wp14:anchorId="635DBC73" wp14:editId="5624B84D">
          <wp:simplePos x="0" y="0"/>
          <wp:positionH relativeFrom="margin">
            <wp:align>left</wp:align>
          </wp:positionH>
          <wp:positionV relativeFrom="paragraph">
            <wp:posOffset>-276680</wp:posOffset>
          </wp:positionV>
          <wp:extent cx="2303145" cy="590550"/>
          <wp:effectExtent l="0" t="0" r="1905" b="0"/>
          <wp:wrapSquare wrapText="bothSides"/>
          <wp:docPr id="1" name="obrázek 7" descr="HlavPapir 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descr="HlavPapir J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3145" cy="590550"/>
                  </a:xfrm>
                  <a:prstGeom prst="rect">
                    <a:avLst/>
                  </a:prstGeom>
                </pic:spPr>
              </pic:pic>
            </a:graphicData>
          </a:graphic>
        </wp:anchor>
      </w:drawing>
    </w:r>
  </w:p>
  <w:p w14:paraId="6E579ECB" w14:textId="77777777" w:rsidR="00164F53" w:rsidRDefault="00164F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D1"/>
    <w:multiLevelType w:val="multilevel"/>
    <w:tmpl w:val="054CA112"/>
    <w:lvl w:ilvl="0">
      <w:start w:val="1"/>
      <w:numFmt w:val="decimal"/>
      <w:lvlText w:val="%1."/>
      <w:lvlJc w:val="left"/>
      <w:pPr>
        <w:ind w:left="360" w:hanging="360"/>
      </w:pPr>
      <w:rPr>
        <w:rFonts w:cs="Times New Roman"/>
        <w:b w:val="0"/>
        <w:bCs/>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073079"/>
    <w:multiLevelType w:val="multilevel"/>
    <w:tmpl w:val="92B473CC"/>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F78996"/>
    <w:multiLevelType w:val="hybridMultilevel"/>
    <w:tmpl w:val="F5B0261C"/>
    <w:lvl w:ilvl="0" w:tplc="882202B8">
      <w:start w:val="1"/>
      <w:numFmt w:val="upperRoman"/>
      <w:lvlText w:val="%1."/>
      <w:lvlJc w:val="right"/>
      <w:pPr>
        <w:ind w:left="720" w:hanging="360"/>
      </w:pPr>
      <w:rPr>
        <w:rFonts w:ascii="Calibri" w:hAnsi="Calibri" w:hint="default"/>
      </w:rPr>
    </w:lvl>
    <w:lvl w:ilvl="1" w:tplc="A308E130">
      <w:start w:val="1"/>
      <w:numFmt w:val="lowerLetter"/>
      <w:lvlText w:val="%2."/>
      <w:lvlJc w:val="left"/>
      <w:pPr>
        <w:ind w:left="1440" w:hanging="360"/>
      </w:pPr>
    </w:lvl>
    <w:lvl w:ilvl="2" w:tplc="A98AC10A">
      <w:start w:val="1"/>
      <w:numFmt w:val="lowerRoman"/>
      <w:lvlText w:val="%3."/>
      <w:lvlJc w:val="right"/>
      <w:pPr>
        <w:ind w:left="2160" w:hanging="180"/>
      </w:pPr>
    </w:lvl>
    <w:lvl w:ilvl="3" w:tplc="41DAC916">
      <w:start w:val="1"/>
      <w:numFmt w:val="decimal"/>
      <w:lvlText w:val="%4."/>
      <w:lvlJc w:val="left"/>
      <w:pPr>
        <w:ind w:left="2880" w:hanging="360"/>
      </w:pPr>
    </w:lvl>
    <w:lvl w:ilvl="4" w:tplc="0B5AD320">
      <w:start w:val="1"/>
      <w:numFmt w:val="lowerLetter"/>
      <w:lvlText w:val="%5."/>
      <w:lvlJc w:val="left"/>
      <w:pPr>
        <w:ind w:left="3600" w:hanging="360"/>
      </w:pPr>
    </w:lvl>
    <w:lvl w:ilvl="5" w:tplc="EAF43DE2">
      <w:start w:val="1"/>
      <w:numFmt w:val="lowerRoman"/>
      <w:lvlText w:val="%6."/>
      <w:lvlJc w:val="right"/>
      <w:pPr>
        <w:ind w:left="4320" w:hanging="180"/>
      </w:pPr>
    </w:lvl>
    <w:lvl w:ilvl="6" w:tplc="7DACA5F4">
      <w:start w:val="1"/>
      <w:numFmt w:val="decimal"/>
      <w:lvlText w:val="%7."/>
      <w:lvlJc w:val="left"/>
      <w:pPr>
        <w:ind w:left="5040" w:hanging="360"/>
      </w:pPr>
    </w:lvl>
    <w:lvl w:ilvl="7" w:tplc="0492C74A">
      <w:start w:val="1"/>
      <w:numFmt w:val="lowerLetter"/>
      <w:lvlText w:val="%8."/>
      <w:lvlJc w:val="left"/>
      <w:pPr>
        <w:ind w:left="5760" w:hanging="360"/>
      </w:pPr>
    </w:lvl>
    <w:lvl w:ilvl="8" w:tplc="FD621CDE">
      <w:start w:val="1"/>
      <w:numFmt w:val="lowerRoman"/>
      <w:lvlText w:val="%9."/>
      <w:lvlJc w:val="right"/>
      <w:pPr>
        <w:ind w:left="6480" w:hanging="180"/>
      </w:pPr>
    </w:lvl>
  </w:abstractNum>
  <w:abstractNum w:abstractNumId="3" w15:restartNumberingAfterBreak="0">
    <w:nsid w:val="09B8F879"/>
    <w:multiLevelType w:val="hybridMultilevel"/>
    <w:tmpl w:val="A2948384"/>
    <w:lvl w:ilvl="0" w:tplc="01B01CEA">
      <w:start w:val="1"/>
      <w:numFmt w:val="decimal"/>
      <w:lvlText w:val="%1."/>
      <w:lvlJc w:val="left"/>
      <w:pPr>
        <w:ind w:left="720" w:hanging="360"/>
      </w:pPr>
    </w:lvl>
    <w:lvl w:ilvl="1" w:tplc="9616428A">
      <w:start w:val="1"/>
      <w:numFmt w:val="decimal"/>
      <w:lvlText w:val="%2)"/>
      <w:lvlJc w:val="left"/>
      <w:pPr>
        <w:ind w:left="1440" w:hanging="360"/>
      </w:pPr>
    </w:lvl>
    <w:lvl w:ilvl="2" w:tplc="FB8850AA">
      <w:start w:val="1"/>
      <w:numFmt w:val="lowerRoman"/>
      <w:lvlText w:val="%3."/>
      <w:lvlJc w:val="right"/>
      <w:pPr>
        <w:ind w:left="2160" w:hanging="180"/>
      </w:pPr>
    </w:lvl>
    <w:lvl w:ilvl="3" w:tplc="04B61B6A">
      <w:start w:val="1"/>
      <w:numFmt w:val="decimal"/>
      <w:lvlText w:val="%4."/>
      <w:lvlJc w:val="left"/>
      <w:pPr>
        <w:ind w:left="2880" w:hanging="360"/>
      </w:pPr>
    </w:lvl>
    <w:lvl w:ilvl="4" w:tplc="300E120A">
      <w:start w:val="1"/>
      <w:numFmt w:val="lowerLetter"/>
      <w:lvlText w:val="%5."/>
      <w:lvlJc w:val="left"/>
      <w:pPr>
        <w:ind w:left="3600" w:hanging="360"/>
      </w:pPr>
    </w:lvl>
    <w:lvl w:ilvl="5" w:tplc="87683C28">
      <w:start w:val="1"/>
      <w:numFmt w:val="lowerRoman"/>
      <w:lvlText w:val="%6."/>
      <w:lvlJc w:val="right"/>
      <w:pPr>
        <w:ind w:left="4320" w:hanging="180"/>
      </w:pPr>
    </w:lvl>
    <w:lvl w:ilvl="6" w:tplc="5B0C4B1E">
      <w:start w:val="1"/>
      <w:numFmt w:val="decimal"/>
      <w:lvlText w:val="%7."/>
      <w:lvlJc w:val="left"/>
      <w:pPr>
        <w:ind w:left="5040" w:hanging="360"/>
      </w:pPr>
    </w:lvl>
    <w:lvl w:ilvl="7" w:tplc="53AA0612">
      <w:start w:val="1"/>
      <w:numFmt w:val="lowerLetter"/>
      <w:lvlText w:val="%8."/>
      <w:lvlJc w:val="left"/>
      <w:pPr>
        <w:ind w:left="5760" w:hanging="360"/>
      </w:pPr>
    </w:lvl>
    <w:lvl w:ilvl="8" w:tplc="3280B884">
      <w:start w:val="1"/>
      <w:numFmt w:val="lowerRoman"/>
      <w:lvlText w:val="%9."/>
      <w:lvlJc w:val="right"/>
      <w:pPr>
        <w:ind w:left="6480" w:hanging="180"/>
      </w:pPr>
    </w:lvl>
  </w:abstractNum>
  <w:abstractNum w:abstractNumId="4" w15:restartNumberingAfterBreak="0">
    <w:nsid w:val="0C95736C"/>
    <w:multiLevelType w:val="hybridMultilevel"/>
    <w:tmpl w:val="258A819E"/>
    <w:lvl w:ilvl="0" w:tplc="2EF02FEE">
      <w:start w:val="1"/>
      <w:numFmt w:val="decimal"/>
      <w:lvlText w:val="%1."/>
      <w:lvlJc w:val="left"/>
      <w:pPr>
        <w:ind w:left="720" w:hanging="360"/>
      </w:pPr>
    </w:lvl>
    <w:lvl w:ilvl="1" w:tplc="477CCCAE">
      <w:start w:val="1"/>
      <w:numFmt w:val="lowerLetter"/>
      <w:lvlText w:val="%2."/>
      <w:lvlJc w:val="left"/>
      <w:pPr>
        <w:ind w:left="1440" w:hanging="360"/>
      </w:pPr>
    </w:lvl>
    <w:lvl w:ilvl="2" w:tplc="CE5C4C9E">
      <w:start w:val="1"/>
      <w:numFmt w:val="lowerRoman"/>
      <w:lvlText w:val="%3."/>
      <w:lvlJc w:val="right"/>
      <w:pPr>
        <w:ind w:left="2160" w:hanging="180"/>
      </w:pPr>
    </w:lvl>
    <w:lvl w:ilvl="3" w:tplc="ABAA1F28">
      <w:start w:val="1"/>
      <w:numFmt w:val="decimal"/>
      <w:lvlText w:val="%4."/>
      <w:lvlJc w:val="left"/>
      <w:pPr>
        <w:ind w:left="2880" w:hanging="360"/>
      </w:pPr>
    </w:lvl>
    <w:lvl w:ilvl="4" w:tplc="BB22B578">
      <w:start w:val="1"/>
      <w:numFmt w:val="lowerLetter"/>
      <w:lvlText w:val="%5."/>
      <w:lvlJc w:val="left"/>
      <w:pPr>
        <w:ind w:left="3600" w:hanging="360"/>
      </w:pPr>
    </w:lvl>
    <w:lvl w:ilvl="5" w:tplc="4DDEB2CA">
      <w:start w:val="1"/>
      <w:numFmt w:val="lowerRoman"/>
      <w:lvlText w:val="%6."/>
      <w:lvlJc w:val="right"/>
      <w:pPr>
        <w:ind w:left="4320" w:hanging="180"/>
      </w:pPr>
    </w:lvl>
    <w:lvl w:ilvl="6" w:tplc="950EAD4E">
      <w:start w:val="1"/>
      <w:numFmt w:val="decimal"/>
      <w:lvlText w:val="%7."/>
      <w:lvlJc w:val="left"/>
      <w:pPr>
        <w:ind w:left="5040" w:hanging="360"/>
      </w:pPr>
    </w:lvl>
    <w:lvl w:ilvl="7" w:tplc="3FD8B218">
      <w:start w:val="1"/>
      <w:numFmt w:val="lowerLetter"/>
      <w:lvlText w:val="%8."/>
      <w:lvlJc w:val="left"/>
      <w:pPr>
        <w:ind w:left="5760" w:hanging="360"/>
      </w:pPr>
    </w:lvl>
    <w:lvl w:ilvl="8" w:tplc="C2A47ED8">
      <w:start w:val="1"/>
      <w:numFmt w:val="lowerRoman"/>
      <w:lvlText w:val="%9."/>
      <w:lvlJc w:val="right"/>
      <w:pPr>
        <w:ind w:left="6480" w:hanging="180"/>
      </w:pPr>
    </w:lvl>
  </w:abstractNum>
  <w:abstractNum w:abstractNumId="5" w15:restartNumberingAfterBreak="0">
    <w:nsid w:val="0CE830D7"/>
    <w:multiLevelType w:val="hybridMultilevel"/>
    <w:tmpl w:val="DA802430"/>
    <w:lvl w:ilvl="0" w:tplc="8FF631E2">
      <w:start w:val="7"/>
      <w:numFmt w:val="upperRoman"/>
      <w:lvlText w:val="%1."/>
      <w:lvlJc w:val="right"/>
      <w:pPr>
        <w:ind w:left="720" w:hanging="360"/>
      </w:pPr>
    </w:lvl>
    <w:lvl w:ilvl="1" w:tplc="FEB05FE0">
      <w:start w:val="1"/>
      <w:numFmt w:val="lowerLetter"/>
      <w:lvlText w:val="%2."/>
      <w:lvlJc w:val="left"/>
      <w:pPr>
        <w:ind w:left="1440" w:hanging="360"/>
      </w:pPr>
    </w:lvl>
    <w:lvl w:ilvl="2" w:tplc="967C77B6">
      <w:start w:val="1"/>
      <w:numFmt w:val="lowerRoman"/>
      <w:lvlText w:val="%3."/>
      <w:lvlJc w:val="right"/>
      <w:pPr>
        <w:ind w:left="2160" w:hanging="180"/>
      </w:pPr>
    </w:lvl>
    <w:lvl w:ilvl="3" w:tplc="1F50C01E">
      <w:start w:val="1"/>
      <w:numFmt w:val="decimal"/>
      <w:lvlText w:val="%4."/>
      <w:lvlJc w:val="left"/>
      <w:pPr>
        <w:ind w:left="2880" w:hanging="360"/>
      </w:pPr>
    </w:lvl>
    <w:lvl w:ilvl="4" w:tplc="EAF41A46">
      <w:start w:val="1"/>
      <w:numFmt w:val="lowerLetter"/>
      <w:lvlText w:val="%5."/>
      <w:lvlJc w:val="left"/>
      <w:pPr>
        <w:ind w:left="3600" w:hanging="360"/>
      </w:pPr>
    </w:lvl>
    <w:lvl w:ilvl="5" w:tplc="34FC22F8">
      <w:start w:val="1"/>
      <w:numFmt w:val="lowerRoman"/>
      <w:lvlText w:val="%6."/>
      <w:lvlJc w:val="right"/>
      <w:pPr>
        <w:ind w:left="4320" w:hanging="180"/>
      </w:pPr>
    </w:lvl>
    <w:lvl w:ilvl="6" w:tplc="09929184">
      <w:start w:val="1"/>
      <w:numFmt w:val="decimal"/>
      <w:lvlText w:val="%7."/>
      <w:lvlJc w:val="left"/>
      <w:pPr>
        <w:ind w:left="5040" w:hanging="360"/>
      </w:pPr>
    </w:lvl>
    <w:lvl w:ilvl="7" w:tplc="FB94ED1C">
      <w:start w:val="1"/>
      <w:numFmt w:val="lowerLetter"/>
      <w:lvlText w:val="%8."/>
      <w:lvlJc w:val="left"/>
      <w:pPr>
        <w:ind w:left="5760" w:hanging="360"/>
      </w:pPr>
    </w:lvl>
    <w:lvl w:ilvl="8" w:tplc="E116BAB0">
      <w:start w:val="1"/>
      <w:numFmt w:val="lowerRoman"/>
      <w:lvlText w:val="%9."/>
      <w:lvlJc w:val="right"/>
      <w:pPr>
        <w:ind w:left="6480" w:hanging="180"/>
      </w:pPr>
    </w:lvl>
  </w:abstractNum>
  <w:abstractNum w:abstractNumId="6" w15:restartNumberingAfterBreak="0">
    <w:nsid w:val="0F642CF0"/>
    <w:multiLevelType w:val="hybridMultilevel"/>
    <w:tmpl w:val="D4DEE8EE"/>
    <w:lvl w:ilvl="0" w:tplc="8CB226F0">
      <w:start w:val="1"/>
      <w:numFmt w:val="decimal"/>
      <w:lvlText w:val="%1)"/>
      <w:lvlJc w:val="left"/>
      <w:pPr>
        <w:ind w:left="720" w:hanging="360"/>
      </w:pPr>
      <w:rPr>
        <w:rFonts w:ascii="Calibri" w:hAnsi="Calibri" w:hint="default"/>
      </w:rPr>
    </w:lvl>
    <w:lvl w:ilvl="1" w:tplc="39AA7AF6">
      <w:start w:val="1"/>
      <w:numFmt w:val="lowerLetter"/>
      <w:lvlText w:val="%2."/>
      <w:lvlJc w:val="left"/>
      <w:pPr>
        <w:ind w:left="1440" w:hanging="360"/>
      </w:pPr>
    </w:lvl>
    <w:lvl w:ilvl="2" w:tplc="AA0C35F2">
      <w:start w:val="1"/>
      <w:numFmt w:val="lowerRoman"/>
      <w:lvlText w:val="%3."/>
      <w:lvlJc w:val="right"/>
      <w:pPr>
        <w:ind w:left="2160" w:hanging="180"/>
      </w:pPr>
    </w:lvl>
    <w:lvl w:ilvl="3" w:tplc="1316A848">
      <w:start w:val="1"/>
      <w:numFmt w:val="decimal"/>
      <w:lvlText w:val="%4."/>
      <w:lvlJc w:val="left"/>
      <w:pPr>
        <w:ind w:left="2880" w:hanging="360"/>
      </w:pPr>
    </w:lvl>
    <w:lvl w:ilvl="4" w:tplc="3BC08608">
      <w:start w:val="1"/>
      <w:numFmt w:val="lowerLetter"/>
      <w:lvlText w:val="%5."/>
      <w:lvlJc w:val="left"/>
      <w:pPr>
        <w:ind w:left="3600" w:hanging="360"/>
      </w:pPr>
    </w:lvl>
    <w:lvl w:ilvl="5" w:tplc="7DE66804">
      <w:start w:val="1"/>
      <w:numFmt w:val="lowerRoman"/>
      <w:lvlText w:val="%6."/>
      <w:lvlJc w:val="right"/>
      <w:pPr>
        <w:ind w:left="4320" w:hanging="180"/>
      </w:pPr>
    </w:lvl>
    <w:lvl w:ilvl="6" w:tplc="C1B01E6C">
      <w:start w:val="1"/>
      <w:numFmt w:val="decimal"/>
      <w:lvlText w:val="%7."/>
      <w:lvlJc w:val="left"/>
      <w:pPr>
        <w:ind w:left="5040" w:hanging="360"/>
      </w:pPr>
    </w:lvl>
    <w:lvl w:ilvl="7" w:tplc="87207CE6">
      <w:start w:val="1"/>
      <w:numFmt w:val="lowerLetter"/>
      <w:lvlText w:val="%8."/>
      <w:lvlJc w:val="left"/>
      <w:pPr>
        <w:ind w:left="5760" w:hanging="360"/>
      </w:pPr>
    </w:lvl>
    <w:lvl w:ilvl="8" w:tplc="ED3A68A6">
      <w:start w:val="1"/>
      <w:numFmt w:val="lowerRoman"/>
      <w:lvlText w:val="%9."/>
      <w:lvlJc w:val="right"/>
      <w:pPr>
        <w:ind w:left="6480" w:hanging="180"/>
      </w:pPr>
    </w:lvl>
  </w:abstractNum>
  <w:abstractNum w:abstractNumId="7" w15:restartNumberingAfterBreak="0">
    <w:nsid w:val="11A64A0E"/>
    <w:multiLevelType w:val="multilevel"/>
    <w:tmpl w:val="67B2ACDA"/>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2151EE4"/>
    <w:multiLevelType w:val="hybridMultilevel"/>
    <w:tmpl w:val="0372A43A"/>
    <w:lvl w:ilvl="0" w:tplc="D6621DA2">
      <w:start w:val="1"/>
      <w:numFmt w:val="bullet"/>
      <w:lvlText w:val=""/>
      <w:lvlJc w:val="left"/>
      <w:pPr>
        <w:ind w:left="720" w:hanging="360"/>
      </w:pPr>
      <w:rPr>
        <w:rFonts w:ascii="Symbol" w:hAnsi="Symbol" w:hint="default"/>
      </w:rPr>
    </w:lvl>
    <w:lvl w:ilvl="1" w:tplc="2996DEAC">
      <w:start w:val="1"/>
      <w:numFmt w:val="bullet"/>
      <w:lvlText w:val="o"/>
      <w:lvlJc w:val="left"/>
      <w:pPr>
        <w:ind w:left="1440" w:hanging="360"/>
      </w:pPr>
      <w:rPr>
        <w:rFonts w:ascii="Courier New" w:hAnsi="Courier New" w:hint="default"/>
      </w:rPr>
    </w:lvl>
    <w:lvl w:ilvl="2" w:tplc="EBC81E10">
      <w:start w:val="1"/>
      <w:numFmt w:val="bullet"/>
      <w:lvlText w:val=""/>
      <w:lvlJc w:val="left"/>
      <w:pPr>
        <w:ind w:left="2160" w:hanging="360"/>
      </w:pPr>
      <w:rPr>
        <w:rFonts w:ascii="Wingdings" w:hAnsi="Wingdings" w:hint="default"/>
      </w:rPr>
    </w:lvl>
    <w:lvl w:ilvl="3" w:tplc="A98E4B2A">
      <w:start w:val="1"/>
      <w:numFmt w:val="bullet"/>
      <w:lvlText w:val=""/>
      <w:lvlJc w:val="left"/>
      <w:pPr>
        <w:ind w:left="2880" w:hanging="360"/>
      </w:pPr>
      <w:rPr>
        <w:rFonts w:ascii="Symbol" w:hAnsi="Symbol" w:hint="default"/>
      </w:rPr>
    </w:lvl>
    <w:lvl w:ilvl="4" w:tplc="EB7EEC68">
      <w:start w:val="1"/>
      <w:numFmt w:val="bullet"/>
      <w:lvlText w:val="o"/>
      <w:lvlJc w:val="left"/>
      <w:pPr>
        <w:ind w:left="3600" w:hanging="360"/>
      </w:pPr>
      <w:rPr>
        <w:rFonts w:ascii="Courier New" w:hAnsi="Courier New" w:hint="default"/>
      </w:rPr>
    </w:lvl>
    <w:lvl w:ilvl="5" w:tplc="FADA2884">
      <w:start w:val="1"/>
      <w:numFmt w:val="bullet"/>
      <w:lvlText w:val=""/>
      <w:lvlJc w:val="left"/>
      <w:pPr>
        <w:ind w:left="4320" w:hanging="360"/>
      </w:pPr>
      <w:rPr>
        <w:rFonts w:ascii="Wingdings" w:hAnsi="Wingdings" w:hint="default"/>
      </w:rPr>
    </w:lvl>
    <w:lvl w:ilvl="6" w:tplc="BDFC1758">
      <w:start w:val="1"/>
      <w:numFmt w:val="bullet"/>
      <w:lvlText w:val=""/>
      <w:lvlJc w:val="left"/>
      <w:pPr>
        <w:ind w:left="5040" w:hanging="360"/>
      </w:pPr>
      <w:rPr>
        <w:rFonts w:ascii="Symbol" w:hAnsi="Symbol" w:hint="default"/>
      </w:rPr>
    </w:lvl>
    <w:lvl w:ilvl="7" w:tplc="147AF5C8">
      <w:start w:val="1"/>
      <w:numFmt w:val="bullet"/>
      <w:lvlText w:val="o"/>
      <w:lvlJc w:val="left"/>
      <w:pPr>
        <w:ind w:left="5760" w:hanging="360"/>
      </w:pPr>
      <w:rPr>
        <w:rFonts w:ascii="Courier New" w:hAnsi="Courier New" w:hint="default"/>
      </w:rPr>
    </w:lvl>
    <w:lvl w:ilvl="8" w:tplc="7B0C05EC">
      <w:start w:val="1"/>
      <w:numFmt w:val="bullet"/>
      <w:lvlText w:val=""/>
      <w:lvlJc w:val="left"/>
      <w:pPr>
        <w:ind w:left="6480" w:hanging="360"/>
      </w:pPr>
      <w:rPr>
        <w:rFonts w:ascii="Wingdings" w:hAnsi="Wingdings" w:hint="default"/>
      </w:rPr>
    </w:lvl>
  </w:abstractNum>
  <w:abstractNum w:abstractNumId="9" w15:restartNumberingAfterBreak="0">
    <w:nsid w:val="12C490A6"/>
    <w:multiLevelType w:val="hybridMultilevel"/>
    <w:tmpl w:val="053628A6"/>
    <w:lvl w:ilvl="0" w:tplc="B9B27856">
      <w:start w:val="1"/>
      <w:numFmt w:val="decimal"/>
      <w:lvlText w:val="%1)"/>
      <w:lvlJc w:val="left"/>
      <w:pPr>
        <w:ind w:left="720" w:hanging="360"/>
      </w:pPr>
    </w:lvl>
    <w:lvl w:ilvl="1" w:tplc="11846824">
      <w:start w:val="1"/>
      <w:numFmt w:val="lowerLetter"/>
      <w:lvlText w:val="%2."/>
      <w:lvlJc w:val="left"/>
      <w:pPr>
        <w:ind w:left="1440" w:hanging="360"/>
      </w:pPr>
    </w:lvl>
    <w:lvl w:ilvl="2" w:tplc="9BAA44A8">
      <w:start w:val="1"/>
      <w:numFmt w:val="lowerRoman"/>
      <w:lvlText w:val="%3."/>
      <w:lvlJc w:val="right"/>
      <w:pPr>
        <w:ind w:left="2160" w:hanging="180"/>
      </w:pPr>
    </w:lvl>
    <w:lvl w:ilvl="3" w:tplc="31B8D6F6">
      <w:start w:val="1"/>
      <w:numFmt w:val="decimal"/>
      <w:lvlText w:val="%4."/>
      <w:lvlJc w:val="left"/>
      <w:pPr>
        <w:ind w:left="2880" w:hanging="360"/>
      </w:pPr>
    </w:lvl>
    <w:lvl w:ilvl="4" w:tplc="4B4E600C">
      <w:start w:val="1"/>
      <w:numFmt w:val="lowerLetter"/>
      <w:lvlText w:val="%5."/>
      <w:lvlJc w:val="left"/>
      <w:pPr>
        <w:ind w:left="3600" w:hanging="360"/>
      </w:pPr>
    </w:lvl>
    <w:lvl w:ilvl="5" w:tplc="3A82E704">
      <w:start w:val="1"/>
      <w:numFmt w:val="lowerRoman"/>
      <w:lvlText w:val="%6."/>
      <w:lvlJc w:val="right"/>
      <w:pPr>
        <w:ind w:left="4320" w:hanging="180"/>
      </w:pPr>
    </w:lvl>
    <w:lvl w:ilvl="6" w:tplc="3E56B67C">
      <w:start w:val="1"/>
      <w:numFmt w:val="decimal"/>
      <w:lvlText w:val="%7."/>
      <w:lvlJc w:val="left"/>
      <w:pPr>
        <w:ind w:left="5040" w:hanging="360"/>
      </w:pPr>
    </w:lvl>
    <w:lvl w:ilvl="7" w:tplc="661A6EE2">
      <w:start w:val="1"/>
      <w:numFmt w:val="lowerLetter"/>
      <w:lvlText w:val="%8."/>
      <w:lvlJc w:val="left"/>
      <w:pPr>
        <w:ind w:left="5760" w:hanging="360"/>
      </w:pPr>
    </w:lvl>
    <w:lvl w:ilvl="8" w:tplc="38EC1A20">
      <w:start w:val="1"/>
      <w:numFmt w:val="lowerRoman"/>
      <w:lvlText w:val="%9."/>
      <w:lvlJc w:val="right"/>
      <w:pPr>
        <w:ind w:left="6480" w:hanging="180"/>
      </w:pPr>
    </w:lvl>
  </w:abstractNum>
  <w:abstractNum w:abstractNumId="10" w15:restartNumberingAfterBreak="0">
    <w:nsid w:val="1D32AE57"/>
    <w:multiLevelType w:val="hybridMultilevel"/>
    <w:tmpl w:val="42120C9E"/>
    <w:lvl w:ilvl="0" w:tplc="5BDC5FB2">
      <w:start w:val="3"/>
      <w:numFmt w:val="upperRoman"/>
      <w:lvlText w:val="%1."/>
      <w:lvlJc w:val="right"/>
      <w:pPr>
        <w:ind w:left="720" w:hanging="360"/>
      </w:pPr>
      <w:rPr>
        <w:rFonts w:ascii="Calibri" w:hAnsi="Calibri" w:hint="default"/>
      </w:rPr>
    </w:lvl>
    <w:lvl w:ilvl="1" w:tplc="CCEE6232">
      <w:start w:val="1"/>
      <w:numFmt w:val="lowerLetter"/>
      <w:lvlText w:val="%2."/>
      <w:lvlJc w:val="left"/>
      <w:pPr>
        <w:ind w:left="1440" w:hanging="360"/>
      </w:pPr>
    </w:lvl>
    <w:lvl w:ilvl="2" w:tplc="A90CA87A">
      <w:start w:val="1"/>
      <w:numFmt w:val="lowerRoman"/>
      <w:lvlText w:val="%3."/>
      <w:lvlJc w:val="right"/>
      <w:pPr>
        <w:ind w:left="2160" w:hanging="180"/>
      </w:pPr>
    </w:lvl>
    <w:lvl w:ilvl="3" w:tplc="F6641F32">
      <w:start w:val="1"/>
      <w:numFmt w:val="decimal"/>
      <w:lvlText w:val="%4."/>
      <w:lvlJc w:val="left"/>
      <w:pPr>
        <w:ind w:left="2880" w:hanging="360"/>
      </w:pPr>
    </w:lvl>
    <w:lvl w:ilvl="4" w:tplc="225477A0">
      <w:start w:val="1"/>
      <w:numFmt w:val="lowerLetter"/>
      <w:lvlText w:val="%5."/>
      <w:lvlJc w:val="left"/>
      <w:pPr>
        <w:ind w:left="3600" w:hanging="360"/>
      </w:pPr>
    </w:lvl>
    <w:lvl w:ilvl="5" w:tplc="ACC2448E">
      <w:start w:val="1"/>
      <w:numFmt w:val="lowerRoman"/>
      <w:lvlText w:val="%6."/>
      <w:lvlJc w:val="right"/>
      <w:pPr>
        <w:ind w:left="4320" w:hanging="180"/>
      </w:pPr>
    </w:lvl>
    <w:lvl w:ilvl="6" w:tplc="5E94E5D2">
      <w:start w:val="1"/>
      <w:numFmt w:val="decimal"/>
      <w:lvlText w:val="%7."/>
      <w:lvlJc w:val="left"/>
      <w:pPr>
        <w:ind w:left="5040" w:hanging="360"/>
      </w:pPr>
    </w:lvl>
    <w:lvl w:ilvl="7" w:tplc="3D622E0C">
      <w:start w:val="1"/>
      <w:numFmt w:val="lowerLetter"/>
      <w:lvlText w:val="%8."/>
      <w:lvlJc w:val="left"/>
      <w:pPr>
        <w:ind w:left="5760" w:hanging="360"/>
      </w:pPr>
    </w:lvl>
    <w:lvl w:ilvl="8" w:tplc="DB9EEF72">
      <w:start w:val="1"/>
      <w:numFmt w:val="lowerRoman"/>
      <w:lvlText w:val="%9."/>
      <w:lvlJc w:val="right"/>
      <w:pPr>
        <w:ind w:left="6480" w:hanging="180"/>
      </w:pPr>
    </w:lvl>
  </w:abstractNum>
  <w:abstractNum w:abstractNumId="11" w15:restartNumberingAfterBreak="0">
    <w:nsid w:val="1E868202"/>
    <w:multiLevelType w:val="hybridMultilevel"/>
    <w:tmpl w:val="D91C80A4"/>
    <w:lvl w:ilvl="0" w:tplc="B5F4F4A8">
      <w:start w:val="6"/>
      <w:numFmt w:val="decimal"/>
      <w:lvlText w:val="%1."/>
      <w:lvlJc w:val="left"/>
      <w:pPr>
        <w:ind w:left="720" w:hanging="360"/>
      </w:pPr>
    </w:lvl>
    <w:lvl w:ilvl="1" w:tplc="81622D1C">
      <w:start w:val="1"/>
      <w:numFmt w:val="lowerLetter"/>
      <w:lvlText w:val="%2."/>
      <w:lvlJc w:val="left"/>
      <w:pPr>
        <w:ind w:left="1440" w:hanging="360"/>
      </w:pPr>
    </w:lvl>
    <w:lvl w:ilvl="2" w:tplc="EEE45F82">
      <w:start w:val="1"/>
      <w:numFmt w:val="lowerRoman"/>
      <w:lvlText w:val="%3."/>
      <w:lvlJc w:val="right"/>
      <w:pPr>
        <w:ind w:left="2160" w:hanging="180"/>
      </w:pPr>
    </w:lvl>
    <w:lvl w:ilvl="3" w:tplc="9A427CDA">
      <w:start w:val="1"/>
      <w:numFmt w:val="decimal"/>
      <w:lvlText w:val="%4."/>
      <w:lvlJc w:val="left"/>
      <w:pPr>
        <w:ind w:left="2880" w:hanging="360"/>
      </w:pPr>
    </w:lvl>
    <w:lvl w:ilvl="4" w:tplc="14D0ADD4">
      <w:start w:val="1"/>
      <w:numFmt w:val="lowerLetter"/>
      <w:lvlText w:val="%5."/>
      <w:lvlJc w:val="left"/>
      <w:pPr>
        <w:ind w:left="3600" w:hanging="360"/>
      </w:pPr>
    </w:lvl>
    <w:lvl w:ilvl="5" w:tplc="4E768D18">
      <w:start w:val="1"/>
      <w:numFmt w:val="lowerRoman"/>
      <w:lvlText w:val="%6."/>
      <w:lvlJc w:val="right"/>
      <w:pPr>
        <w:ind w:left="4320" w:hanging="180"/>
      </w:pPr>
    </w:lvl>
    <w:lvl w:ilvl="6" w:tplc="3BE4EEE4">
      <w:start w:val="1"/>
      <w:numFmt w:val="decimal"/>
      <w:lvlText w:val="%7."/>
      <w:lvlJc w:val="left"/>
      <w:pPr>
        <w:ind w:left="5040" w:hanging="360"/>
      </w:pPr>
    </w:lvl>
    <w:lvl w:ilvl="7" w:tplc="6944B806">
      <w:start w:val="1"/>
      <w:numFmt w:val="lowerLetter"/>
      <w:lvlText w:val="%8."/>
      <w:lvlJc w:val="left"/>
      <w:pPr>
        <w:ind w:left="5760" w:hanging="360"/>
      </w:pPr>
    </w:lvl>
    <w:lvl w:ilvl="8" w:tplc="675CAED8">
      <w:start w:val="1"/>
      <w:numFmt w:val="lowerRoman"/>
      <w:lvlText w:val="%9."/>
      <w:lvlJc w:val="right"/>
      <w:pPr>
        <w:ind w:left="6480" w:hanging="180"/>
      </w:pPr>
    </w:lvl>
  </w:abstractNum>
  <w:abstractNum w:abstractNumId="12" w15:restartNumberingAfterBreak="0">
    <w:nsid w:val="201999AC"/>
    <w:multiLevelType w:val="hybridMultilevel"/>
    <w:tmpl w:val="4280A960"/>
    <w:lvl w:ilvl="0" w:tplc="4C6E856E">
      <w:start w:val="1"/>
      <w:numFmt w:val="bullet"/>
      <w:lvlText w:val=""/>
      <w:lvlJc w:val="left"/>
      <w:pPr>
        <w:ind w:left="720" w:hanging="360"/>
      </w:pPr>
      <w:rPr>
        <w:rFonts w:ascii="Symbol" w:hAnsi="Symbol" w:hint="default"/>
      </w:rPr>
    </w:lvl>
    <w:lvl w:ilvl="1" w:tplc="702CD6A6">
      <w:start w:val="1"/>
      <w:numFmt w:val="bullet"/>
      <w:lvlText w:val="o"/>
      <w:lvlJc w:val="left"/>
      <w:pPr>
        <w:ind w:left="1440" w:hanging="360"/>
      </w:pPr>
      <w:rPr>
        <w:rFonts w:ascii="Courier New" w:hAnsi="Courier New" w:hint="default"/>
      </w:rPr>
    </w:lvl>
    <w:lvl w:ilvl="2" w:tplc="50AE9766">
      <w:start w:val="1"/>
      <w:numFmt w:val="bullet"/>
      <w:lvlText w:val=""/>
      <w:lvlJc w:val="left"/>
      <w:pPr>
        <w:ind w:left="2160" w:hanging="360"/>
      </w:pPr>
      <w:rPr>
        <w:rFonts w:ascii="Wingdings" w:hAnsi="Wingdings" w:hint="default"/>
      </w:rPr>
    </w:lvl>
    <w:lvl w:ilvl="3" w:tplc="9836E43C">
      <w:start w:val="1"/>
      <w:numFmt w:val="bullet"/>
      <w:lvlText w:val=""/>
      <w:lvlJc w:val="left"/>
      <w:pPr>
        <w:ind w:left="2880" w:hanging="360"/>
      </w:pPr>
      <w:rPr>
        <w:rFonts w:ascii="Symbol" w:hAnsi="Symbol" w:hint="default"/>
      </w:rPr>
    </w:lvl>
    <w:lvl w:ilvl="4" w:tplc="56FA3712">
      <w:start w:val="1"/>
      <w:numFmt w:val="bullet"/>
      <w:lvlText w:val="o"/>
      <w:lvlJc w:val="left"/>
      <w:pPr>
        <w:ind w:left="3600" w:hanging="360"/>
      </w:pPr>
      <w:rPr>
        <w:rFonts w:ascii="Courier New" w:hAnsi="Courier New" w:hint="default"/>
      </w:rPr>
    </w:lvl>
    <w:lvl w:ilvl="5" w:tplc="F6D4EB3C">
      <w:start w:val="1"/>
      <w:numFmt w:val="bullet"/>
      <w:lvlText w:val=""/>
      <w:lvlJc w:val="left"/>
      <w:pPr>
        <w:ind w:left="4320" w:hanging="360"/>
      </w:pPr>
      <w:rPr>
        <w:rFonts w:ascii="Wingdings" w:hAnsi="Wingdings" w:hint="default"/>
      </w:rPr>
    </w:lvl>
    <w:lvl w:ilvl="6" w:tplc="2524483E">
      <w:start w:val="1"/>
      <w:numFmt w:val="bullet"/>
      <w:lvlText w:val=""/>
      <w:lvlJc w:val="left"/>
      <w:pPr>
        <w:ind w:left="5040" w:hanging="360"/>
      </w:pPr>
      <w:rPr>
        <w:rFonts w:ascii="Symbol" w:hAnsi="Symbol" w:hint="default"/>
      </w:rPr>
    </w:lvl>
    <w:lvl w:ilvl="7" w:tplc="D716DF80">
      <w:start w:val="1"/>
      <w:numFmt w:val="bullet"/>
      <w:lvlText w:val="o"/>
      <w:lvlJc w:val="left"/>
      <w:pPr>
        <w:ind w:left="5760" w:hanging="360"/>
      </w:pPr>
      <w:rPr>
        <w:rFonts w:ascii="Courier New" w:hAnsi="Courier New" w:hint="default"/>
      </w:rPr>
    </w:lvl>
    <w:lvl w:ilvl="8" w:tplc="B44C6B3A">
      <w:start w:val="1"/>
      <w:numFmt w:val="bullet"/>
      <w:lvlText w:val=""/>
      <w:lvlJc w:val="left"/>
      <w:pPr>
        <w:ind w:left="6480" w:hanging="360"/>
      </w:pPr>
      <w:rPr>
        <w:rFonts w:ascii="Wingdings" w:hAnsi="Wingdings" w:hint="default"/>
      </w:rPr>
    </w:lvl>
  </w:abstractNum>
  <w:abstractNum w:abstractNumId="13" w15:restartNumberingAfterBreak="0">
    <w:nsid w:val="23785B50"/>
    <w:multiLevelType w:val="multilevel"/>
    <w:tmpl w:val="F6A00AAE"/>
    <w:lvl w:ilvl="0">
      <w:start w:val="1"/>
      <w:numFmt w:val="decimal"/>
      <w:lvlText w:val="%1."/>
      <w:lvlJc w:val="left"/>
      <w:pPr>
        <w:ind w:left="720" w:hanging="360"/>
      </w:pPr>
      <w:rPr>
        <w:rFonts w:cs="Times New Roman"/>
        <w:b w:val="0"/>
        <w:bCs/>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5666755"/>
    <w:multiLevelType w:val="multilevel"/>
    <w:tmpl w:val="D57ED51A"/>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80BF0F8"/>
    <w:multiLevelType w:val="hybridMultilevel"/>
    <w:tmpl w:val="F89640E8"/>
    <w:lvl w:ilvl="0" w:tplc="5C221C58">
      <w:start w:val="1"/>
      <w:numFmt w:val="decimal"/>
      <w:lvlText w:val="%1)"/>
      <w:lvlJc w:val="left"/>
      <w:pPr>
        <w:ind w:left="720" w:hanging="360"/>
      </w:pPr>
      <w:rPr>
        <w:rFonts w:ascii="Calibri" w:hAnsi="Calibri" w:hint="default"/>
      </w:rPr>
    </w:lvl>
    <w:lvl w:ilvl="1" w:tplc="ADC27950">
      <w:start w:val="1"/>
      <w:numFmt w:val="lowerLetter"/>
      <w:lvlText w:val="%2."/>
      <w:lvlJc w:val="left"/>
      <w:pPr>
        <w:ind w:left="1440" w:hanging="360"/>
      </w:pPr>
    </w:lvl>
    <w:lvl w:ilvl="2" w:tplc="5EC40E52">
      <w:start w:val="1"/>
      <w:numFmt w:val="lowerRoman"/>
      <w:lvlText w:val="%3."/>
      <w:lvlJc w:val="right"/>
      <w:pPr>
        <w:ind w:left="2160" w:hanging="180"/>
      </w:pPr>
    </w:lvl>
    <w:lvl w:ilvl="3" w:tplc="BD52A95A">
      <w:start w:val="1"/>
      <w:numFmt w:val="decimal"/>
      <w:lvlText w:val="%4."/>
      <w:lvlJc w:val="left"/>
      <w:pPr>
        <w:ind w:left="2880" w:hanging="360"/>
      </w:pPr>
    </w:lvl>
    <w:lvl w:ilvl="4" w:tplc="6E123F00">
      <w:start w:val="1"/>
      <w:numFmt w:val="lowerLetter"/>
      <w:lvlText w:val="%5."/>
      <w:lvlJc w:val="left"/>
      <w:pPr>
        <w:ind w:left="3600" w:hanging="360"/>
      </w:pPr>
    </w:lvl>
    <w:lvl w:ilvl="5" w:tplc="41ACF1B8">
      <w:start w:val="1"/>
      <w:numFmt w:val="lowerRoman"/>
      <w:lvlText w:val="%6."/>
      <w:lvlJc w:val="right"/>
      <w:pPr>
        <w:ind w:left="4320" w:hanging="180"/>
      </w:pPr>
    </w:lvl>
    <w:lvl w:ilvl="6" w:tplc="CBD09DF2">
      <w:start w:val="1"/>
      <w:numFmt w:val="decimal"/>
      <w:lvlText w:val="%7."/>
      <w:lvlJc w:val="left"/>
      <w:pPr>
        <w:ind w:left="5040" w:hanging="360"/>
      </w:pPr>
    </w:lvl>
    <w:lvl w:ilvl="7" w:tplc="F2844B4C">
      <w:start w:val="1"/>
      <w:numFmt w:val="lowerLetter"/>
      <w:lvlText w:val="%8."/>
      <w:lvlJc w:val="left"/>
      <w:pPr>
        <w:ind w:left="5760" w:hanging="360"/>
      </w:pPr>
    </w:lvl>
    <w:lvl w:ilvl="8" w:tplc="19EE350A">
      <w:start w:val="1"/>
      <w:numFmt w:val="lowerRoman"/>
      <w:lvlText w:val="%9."/>
      <w:lvlJc w:val="right"/>
      <w:pPr>
        <w:ind w:left="6480" w:hanging="180"/>
      </w:pPr>
    </w:lvl>
  </w:abstractNum>
  <w:abstractNum w:abstractNumId="16" w15:restartNumberingAfterBreak="0">
    <w:nsid w:val="2B616A77"/>
    <w:multiLevelType w:val="multilevel"/>
    <w:tmpl w:val="10969ED4"/>
    <w:lvl w:ilvl="0">
      <w:start w:val="1"/>
      <w:numFmt w:val="decimal"/>
      <w:lvlText w:val="%1."/>
      <w:lvlJc w:val="left"/>
      <w:pPr>
        <w:ind w:left="720" w:hanging="360"/>
      </w:pPr>
      <w:rPr>
        <w:rFonts w:cs="Times New Roman"/>
        <w:b w:val="0"/>
        <w:bCs/>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01C6E15"/>
    <w:multiLevelType w:val="multilevel"/>
    <w:tmpl w:val="343674C2"/>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decimal"/>
      <w:lvlText w:val="%3."/>
      <w:lvlJc w:val="right"/>
      <w:pPr>
        <w:ind w:left="747" w:hanging="180"/>
      </w:pPr>
      <w:rPr>
        <w:rFonts w:cs="Times New Roman"/>
        <w:b w:val="0"/>
        <w:i w:val="0"/>
        <w:sz w:val="18"/>
        <w:szCs w:val="16"/>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3A67389"/>
    <w:multiLevelType w:val="hybridMultilevel"/>
    <w:tmpl w:val="84960204"/>
    <w:lvl w:ilvl="0" w:tplc="AB22D944">
      <w:start w:val="5"/>
      <w:numFmt w:val="upperRoman"/>
      <w:lvlText w:val="%1."/>
      <w:lvlJc w:val="right"/>
      <w:pPr>
        <w:ind w:left="720" w:hanging="360"/>
      </w:pPr>
      <w:rPr>
        <w:rFonts w:ascii="Calibri" w:hAnsi="Calibri" w:hint="default"/>
      </w:rPr>
    </w:lvl>
    <w:lvl w:ilvl="1" w:tplc="ADB210F0">
      <w:start w:val="1"/>
      <w:numFmt w:val="lowerLetter"/>
      <w:lvlText w:val="%2."/>
      <w:lvlJc w:val="left"/>
      <w:pPr>
        <w:ind w:left="1440" w:hanging="360"/>
      </w:pPr>
    </w:lvl>
    <w:lvl w:ilvl="2" w:tplc="1B02965C">
      <w:start w:val="1"/>
      <w:numFmt w:val="lowerRoman"/>
      <w:lvlText w:val="%3."/>
      <w:lvlJc w:val="right"/>
      <w:pPr>
        <w:ind w:left="2160" w:hanging="180"/>
      </w:pPr>
    </w:lvl>
    <w:lvl w:ilvl="3" w:tplc="B7D29286">
      <w:start w:val="1"/>
      <w:numFmt w:val="decimal"/>
      <w:lvlText w:val="%4."/>
      <w:lvlJc w:val="left"/>
      <w:pPr>
        <w:ind w:left="2880" w:hanging="360"/>
      </w:pPr>
    </w:lvl>
    <w:lvl w:ilvl="4" w:tplc="A12A6BB8">
      <w:start w:val="1"/>
      <w:numFmt w:val="lowerLetter"/>
      <w:lvlText w:val="%5."/>
      <w:lvlJc w:val="left"/>
      <w:pPr>
        <w:ind w:left="3600" w:hanging="360"/>
      </w:pPr>
    </w:lvl>
    <w:lvl w:ilvl="5" w:tplc="F2788B3A">
      <w:start w:val="1"/>
      <w:numFmt w:val="lowerRoman"/>
      <w:lvlText w:val="%6."/>
      <w:lvlJc w:val="right"/>
      <w:pPr>
        <w:ind w:left="4320" w:hanging="180"/>
      </w:pPr>
    </w:lvl>
    <w:lvl w:ilvl="6" w:tplc="D622823C">
      <w:start w:val="1"/>
      <w:numFmt w:val="decimal"/>
      <w:lvlText w:val="%7."/>
      <w:lvlJc w:val="left"/>
      <w:pPr>
        <w:ind w:left="5040" w:hanging="360"/>
      </w:pPr>
    </w:lvl>
    <w:lvl w:ilvl="7" w:tplc="B8A4242C">
      <w:start w:val="1"/>
      <w:numFmt w:val="lowerLetter"/>
      <w:lvlText w:val="%8."/>
      <w:lvlJc w:val="left"/>
      <w:pPr>
        <w:ind w:left="5760" w:hanging="360"/>
      </w:pPr>
    </w:lvl>
    <w:lvl w:ilvl="8" w:tplc="34F2B068">
      <w:start w:val="1"/>
      <w:numFmt w:val="lowerRoman"/>
      <w:lvlText w:val="%9."/>
      <w:lvlJc w:val="right"/>
      <w:pPr>
        <w:ind w:left="6480" w:hanging="180"/>
      </w:pPr>
    </w:lvl>
  </w:abstractNum>
  <w:abstractNum w:abstractNumId="19" w15:restartNumberingAfterBreak="0">
    <w:nsid w:val="418B244B"/>
    <w:multiLevelType w:val="multilevel"/>
    <w:tmpl w:val="F6A24CFE"/>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1AE73EA"/>
    <w:multiLevelType w:val="hybridMultilevel"/>
    <w:tmpl w:val="DE448A58"/>
    <w:lvl w:ilvl="0" w:tplc="C2B6580C">
      <w:start w:val="4"/>
      <w:numFmt w:val="decimal"/>
      <w:lvlText w:val="%1."/>
      <w:lvlJc w:val="left"/>
      <w:pPr>
        <w:ind w:left="720" w:hanging="360"/>
      </w:pPr>
    </w:lvl>
    <w:lvl w:ilvl="1" w:tplc="27D21714">
      <w:start w:val="1"/>
      <w:numFmt w:val="lowerLetter"/>
      <w:lvlText w:val="%2."/>
      <w:lvlJc w:val="left"/>
      <w:pPr>
        <w:ind w:left="1440" w:hanging="360"/>
      </w:pPr>
    </w:lvl>
    <w:lvl w:ilvl="2" w:tplc="AAEE105C">
      <w:start w:val="1"/>
      <w:numFmt w:val="lowerRoman"/>
      <w:lvlText w:val="%3."/>
      <w:lvlJc w:val="right"/>
      <w:pPr>
        <w:ind w:left="2160" w:hanging="180"/>
      </w:pPr>
    </w:lvl>
    <w:lvl w:ilvl="3" w:tplc="09BCE402">
      <w:start w:val="1"/>
      <w:numFmt w:val="decimal"/>
      <w:lvlText w:val="%4."/>
      <w:lvlJc w:val="left"/>
      <w:pPr>
        <w:ind w:left="2880" w:hanging="360"/>
      </w:pPr>
    </w:lvl>
    <w:lvl w:ilvl="4" w:tplc="D2349328">
      <w:start w:val="1"/>
      <w:numFmt w:val="lowerLetter"/>
      <w:lvlText w:val="%5."/>
      <w:lvlJc w:val="left"/>
      <w:pPr>
        <w:ind w:left="3600" w:hanging="360"/>
      </w:pPr>
    </w:lvl>
    <w:lvl w:ilvl="5" w:tplc="143488A2">
      <w:start w:val="1"/>
      <w:numFmt w:val="lowerRoman"/>
      <w:lvlText w:val="%6."/>
      <w:lvlJc w:val="right"/>
      <w:pPr>
        <w:ind w:left="4320" w:hanging="180"/>
      </w:pPr>
    </w:lvl>
    <w:lvl w:ilvl="6" w:tplc="52B0BE26">
      <w:start w:val="1"/>
      <w:numFmt w:val="decimal"/>
      <w:lvlText w:val="%7."/>
      <w:lvlJc w:val="left"/>
      <w:pPr>
        <w:ind w:left="5040" w:hanging="360"/>
      </w:pPr>
    </w:lvl>
    <w:lvl w:ilvl="7" w:tplc="64162B9C">
      <w:start w:val="1"/>
      <w:numFmt w:val="lowerLetter"/>
      <w:lvlText w:val="%8."/>
      <w:lvlJc w:val="left"/>
      <w:pPr>
        <w:ind w:left="5760" w:hanging="360"/>
      </w:pPr>
    </w:lvl>
    <w:lvl w:ilvl="8" w:tplc="6A2A4B70">
      <w:start w:val="1"/>
      <w:numFmt w:val="lowerRoman"/>
      <w:lvlText w:val="%9."/>
      <w:lvlJc w:val="right"/>
      <w:pPr>
        <w:ind w:left="6480" w:hanging="180"/>
      </w:pPr>
    </w:lvl>
  </w:abstractNum>
  <w:abstractNum w:abstractNumId="21" w15:restartNumberingAfterBreak="0">
    <w:nsid w:val="44AD5EFC"/>
    <w:multiLevelType w:val="multilevel"/>
    <w:tmpl w:val="75966304"/>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decimal"/>
      <w:lvlText w:val="%3."/>
      <w:lvlJc w:val="right"/>
      <w:pPr>
        <w:ind w:left="747" w:hanging="180"/>
      </w:pPr>
      <w:rPr>
        <w:rFonts w:cs="Times New Roman"/>
        <w:b w:val="0"/>
        <w:i w:val="0"/>
        <w:sz w:val="18"/>
        <w:szCs w:val="16"/>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7136C92"/>
    <w:multiLevelType w:val="multilevel"/>
    <w:tmpl w:val="95D485A2"/>
    <w:lvl w:ilvl="0">
      <w:start w:val="1"/>
      <w:numFmt w:val="decimal"/>
      <w:lvlText w:val="%1."/>
      <w:lvlJc w:val="left"/>
      <w:pPr>
        <w:ind w:left="360" w:hanging="360"/>
      </w:pPr>
      <w:rPr>
        <w:rFonts w:cs="Times New Roman"/>
        <w:b w:val="0"/>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88B77D4"/>
    <w:multiLevelType w:val="hybridMultilevel"/>
    <w:tmpl w:val="6052C828"/>
    <w:lvl w:ilvl="0" w:tplc="49884EBA">
      <w:start w:val="1"/>
      <w:numFmt w:val="decimal"/>
      <w:lvlText w:val="%1)"/>
      <w:lvlJc w:val="left"/>
      <w:pPr>
        <w:ind w:left="720" w:hanging="360"/>
      </w:pPr>
      <w:rPr>
        <w:rFonts w:ascii="Calibri" w:hAnsi="Calibri" w:hint="default"/>
      </w:rPr>
    </w:lvl>
    <w:lvl w:ilvl="1" w:tplc="9880FEE8">
      <w:start w:val="1"/>
      <w:numFmt w:val="lowerLetter"/>
      <w:lvlText w:val="%2."/>
      <w:lvlJc w:val="left"/>
      <w:pPr>
        <w:ind w:left="1440" w:hanging="360"/>
      </w:pPr>
    </w:lvl>
    <w:lvl w:ilvl="2" w:tplc="97DA34D2">
      <w:start w:val="1"/>
      <w:numFmt w:val="lowerRoman"/>
      <w:lvlText w:val="%3."/>
      <w:lvlJc w:val="right"/>
      <w:pPr>
        <w:ind w:left="2160" w:hanging="180"/>
      </w:pPr>
    </w:lvl>
    <w:lvl w:ilvl="3" w:tplc="D812A30A">
      <w:start w:val="1"/>
      <w:numFmt w:val="decimal"/>
      <w:lvlText w:val="%4."/>
      <w:lvlJc w:val="left"/>
      <w:pPr>
        <w:ind w:left="2880" w:hanging="360"/>
      </w:pPr>
    </w:lvl>
    <w:lvl w:ilvl="4" w:tplc="53AE9B82">
      <w:start w:val="1"/>
      <w:numFmt w:val="lowerLetter"/>
      <w:lvlText w:val="%5."/>
      <w:lvlJc w:val="left"/>
      <w:pPr>
        <w:ind w:left="3600" w:hanging="360"/>
      </w:pPr>
    </w:lvl>
    <w:lvl w:ilvl="5" w:tplc="5C720EC8">
      <w:start w:val="1"/>
      <w:numFmt w:val="lowerRoman"/>
      <w:lvlText w:val="%6."/>
      <w:lvlJc w:val="right"/>
      <w:pPr>
        <w:ind w:left="4320" w:hanging="180"/>
      </w:pPr>
    </w:lvl>
    <w:lvl w:ilvl="6" w:tplc="534057A0">
      <w:start w:val="1"/>
      <w:numFmt w:val="decimal"/>
      <w:lvlText w:val="%7."/>
      <w:lvlJc w:val="left"/>
      <w:pPr>
        <w:ind w:left="5040" w:hanging="360"/>
      </w:pPr>
    </w:lvl>
    <w:lvl w:ilvl="7" w:tplc="2416BDB4">
      <w:start w:val="1"/>
      <w:numFmt w:val="lowerLetter"/>
      <w:lvlText w:val="%8."/>
      <w:lvlJc w:val="left"/>
      <w:pPr>
        <w:ind w:left="5760" w:hanging="360"/>
      </w:pPr>
    </w:lvl>
    <w:lvl w:ilvl="8" w:tplc="4BA45D28">
      <w:start w:val="1"/>
      <w:numFmt w:val="lowerRoman"/>
      <w:lvlText w:val="%9."/>
      <w:lvlJc w:val="right"/>
      <w:pPr>
        <w:ind w:left="6480" w:hanging="180"/>
      </w:pPr>
    </w:lvl>
  </w:abstractNum>
  <w:abstractNum w:abstractNumId="24" w15:restartNumberingAfterBreak="0">
    <w:nsid w:val="48DEF2AB"/>
    <w:multiLevelType w:val="hybridMultilevel"/>
    <w:tmpl w:val="3EC45D7A"/>
    <w:lvl w:ilvl="0" w:tplc="A210EA66">
      <w:start w:val="1"/>
      <w:numFmt w:val="decimal"/>
      <w:lvlText w:val="%1."/>
      <w:lvlJc w:val="left"/>
      <w:pPr>
        <w:ind w:left="720" w:hanging="360"/>
      </w:pPr>
    </w:lvl>
    <w:lvl w:ilvl="1" w:tplc="E0A4AFE6">
      <w:start w:val="1"/>
      <w:numFmt w:val="decimal"/>
      <w:lvlText w:val="%2)"/>
      <w:lvlJc w:val="left"/>
      <w:pPr>
        <w:ind w:left="1440" w:hanging="360"/>
      </w:pPr>
    </w:lvl>
    <w:lvl w:ilvl="2" w:tplc="B21EA8BC">
      <w:start w:val="1"/>
      <w:numFmt w:val="lowerRoman"/>
      <w:lvlText w:val="%3."/>
      <w:lvlJc w:val="right"/>
      <w:pPr>
        <w:ind w:left="2160" w:hanging="180"/>
      </w:pPr>
    </w:lvl>
    <w:lvl w:ilvl="3" w:tplc="CFFA2D54">
      <w:start w:val="1"/>
      <w:numFmt w:val="decimal"/>
      <w:lvlText w:val="%4."/>
      <w:lvlJc w:val="left"/>
      <w:pPr>
        <w:ind w:left="2880" w:hanging="360"/>
      </w:pPr>
    </w:lvl>
    <w:lvl w:ilvl="4" w:tplc="374CB594">
      <w:start w:val="1"/>
      <w:numFmt w:val="lowerLetter"/>
      <w:lvlText w:val="%5."/>
      <w:lvlJc w:val="left"/>
      <w:pPr>
        <w:ind w:left="3600" w:hanging="360"/>
      </w:pPr>
    </w:lvl>
    <w:lvl w:ilvl="5" w:tplc="93CC7A66">
      <w:start w:val="1"/>
      <w:numFmt w:val="lowerRoman"/>
      <w:lvlText w:val="%6."/>
      <w:lvlJc w:val="right"/>
      <w:pPr>
        <w:ind w:left="4320" w:hanging="180"/>
      </w:pPr>
    </w:lvl>
    <w:lvl w:ilvl="6" w:tplc="0BC4A2EA">
      <w:start w:val="1"/>
      <w:numFmt w:val="decimal"/>
      <w:lvlText w:val="%7."/>
      <w:lvlJc w:val="left"/>
      <w:pPr>
        <w:ind w:left="5040" w:hanging="360"/>
      </w:pPr>
    </w:lvl>
    <w:lvl w:ilvl="7" w:tplc="63A4175C">
      <w:start w:val="1"/>
      <w:numFmt w:val="lowerLetter"/>
      <w:lvlText w:val="%8."/>
      <w:lvlJc w:val="left"/>
      <w:pPr>
        <w:ind w:left="5760" w:hanging="360"/>
      </w:pPr>
    </w:lvl>
    <w:lvl w:ilvl="8" w:tplc="9AB8EAF0">
      <w:start w:val="1"/>
      <w:numFmt w:val="lowerRoman"/>
      <w:lvlText w:val="%9."/>
      <w:lvlJc w:val="right"/>
      <w:pPr>
        <w:ind w:left="6480" w:hanging="180"/>
      </w:pPr>
    </w:lvl>
  </w:abstractNum>
  <w:abstractNum w:abstractNumId="25" w15:restartNumberingAfterBreak="0">
    <w:nsid w:val="4D77101D"/>
    <w:multiLevelType w:val="multilevel"/>
    <w:tmpl w:val="A420F824"/>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decimal"/>
      <w:lvlText w:val="%3."/>
      <w:lvlJc w:val="right"/>
      <w:pPr>
        <w:ind w:left="747" w:hanging="180"/>
      </w:pPr>
      <w:rPr>
        <w:rFonts w:cs="Times New Roman"/>
        <w:b w:val="0"/>
        <w:i w:val="0"/>
        <w:sz w:val="18"/>
        <w:szCs w:val="16"/>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45F09DD"/>
    <w:multiLevelType w:val="multilevel"/>
    <w:tmpl w:val="1592C530"/>
    <w:lvl w:ilvl="0">
      <w:start w:val="1"/>
      <w:numFmt w:val="decimal"/>
      <w:lvlText w:val="%1."/>
      <w:lvlJc w:val="left"/>
      <w:pPr>
        <w:ind w:left="720" w:hanging="360"/>
      </w:pPr>
      <w:rPr>
        <w:rFonts w:cs="Times New Roman"/>
      </w:rPr>
    </w:lvl>
    <w:lvl w:ilvl="1">
      <w:start w:val="1"/>
      <w:numFmt w:val="bullet"/>
      <w:lvlText w:val="o"/>
      <w:lvlJc w:val="left"/>
      <w:pPr>
        <w:ind w:left="1069" w:hanging="360"/>
      </w:pPr>
      <w:rPr>
        <w:rFonts w:ascii="Courier New" w:hAnsi="Courier New" w:cs="Courier New"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8340C8E"/>
    <w:multiLevelType w:val="multilevel"/>
    <w:tmpl w:val="ACB067E4"/>
    <w:lvl w:ilvl="0">
      <w:start w:val="1"/>
      <w:numFmt w:val="decimal"/>
      <w:lvlText w:val="%1."/>
      <w:lvlJc w:val="left"/>
      <w:pPr>
        <w:ind w:left="720" w:hanging="360"/>
      </w:pPr>
      <w:rPr>
        <w:rFonts w:cs="Times New Roman"/>
      </w:rPr>
    </w:lvl>
    <w:lvl w:ilvl="1">
      <w:start w:val="1"/>
      <w:numFmt w:val="bullet"/>
      <w:lvlText w:val="o"/>
      <w:lvlJc w:val="left"/>
      <w:pPr>
        <w:ind w:left="1069" w:hanging="360"/>
      </w:pPr>
      <w:rPr>
        <w:rFonts w:ascii="Courier New" w:hAnsi="Courier New" w:cs="Courier New"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895154A"/>
    <w:multiLevelType w:val="hybridMultilevel"/>
    <w:tmpl w:val="27D45C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AA280A"/>
    <w:multiLevelType w:val="multilevel"/>
    <w:tmpl w:val="95DCA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D782878"/>
    <w:multiLevelType w:val="hybridMultilevel"/>
    <w:tmpl w:val="37146196"/>
    <w:lvl w:ilvl="0" w:tplc="385C8098">
      <w:start w:val="3"/>
      <w:numFmt w:val="decimal"/>
      <w:lvlText w:val="%1."/>
      <w:lvlJc w:val="left"/>
      <w:pPr>
        <w:ind w:left="720" w:hanging="360"/>
      </w:pPr>
    </w:lvl>
    <w:lvl w:ilvl="1" w:tplc="E9C4BFDA">
      <w:start w:val="1"/>
      <w:numFmt w:val="lowerLetter"/>
      <w:lvlText w:val="%2."/>
      <w:lvlJc w:val="left"/>
      <w:pPr>
        <w:ind w:left="1440" w:hanging="360"/>
      </w:pPr>
    </w:lvl>
    <w:lvl w:ilvl="2" w:tplc="A9604E88">
      <w:start w:val="1"/>
      <w:numFmt w:val="lowerRoman"/>
      <w:lvlText w:val="%3."/>
      <w:lvlJc w:val="right"/>
      <w:pPr>
        <w:ind w:left="2160" w:hanging="180"/>
      </w:pPr>
    </w:lvl>
    <w:lvl w:ilvl="3" w:tplc="308020CA">
      <w:start w:val="1"/>
      <w:numFmt w:val="decimal"/>
      <w:lvlText w:val="%4."/>
      <w:lvlJc w:val="left"/>
      <w:pPr>
        <w:ind w:left="2880" w:hanging="360"/>
      </w:pPr>
    </w:lvl>
    <w:lvl w:ilvl="4" w:tplc="2DD4876C">
      <w:start w:val="1"/>
      <w:numFmt w:val="lowerLetter"/>
      <w:lvlText w:val="%5."/>
      <w:lvlJc w:val="left"/>
      <w:pPr>
        <w:ind w:left="3600" w:hanging="360"/>
      </w:pPr>
    </w:lvl>
    <w:lvl w:ilvl="5" w:tplc="D5BAB78C">
      <w:start w:val="1"/>
      <w:numFmt w:val="lowerRoman"/>
      <w:lvlText w:val="%6."/>
      <w:lvlJc w:val="right"/>
      <w:pPr>
        <w:ind w:left="4320" w:hanging="180"/>
      </w:pPr>
    </w:lvl>
    <w:lvl w:ilvl="6" w:tplc="1A242796">
      <w:start w:val="1"/>
      <w:numFmt w:val="decimal"/>
      <w:lvlText w:val="%7."/>
      <w:lvlJc w:val="left"/>
      <w:pPr>
        <w:ind w:left="5040" w:hanging="360"/>
      </w:pPr>
    </w:lvl>
    <w:lvl w:ilvl="7" w:tplc="F320D634">
      <w:start w:val="1"/>
      <w:numFmt w:val="lowerLetter"/>
      <w:lvlText w:val="%8."/>
      <w:lvlJc w:val="left"/>
      <w:pPr>
        <w:ind w:left="5760" w:hanging="360"/>
      </w:pPr>
    </w:lvl>
    <w:lvl w:ilvl="8" w:tplc="30B60968">
      <w:start w:val="1"/>
      <w:numFmt w:val="lowerRoman"/>
      <w:lvlText w:val="%9."/>
      <w:lvlJc w:val="right"/>
      <w:pPr>
        <w:ind w:left="6480" w:hanging="180"/>
      </w:pPr>
    </w:lvl>
  </w:abstractNum>
  <w:abstractNum w:abstractNumId="31" w15:restartNumberingAfterBreak="0">
    <w:nsid w:val="6038E1DB"/>
    <w:multiLevelType w:val="hybridMultilevel"/>
    <w:tmpl w:val="86644E1E"/>
    <w:lvl w:ilvl="0" w:tplc="559801A8">
      <w:start w:val="6"/>
      <w:numFmt w:val="upperRoman"/>
      <w:lvlText w:val="%1."/>
      <w:lvlJc w:val="right"/>
      <w:pPr>
        <w:ind w:left="720" w:hanging="360"/>
      </w:pPr>
      <w:rPr>
        <w:rFonts w:ascii="Calibri" w:hAnsi="Calibri" w:hint="default"/>
      </w:rPr>
    </w:lvl>
    <w:lvl w:ilvl="1" w:tplc="CAD83F12">
      <w:start w:val="1"/>
      <w:numFmt w:val="lowerLetter"/>
      <w:lvlText w:val="%2."/>
      <w:lvlJc w:val="left"/>
      <w:pPr>
        <w:ind w:left="1440" w:hanging="360"/>
      </w:pPr>
    </w:lvl>
    <w:lvl w:ilvl="2" w:tplc="F3523C24">
      <w:start w:val="1"/>
      <w:numFmt w:val="lowerRoman"/>
      <w:lvlText w:val="%3."/>
      <w:lvlJc w:val="right"/>
      <w:pPr>
        <w:ind w:left="2160" w:hanging="180"/>
      </w:pPr>
    </w:lvl>
    <w:lvl w:ilvl="3" w:tplc="BF04812A">
      <w:start w:val="1"/>
      <w:numFmt w:val="decimal"/>
      <w:lvlText w:val="%4."/>
      <w:lvlJc w:val="left"/>
      <w:pPr>
        <w:ind w:left="2880" w:hanging="360"/>
      </w:pPr>
    </w:lvl>
    <w:lvl w:ilvl="4" w:tplc="CFD26562">
      <w:start w:val="1"/>
      <w:numFmt w:val="lowerLetter"/>
      <w:lvlText w:val="%5."/>
      <w:lvlJc w:val="left"/>
      <w:pPr>
        <w:ind w:left="3600" w:hanging="360"/>
      </w:pPr>
    </w:lvl>
    <w:lvl w:ilvl="5" w:tplc="D1483860">
      <w:start w:val="1"/>
      <w:numFmt w:val="lowerRoman"/>
      <w:lvlText w:val="%6."/>
      <w:lvlJc w:val="right"/>
      <w:pPr>
        <w:ind w:left="4320" w:hanging="180"/>
      </w:pPr>
    </w:lvl>
    <w:lvl w:ilvl="6" w:tplc="36CC9D9C">
      <w:start w:val="1"/>
      <w:numFmt w:val="decimal"/>
      <w:lvlText w:val="%7."/>
      <w:lvlJc w:val="left"/>
      <w:pPr>
        <w:ind w:left="5040" w:hanging="360"/>
      </w:pPr>
    </w:lvl>
    <w:lvl w:ilvl="7" w:tplc="0AE89FD6">
      <w:start w:val="1"/>
      <w:numFmt w:val="lowerLetter"/>
      <w:lvlText w:val="%8."/>
      <w:lvlJc w:val="left"/>
      <w:pPr>
        <w:ind w:left="5760" w:hanging="360"/>
      </w:pPr>
    </w:lvl>
    <w:lvl w:ilvl="8" w:tplc="5498B62A">
      <w:start w:val="1"/>
      <w:numFmt w:val="lowerRoman"/>
      <w:lvlText w:val="%9."/>
      <w:lvlJc w:val="right"/>
      <w:pPr>
        <w:ind w:left="6480" w:hanging="180"/>
      </w:pPr>
    </w:lvl>
  </w:abstractNum>
  <w:abstractNum w:abstractNumId="32" w15:restartNumberingAfterBreak="0">
    <w:nsid w:val="61CB6BA8"/>
    <w:multiLevelType w:val="hybridMultilevel"/>
    <w:tmpl w:val="0BEE1EDA"/>
    <w:lvl w:ilvl="0" w:tplc="D7B6E084">
      <w:start w:val="8"/>
      <w:numFmt w:val="upperRoman"/>
      <w:lvlText w:val="%1."/>
      <w:lvlJc w:val="right"/>
      <w:pPr>
        <w:ind w:left="720" w:hanging="360"/>
      </w:pPr>
      <w:rPr>
        <w:rFonts w:ascii="Calibri" w:hAnsi="Calibri" w:hint="default"/>
      </w:rPr>
    </w:lvl>
    <w:lvl w:ilvl="1" w:tplc="BFB2892A">
      <w:start w:val="1"/>
      <w:numFmt w:val="lowerLetter"/>
      <w:lvlText w:val="%2."/>
      <w:lvlJc w:val="left"/>
      <w:pPr>
        <w:ind w:left="1440" w:hanging="360"/>
      </w:pPr>
    </w:lvl>
    <w:lvl w:ilvl="2" w:tplc="88243A86">
      <w:start w:val="1"/>
      <w:numFmt w:val="lowerRoman"/>
      <w:lvlText w:val="%3."/>
      <w:lvlJc w:val="right"/>
      <w:pPr>
        <w:ind w:left="2160" w:hanging="180"/>
      </w:pPr>
    </w:lvl>
    <w:lvl w:ilvl="3" w:tplc="9EEE7A44">
      <w:start w:val="1"/>
      <w:numFmt w:val="decimal"/>
      <w:lvlText w:val="%4."/>
      <w:lvlJc w:val="left"/>
      <w:pPr>
        <w:ind w:left="2880" w:hanging="360"/>
      </w:pPr>
    </w:lvl>
    <w:lvl w:ilvl="4" w:tplc="E4B6AF32">
      <w:start w:val="1"/>
      <w:numFmt w:val="lowerLetter"/>
      <w:lvlText w:val="%5."/>
      <w:lvlJc w:val="left"/>
      <w:pPr>
        <w:ind w:left="3600" w:hanging="360"/>
      </w:pPr>
    </w:lvl>
    <w:lvl w:ilvl="5" w:tplc="A7BC81D8">
      <w:start w:val="1"/>
      <w:numFmt w:val="lowerRoman"/>
      <w:lvlText w:val="%6."/>
      <w:lvlJc w:val="right"/>
      <w:pPr>
        <w:ind w:left="4320" w:hanging="180"/>
      </w:pPr>
    </w:lvl>
    <w:lvl w:ilvl="6" w:tplc="B6DA5CD2">
      <w:start w:val="1"/>
      <w:numFmt w:val="decimal"/>
      <w:lvlText w:val="%7."/>
      <w:lvlJc w:val="left"/>
      <w:pPr>
        <w:ind w:left="5040" w:hanging="360"/>
      </w:pPr>
    </w:lvl>
    <w:lvl w:ilvl="7" w:tplc="4AEA4FF4">
      <w:start w:val="1"/>
      <w:numFmt w:val="lowerLetter"/>
      <w:lvlText w:val="%8."/>
      <w:lvlJc w:val="left"/>
      <w:pPr>
        <w:ind w:left="5760" w:hanging="360"/>
      </w:pPr>
    </w:lvl>
    <w:lvl w:ilvl="8" w:tplc="A664F9FE">
      <w:start w:val="1"/>
      <w:numFmt w:val="lowerRoman"/>
      <w:lvlText w:val="%9."/>
      <w:lvlJc w:val="right"/>
      <w:pPr>
        <w:ind w:left="6480" w:hanging="180"/>
      </w:pPr>
    </w:lvl>
  </w:abstractNum>
  <w:abstractNum w:abstractNumId="33" w15:restartNumberingAfterBreak="0">
    <w:nsid w:val="6274CB9D"/>
    <w:multiLevelType w:val="hybridMultilevel"/>
    <w:tmpl w:val="C92AD918"/>
    <w:lvl w:ilvl="0" w:tplc="1CF8CD2E">
      <w:start w:val="2"/>
      <w:numFmt w:val="decimal"/>
      <w:lvlText w:val="%1."/>
      <w:lvlJc w:val="left"/>
      <w:pPr>
        <w:ind w:left="720" w:hanging="360"/>
      </w:pPr>
    </w:lvl>
    <w:lvl w:ilvl="1" w:tplc="E1CCD42E">
      <w:start w:val="1"/>
      <w:numFmt w:val="lowerLetter"/>
      <w:lvlText w:val="%2."/>
      <w:lvlJc w:val="left"/>
      <w:pPr>
        <w:ind w:left="1440" w:hanging="360"/>
      </w:pPr>
    </w:lvl>
    <w:lvl w:ilvl="2" w:tplc="97B80658">
      <w:start w:val="1"/>
      <w:numFmt w:val="lowerRoman"/>
      <w:lvlText w:val="%3."/>
      <w:lvlJc w:val="right"/>
      <w:pPr>
        <w:ind w:left="2160" w:hanging="180"/>
      </w:pPr>
    </w:lvl>
    <w:lvl w:ilvl="3" w:tplc="9F40F604">
      <w:start w:val="1"/>
      <w:numFmt w:val="decimal"/>
      <w:lvlText w:val="%4."/>
      <w:lvlJc w:val="left"/>
      <w:pPr>
        <w:ind w:left="2880" w:hanging="360"/>
      </w:pPr>
    </w:lvl>
    <w:lvl w:ilvl="4" w:tplc="9AFC5DE0">
      <w:start w:val="1"/>
      <w:numFmt w:val="lowerLetter"/>
      <w:lvlText w:val="%5."/>
      <w:lvlJc w:val="left"/>
      <w:pPr>
        <w:ind w:left="3600" w:hanging="360"/>
      </w:pPr>
    </w:lvl>
    <w:lvl w:ilvl="5" w:tplc="AF4CAAAC">
      <w:start w:val="1"/>
      <w:numFmt w:val="lowerRoman"/>
      <w:lvlText w:val="%6."/>
      <w:lvlJc w:val="right"/>
      <w:pPr>
        <w:ind w:left="4320" w:hanging="180"/>
      </w:pPr>
    </w:lvl>
    <w:lvl w:ilvl="6" w:tplc="00028FC4">
      <w:start w:val="1"/>
      <w:numFmt w:val="decimal"/>
      <w:lvlText w:val="%7."/>
      <w:lvlJc w:val="left"/>
      <w:pPr>
        <w:ind w:left="5040" w:hanging="360"/>
      </w:pPr>
    </w:lvl>
    <w:lvl w:ilvl="7" w:tplc="BEECF0F8">
      <w:start w:val="1"/>
      <w:numFmt w:val="lowerLetter"/>
      <w:lvlText w:val="%8."/>
      <w:lvlJc w:val="left"/>
      <w:pPr>
        <w:ind w:left="5760" w:hanging="360"/>
      </w:pPr>
    </w:lvl>
    <w:lvl w:ilvl="8" w:tplc="21D8D958">
      <w:start w:val="1"/>
      <w:numFmt w:val="lowerRoman"/>
      <w:lvlText w:val="%9."/>
      <w:lvlJc w:val="right"/>
      <w:pPr>
        <w:ind w:left="6480" w:hanging="180"/>
      </w:pPr>
    </w:lvl>
  </w:abstractNum>
  <w:abstractNum w:abstractNumId="34" w15:restartNumberingAfterBreak="0">
    <w:nsid w:val="639344A9"/>
    <w:multiLevelType w:val="multilevel"/>
    <w:tmpl w:val="6E80AC80"/>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4B4A9B3"/>
    <w:multiLevelType w:val="hybridMultilevel"/>
    <w:tmpl w:val="BB1A4BAE"/>
    <w:lvl w:ilvl="0" w:tplc="C7661C4C">
      <w:start w:val="1"/>
      <w:numFmt w:val="decimal"/>
      <w:lvlText w:val="%1."/>
      <w:lvlJc w:val="left"/>
      <w:pPr>
        <w:ind w:left="720" w:hanging="360"/>
      </w:pPr>
    </w:lvl>
    <w:lvl w:ilvl="1" w:tplc="EA5E9516">
      <w:start w:val="1"/>
      <w:numFmt w:val="decimal"/>
      <w:lvlText w:val="%2)"/>
      <w:lvlJc w:val="left"/>
      <w:pPr>
        <w:ind w:left="1440" w:hanging="360"/>
      </w:pPr>
    </w:lvl>
    <w:lvl w:ilvl="2" w:tplc="18083E64">
      <w:start w:val="1"/>
      <w:numFmt w:val="lowerRoman"/>
      <w:lvlText w:val="%3."/>
      <w:lvlJc w:val="right"/>
      <w:pPr>
        <w:ind w:left="2160" w:hanging="180"/>
      </w:pPr>
    </w:lvl>
    <w:lvl w:ilvl="3" w:tplc="F2449B18">
      <w:start w:val="1"/>
      <w:numFmt w:val="decimal"/>
      <w:lvlText w:val="%4."/>
      <w:lvlJc w:val="left"/>
      <w:pPr>
        <w:ind w:left="2880" w:hanging="360"/>
      </w:pPr>
    </w:lvl>
    <w:lvl w:ilvl="4" w:tplc="4F8E7428">
      <w:start w:val="1"/>
      <w:numFmt w:val="lowerLetter"/>
      <w:lvlText w:val="%5."/>
      <w:lvlJc w:val="left"/>
      <w:pPr>
        <w:ind w:left="3600" w:hanging="360"/>
      </w:pPr>
    </w:lvl>
    <w:lvl w:ilvl="5" w:tplc="C4B60574">
      <w:start w:val="1"/>
      <w:numFmt w:val="lowerRoman"/>
      <w:lvlText w:val="%6."/>
      <w:lvlJc w:val="right"/>
      <w:pPr>
        <w:ind w:left="4320" w:hanging="180"/>
      </w:pPr>
    </w:lvl>
    <w:lvl w:ilvl="6" w:tplc="6B4012AC">
      <w:start w:val="1"/>
      <w:numFmt w:val="decimal"/>
      <w:lvlText w:val="%7."/>
      <w:lvlJc w:val="left"/>
      <w:pPr>
        <w:ind w:left="5040" w:hanging="360"/>
      </w:pPr>
    </w:lvl>
    <w:lvl w:ilvl="7" w:tplc="98405768">
      <w:start w:val="1"/>
      <w:numFmt w:val="lowerLetter"/>
      <w:lvlText w:val="%8."/>
      <w:lvlJc w:val="left"/>
      <w:pPr>
        <w:ind w:left="5760" w:hanging="360"/>
      </w:pPr>
    </w:lvl>
    <w:lvl w:ilvl="8" w:tplc="C05E7D18">
      <w:start w:val="1"/>
      <w:numFmt w:val="lowerRoman"/>
      <w:lvlText w:val="%9."/>
      <w:lvlJc w:val="right"/>
      <w:pPr>
        <w:ind w:left="6480" w:hanging="180"/>
      </w:pPr>
    </w:lvl>
  </w:abstractNum>
  <w:abstractNum w:abstractNumId="36" w15:restartNumberingAfterBreak="0">
    <w:nsid w:val="68B7CE83"/>
    <w:multiLevelType w:val="hybridMultilevel"/>
    <w:tmpl w:val="BD005C44"/>
    <w:lvl w:ilvl="0" w:tplc="352C4704">
      <w:start w:val="1"/>
      <w:numFmt w:val="decimal"/>
      <w:lvlText w:val="%1)"/>
      <w:lvlJc w:val="left"/>
      <w:pPr>
        <w:ind w:left="1353" w:hanging="360"/>
      </w:pPr>
    </w:lvl>
    <w:lvl w:ilvl="1" w:tplc="BECE9946">
      <w:start w:val="1"/>
      <w:numFmt w:val="lowerLetter"/>
      <w:lvlText w:val="%2."/>
      <w:lvlJc w:val="left"/>
      <w:pPr>
        <w:ind w:left="1440" w:hanging="360"/>
      </w:pPr>
    </w:lvl>
    <w:lvl w:ilvl="2" w:tplc="975C158A">
      <w:start w:val="1"/>
      <w:numFmt w:val="lowerRoman"/>
      <w:lvlText w:val="%3."/>
      <w:lvlJc w:val="right"/>
      <w:pPr>
        <w:ind w:left="2160" w:hanging="180"/>
      </w:pPr>
    </w:lvl>
    <w:lvl w:ilvl="3" w:tplc="B49A04A2">
      <w:start w:val="1"/>
      <w:numFmt w:val="decimal"/>
      <w:lvlText w:val="%4."/>
      <w:lvlJc w:val="left"/>
      <w:pPr>
        <w:ind w:left="2880" w:hanging="360"/>
      </w:pPr>
    </w:lvl>
    <w:lvl w:ilvl="4" w:tplc="0A4EA23E">
      <w:start w:val="1"/>
      <w:numFmt w:val="lowerLetter"/>
      <w:lvlText w:val="%5."/>
      <w:lvlJc w:val="left"/>
      <w:pPr>
        <w:ind w:left="3600" w:hanging="360"/>
      </w:pPr>
    </w:lvl>
    <w:lvl w:ilvl="5" w:tplc="BE8A6FE8">
      <w:start w:val="1"/>
      <w:numFmt w:val="lowerRoman"/>
      <w:lvlText w:val="%6."/>
      <w:lvlJc w:val="right"/>
      <w:pPr>
        <w:ind w:left="4320" w:hanging="180"/>
      </w:pPr>
    </w:lvl>
    <w:lvl w:ilvl="6" w:tplc="998032CE">
      <w:start w:val="1"/>
      <w:numFmt w:val="decimal"/>
      <w:lvlText w:val="%7."/>
      <w:lvlJc w:val="left"/>
      <w:pPr>
        <w:ind w:left="5040" w:hanging="360"/>
      </w:pPr>
    </w:lvl>
    <w:lvl w:ilvl="7" w:tplc="74EABA92">
      <w:start w:val="1"/>
      <w:numFmt w:val="lowerLetter"/>
      <w:lvlText w:val="%8."/>
      <w:lvlJc w:val="left"/>
      <w:pPr>
        <w:ind w:left="5760" w:hanging="360"/>
      </w:pPr>
    </w:lvl>
    <w:lvl w:ilvl="8" w:tplc="165C0B88">
      <w:start w:val="1"/>
      <w:numFmt w:val="lowerRoman"/>
      <w:lvlText w:val="%9."/>
      <w:lvlJc w:val="right"/>
      <w:pPr>
        <w:ind w:left="6480" w:hanging="180"/>
      </w:pPr>
    </w:lvl>
  </w:abstractNum>
  <w:abstractNum w:abstractNumId="37" w15:restartNumberingAfterBreak="0">
    <w:nsid w:val="6B95452E"/>
    <w:multiLevelType w:val="hybridMultilevel"/>
    <w:tmpl w:val="A420F7BE"/>
    <w:lvl w:ilvl="0" w:tplc="EE667F3E">
      <w:start w:val="1"/>
      <w:numFmt w:val="decimal"/>
      <w:lvlText w:val="%1)"/>
      <w:lvlJc w:val="left"/>
      <w:pPr>
        <w:ind w:left="720" w:hanging="360"/>
      </w:pPr>
      <w:rPr>
        <w:rFonts w:ascii="Calibri" w:hAnsi="Calibri" w:hint="default"/>
      </w:rPr>
    </w:lvl>
    <w:lvl w:ilvl="1" w:tplc="E168E93C">
      <w:start w:val="1"/>
      <w:numFmt w:val="lowerLetter"/>
      <w:lvlText w:val="%2."/>
      <w:lvlJc w:val="left"/>
      <w:pPr>
        <w:ind w:left="1440" w:hanging="360"/>
      </w:pPr>
    </w:lvl>
    <w:lvl w:ilvl="2" w:tplc="61045770">
      <w:start w:val="1"/>
      <w:numFmt w:val="lowerRoman"/>
      <w:lvlText w:val="%3."/>
      <w:lvlJc w:val="right"/>
      <w:pPr>
        <w:ind w:left="2160" w:hanging="180"/>
      </w:pPr>
    </w:lvl>
    <w:lvl w:ilvl="3" w:tplc="DFC2DB50">
      <w:start w:val="1"/>
      <w:numFmt w:val="decimal"/>
      <w:lvlText w:val="%4."/>
      <w:lvlJc w:val="left"/>
      <w:pPr>
        <w:ind w:left="2880" w:hanging="360"/>
      </w:pPr>
    </w:lvl>
    <w:lvl w:ilvl="4" w:tplc="34806988">
      <w:start w:val="1"/>
      <w:numFmt w:val="lowerLetter"/>
      <w:lvlText w:val="%5."/>
      <w:lvlJc w:val="left"/>
      <w:pPr>
        <w:ind w:left="3600" w:hanging="360"/>
      </w:pPr>
    </w:lvl>
    <w:lvl w:ilvl="5" w:tplc="F0BC0E80">
      <w:start w:val="1"/>
      <w:numFmt w:val="lowerRoman"/>
      <w:lvlText w:val="%6."/>
      <w:lvlJc w:val="right"/>
      <w:pPr>
        <w:ind w:left="4320" w:hanging="180"/>
      </w:pPr>
    </w:lvl>
    <w:lvl w:ilvl="6" w:tplc="9A9E454C">
      <w:start w:val="1"/>
      <w:numFmt w:val="decimal"/>
      <w:lvlText w:val="%7."/>
      <w:lvlJc w:val="left"/>
      <w:pPr>
        <w:ind w:left="5040" w:hanging="360"/>
      </w:pPr>
    </w:lvl>
    <w:lvl w:ilvl="7" w:tplc="CEB20086">
      <w:start w:val="1"/>
      <w:numFmt w:val="lowerLetter"/>
      <w:lvlText w:val="%8."/>
      <w:lvlJc w:val="left"/>
      <w:pPr>
        <w:ind w:left="5760" w:hanging="360"/>
      </w:pPr>
    </w:lvl>
    <w:lvl w:ilvl="8" w:tplc="62E2E242">
      <w:start w:val="1"/>
      <w:numFmt w:val="lowerRoman"/>
      <w:lvlText w:val="%9."/>
      <w:lvlJc w:val="right"/>
      <w:pPr>
        <w:ind w:left="6480" w:hanging="180"/>
      </w:pPr>
    </w:lvl>
  </w:abstractNum>
  <w:abstractNum w:abstractNumId="38" w15:restartNumberingAfterBreak="0">
    <w:nsid w:val="6C84E5D2"/>
    <w:multiLevelType w:val="hybridMultilevel"/>
    <w:tmpl w:val="FE000B6A"/>
    <w:lvl w:ilvl="0" w:tplc="2E6070F4">
      <w:start w:val="4"/>
      <w:numFmt w:val="upperRoman"/>
      <w:lvlText w:val="%1."/>
      <w:lvlJc w:val="right"/>
      <w:pPr>
        <w:ind w:left="720" w:hanging="360"/>
      </w:pPr>
      <w:rPr>
        <w:rFonts w:ascii="Calibri" w:hAnsi="Calibri" w:hint="default"/>
      </w:rPr>
    </w:lvl>
    <w:lvl w:ilvl="1" w:tplc="B3F8B46E">
      <w:start w:val="1"/>
      <w:numFmt w:val="lowerLetter"/>
      <w:lvlText w:val="%2."/>
      <w:lvlJc w:val="left"/>
      <w:pPr>
        <w:ind w:left="1440" w:hanging="360"/>
      </w:pPr>
    </w:lvl>
    <w:lvl w:ilvl="2" w:tplc="89249698">
      <w:start w:val="1"/>
      <w:numFmt w:val="lowerRoman"/>
      <w:lvlText w:val="%3."/>
      <w:lvlJc w:val="right"/>
      <w:pPr>
        <w:ind w:left="2160" w:hanging="180"/>
      </w:pPr>
    </w:lvl>
    <w:lvl w:ilvl="3" w:tplc="ECAE5C06">
      <w:start w:val="1"/>
      <w:numFmt w:val="decimal"/>
      <w:lvlText w:val="%4."/>
      <w:lvlJc w:val="left"/>
      <w:pPr>
        <w:ind w:left="2880" w:hanging="360"/>
      </w:pPr>
    </w:lvl>
    <w:lvl w:ilvl="4" w:tplc="E5E29688">
      <w:start w:val="1"/>
      <w:numFmt w:val="lowerLetter"/>
      <w:lvlText w:val="%5."/>
      <w:lvlJc w:val="left"/>
      <w:pPr>
        <w:ind w:left="3600" w:hanging="360"/>
      </w:pPr>
    </w:lvl>
    <w:lvl w:ilvl="5" w:tplc="6C742E18">
      <w:start w:val="1"/>
      <w:numFmt w:val="lowerRoman"/>
      <w:lvlText w:val="%6."/>
      <w:lvlJc w:val="right"/>
      <w:pPr>
        <w:ind w:left="4320" w:hanging="180"/>
      </w:pPr>
    </w:lvl>
    <w:lvl w:ilvl="6" w:tplc="D0BE80EE">
      <w:start w:val="1"/>
      <w:numFmt w:val="decimal"/>
      <w:lvlText w:val="%7."/>
      <w:lvlJc w:val="left"/>
      <w:pPr>
        <w:ind w:left="5040" w:hanging="360"/>
      </w:pPr>
    </w:lvl>
    <w:lvl w:ilvl="7" w:tplc="933257E4">
      <w:start w:val="1"/>
      <w:numFmt w:val="lowerLetter"/>
      <w:lvlText w:val="%8."/>
      <w:lvlJc w:val="left"/>
      <w:pPr>
        <w:ind w:left="5760" w:hanging="360"/>
      </w:pPr>
    </w:lvl>
    <w:lvl w:ilvl="8" w:tplc="27EAC0B6">
      <w:start w:val="1"/>
      <w:numFmt w:val="lowerRoman"/>
      <w:lvlText w:val="%9."/>
      <w:lvlJc w:val="right"/>
      <w:pPr>
        <w:ind w:left="6480" w:hanging="180"/>
      </w:pPr>
    </w:lvl>
  </w:abstractNum>
  <w:abstractNum w:abstractNumId="39" w15:restartNumberingAfterBreak="0">
    <w:nsid w:val="6D539786"/>
    <w:multiLevelType w:val="hybridMultilevel"/>
    <w:tmpl w:val="827EA4B8"/>
    <w:lvl w:ilvl="0" w:tplc="AB58F9A8">
      <w:start w:val="1"/>
      <w:numFmt w:val="bullet"/>
      <w:lvlText w:val=""/>
      <w:lvlJc w:val="left"/>
      <w:pPr>
        <w:ind w:left="720" w:hanging="360"/>
      </w:pPr>
      <w:rPr>
        <w:rFonts w:ascii="Calibri" w:hAnsi="Calibri" w:hint="default"/>
      </w:rPr>
    </w:lvl>
    <w:lvl w:ilvl="1" w:tplc="68227412">
      <w:start w:val="1"/>
      <w:numFmt w:val="lowerLetter"/>
      <w:lvlText w:val="%2."/>
      <w:lvlJc w:val="left"/>
      <w:pPr>
        <w:ind w:left="1440" w:hanging="360"/>
      </w:pPr>
    </w:lvl>
    <w:lvl w:ilvl="2" w:tplc="5666FE7E">
      <w:start w:val="1"/>
      <w:numFmt w:val="lowerRoman"/>
      <w:lvlText w:val="%3."/>
      <w:lvlJc w:val="right"/>
      <w:pPr>
        <w:ind w:left="2160" w:hanging="180"/>
      </w:pPr>
    </w:lvl>
    <w:lvl w:ilvl="3" w:tplc="B5CE4042">
      <w:start w:val="1"/>
      <w:numFmt w:val="decimal"/>
      <w:lvlText w:val="%4."/>
      <w:lvlJc w:val="left"/>
      <w:pPr>
        <w:ind w:left="2880" w:hanging="360"/>
      </w:pPr>
    </w:lvl>
    <w:lvl w:ilvl="4" w:tplc="A83C7812">
      <w:start w:val="1"/>
      <w:numFmt w:val="lowerLetter"/>
      <w:lvlText w:val="%5."/>
      <w:lvlJc w:val="left"/>
      <w:pPr>
        <w:ind w:left="3600" w:hanging="360"/>
      </w:pPr>
    </w:lvl>
    <w:lvl w:ilvl="5" w:tplc="CF6E2FD2">
      <w:start w:val="1"/>
      <w:numFmt w:val="lowerRoman"/>
      <w:lvlText w:val="%6."/>
      <w:lvlJc w:val="right"/>
      <w:pPr>
        <w:ind w:left="4320" w:hanging="180"/>
      </w:pPr>
    </w:lvl>
    <w:lvl w:ilvl="6" w:tplc="F2BEE244">
      <w:start w:val="1"/>
      <w:numFmt w:val="decimal"/>
      <w:lvlText w:val="%7."/>
      <w:lvlJc w:val="left"/>
      <w:pPr>
        <w:ind w:left="5040" w:hanging="360"/>
      </w:pPr>
    </w:lvl>
    <w:lvl w:ilvl="7" w:tplc="CBFC2456">
      <w:start w:val="1"/>
      <w:numFmt w:val="lowerLetter"/>
      <w:lvlText w:val="%8."/>
      <w:lvlJc w:val="left"/>
      <w:pPr>
        <w:ind w:left="5760" w:hanging="360"/>
      </w:pPr>
    </w:lvl>
    <w:lvl w:ilvl="8" w:tplc="621AE03E">
      <w:start w:val="1"/>
      <w:numFmt w:val="lowerRoman"/>
      <w:lvlText w:val="%9."/>
      <w:lvlJc w:val="right"/>
      <w:pPr>
        <w:ind w:left="6480" w:hanging="180"/>
      </w:pPr>
    </w:lvl>
  </w:abstractNum>
  <w:abstractNum w:abstractNumId="40" w15:restartNumberingAfterBreak="0">
    <w:nsid w:val="6DE8AE84"/>
    <w:multiLevelType w:val="hybridMultilevel"/>
    <w:tmpl w:val="F7FC1194"/>
    <w:lvl w:ilvl="0" w:tplc="A9CC8A3E">
      <w:start w:val="1"/>
      <w:numFmt w:val="decimal"/>
      <w:lvlText w:val="%1)"/>
      <w:lvlJc w:val="left"/>
      <w:pPr>
        <w:ind w:left="720" w:hanging="360"/>
      </w:pPr>
      <w:rPr>
        <w:rFonts w:ascii="Calibri,Arial" w:hAnsi="Calibri,Arial" w:hint="default"/>
      </w:rPr>
    </w:lvl>
    <w:lvl w:ilvl="1" w:tplc="E548AAEE">
      <w:start w:val="1"/>
      <w:numFmt w:val="lowerLetter"/>
      <w:lvlText w:val="%2."/>
      <w:lvlJc w:val="left"/>
      <w:pPr>
        <w:ind w:left="1440" w:hanging="360"/>
      </w:pPr>
    </w:lvl>
    <w:lvl w:ilvl="2" w:tplc="108C4322">
      <w:start w:val="1"/>
      <w:numFmt w:val="lowerRoman"/>
      <w:lvlText w:val="%3."/>
      <w:lvlJc w:val="right"/>
      <w:pPr>
        <w:ind w:left="2160" w:hanging="180"/>
      </w:pPr>
    </w:lvl>
    <w:lvl w:ilvl="3" w:tplc="F6EEC2DC">
      <w:start w:val="1"/>
      <w:numFmt w:val="decimal"/>
      <w:lvlText w:val="%4."/>
      <w:lvlJc w:val="left"/>
      <w:pPr>
        <w:ind w:left="2880" w:hanging="360"/>
      </w:pPr>
    </w:lvl>
    <w:lvl w:ilvl="4" w:tplc="19AEA560">
      <w:start w:val="1"/>
      <w:numFmt w:val="lowerLetter"/>
      <w:lvlText w:val="%5."/>
      <w:lvlJc w:val="left"/>
      <w:pPr>
        <w:ind w:left="3600" w:hanging="360"/>
      </w:pPr>
    </w:lvl>
    <w:lvl w:ilvl="5" w:tplc="E8AA676E">
      <w:start w:val="1"/>
      <w:numFmt w:val="lowerRoman"/>
      <w:lvlText w:val="%6."/>
      <w:lvlJc w:val="right"/>
      <w:pPr>
        <w:ind w:left="4320" w:hanging="180"/>
      </w:pPr>
    </w:lvl>
    <w:lvl w:ilvl="6" w:tplc="59A6A004">
      <w:start w:val="1"/>
      <w:numFmt w:val="decimal"/>
      <w:lvlText w:val="%7."/>
      <w:lvlJc w:val="left"/>
      <w:pPr>
        <w:ind w:left="5040" w:hanging="360"/>
      </w:pPr>
    </w:lvl>
    <w:lvl w:ilvl="7" w:tplc="2FAAE4DA">
      <w:start w:val="1"/>
      <w:numFmt w:val="lowerLetter"/>
      <w:lvlText w:val="%8."/>
      <w:lvlJc w:val="left"/>
      <w:pPr>
        <w:ind w:left="5760" w:hanging="360"/>
      </w:pPr>
    </w:lvl>
    <w:lvl w:ilvl="8" w:tplc="2E8C3032">
      <w:start w:val="1"/>
      <w:numFmt w:val="lowerRoman"/>
      <w:lvlText w:val="%9."/>
      <w:lvlJc w:val="right"/>
      <w:pPr>
        <w:ind w:left="6480" w:hanging="180"/>
      </w:pPr>
    </w:lvl>
  </w:abstractNum>
  <w:abstractNum w:abstractNumId="41" w15:restartNumberingAfterBreak="0">
    <w:nsid w:val="7515767C"/>
    <w:multiLevelType w:val="multilevel"/>
    <w:tmpl w:val="054CA112"/>
    <w:lvl w:ilvl="0">
      <w:start w:val="1"/>
      <w:numFmt w:val="decimal"/>
      <w:lvlText w:val="%1."/>
      <w:lvlJc w:val="left"/>
      <w:pPr>
        <w:ind w:left="360" w:hanging="360"/>
      </w:pPr>
      <w:rPr>
        <w:rFonts w:cs="Times New Roman"/>
        <w:b w:val="0"/>
        <w:bCs/>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6933378"/>
    <w:multiLevelType w:val="multilevel"/>
    <w:tmpl w:val="9ECA416E"/>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7624205"/>
    <w:multiLevelType w:val="multilevel"/>
    <w:tmpl w:val="E55EE5FC"/>
    <w:lvl w:ilvl="0">
      <w:start w:val="1"/>
      <w:numFmt w:val="bullet"/>
      <w:lvlText w:val="-"/>
      <w:lvlJc w:val="left"/>
      <w:pPr>
        <w:ind w:left="720" w:hanging="360"/>
      </w:pPr>
      <w:rPr>
        <w:rFonts w:ascii="Calibri" w:hAnsi="Calibri" w:cs="Calibri" w:hint="default"/>
      </w:rPr>
    </w:lvl>
    <w:lvl w:ilvl="1">
      <w:start w:val="4"/>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8ADB7CF"/>
    <w:multiLevelType w:val="hybridMultilevel"/>
    <w:tmpl w:val="E76A8EE8"/>
    <w:lvl w:ilvl="0" w:tplc="D644AE78">
      <w:start w:val="1"/>
      <w:numFmt w:val="decimal"/>
      <w:lvlText w:val="%1."/>
      <w:lvlJc w:val="left"/>
      <w:pPr>
        <w:ind w:left="720" w:hanging="360"/>
      </w:pPr>
    </w:lvl>
    <w:lvl w:ilvl="1" w:tplc="C6A8A49C">
      <w:start w:val="1"/>
      <w:numFmt w:val="decimal"/>
      <w:lvlText w:val="%2)"/>
      <w:lvlJc w:val="left"/>
      <w:pPr>
        <w:ind w:left="1440" w:hanging="360"/>
      </w:pPr>
    </w:lvl>
    <w:lvl w:ilvl="2" w:tplc="6538A4AC">
      <w:start w:val="1"/>
      <w:numFmt w:val="lowerRoman"/>
      <w:lvlText w:val="%3."/>
      <w:lvlJc w:val="right"/>
      <w:pPr>
        <w:ind w:left="2160" w:hanging="180"/>
      </w:pPr>
    </w:lvl>
    <w:lvl w:ilvl="3" w:tplc="C51A3008">
      <w:start w:val="1"/>
      <w:numFmt w:val="decimal"/>
      <w:lvlText w:val="%4."/>
      <w:lvlJc w:val="left"/>
      <w:pPr>
        <w:ind w:left="2880" w:hanging="360"/>
      </w:pPr>
    </w:lvl>
    <w:lvl w:ilvl="4" w:tplc="007ABF88">
      <w:start w:val="1"/>
      <w:numFmt w:val="lowerLetter"/>
      <w:lvlText w:val="%5."/>
      <w:lvlJc w:val="left"/>
      <w:pPr>
        <w:ind w:left="3600" w:hanging="360"/>
      </w:pPr>
    </w:lvl>
    <w:lvl w:ilvl="5" w:tplc="5440798E">
      <w:start w:val="1"/>
      <w:numFmt w:val="lowerRoman"/>
      <w:lvlText w:val="%6."/>
      <w:lvlJc w:val="right"/>
      <w:pPr>
        <w:ind w:left="4320" w:hanging="180"/>
      </w:pPr>
    </w:lvl>
    <w:lvl w:ilvl="6" w:tplc="ACB66844">
      <w:start w:val="1"/>
      <w:numFmt w:val="decimal"/>
      <w:lvlText w:val="%7."/>
      <w:lvlJc w:val="left"/>
      <w:pPr>
        <w:ind w:left="5040" w:hanging="360"/>
      </w:pPr>
    </w:lvl>
    <w:lvl w:ilvl="7" w:tplc="984AC942">
      <w:start w:val="1"/>
      <w:numFmt w:val="lowerLetter"/>
      <w:lvlText w:val="%8."/>
      <w:lvlJc w:val="left"/>
      <w:pPr>
        <w:ind w:left="5760" w:hanging="360"/>
      </w:pPr>
    </w:lvl>
    <w:lvl w:ilvl="8" w:tplc="A09611E8">
      <w:start w:val="1"/>
      <w:numFmt w:val="lowerRoman"/>
      <w:lvlText w:val="%9."/>
      <w:lvlJc w:val="right"/>
      <w:pPr>
        <w:ind w:left="6480" w:hanging="180"/>
      </w:pPr>
    </w:lvl>
  </w:abstractNum>
  <w:abstractNum w:abstractNumId="45" w15:restartNumberingAfterBreak="0">
    <w:nsid w:val="7AF89C15"/>
    <w:multiLevelType w:val="hybridMultilevel"/>
    <w:tmpl w:val="A798002A"/>
    <w:lvl w:ilvl="0" w:tplc="AF20F400">
      <w:start w:val="5"/>
      <w:numFmt w:val="decimal"/>
      <w:lvlText w:val="%1."/>
      <w:lvlJc w:val="left"/>
      <w:pPr>
        <w:ind w:left="720" w:hanging="360"/>
      </w:pPr>
    </w:lvl>
    <w:lvl w:ilvl="1" w:tplc="240EAF1A">
      <w:start w:val="1"/>
      <w:numFmt w:val="lowerLetter"/>
      <w:lvlText w:val="%2."/>
      <w:lvlJc w:val="left"/>
      <w:pPr>
        <w:ind w:left="1440" w:hanging="360"/>
      </w:pPr>
    </w:lvl>
    <w:lvl w:ilvl="2" w:tplc="FBE66C96">
      <w:start w:val="1"/>
      <w:numFmt w:val="lowerRoman"/>
      <w:lvlText w:val="%3."/>
      <w:lvlJc w:val="right"/>
      <w:pPr>
        <w:ind w:left="2160" w:hanging="180"/>
      </w:pPr>
    </w:lvl>
    <w:lvl w:ilvl="3" w:tplc="59903E1C">
      <w:start w:val="1"/>
      <w:numFmt w:val="decimal"/>
      <w:lvlText w:val="%4."/>
      <w:lvlJc w:val="left"/>
      <w:pPr>
        <w:ind w:left="2880" w:hanging="360"/>
      </w:pPr>
    </w:lvl>
    <w:lvl w:ilvl="4" w:tplc="13D66518">
      <w:start w:val="1"/>
      <w:numFmt w:val="lowerLetter"/>
      <w:lvlText w:val="%5."/>
      <w:lvlJc w:val="left"/>
      <w:pPr>
        <w:ind w:left="3600" w:hanging="360"/>
      </w:pPr>
    </w:lvl>
    <w:lvl w:ilvl="5" w:tplc="E4146332">
      <w:start w:val="1"/>
      <w:numFmt w:val="lowerRoman"/>
      <w:lvlText w:val="%6."/>
      <w:lvlJc w:val="right"/>
      <w:pPr>
        <w:ind w:left="4320" w:hanging="180"/>
      </w:pPr>
    </w:lvl>
    <w:lvl w:ilvl="6" w:tplc="030C1AEC">
      <w:start w:val="1"/>
      <w:numFmt w:val="decimal"/>
      <w:lvlText w:val="%7."/>
      <w:lvlJc w:val="left"/>
      <w:pPr>
        <w:ind w:left="5040" w:hanging="360"/>
      </w:pPr>
    </w:lvl>
    <w:lvl w:ilvl="7" w:tplc="1C96269E">
      <w:start w:val="1"/>
      <w:numFmt w:val="lowerLetter"/>
      <w:lvlText w:val="%8."/>
      <w:lvlJc w:val="left"/>
      <w:pPr>
        <w:ind w:left="5760" w:hanging="360"/>
      </w:pPr>
    </w:lvl>
    <w:lvl w:ilvl="8" w:tplc="E2EACB36">
      <w:start w:val="1"/>
      <w:numFmt w:val="lowerRoman"/>
      <w:lvlText w:val="%9."/>
      <w:lvlJc w:val="right"/>
      <w:pPr>
        <w:ind w:left="6480" w:hanging="180"/>
      </w:pPr>
    </w:lvl>
  </w:abstractNum>
  <w:abstractNum w:abstractNumId="46" w15:restartNumberingAfterBreak="0">
    <w:nsid w:val="7B873B83"/>
    <w:multiLevelType w:val="hybridMultilevel"/>
    <w:tmpl w:val="A1608286"/>
    <w:lvl w:ilvl="0" w:tplc="3174BF84">
      <w:start w:val="1"/>
      <w:numFmt w:val="lowerLetter"/>
      <w:lvlText w:val="%1)"/>
      <w:lvlJc w:val="left"/>
      <w:pPr>
        <w:ind w:left="1068" w:hanging="360"/>
      </w:pPr>
      <w:rPr>
        <w:rFonts w:ascii="Arial" w:hAnsi="Arial" w:cs="Arial" w:hint="default"/>
        <w:sz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7D975368"/>
    <w:multiLevelType w:val="multilevel"/>
    <w:tmpl w:val="1EFCF1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E7C39F9"/>
    <w:multiLevelType w:val="multilevel"/>
    <w:tmpl w:val="5C08FD28"/>
    <w:lvl w:ilvl="0">
      <w:start w:val="1"/>
      <w:numFmt w:val="decimal"/>
      <w:lvlText w:val="%1."/>
      <w:lvlJc w:val="left"/>
      <w:pPr>
        <w:ind w:left="720" w:hanging="360"/>
      </w:pPr>
      <w:rPr>
        <w:rFonts w:cs="Times New Roman"/>
      </w:rPr>
    </w:lvl>
    <w:lvl w:ilvl="1">
      <w:start w:val="4"/>
      <w:numFmt w:val="bullet"/>
      <w:lvlText w:val=""/>
      <w:lvlJc w:val="left"/>
      <w:pPr>
        <w:ind w:left="1440" w:hanging="360"/>
      </w:pPr>
      <w:rPr>
        <w:rFonts w:ascii="Calibri" w:hAnsi="Calibri" w:cs="Calibri" w:hint="default"/>
      </w:rPr>
    </w:lvl>
    <w:lvl w:ilvl="2">
      <w:start w:val="1"/>
      <w:numFmt w:val="decimal"/>
      <w:lvlText w:val="%3."/>
      <w:lvlJc w:val="right"/>
      <w:pPr>
        <w:ind w:left="747" w:hanging="180"/>
      </w:pPr>
      <w:rPr>
        <w:rFonts w:cs="Times New Roman"/>
        <w:b w:val="0"/>
        <w:i w:val="0"/>
        <w:sz w:val="18"/>
        <w:szCs w:val="16"/>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F5414F6"/>
    <w:multiLevelType w:val="hybridMultilevel"/>
    <w:tmpl w:val="AE80D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AB9934"/>
    <w:multiLevelType w:val="hybridMultilevel"/>
    <w:tmpl w:val="E722C342"/>
    <w:lvl w:ilvl="0" w:tplc="4498E368">
      <w:start w:val="1"/>
      <w:numFmt w:val="decimal"/>
      <w:lvlText w:val="%1."/>
      <w:lvlJc w:val="left"/>
      <w:pPr>
        <w:ind w:left="720" w:hanging="360"/>
      </w:pPr>
    </w:lvl>
    <w:lvl w:ilvl="1" w:tplc="D08289E4">
      <w:start w:val="1"/>
      <w:numFmt w:val="decimal"/>
      <w:lvlText w:val="%2)"/>
      <w:lvlJc w:val="left"/>
      <w:pPr>
        <w:ind w:left="1440" w:hanging="360"/>
      </w:pPr>
    </w:lvl>
    <w:lvl w:ilvl="2" w:tplc="7D34BEC2">
      <w:start w:val="1"/>
      <w:numFmt w:val="lowerRoman"/>
      <w:lvlText w:val="%3."/>
      <w:lvlJc w:val="right"/>
      <w:pPr>
        <w:ind w:left="2160" w:hanging="180"/>
      </w:pPr>
    </w:lvl>
    <w:lvl w:ilvl="3" w:tplc="D3D8C6DC">
      <w:start w:val="1"/>
      <w:numFmt w:val="decimal"/>
      <w:lvlText w:val="%4."/>
      <w:lvlJc w:val="left"/>
      <w:pPr>
        <w:ind w:left="2880" w:hanging="360"/>
      </w:pPr>
    </w:lvl>
    <w:lvl w:ilvl="4" w:tplc="81C6E97C">
      <w:start w:val="1"/>
      <w:numFmt w:val="lowerLetter"/>
      <w:lvlText w:val="%5."/>
      <w:lvlJc w:val="left"/>
      <w:pPr>
        <w:ind w:left="3600" w:hanging="360"/>
      </w:pPr>
    </w:lvl>
    <w:lvl w:ilvl="5" w:tplc="B6B6D136">
      <w:start w:val="1"/>
      <w:numFmt w:val="lowerRoman"/>
      <w:lvlText w:val="%6."/>
      <w:lvlJc w:val="right"/>
      <w:pPr>
        <w:ind w:left="4320" w:hanging="180"/>
      </w:pPr>
    </w:lvl>
    <w:lvl w:ilvl="6" w:tplc="B27832FE">
      <w:start w:val="1"/>
      <w:numFmt w:val="decimal"/>
      <w:lvlText w:val="%7."/>
      <w:lvlJc w:val="left"/>
      <w:pPr>
        <w:ind w:left="5040" w:hanging="360"/>
      </w:pPr>
    </w:lvl>
    <w:lvl w:ilvl="7" w:tplc="A770118C">
      <w:start w:val="1"/>
      <w:numFmt w:val="lowerLetter"/>
      <w:lvlText w:val="%8."/>
      <w:lvlJc w:val="left"/>
      <w:pPr>
        <w:ind w:left="5760" w:hanging="360"/>
      </w:pPr>
    </w:lvl>
    <w:lvl w:ilvl="8" w:tplc="77F20836">
      <w:start w:val="1"/>
      <w:numFmt w:val="lowerRoman"/>
      <w:lvlText w:val="%9."/>
      <w:lvlJc w:val="right"/>
      <w:pPr>
        <w:ind w:left="6480" w:hanging="180"/>
      </w:pPr>
    </w:lvl>
  </w:abstractNum>
  <w:num w:numId="1" w16cid:durableId="259221429">
    <w:abstractNumId w:val="24"/>
  </w:num>
  <w:num w:numId="2" w16cid:durableId="1433864037">
    <w:abstractNumId w:val="11"/>
  </w:num>
  <w:num w:numId="3" w16cid:durableId="2013949815">
    <w:abstractNumId w:val="44"/>
  </w:num>
  <w:num w:numId="4" w16cid:durableId="1705524195">
    <w:abstractNumId w:val="45"/>
  </w:num>
  <w:num w:numId="5" w16cid:durableId="1058360811">
    <w:abstractNumId w:val="3"/>
  </w:num>
  <w:num w:numId="6" w16cid:durableId="1812167817">
    <w:abstractNumId w:val="20"/>
  </w:num>
  <w:num w:numId="7" w16cid:durableId="1263031563">
    <w:abstractNumId w:val="36"/>
  </w:num>
  <w:num w:numId="8" w16cid:durableId="1341204622">
    <w:abstractNumId w:val="30"/>
  </w:num>
  <w:num w:numId="9" w16cid:durableId="1317220944">
    <w:abstractNumId w:val="35"/>
  </w:num>
  <w:num w:numId="10" w16cid:durableId="778909842">
    <w:abstractNumId w:val="33"/>
  </w:num>
  <w:num w:numId="11" w16cid:durableId="875577744">
    <w:abstractNumId w:val="50"/>
  </w:num>
  <w:num w:numId="12" w16cid:durableId="1591818300">
    <w:abstractNumId w:val="4"/>
  </w:num>
  <w:num w:numId="13" w16cid:durableId="370813736">
    <w:abstractNumId w:val="37"/>
  </w:num>
  <w:num w:numId="14" w16cid:durableId="34306996">
    <w:abstractNumId w:val="32"/>
  </w:num>
  <w:num w:numId="15" w16cid:durableId="1799447535">
    <w:abstractNumId w:val="15"/>
  </w:num>
  <w:num w:numId="16" w16cid:durableId="1499343582">
    <w:abstractNumId w:val="5"/>
  </w:num>
  <w:num w:numId="17" w16cid:durableId="506796655">
    <w:abstractNumId w:val="12"/>
  </w:num>
  <w:num w:numId="18" w16cid:durableId="1261062557">
    <w:abstractNumId w:val="9"/>
  </w:num>
  <w:num w:numId="19" w16cid:durableId="226381910">
    <w:abstractNumId w:val="31"/>
  </w:num>
  <w:num w:numId="20" w16cid:durableId="1712029346">
    <w:abstractNumId w:val="23"/>
  </w:num>
  <w:num w:numId="21" w16cid:durableId="1007445649">
    <w:abstractNumId w:val="18"/>
  </w:num>
  <w:num w:numId="22" w16cid:durableId="2023389022">
    <w:abstractNumId w:val="40"/>
  </w:num>
  <w:num w:numId="23" w16cid:durableId="1690330457">
    <w:abstractNumId w:val="38"/>
  </w:num>
  <w:num w:numId="24" w16cid:durableId="134878097">
    <w:abstractNumId w:val="8"/>
  </w:num>
  <w:num w:numId="25" w16cid:durableId="1009720806">
    <w:abstractNumId w:val="39"/>
  </w:num>
  <w:num w:numId="26" w16cid:durableId="2082017753">
    <w:abstractNumId w:val="10"/>
  </w:num>
  <w:num w:numId="27" w16cid:durableId="1693914565">
    <w:abstractNumId w:val="6"/>
  </w:num>
  <w:num w:numId="28" w16cid:durableId="1946648224">
    <w:abstractNumId w:val="2"/>
  </w:num>
  <w:num w:numId="29" w16cid:durableId="233855706">
    <w:abstractNumId w:val="41"/>
  </w:num>
  <w:num w:numId="30" w16cid:durableId="1248811682">
    <w:abstractNumId w:val="26"/>
  </w:num>
  <w:num w:numId="31" w16cid:durableId="352191989">
    <w:abstractNumId w:val="14"/>
  </w:num>
  <w:num w:numId="32" w16cid:durableId="915939128">
    <w:abstractNumId w:val="42"/>
  </w:num>
  <w:num w:numId="33" w16cid:durableId="977298741">
    <w:abstractNumId w:val="19"/>
  </w:num>
  <w:num w:numId="34" w16cid:durableId="1104493724">
    <w:abstractNumId w:val="1"/>
  </w:num>
  <w:num w:numId="35" w16cid:durableId="849569222">
    <w:abstractNumId w:val="34"/>
  </w:num>
  <w:num w:numId="36" w16cid:durableId="1267930096">
    <w:abstractNumId w:val="7"/>
  </w:num>
  <w:num w:numId="37" w16cid:durableId="1044794084">
    <w:abstractNumId w:val="25"/>
  </w:num>
  <w:num w:numId="38" w16cid:durableId="588268510">
    <w:abstractNumId w:val="13"/>
  </w:num>
  <w:num w:numId="39" w16cid:durableId="479230607">
    <w:abstractNumId w:val="16"/>
  </w:num>
  <w:num w:numId="40" w16cid:durableId="817770245">
    <w:abstractNumId w:val="22"/>
  </w:num>
  <w:num w:numId="41" w16cid:durableId="1263613379">
    <w:abstractNumId w:val="43"/>
  </w:num>
  <w:num w:numId="42" w16cid:durableId="1139297652">
    <w:abstractNumId w:val="21"/>
  </w:num>
  <w:num w:numId="43" w16cid:durableId="1019159998">
    <w:abstractNumId w:val="48"/>
  </w:num>
  <w:num w:numId="44" w16cid:durableId="1583905724">
    <w:abstractNumId w:val="27"/>
  </w:num>
  <w:num w:numId="45" w16cid:durableId="487668718">
    <w:abstractNumId w:val="47"/>
  </w:num>
  <w:num w:numId="46" w16cid:durableId="1906573842">
    <w:abstractNumId w:val="46"/>
  </w:num>
  <w:num w:numId="47" w16cid:durableId="198202628">
    <w:abstractNumId w:val="28"/>
  </w:num>
  <w:num w:numId="48" w16cid:durableId="1548254856">
    <w:abstractNumId w:val="17"/>
  </w:num>
  <w:num w:numId="49" w16cid:durableId="2002345664">
    <w:abstractNumId w:val="29"/>
  </w:num>
  <w:num w:numId="50" w16cid:durableId="559050177">
    <w:abstractNumId w:val="0"/>
  </w:num>
  <w:num w:numId="51" w16cid:durableId="486515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MjE1NjA3szAyNjZQ0lEKTi0uzszPAykwrAUAtESgnSwAAAA="/>
  </w:docVars>
  <w:rsids>
    <w:rsidRoot w:val="00956C4D"/>
    <w:rsid w:val="00011458"/>
    <w:rsid w:val="000258F4"/>
    <w:rsid w:val="000278CA"/>
    <w:rsid w:val="000309D0"/>
    <w:rsid w:val="000317A7"/>
    <w:rsid w:val="00032D2D"/>
    <w:rsid w:val="00034F27"/>
    <w:rsid w:val="00040FDA"/>
    <w:rsid w:val="00052872"/>
    <w:rsid w:val="00072D00"/>
    <w:rsid w:val="00075DEC"/>
    <w:rsid w:val="00076405"/>
    <w:rsid w:val="00077DC6"/>
    <w:rsid w:val="0008230C"/>
    <w:rsid w:val="00087691"/>
    <w:rsid w:val="000926C7"/>
    <w:rsid w:val="000A743A"/>
    <w:rsid w:val="000B5D50"/>
    <w:rsid w:val="000B721E"/>
    <w:rsid w:val="000C0071"/>
    <w:rsid w:val="000C45B9"/>
    <w:rsid w:val="000E2BE6"/>
    <w:rsid w:val="000E7A90"/>
    <w:rsid w:val="000E7CBF"/>
    <w:rsid w:val="000F1C94"/>
    <w:rsid w:val="00107B26"/>
    <w:rsid w:val="00111D2E"/>
    <w:rsid w:val="00140172"/>
    <w:rsid w:val="001401DB"/>
    <w:rsid w:val="0014170E"/>
    <w:rsid w:val="00153CE7"/>
    <w:rsid w:val="00164F53"/>
    <w:rsid w:val="0016787B"/>
    <w:rsid w:val="00175CE9"/>
    <w:rsid w:val="0019384F"/>
    <w:rsid w:val="001A5672"/>
    <w:rsid w:val="001C7429"/>
    <w:rsid w:val="001D39A9"/>
    <w:rsid w:val="001E69C5"/>
    <w:rsid w:val="001F671B"/>
    <w:rsid w:val="00205F68"/>
    <w:rsid w:val="00206253"/>
    <w:rsid w:val="002073A1"/>
    <w:rsid w:val="002073EB"/>
    <w:rsid w:val="00207467"/>
    <w:rsid w:val="00230323"/>
    <w:rsid w:val="00231959"/>
    <w:rsid w:val="002423A0"/>
    <w:rsid w:val="002513A1"/>
    <w:rsid w:val="00252C35"/>
    <w:rsid w:val="002601D2"/>
    <w:rsid w:val="00262CEF"/>
    <w:rsid w:val="00267EAC"/>
    <w:rsid w:val="0028715B"/>
    <w:rsid w:val="00290D0A"/>
    <w:rsid w:val="002953C6"/>
    <w:rsid w:val="00295705"/>
    <w:rsid w:val="0029605F"/>
    <w:rsid w:val="002B1355"/>
    <w:rsid w:val="002B53B1"/>
    <w:rsid w:val="002B6057"/>
    <w:rsid w:val="002B6D0F"/>
    <w:rsid w:val="002C073C"/>
    <w:rsid w:val="002C7714"/>
    <w:rsid w:val="002D1A61"/>
    <w:rsid w:val="003307F2"/>
    <w:rsid w:val="003431EE"/>
    <w:rsid w:val="00350661"/>
    <w:rsid w:val="003519DB"/>
    <w:rsid w:val="0035783D"/>
    <w:rsid w:val="00382CCE"/>
    <w:rsid w:val="0039478A"/>
    <w:rsid w:val="003956F3"/>
    <w:rsid w:val="00396FE3"/>
    <w:rsid w:val="003A1390"/>
    <w:rsid w:val="003A4487"/>
    <w:rsid w:val="003A599D"/>
    <w:rsid w:val="003B27F3"/>
    <w:rsid w:val="003B31CE"/>
    <w:rsid w:val="003C0AAC"/>
    <w:rsid w:val="003C56E2"/>
    <w:rsid w:val="003F0E39"/>
    <w:rsid w:val="00402E9E"/>
    <w:rsid w:val="00422C86"/>
    <w:rsid w:val="00457449"/>
    <w:rsid w:val="004628E5"/>
    <w:rsid w:val="0047188A"/>
    <w:rsid w:val="00472C0F"/>
    <w:rsid w:val="00477039"/>
    <w:rsid w:val="00482515"/>
    <w:rsid w:val="00487255"/>
    <w:rsid w:val="00496808"/>
    <w:rsid w:val="00496CDC"/>
    <w:rsid w:val="004A338C"/>
    <w:rsid w:val="004B1D27"/>
    <w:rsid w:val="004B3BD1"/>
    <w:rsid w:val="004D04A8"/>
    <w:rsid w:val="00502CA7"/>
    <w:rsid w:val="005104F0"/>
    <w:rsid w:val="005126DF"/>
    <w:rsid w:val="00515754"/>
    <w:rsid w:val="00520BE5"/>
    <w:rsid w:val="00524797"/>
    <w:rsid w:val="00524A38"/>
    <w:rsid w:val="00525E47"/>
    <w:rsid w:val="00530585"/>
    <w:rsid w:val="00536288"/>
    <w:rsid w:val="00560121"/>
    <w:rsid w:val="005629D5"/>
    <w:rsid w:val="005674B3"/>
    <w:rsid w:val="005800B2"/>
    <w:rsid w:val="00586081"/>
    <w:rsid w:val="0059421E"/>
    <w:rsid w:val="0059580C"/>
    <w:rsid w:val="005A0820"/>
    <w:rsid w:val="005B00B9"/>
    <w:rsid w:val="005C7456"/>
    <w:rsid w:val="005D2756"/>
    <w:rsid w:val="005D2B6E"/>
    <w:rsid w:val="005E74B2"/>
    <w:rsid w:val="005F0B7C"/>
    <w:rsid w:val="005F17DD"/>
    <w:rsid w:val="005F5B16"/>
    <w:rsid w:val="00600286"/>
    <w:rsid w:val="00601651"/>
    <w:rsid w:val="00621B30"/>
    <w:rsid w:val="00623CAF"/>
    <w:rsid w:val="00632E31"/>
    <w:rsid w:val="00660059"/>
    <w:rsid w:val="006654EA"/>
    <w:rsid w:val="00665744"/>
    <w:rsid w:val="00670591"/>
    <w:rsid w:val="006726F1"/>
    <w:rsid w:val="00690CCA"/>
    <w:rsid w:val="00693C05"/>
    <w:rsid w:val="006A1F48"/>
    <w:rsid w:val="006C1BE1"/>
    <w:rsid w:val="006D0385"/>
    <w:rsid w:val="006D154B"/>
    <w:rsid w:val="006D1E01"/>
    <w:rsid w:val="006D78A4"/>
    <w:rsid w:val="006E5D05"/>
    <w:rsid w:val="006E7720"/>
    <w:rsid w:val="006F33FD"/>
    <w:rsid w:val="006F488D"/>
    <w:rsid w:val="006F7D18"/>
    <w:rsid w:val="0071119F"/>
    <w:rsid w:val="007267B9"/>
    <w:rsid w:val="00726C47"/>
    <w:rsid w:val="00727F51"/>
    <w:rsid w:val="00744BF7"/>
    <w:rsid w:val="00764D1C"/>
    <w:rsid w:val="007673C4"/>
    <w:rsid w:val="00787EF2"/>
    <w:rsid w:val="007905A3"/>
    <w:rsid w:val="00794EFB"/>
    <w:rsid w:val="007A27ED"/>
    <w:rsid w:val="007C4EC0"/>
    <w:rsid w:val="007C723A"/>
    <w:rsid w:val="007D0F85"/>
    <w:rsid w:val="007E11DA"/>
    <w:rsid w:val="007E2427"/>
    <w:rsid w:val="007E2935"/>
    <w:rsid w:val="007F0E2B"/>
    <w:rsid w:val="00800231"/>
    <w:rsid w:val="00803E29"/>
    <w:rsid w:val="00805F37"/>
    <w:rsid w:val="008121DC"/>
    <w:rsid w:val="008144D7"/>
    <w:rsid w:val="008222E5"/>
    <w:rsid w:val="00825D8D"/>
    <w:rsid w:val="008332DF"/>
    <w:rsid w:val="00837E09"/>
    <w:rsid w:val="00852712"/>
    <w:rsid w:val="00873BF6"/>
    <w:rsid w:val="00874AED"/>
    <w:rsid w:val="00880651"/>
    <w:rsid w:val="0089054D"/>
    <w:rsid w:val="008948C6"/>
    <w:rsid w:val="00897D24"/>
    <w:rsid w:val="008B0A1D"/>
    <w:rsid w:val="008B6BA8"/>
    <w:rsid w:val="008C25A9"/>
    <w:rsid w:val="008D61C2"/>
    <w:rsid w:val="008E50BA"/>
    <w:rsid w:val="008F7EB7"/>
    <w:rsid w:val="009175C7"/>
    <w:rsid w:val="00922F73"/>
    <w:rsid w:val="0093511D"/>
    <w:rsid w:val="009451CE"/>
    <w:rsid w:val="009503B1"/>
    <w:rsid w:val="00956C4D"/>
    <w:rsid w:val="009664CE"/>
    <w:rsid w:val="00974A7F"/>
    <w:rsid w:val="00980ED4"/>
    <w:rsid w:val="009812DF"/>
    <w:rsid w:val="00984FBF"/>
    <w:rsid w:val="00991CBA"/>
    <w:rsid w:val="009942A3"/>
    <w:rsid w:val="009A5F2D"/>
    <w:rsid w:val="009B072B"/>
    <w:rsid w:val="009B1F5D"/>
    <w:rsid w:val="009B446D"/>
    <w:rsid w:val="009B7244"/>
    <w:rsid w:val="009D2813"/>
    <w:rsid w:val="009D29A9"/>
    <w:rsid w:val="009D76FE"/>
    <w:rsid w:val="009E50CE"/>
    <w:rsid w:val="009F109D"/>
    <w:rsid w:val="00A052AD"/>
    <w:rsid w:val="00A4661E"/>
    <w:rsid w:val="00A57AB3"/>
    <w:rsid w:val="00AA07CE"/>
    <w:rsid w:val="00AA4B3A"/>
    <w:rsid w:val="00AC0D76"/>
    <w:rsid w:val="00AD4149"/>
    <w:rsid w:val="00AD4D18"/>
    <w:rsid w:val="00B07C52"/>
    <w:rsid w:val="00B33AEB"/>
    <w:rsid w:val="00B35494"/>
    <w:rsid w:val="00B458C8"/>
    <w:rsid w:val="00B56657"/>
    <w:rsid w:val="00B666CE"/>
    <w:rsid w:val="00B700DD"/>
    <w:rsid w:val="00B701F7"/>
    <w:rsid w:val="00B82986"/>
    <w:rsid w:val="00B83AA7"/>
    <w:rsid w:val="00B93E68"/>
    <w:rsid w:val="00B95F73"/>
    <w:rsid w:val="00B967AF"/>
    <w:rsid w:val="00BA071D"/>
    <w:rsid w:val="00BB6B0A"/>
    <w:rsid w:val="00BB6DF6"/>
    <w:rsid w:val="00BB78D3"/>
    <w:rsid w:val="00BC1B0A"/>
    <w:rsid w:val="00BC48C1"/>
    <w:rsid w:val="00BD7239"/>
    <w:rsid w:val="00BE13C6"/>
    <w:rsid w:val="00BE79C8"/>
    <w:rsid w:val="00C02118"/>
    <w:rsid w:val="00C06501"/>
    <w:rsid w:val="00C115E3"/>
    <w:rsid w:val="00C20F33"/>
    <w:rsid w:val="00C22316"/>
    <w:rsid w:val="00C51E64"/>
    <w:rsid w:val="00C56F2E"/>
    <w:rsid w:val="00C714E6"/>
    <w:rsid w:val="00C740F1"/>
    <w:rsid w:val="00C853F7"/>
    <w:rsid w:val="00C9565A"/>
    <w:rsid w:val="00CB5C16"/>
    <w:rsid w:val="00CB6FF7"/>
    <w:rsid w:val="00CD3094"/>
    <w:rsid w:val="00CD3B82"/>
    <w:rsid w:val="00CF04D9"/>
    <w:rsid w:val="00CF2743"/>
    <w:rsid w:val="00CF7C5B"/>
    <w:rsid w:val="00D109FC"/>
    <w:rsid w:val="00D10B4C"/>
    <w:rsid w:val="00D135ED"/>
    <w:rsid w:val="00D148EF"/>
    <w:rsid w:val="00D25D4E"/>
    <w:rsid w:val="00D30CF1"/>
    <w:rsid w:val="00D36DF4"/>
    <w:rsid w:val="00D40ED8"/>
    <w:rsid w:val="00D46A8E"/>
    <w:rsid w:val="00D63693"/>
    <w:rsid w:val="00D643FB"/>
    <w:rsid w:val="00D71860"/>
    <w:rsid w:val="00D74DC1"/>
    <w:rsid w:val="00D80574"/>
    <w:rsid w:val="00D872F3"/>
    <w:rsid w:val="00D907F4"/>
    <w:rsid w:val="00D9290D"/>
    <w:rsid w:val="00DB31AB"/>
    <w:rsid w:val="00DD2B3C"/>
    <w:rsid w:val="00DD4190"/>
    <w:rsid w:val="00DD5C68"/>
    <w:rsid w:val="00DD61CA"/>
    <w:rsid w:val="00DE1B59"/>
    <w:rsid w:val="00DE3620"/>
    <w:rsid w:val="00DF1CDC"/>
    <w:rsid w:val="00DF4A9F"/>
    <w:rsid w:val="00E07B4F"/>
    <w:rsid w:val="00E11398"/>
    <w:rsid w:val="00E16D1E"/>
    <w:rsid w:val="00E234DA"/>
    <w:rsid w:val="00E361ED"/>
    <w:rsid w:val="00E522BB"/>
    <w:rsid w:val="00E66B75"/>
    <w:rsid w:val="00E67138"/>
    <w:rsid w:val="00E834AE"/>
    <w:rsid w:val="00E84F7A"/>
    <w:rsid w:val="00E8711B"/>
    <w:rsid w:val="00EB1EB6"/>
    <w:rsid w:val="00EB79D0"/>
    <w:rsid w:val="00EC399D"/>
    <w:rsid w:val="00ED156D"/>
    <w:rsid w:val="00ED1BF5"/>
    <w:rsid w:val="00EE69BC"/>
    <w:rsid w:val="00EF081C"/>
    <w:rsid w:val="00EF1507"/>
    <w:rsid w:val="00EF7B95"/>
    <w:rsid w:val="00F0162B"/>
    <w:rsid w:val="00F23BBF"/>
    <w:rsid w:val="00F276A2"/>
    <w:rsid w:val="00F55C65"/>
    <w:rsid w:val="00F81481"/>
    <w:rsid w:val="00F83125"/>
    <w:rsid w:val="00F841B8"/>
    <w:rsid w:val="00F92FF2"/>
    <w:rsid w:val="00FB4621"/>
    <w:rsid w:val="00FB745E"/>
    <w:rsid w:val="00FC0AC9"/>
    <w:rsid w:val="00FC5FA0"/>
    <w:rsid w:val="00FC6ECA"/>
    <w:rsid w:val="00FE2EE6"/>
    <w:rsid w:val="00FF11B1"/>
    <w:rsid w:val="00FF6016"/>
    <w:rsid w:val="020D0BC2"/>
    <w:rsid w:val="03B083F7"/>
    <w:rsid w:val="06293FAC"/>
    <w:rsid w:val="09F35B7A"/>
    <w:rsid w:val="0A037F85"/>
    <w:rsid w:val="0FCE1C5D"/>
    <w:rsid w:val="1225CD78"/>
    <w:rsid w:val="13BF180F"/>
    <w:rsid w:val="157AFDA3"/>
    <w:rsid w:val="1659193D"/>
    <w:rsid w:val="167FC0D3"/>
    <w:rsid w:val="19F1DF87"/>
    <w:rsid w:val="1A53DB3E"/>
    <w:rsid w:val="1BDC5959"/>
    <w:rsid w:val="1CE7BECA"/>
    <w:rsid w:val="1DC64431"/>
    <w:rsid w:val="217FD705"/>
    <w:rsid w:val="249B6E71"/>
    <w:rsid w:val="25EC5D7E"/>
    <w:rsid w:val="26D752B6"/>
    <w:rsid w:val="2AECD15C"/>
    <w:rsid w:val="2D89D802"/>
    <w:rsid w:val="2FB5AC47"/>
    <w:rsid w:val="30AA0F0F"/>
    <w:rsid w:val="30FD29A5"/>
    <w:rsid w:val="3372F05A"/>
    <w:rsid w:val="33A6EC53"/>
    <w:rsid w:val="34975243"/>
    <w:rsid w:val="3A045FD8"/>
    <w:rsid w:val="3E7E5B13"/>
    <w:rsid w:val="3F77DE5F"/>
    <w:rsid w:val="40363A9D"/>
    <w:rsid w:val="46D5C64A"/>
    <w:rsid w:val="47790ABD"/>
    <w:rsid w:val="501F3471"/>
    <w:rsid w:val="53A80660"/>
    <w:rsid w:val="550720C9"/>
    <w:rsid w:val="58BA11AC"/>
    <w:rsid w:val="5AEFEE61"/>
    <w:rsid w:val="5B93E075"/>
    <w:rsid w:val="5D22775A"/>
    <w:rsid w:val="5E0C0A23"/>
    <w:rsid w:val="5EB7879C"/>
    <w:rsid w:val="61E80E05"/>
    <w:rsid w:val="6538EA60"/>
    <w:rsid w:val="6B802618"/>
    <w:rsid w:val="6E6A40C5"/>
    <w:rsid w:val="70DBB21C"/>
    <w:rsid w:val="7161057E"/>
    <w:rsid w:val="718AC6DB"/>
    <w:rsid w:val="71EDC7CD"/>
    <w:rsid w:val="73D4B9AB"/>
    <w:rsid w:val="76C87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C56F1A"/>
  <w15:docId w15:val="{593B3E6F-C3AF-44C8-9F92-A6A011A7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FEB"/>
    <w:pPr>
      <w:spacing w:line="276" w:lineRule="auto"/>
    </w:pPr>
    <w:rPr>
      <w:lang w:eastAsia="en-US"/>
    </w:rPr>
  </w:style>
  <w:style w:type="paragraph" w:styleId="Nadpis1">
    <w:name w:val="heading 1"/>
    <w:basedOn w:val="Normln"/>
    <w:link w:val="Nadpis1Char"/>
    <w:uiPriority w:val="99"/>
    <w:qFormat/>
    <w:rsid w:val="00C21760"/>
    <w:pPr>
      <w:keepNext/>
      <w:keepLines/>
      <w:spacing w:before="240"/>
      <w:outlineLvl w:val="0"/>
    </w:pPr>
    <w:rPr>
      <w:rFonts w:ascii="Calibri Light" w:hAnsi="Calibri Light"/>
      <w:color w:val="2E74B5"/>
      <w:sz w:val="32"/>
      <w:szCs w:val="32"/>
      <w:lang w:eastAsia="cs-CZ"/>
    </w:rPr>
  </w:style>
  <w:style w:type="paragraph" w:styleId="Nadpis2">
    <w:name w:val="heading 2"/>
    <w:basedOn w:val="Normln"/>
    <w:link w:val="Nadpis2Char1"/>
    <w:uiPriority w:val="99"/>
    <w:qFormat/>
    <w:rsid w:val="008201F0"/>
    <w:pPr>
      <w:keepNext/>
      <w:spacing w:line="240" w:lineRule="auto"/>
      <w:jc w:val="both"/>
      <w:outlineLvl w:val="1"/>
    </w:pPr>
    <w:rPr>
      <w:rFonts w:ascii="Courier New" w:eastAsia="MS Mincho" w:hAnsi="Courier New"/>
      <w:b/>
      <w:bCs/>
      <w:sz w:val="24"/>
      <w:szCs w:val="24"/>
      <w:lang w:eastAsia="cs-CZ"/>
    </w:rPr>
  </w:style>
  <w:style w:type="paragraph" w:styleId="Nadpis3">
    <w:name w:val="heading 3"/>
    <w:basedOn w:val="Normln"/>
    <w:link w:val="Nadpis3Char"/>
    <w:uiPriority w:val="99"/>
    <w:qFormat/>
    <w:rsid w:val="00B72021"/>
    <w:pPr>
      <w:keepNext/>
      <w:keepLines/>
      <w:spacing w:before="40"/>
      <w:outlineLvl w:val="2"/>
    </w:pPr>
    <w:rPr>
      <w:rFonts w:ascii="Calibri Light" w:hAnsi="Calibri Light"/>
      <w:color w:val="1F4D78"/>
      <w:sz w:val="24"/>
      <w:szCs w:val="24"/>
      <w:lang w:eastAsia="cs-CZ"/>
    </w:rPr>
  </w:style>
  <w:style w:type="paragraph" w:styleId="Nadpis4">
    <w:name w:val="heading 4"/>
    <w:basedOn w:val="Normln"/>
    <w:link w:val="Nadpis4Char1"/>
    <w:uiPriority w:val="99"/>
    <w:qFormat/>
    <w:rsid w:val="008201F0"/>
    <w:pPr>
      <w:keepNext/>
      <w:spacing w:line="240" w:lineRule="auto"/>
      <w:jc w:val="right"/>
      <w:outlineLvl w:val="3"/>
    </w:pPr>
    <w:rPr>
      <w:rFonts w:ascii="Times New Roman" w:hAnsi="Times New Roman"/>
      <w:i/>
      <w:iCs/>
      <w:sz w:val="14"/>
      <w:szCs w:val="1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C21760"/>
    <w:rPr>
      <w:rFonts w:ascii="Calibri Light" w:hAnsi="Calibri Light"/>
      <w:color w:val="2E74B5"/>
      <w:sz w:val="32"/>
    </w:rPr>
  </w:style>
  <w:style w:type="character" w:customStyle="1" w:styleId="Nadpis2Char1">
    <w:name w:val="Nadpis 2 Char1"/>
    <w:basedOn w:val="Standardnpsmoodstavce"/>
    <w:link w:val="Nadpis2"/>
    <w:uiPriority w:val="99"/>
    <w:qFormat/>
    <w:locked/>
    <w:rsid w:val="008201F0"/>
    <w:rPr>
      <w:rFonts w:ascii="Courier New" w:eastAsia="MS Mincho" w:hAnsi="Courier New"/>
      <w:b/>
      <w:sz w:val="24"/>
      <w:lang w:eastAsia="cs-CZ"/>
    </w:rPr>
  </w:style>
  <w:style w:type="character" w:customStyle="1" w:styleId="Nadpis3Char">
    <w:name w:val="Nadpis 3 Char"/>
    <w:basedOn w:val="Standardnpsmoodstavce"/>
    <w:link w:val="Nadpis3"/>
    <w:uiPriority w:val="99"/>
    <w:semiHidden/>
    <w:qFormat/>
    <w:locked/>
    <w:rsid w:val="00B72021"/>
    <w:rPr>
      <w:rFonts w:ascii="Calibri Light" w:hAnsi="Calibri Light"/>
      <w:color w:val="1F4D78"/>
      <w:sz w:val="24"/>
    </w:rPr>
  </w:style>
  <w:style w:type="character" w:customStyle="1" w:styleId="Nadpis4Char1">
    <w:name w:val="Nadpis 4 Char1"/>
    <w:basedOn w:val="Standardnpsmoodstavce"/>
    <w:link w:val="Nadpis4"/>
    <w:uiPriority w:val="99"/>
    <w:qFormat/>
    <w:locked/>
    <w:rsid w:val="008201F0"/>
    <w:rPr>
      <w:rFonts w:ascii="Times New Roman" w:hAnsi="Times New Roman"/>
      <w:i/>
      <w:sz w:val="14"/>
      <w:lang w:eastAsia="cs-CZ"/>
    </w:rPr>
  </w:style>
  <w:style w:type="character" w:customStyle="1" w:styleId="ZhlavChar">
    <w:name w:val="Záhlaví Char"/>
    <w:basedOn w:val="Standardnpsmoodstavce"/>
    <w:link w:val="Zhlav"/>
    <w:uiPriority w:val="99"/>
    <w:qFormat/>
    <w:locked/>
    <w:rsid w:val="00B33CB9"/>
  </w:style>
  <w:style w:type="character" w:customStyle="1" w:styleId="ZpatChar">
    <w:name w:val="Zápatí Char"/>
    <w:basedOn w:val="Standardnpsmoodstavce"/>
    <w:link w:val="Zpat"/>
    <w:uiPriority w:val="99"/>
    <w:qFormat/>
    <w:locked/>
    <w:rsid w:val="00B33CB9"/>
  </w:style>
  <w:style w:type="character" w:customStyle="1" w:styleId="DefaultChar">
    <w:name w:val="Default Char"/>
    <w:link w:val="Default"/>
    <w:uiPriority w:val="99"/>
    <w:qFormat/>
    <w:locked/>
    <w:rsid w:val="00E33BB8"/>
    <w:rPr>
      <w:rFonts w:ascii="Arial" w:hAnsi="Arial"/>
      <w:color w:val="000000"/>
      <w:sz w:val="24"/>
    </w:rPr>
  </w:style>
  <w:style w:type="character" w:customStyle="1" w:styleId="Internetovodkaz">
    <w:name w:val="Internetový odkaz"/>
    <w:basedOn w:val="Standardnpsmoodstavce"/>
    <w:uiPriority w:val="99"/>
    <w:rsid w:val="004A185B"/>
    <w:rPr>
      <w:rFonts w:cs="Times New Roman"/>
      <w:color w:val="0000FF"/>
      <w:u w:val="single"/>
    </w:rPr>
  </w:style>
  <w:style w:type="character" w:customStyle="1" w:styleId="Nadpis2Char">
    <w:name w:val="Nadpis 2 Char"/>
    <w:uiPriority w:val="99"/>
    <w:semiHidden/>
    <w:qFormat/>
    <w:rsid w:val="008201F0"/>
    <w:rPr>
      <w:rFonts w:ascii="Calibri Light" w:hAnsi="Calibri Light"/>
      <w:color w:val="2E74B5"/>
      <w:sz w:val="26"/>
    </w:rPr>
  </w:style>
  <w:style w:type="character" w:customStyle="1" w:styleId="Nadpis4Char">
    <w:name w:val="Nadpis 4 Char"/>
    <w:uiPriority w:val="99"/>
    <w:semiHidden/>
    <w:qFormat/>
    <w:rsid w:val="008201F0"/>
    <w:rPr>
      <w:rFonts w:ascii="Calibri Light" w:hAnsi="Calibri Light"/>
      <w:i/>
      <w:color w:val="2E74B5"/>
    </w:rPr>
  </w:style>
  <w:style w:type="character" w:customStyle="1" w:styleId="ProsttextChar1">
    <w:name w:val="Prostý text Char1"/>
    <w:basedOn w:val="Standardnpsmoodstavce"/>
    <w:link w:val="Prosttext"/>
    <w:uiPriority w:val="99"/>
    <w:qFormat/>
    <w:locked/>
    <w:rsid w:val="008201F0"/>
    <w:rPr>
      <w:rFonts w:ascii="Courier New" w:hAnsi="Courier New"/>
      <w:sz w:val="20"/>
      <w:lang w:eastAsia="cs-CZ"/>
    </w:rPr>
  </w:style>
  <w:style w:type="character" w:customStyle="1" w:styleId="ProsttextChar">
    <w:name w:val="Prostý text Char"/>
    <w:uiPriority w:val="99"/>
    <w:semiHidden/>
    <w:qFormat/>
    <w:rsid w:val="008201F0"/>
    <w:rPr>
      <w:rFonts w:ascii="Consolas" w:hAnsi="Consolas"/>
      <w:sz w:val="21"/>
    </w:rPr>
  </w:style>
  <w:style w:type="character" w:customStyle="1" w:styleId="OdstavecseseznamemChar">
    <w:name w:val="Odstavec se seznamem Char"/>
    <w:link w:val="Odstavecseseznamem"/>
    <w:uiPriority w:val="99"/>
    <w:qFormat/>
    <w:locked/>
    <w:rsid w:val="00B72021"/>
    <w:rPr>
      <w:rFonts w:ascii="Calibri" w:hAnsi="Calibri"/>
    </w:rPr>
  </w:style>
  <w:style w:type="character" w:styleId="Odkaznakoment">
    <w:name w:val="annotation reference"/>
    <w:basedOn w:val="Standardnpsmoodstavce"/>
    <w:uiPriority w:val="99"/>
    <w:semiHidden/>
    <w:qFormat/>
    <w:rsid w:val="00CF7287"/>
    <w:rPr>
      <w:rFonts w:cs="Times New Roman"/>
      <w:sz w:val="16"/>
    </w:rPr>
  </w:style>
  <w:style w:type="character" w:customStyle="1" w:styleId="TextkomenteChar">
    <w:name w:val="Text komentáře Char"/>
    <w:basedOn w:val="Standardnpsmoodstavce"/>
    <w:link w:val="Textkomente"/>
    <w:uiPriority w:val="99"/>
    <w:semiHidden/>
    <w:qFormat/>
    <w:locked/>
    <w:rsid w:val="00CF7287"/>
    <w:rPr>
      <w:rFonts w:ascii="Calibri" w:hAnsi="Calibri"/>
      <w:sz w:val="20"/>
    </w:rPr>
  </w:style>
  <w:style w:type="character" w:customStyle="1" w:styleId="PedmtkomenteChar">
    <w:name w:val="Předmět komentáře Char"/>
    <w:basedOn w:val="TextkomenteChar"/>
    <w:link w:val="Pedmtkomente"/>
    <w:uiPriority w:val="99"/>
    <w:semiHidden/>
    <w:qFormat/>
    <w:locked/>
    <w:rsid w:val="00CF7287"/>
    <w:rPr>
      <w:rFonts w:ascii="Calibri" w:hAnsi="Calibri"/>
      <w:b/>
      <w:sz w:val="20"/>
    </w:rPr>
  </w:style>
  <w:style w:type="character" w:customStyle="1" w:styleId="TextbublinyChar">
    <w:name w:val="Text bubliny Char"/>
    <w:basedOn w:val="Standardnpsmoodstavce"/>
    <w:link w:val="Textbubliny"/>
    <w:uiPriority w:val="99"/>
    <w:semiHidden/>
    <w:qFormat/>
    <w:locked/>
    <w:rsid w:val="00CF7287"/>
    <w:rPr>
      <w:rFonts w:ascii="Segoe UI" w:hAnsi="Segoe UI"/>
      <w:sz w:val="18"/>
    </w:rPr>
  </w:style>
  <w:style w:type="character" w:customStyle="1" w:styleId="ZkladntextChar">
    <w:name w:val="Základní text Char"/>
    <w:basedOn w:val="Standardnpsmoodstavce"/>
    <w:link w:val="Tlotextu"/>
    <w:uiPriority w:val="99"/>
    <w:qFormat/>
    <w:locked/>
    <w:rsid w:val="003E7716"/>
    <w:rPr>
      <w:rFonts w:ascii="Times New Roman" w:hAnsi="Times New Roman"/>
      <w:b/>
      <w:color w:val="000000"/>
      <w:sz w:val="28"/>
      <w:u w:val="single"/>
      <w:lang w:eastAsia="ar-SA" w:bidi="ar-SA"/>
    </w:rPr>
  </w:style>
  <w:style w:type="character" w:customStyle="1" w:styleId="ZkladntextodsazenChar">
    <w:name w:val="Základní text odsazený Char"/>
    <w:basedOn w:val="Standardnpsmoodstavce"/>
    <w:link w:val="Odsazentlatextu"/>
    <w:uiPriority w:val="99"/>
    <w:semiHidden/>
    <w:qFormat/>
    <w:locked/>
    <w:rsid w:val="00C21760"/>
    <w:rPr>
      <w:rFonts w:ascii="Calibri" w:hAnsi="Calibri"/>
    </w:rPr>
  </w:style>
  <w:style w:type="character" w:customStyle="1" w:styleId="RLTextlnkuslovanChar">
    <w:name w:val="RL Text článku číslovaný Char"/>
    <w:link w:val="RLTextlnkuslovan"/>
    <w:uiPriority w:val="99"/>
    <w:qFormat/>
    <w:locked/>
    <w:rsid w:val="00295B5A"/>
    <w:rPr>
      <w:rFonts w:ascii="Calibri" w:hAnsi="Calibri"/>
      <w:sz w:val="24"/>
      <w:lang w:val="cs-CZ" w:eastAsia="cs-CZ"/>
    </w:rPr>
  </w:style>
  <w:style w:type="character" w:customStyle="1" w:styleId="FormtovanvHTMLChar">
    <w:name w:val="Formátovaný v HTML Char"/>
    <w:basedOn w:val="Standardnpsmoodstavce"/>
    <w:link w:val="FormtovanvHTML"/>
    <w:uiPriority w:val="99"/>
    <w:semiHidden/>
    <w:qFormat/>
    <w:locked/>
    <w:rsid w:val="00CC71C2"/>
    <w:rPr>
      <w:rFonts w:ascii="Courier New" w:hAnsi="Courier New" w:cs="Courier New"/>
    </w:rPr>
  </w:style>
  <w:style w:type="character" w:styleId="Zstupntext">
    <w:name w:val="Placeholder Text"/>
    <w:basedOn w:val="Standardnpsmoodstavce"/>
    <w:uiPriority w:val="99"/>
    <w:semiHidden/>
    <w:qFormat/>
    <w:rsid w:val="00EA0F2A"/>
    <w:rPr>
      <w:rFonts w:cs="Times New Roman"/>
      <w:color w:val="808080"/>
    </w:rPr>
  </w:style>
  <w:style w:type="character" w:customStyle="1" w:styleId="ListLabel1">
    <w:name w:val="ListLabel 1"/>
    <w:qFormat/>
    <w:rsid w:val="00922F73"/>
    <w:rPr>
      <w:rFonts w:cs="Times New Roman"/>
    </w:rPr>
  </w:style>
  <w:style w:type="character" w:customStyle="1" w:styleId="ListLabel2">
    <w:name w:val="ListLabel 2"/>
    <w:qFormat/>
    <w:rsid w:val="00922F73"/>
    <w:rPr>
      <w:rFonts w:eastAsia="Times New Roman"/>
    </w:rPr>
  </w:style>
  <w:style w:type="character" w:customStyle="1" w:styleId="ListLabel3">
    <w:name w:val="ListLabel 3"/>
    <w:qFormat/>
    <w:rsid w:val="00922F73"/>
    <w:rPr>
      <w:rFonts w:cs="Times New Roman"/>
      <w:b w:val="0"/>
      <w:i w:val="0"/>
      <w:sz w:val="20"/>
    </w:rPr>
  </w:style>
  <w:style w:type="character" w:customStyle="1" w:styleId="ListLabel4">
    <w:name w:val="ListLabel 4"/>
    <w:qFormat/>
    <w:rsid w:val="00922F73"/>
    <w:rPr>
      <w:rFonts w:cs="Times New Roman"/>
      <w:b/>
    </w:rPr>
  </w:style>
  <w:style w:type="character" w:customStyle="1" w:styleId="ListLabel5">
    <w:name w:val="ListLabel 5"/>
    <w:qFormat/>
    <w:rsid w:val="00922F73"/>
    <w:rPr>
      <w:rFonts w:cs="Times New Roman"/>
      <w:b/>
      <w:i w:val="0"/>
      <w:caps/>
      <w:strike w:val="0"/>
      <w:dstrike w:val="0"/>
      <w:vanish w:val="0"/>
      <w:color w:val="000000"/>
      <w:position w:val="0"/>
      <w:sz w:val="22"/>
      <w:szCs w:val="22"/>
      <w:vertAlign w:val="baseline"/>
    </w:rPr>
  </w:style>
  <w:style w:type="character" w:customStyle="1" w:styleId="ListLabel6">
    <w:name w:val="ListLabel 6"/>
    <w:qFormat/>
    <w:rsid w:val="00922F73"/>
    <w:rPr>
      <w:rFonts w:cs="Times New Roman"/>
      <w:b/>
      <w:bCs/>
    </w:rPr>
  </w:style>
  <w:style w:type="character" w:customStyle="1" w:styleId="ListLabel7">
    <w:name w:val="ListLabel 7"/>
    <w:qFormat/>
    <w:rsid w:val="00922F73"/>
    <w:rPr>
      <w:rFonts w:eastAsia="Times New Roman" w:cs="Times New Roman"/>
    </w:rPr>
  </w:style>
  <w:style w:type="paragraph" w:customStyle="1" w:styleId="Nadpis">
    <w:name w:val="Nadpis"/>
    <w:basedOn w:val="Normln"/>
    <w:next w:val="Tlotextu"/>
    <w:qFormat/>
    <w:rsid w:val="00922F73"/>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3E7716"/>
    <w:pPr>
      <w:suppressAutoHyphens/>
      <w:spacing w:line="240" w:lineRule="auto"/>
    </w:pPr>
    <w:rPr>
      <w:rFonts w:ascii="Times New Roman" w:hAnsi="Times New Roman"/>
      <w:b/>
      <w:bCs/>
      <w:color w:val="000000"/>
      <w:sz w:val="28"/>
      <w:szCs w:val="28"/>
      <w:u w:val="single"/>
      <w:lang w:eastAsia="ar-SA"/>
    </w:rPr>
  </w:style>
  <w:style w:type="paragraph" w:styleId="Seznam">
    <w:name w:val="List"/>
    <w:basedOn w:val="Tlotextu"/>
    <w:rsid w:val="00922F73"/>
    <w:rPr>
      <w:rFonts w:cs="Mangal"/>
    </w:rPr>
  </w:style>
  <w:style w:type="paragraph" w:customStyle="1" w:styleId="Popisek">
    <w:name w:val="Popisek"/>
    <w:basedOn w:val="Normln"/>
    <w:rsid w:val="00922F73"/>
    <w:pPr>
      <w:suppressLineNumbers/>
      <w:spacing w:before="120" w:after="120"/>
    </w:pPr>
    <w:rPr>
      <w:rFonts w:cs="Mangal"/>
      <w:i/>
      <w:iCs/>
      <w:sz w:val="24"/>
      <w:szCs w:val="24"/>
    </w:rPr>
  </w:style>
  <w:style w:type="paragraph" w:customStyle="1" w:styleId="Rejstk">
    <w:name w:val="Rejstřík"/>
    <w:basedOn w:val="Normln"/>
    <w:qFormat/>
    <w:rsid w:val="00922F73"/>
    <w:pPr>
      <w:suppressLineNumbers/>
    </w:pPr>
    <w:rPr>
      <w:rFonts w:cs="Mangal"/>
    </w:rPr>
  </w:style>
  <w:style w:type="paragraph" w:styleId="Zhlav">
    <w:name w:val="header"/>
    <w:basedOn w:val="Normln"/>
    <w:link w:val="ZhlavChar"/>
    <w:uiPriority w:val="99"/>
    <w:rsid w:val="00B33CB9"/>
    <w:pPr>
      <w:tabs>
        <w:tab w:val="center" w:pos="4536"/>
        <w:tab w:val="right" w:pos="9072"/>
      </w:tabs>
      <w:spacing w:line="240" w:lineRule="auto"/>
    </w:pPr>
    <w:rPr>
      <w:sz w:val="20"/>
      <w:szCs w:val="20"/>
      <w:lang w:eastAsia="cs-CZ"/>
    </w:rPr>
  </w:style>
  <w:style w:type="paragraph" w:styleId="Zpat">
    <w:name w:val="footer"/>
    <w:basedOn w:val="Normln"/>
    <w:link w:val="ZpatChar"/>
    <w:uiPriority w:val="99"/>
    <w:rsid w:val="00B33CB9"/>
    <w:pPr>
      <w:tabs>
        <w:tab w:val="center" w:pos="4536"/>
        <w:tab w:val="right" w:pos="9072"/>
      </w:tabs>
      <w:spacing w:line="240" w:lineRule="auto"/>
    </w:pPr>
    <w:rPr>
      <w:sz w:val="20"/>
      <w:szCs w:val="20"/>
      <w:lang w:eastAsia="cs-CZ"/>
    </w:rPr>
  </w:style>
  <w:style w:type="paragraph" w:styleId="Odstavecseseznamem">
    <w:name w:val="List Paragraph"/>
    <w:basedOn w:val="Normln"/>
    <w:link w:val="OdstavecseseznamemChar"/>
    <w:uiPriority w:val="99"/>
    <w:qFormat/>
    <w:rsid w:val="003E5FEB"/>
    <w:pPr>
      <w:ind w:left="720"/>
      <w:contextualSpacing/>
    </w:pPr>
    <w:rPr>
      <w:rFonts w:eastAsia="Times New Roman"/>
      <w:sz w:val="20"/>
      <w:szCs w:val="20"/>
      <w:lang w:eastAsia="cs-CZ"/>
    </w:rPr>
  </w:style>
  <w:style w:type="paragraph" w:customStyle="1" w:styleId="Default">
    <w:name w:val="Default"/>
    <w:link w:val="DefaultChar"/>
    <w:uiPriority w:val="99"/>
    <w:qFormat/>
    <w:rsid w:val="00E33BB8"/>
    <w:rPr>
      <w:rFonts w:ascii="Arial" w:eastAsia="Times New Roman" w:hAnsi="Arial"/>
      <w:color w:val="000000"/>
      <w:sz w:val="24"/>
      <w:szCs w:val="20"/>
    </w:rPr>
  </w:style>
  <w:style w:type="paragraph" w:styleId="Prosttext">
    <w:name w:val="Plain Text"/>
    <w:basedOn w:val="Normln"/>
    <w:link w:val="ProsttextChar1"/>
    <w:uiPriority w:val="99"/>
    <w:qFormat/>
    <w:rsid w:val="008201F0"/>
    <w:pPr>
      <w:spacing w:line="240" w:lineRule="auto"/>
    </w:pPr>
    <w:rPr>
      <w:rFonts w:ascii="Courier New" w:hAnsi="Courier New"/>
      <w:sz w:val="20"/>
      <w:szCs w:val="20"/>
      <w:lang w:eastAsia="cs-CZ"/>
    </w:rPr>
  </w:style>
  <w:style w:type="paragraph" w:styleId="Textkomente">
    <w:name w:val="annotation text"/>
    <w:basedOn w:val="Normln"/>
    <w:link w:val="TextkomenteChar"/>
    <w:uiPriority w:val="99"/>
    <w:semiHidden/>
    <w:qFormat/>
    <w:rsid w:val="00CF7287"/>
    <w:pPr>
      <w:spacing w:line="240" w:lineRule="auto"/>
    </w:pPr>
    <w:rPr>
      <w:rFonts w:eastAsia="Times New Roman"/>
      <w:sz w:val="20"/>
      <w:szCs w:val="20"/>
      <w:lang w:eastAsia="cs-CZ"/>
    </w:rPr>
  </w:style>
  <w:style w:type="paragraph" w:styleId="Pedmtkomente">
    <w:name w:val="annotation subject"/>
    <w:basedOn w:val="Textkomente"/>
    <w:link w:val="PedmtkomenteChar"/>
    <w:uiPriority w:val="99"/>
    <w:semiHidden/>
    <w:qFormat/>
    <w:rsid w:val="00CF7287"/>
    <w:rPr>
      <w:b/>
      <w:bCs/>
    </w:rPr>
  </w:style>
  <w:style w:type="paragraph" w:styleId="Revize">
    <w:name w:val="Revision"/>
    <w:uiPriority w:val="99"/>
    <w:semiHidden/>
    <w:qFormat/>
    <w:rsid w:val="00CF7287"/>
    <w:rPr>
      <w:lang w:eastAsia="en-US"/>
    </w:rPr>
  </w:style>
  <w:style w:type="paragraph" w:styleId="Textbubliny">
    <w:name w:val="Balloon Text"/>
    <w:basedOn w:val="Normln"/>
    <w:link w:val="TextbublinyChar"/>
    <w:uiPriority w:val="99"/>
    <w:semiHidden/>
    <w:qFormat/>
    <w:rsid w:val="00CF7287"/>
    <w:pPr>
      <w:spacing w:line="240" w:lineRule="auto"/>
    </w:pPr>
    <w:rPr>
      <w:rFonts w:ascii="Segoe UI" w:eastAsia="Times New Roman" w:hAnsi="Segoe UI"/>
      <w:sz w:val="18"/>
      <w:szCs w:val="18"/>
      <w:lang w:eastAsia="cs-CZ"/>
    </w:rPr>
  </w:style>
  <w:style w:type="paragraph" w:customStyle="1" w:styleId="Textpsmene">
    <w:name w:val="Text písmene"/>
    <w:basedOn w:val="Normln"/>
    <w:uiPriority w:val="99"/>
    <w:qFormat/>
    <w:rsid w:val="007B7B1D"/>
    <w:pPr>
      <w:spacing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ln"/>
    <w:uiPriority w:val="99"/>
    <w:qFormat/>
    <w:rsid w:val="007B7B1D"/>
    <w:pPr>
      <w:tabs>
        <w:tab w:val="left" w:pos="851"/>
      </w:tabs>
      <w:spacing w:before="120" w:after="120" w:line="240" w:lineRule="auto"/>
      <w:jc w:val="both"/>
      <w:outlineLvl w:val="6"/>
    </w:pPr>
    <w:rPr>
      <w:rFonts w:ascii="Times New Roman" w:eastAsia="Times New Roman" w:hAnsi="Times New Roman"/>
      <w:sz w:val="24"/>
      <w:szCs w:val="24"/>
      <w:lang w:eastAsia="cs-CZ"/>
    </w:rPr>
  </w:style>
  <w:style w:type="paragraph" w:customStyle="1" w:styleId="Odsazentlatextu">
    <w:name w:val="Odsazení těla textu"/>
    <w:basedOn w:val="Normln"/>
    <w:link w:val="ZkladntextodsazenChar"/>
    <w:uiPriority w:val="99"/>
    <w:semiHidden/>
    <w:rsid w:val="00C21760"/>
    <w:pPr>
      <w:spacing w:after="120"/>
      <w:ind w:left="283"/>
    </w:pPr>
    <w:rPr>
      <w:rFonts w:eastAsia="Times New Roman"/>
      <w:sz w:val="20"/>
      <w:szCs w:val="20"/>
      <w:lang w:eastAsia="cs-CZ"/>
    </w:rPr>
  </w:style>
  <w:style w:type="paragraph" w:customStyle="1" w:styleId="xl38">
    <w:name w:val="xl38"/>
    <w:basedOn w:val="Normln"/>
    <w:uiPriority w:val="99"/>
    <w:qFormat/>
    <w:rsid w:val="00C21760"/>
    <w:pPr>
      <w:pBdr>
        <w:left w:val="single" w:sz="8" w:space="0" w:color="00000A"/>
        <w:bottom w:val="single" w:sz="4" w:space="0" w:color="00000A"/>
        <w:right w:val="single" w:sz="4" w:space="0" w:color="00000A"/>
      </w:pBdr>
      <w:spacing w:beforeAutospacing="1" w:afterAutospacing="1" w:line="240" w:lineRule="auto"/>
    </w:pPr>
    <w:rPr>
      <w:rFonts w:ascii="Arial" w:eastAsia="Times New Roman" w:hAnsi="Arial"/>
      <w:sz w:val="16"/>
      <w:szCs w:val="16"/>
      <w:lang w:eastAsia="cs-CZ"/>
    </w:rPr>
  </w:style>
  <w:style w:type="paragraph" w:styleId="Titulek">
    <w:name w:val="caption"/>
    <w:basedOn w:val="Normln"/>
    <w:uiPriority w:val="99"/>
    <w:qFormat/>
    <w:rsid w:val="00C21760"/>
    <w:pPr>
      <w:spacing w:line="240" w:lineRule="auto"/>
    </w:pPr>
    <w:rPr>
      <w:rFonts w:ascii="Arial" w:eastAsia="Times New Roman" w:hAnsi="Arial" w:cs="Arial"/>
      <w:i/>
      <w:iCs/>
      <w:sz w:val="20"/>
      <w:szCs w:val="24"/>
      <w:u w:val="single"/>
      <w:lang w:eastAsia="cs-CZ"/>
    </w:rPr>
  </w:style>
  <w:style w:type="paragraph" w:customStyle="1" w:styleId="RLTextlnkuslovan">
    <w:name w:val="RL Text článku číslovaný"/>
    <w:basedOn w:val="Normln"/>
    <w:link w:val="RLTextlnkuslovanChar"/>
    <w:uiPriority w:val="99"/>
    <w:qFormat/>
    <w:rsid w:val="00295B5A"/>
    <w:pPr>
      <w:spacing w:after="120" w:line="280" w:lineRule="exact"/>
      <w:jc w:val="both"/>
    </w:pPr>
    <w:rPr>
      <w:sz w:val="24"/>
      <w:szCs w:val="24"/>
      <w:lang w:eastAsia="cs-CZ"/>
    </w:rPr>
  </w:style>
  <w:style w:type="paragraph" w:customStyle="1" w:styleId="RLlneksmlouvy">
    <w:name w:val="RL Článek smlouvy"/>
    <w:basedOn w:val="Normln"/>
    <w:uiPriority w:val="99"/>
    <w:qFormat/>
    <w:rsid w:val="00295B5A"/>
    <w:pPr>
      <w:keepNext/>
      <w:suppressAutoHyphens/>
      <w:spacing w:before="360" w:after="120" w:line="280" w:lineRule="exact"/>
      <w:jc w:val="both"/>
      <w:outlineLvl w:val="0"/>
    </w:pPr>
    <w:rPr>
      <w:b/>
      <w:szCs w:val="24"/>
    </w:rPr>
  </w:style>
  <w:style w:type="paragraph" w:styleId="FormtovanvHTML">
    <w:name w:val="HTML Preformatted"/>
    <w:basedOn w:val="Normln"/>
    <w:link w:val="FormtovanvHTMLChar"/>
    <w:uiPriority w:val="99"/>
    <w:semiHidden/>
    <w:qFormat/>
    <w:rsid w:val="00CC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paragraph" w:styleId="Bezmezer">
    <w:name w:val="No Spacing"/>
    <w:uiPriority w:val="1"/>
    <w:qFormat/>
    <w:rsid w:val="0012728B"/>
    <w:rPr>
      <w:lang w:eastAsia="en-US"/>
    </w:rPr>
  </w:style>
  <w:style w:type="paragraph" w:customStyle="1" w:styleId="Pedformtovantext">
    <w:name w:val="Předformátovaný text"/>
    <w:basedOn w:val="Normln"/>
    <w:qFormat/>
    <w:rsid w:val="00EA0F2A"/>
    <w:pPr>
      <w:widowControl w:val="0"/>
      <w:suppressAutoHyphens/>
      <w:spacing w:before="57" w:after="57" w:line="240" w:lineRule="auto"/>
    </w:pPr>
    <w:rPr>
      <w:rFonts w:ascii="Courier New" w:eastAsia="Times New Roman" w:hAnsi="Courier New" w:cs="Tahoma"/>
      <w:sz w:val="20"/>
      <w:szCs w:val="20"/>
      <w:lang w:eastAsia="cs-CZ"/>
    </w:rPr>
  </w:style>
  <w:style w:type="paragraph" w:customStyle="1" w:styleId="Smlouva-slo">
    <w:name w:val="Smlouva-číslo"/>
    <w:basedOn w:val="Normln"/>
    <w:uiPriority w:val="99"/>
    <w:qFormat/>
    <w:rsid w:val="00EA0F2A"/>
    <w:pPr>
      <w:widowControl w:val="0"/>
      <w:suppressAutoHyphens/>
      <w:spacing w:before="120" w:line="240" w:lineRule="atLeast"/>
      <w:jc w:val="both"/>
    </w:pPr>
    <w:rPr>
      <w:rFonts w:ascii="Times New Roman" w:eastAsia="Times New Roman" w:hAnsi="Times New Roman"/>
      <w:sz w:val="24"/>
      <w:szCs w:val="20"/>
      <w:lang w:eastAsia="cs-CZ"/>
    </w:rPr>
  </w:style>
  <w:style w:type="paragraph" w:customStyle="1" w:styleId="Quotations">
    <w:name w:val="Quotations"/>
    <w:basedOn w:val="Normln"/>
    <w:qFormat/>
    <w:rsid w:val="00922F73"/>
  </w:style>
  <w:style w:type="paragraph" w:styleId="Nzev">
    <w:name w:val="Title"/>
    <w:basedOn w:val="Nadpis"/>
    <w:rsid w:val="00922F73"/>
  </w:style>
  <w:style w:type="paragraph" w:styleId="Podnadpis">
    <w:name w:val="Subtitle"/>
    <w:basedOn w:val="Nadpis"/>
    <w:rsid w:val="00922F73"/>
  </w:style>
  <w:style w:type="paragraph" w:customStyle="1" w:styleId="Obsahtabulky">
    <w:name w:val="Obsah tabulky"/>
    <w:basedOn w:val="Normln"/>
    <w:qFormat/>
    <w:rsid w:val="00922F73"/>
  </w:style>
  <w:style w:type="paragraph" w:customStyle="1" w:styleId="Nadpistabulky">
    <w:name w:val="Nadpis tabulky"/>
    <w:basedOn w:val="Obsahtabulky"/>
    <w:qFormat/>
    <w:rsid w:val="00922F73"/>
  </w:style>
  <w:style w:type="table" w:styleId="Mkatabulky">
    <w:name w:val="Table Grid"/>
    <w:basedOn w:val="Normlntabulka"/>
    <w:uiPriority w:val="59"/>
    <w:rsid w:val="008201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F7EB7"/>
    <w:rPr>
      <w:color w:val="0000FF" w:themeColor="hyperlink"/>
      <w:u w:val="single"/>
    </w:rPr>
  </w:style>
  <w:style w:type="character" w:customStyle="1" w:styleId="Nevyeenzmnka1">
    <w:name w:val="Nevyřešená zmínka1"/>
    <w:basedOn w:val="Standardnpsmoodstavce"/>
    <w:uiPriority w:val="99"/>
    <w:semiHidden/>
    <w:unhideWhenUsed/>
    <w:rsid w:val="008F7EB7"/>
    <w:rPr>
      <w:color w:val="605E5C"/>
      <w:shd w:val="clear" w:color="auto" w:fill="E1DFDD"/>
    </w:rPr>
  </w:style>
  <w:style w:type="character" w:customStyle="1" w:styleId="Nevyeenzmnka2">
    <w:name w:val="Nevyřešená zmínka2"/>
    <w:basedOn w:val="Standardnpsmoodstavce"/>
    <w:uiPriority w:val="99"/>
    <w:semiHidden/>
    <w:unhideWhenUsed/>
    <w:rsid w:val="009175C7"/>
    <w:rPr>
      <w:color w:val="605E5C"/>
      <w:shd w:val="clear" w:color="auto" w:fill="E1DFDD"/>
    </w:rPr>
  </w:style>
  <w:style w:type="character" w:styleId="Nevyeenzmnka">
    <w:name w:val="Unresolved Mention"/>
    <w:basedOn w:val="Standardnpsmoodstavce"/>
    <w:uiPriority w:val="99"/>
    <w:semiHidden/>
    <w:unhideWhenUsed/>
    <w:rsid w:val="004A338C"/>
    <w:rPr>
      <w:color w:val="605E5C"/>
      <w:shd w:val="clear" w:color="auto" w:fill="E1DFDD"/>
    </w:rPr>
  </w:style>
  <w:style w:type="paragraph" w:customStyle="1" w:styleId="Zakladnitextcislovany2">
    <w:name w:val="Zakladni_text_cislovany_2"/>
    <w:basedOn w:val="Normln"/>
    <w:uiPriority w:val="1"/>
    <w:rsid w:val="3F77DE5F"/>
    <w:pPr>
      <w:widowControl w:val="0"/>
      <w:spacing w:after="120"/>
    </w:pPr>
    <w:rPr>
      <w:rFonts w:asciiTheme="minorHAnsi" w:eastAsiaTheme="minorEastAsia" w:hAnsiTheme="minorHAnsi" w:cstheme="minorBidi"/>
      <w:sz w:val="24"/>
      <w:szCs w:val="24"/>
      <w:lang w:eastAsia="cs-CZ"/>
    </w:rPr>
  </w:style>
  <w:style w:type="paragraph" w:customStyle="1" w:styleId="Seznamsodrkami1">
    <w:name w:val="Seznam s odrážkami1"/>
    <w:basedOn w:val="Normln"/>
    <w:uiPriority w:val="1"/>
    <w:rsid w:val="3F77DE5F"/>
    <w:pPr>
      <w:widowControl w:val="0"/>
      <w:spacing w:after="40"/>
      <w:ind w:hanging="283"/>
    </w:pPr>
    <w:rPr>
      <w:rFonts w:asciiTheme="minorHAnsi" w:eastAsiaTheme="minorEastAsia" w:hAnsiTheme="minorHAnsi" w:cstheme="minorBid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friedrich@jcu.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jc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AFEA5C0-00EC-4B05-AB04-7F5FF590D94C}">
    <t:Anchor>
      <t:Comment id="1945469660"/>
    </t:Anchor>
    <t:History>
      <t:Event id="{F900511D-C52D-4D29-89AB-FB4F2BF2B74D}" time="2025-02-07T10:22:41.543Z">
        <t:Attribution userId="S::nikola.horvathova@dolphinconsulting.cz::5a62289d-6cc9-4213-89ff-02fc96beee77" userProvider="AD" userName="Nikola Horváthová"/>
        <t:Anchor>
          <t:Comment id="1945469660"/>
        </t:Anchor>
        <t:Create/>
      </t:Event>
      <t:Event id="{C892DACA-0E85-4E1F-9A43-ABA97F3E3B94}" time="2025-02-07T10:22:41.543Z">
        <t:Attribution userId="S::nikola.horvathova@dolphinconsulting.cz::5a62289d-6cc9-4213-89ff-02fc96beee77" userProvider="AD" userName="Nikola Horváthová"/>
        <t:Anchor>
          <t:Comment id="1945469660"/>
        </t:Anchor>
        <t:Assign userId="S::adam.kubak@dolphinconsulting.cz::9532310f-364c-452c-ac91-9f9bf59d5c34" userProvider="AD" userName="Adam Kubák"/>
      </t:Event>
      <t:Event id="{C0837719-D74B-446A-9BF4-A0A711632F29}" time="2025-02-07T10:22:41.543Z">
        <t:Attribution userId="S::nikola.horvathova@dolphinconsulting.cz::5a62289d-6cc9-4213-89ff-02fc96beee77" userProvider="AD" userName="Nikola Horváthová"/>
        <t:Anchor>
          <t:Comment id="1945469660"/>
        </t:Anchor>
        <t:SetTitle title="@Adam Kubák prosím o doplnenie konktaktných osôb do zmluv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5284D989-A9C3-40BA-A28C-13AE29BACDB1}"/>
      </w:docPartPr>
      <w:docPartBody>
        <w:p w:rsidR="00A621D8" w:rsidRDefault="00457449">
          <w:r w:rsidRPr="00A43498">
            <w:rPr>
              <w:rStyle w:val="Zstupntext"/>
            </w:rPr>
            <w:t>Klikněte nebo klepněte sem a zadejte text.</w:t>
          </w:r>
        </w:p>
      </w:docPartBody>
    </w:docPart>
    <w:docPart>
      <w:docPartPr>
        <w:name w:val="47FBA59716834C34A12B7D238DA57409"/>
        <w:category>
          <w:name w:val="Obecné"/>
          <w:gallery w:val="placeholder"/>
        </w:category>
        <w:types>
          <w:type w:val="bbPlcHdr"/>
        </w:types>
        <w:behaviors>
          <w:behavior w:val="content"/>
        </w:behaviors>
        <w:guid w:val="{E0C38518-D345-458F-8BF9-F54B16052FDD}"/>
      </w:docPartPr>
      <w:docPartBody>
        <w:p w:rsidR="00D74DC1" w:rsidRDefault="00D74DC1" w:rsidP="00D74DC1">
          <w:pPr>
            <w:pStyle w:val="47FBA59716834C34A12B7D238DA57409"/>
          </w:pPr>
          <w:r w:rsidRPr="00A434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49"/>
    <w:rsid w:val="00230323"/>
    <w:rsid w:val="00262CEF"/>
    <w:rsid w:val="00402E9E"/>
    <w:rsid w:val="00457449"/>
    <w:rsid w:val="00496808"/>
    <w:rsid w:val="00A621D8"/>
    <w:rsid w:val="00B1217C"/>
    <w:rsid w:val="00B458C8"/>
    <w:rsid w:val="00B93E68"/>
    <w:rsid w:val="00CD3B82"/>
    <w:rsid w:val="00D74DC1"/>
    <w:rsid w:val="00D9547E"/>
    <w:rsid w:val="00DD4190"/>
    <w:rsid w:val="00E36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D74DC1"/>
    <w:rPr>
      <w:rFonts w:cs="Times New Roman"/>
      <w:color w:val="808080"/>
    </w:rPr>
  </w:style>
  <w:style w:type="paragraph" w:customStyle="1" w:styleId="47FBA59716834C34A12B7D238DA57409">
    <w:name w:val="47FBA59716834C34A12B7D238DA57409"/>
    <w:rsid w:val="00D74D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72c8a-dee2-4be0-8419-d7aa4f85cf4f">
      <Terms xmlns="http://schemas.microsoft.com/office/infopath/2007/PartnerControls"/>
    </lcf76f155ced4ddcb4097134ff3c332f>
    <TaxCatchAll xmlns="e2d2ac29-63b9-48d0-bfe4-6b4d66d171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FAB9D2411504F9935239063F050C0" ma:contentTypeVersion="14" ma:contentTypeDescription="Create a new document." ma:contentTypeScope="" ma:versionID="1e21d0c4256efd116792db38eec6d697">
  <xsd:schema xmlns:xsd="http://www.w3.org/2001/XMLSchema" xmlns:xs="http://www.w3.org/2001/XMLSchema" xmlns:p="http://schemas.microsoft.com/office/2006/metadata/properties" xmlns:ns2="53772c8a-dee2-4be0-8419-d7aa4f85cf4f" xmlns:ns3="e2d2ac29-63b9-48d0-bfe4-6b4d66d17116" targetNamespace="http://schemas.microsoft.com/office/2006/metadata/properties" ma:root="true" ma:fieldsID="1224c23f0d06341f934130a877b02dd8" ns2:_="" ns3:_="">
    <xsd:import namespace="53772c8a-dee2-4be0-8419-d7aa4f85cf4f"/>
    <xsd:import namespace="e2d2ac29-63b9-48d0-bfe4-6b4d66d171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72c8a-dee2-4be0-8419-d7aa4f85c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7b2613-878d-4273-98fe-58e8697d4bb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2ac29-63b9-48d0-bfe4-6b4d66d171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f6a839-31f9-4d28-ad08-213f4f31de3b}" ma:internalName="TaxCatchAll" ma:showField="CatchAllData" ma:web="e2d2ac29-63b9-48d0-bfe4-6b4d66d1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26782-E0CE-4AE7-B7C0-11BA90148746}">
  <ds:schemaRefs>
    <ds:schemaRef ds:uri="http://schemas.microsoft.com/office/2006/metadata/properties"/>
    <ds:schemaRef ds:uri="http://schemas.microsoft.com/office/infopath/2007/PartnerControls"/>
    <ds:schemaRef ds:uri="53772c8a-dee2-4be0-8419-d7aa4f85cf4f"/>
    <ds:schemaRef ds:uri="e2d2ac29-63b9-48d0-bfe4-6b4d66d17116"/>
  </ds:schemaRefs>
</ds:datastoreItem>
</file>

<file path=customXml/itemProps2.xml><?xml version="1.0" encoding="utf-8"?>
<ds:datastoreItem xmlns:ds="http://schemas.openxmlformats.org/officeDocument/2006/customXml" ds:itemID="{A2E421FB-A96D-4C77-88E9-1AA38368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72c8a-dee2-4be0-8419-d7aa4f85cf4f"/>
    <ds:schemaRef ds:uri="e2d2ac29-63b9-48d0-bfe4-6b4d66d1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B9BA3-A297-4C50-9FFB-8F39F19824B2}">
  <ds:schemaRefs>
    <ds:schemaRef ds:uri="http://schemas.openxmlformats.org/officeDocument/2006/bibliography"/>
  </ds:schemaRefs>
</ds:datastoreItem>
</file>

<file path=customXml/itemProps4.xml><?xml version="1.0" encoding="utf-8"?>
<ds:datastoreItem xmlns:ds="http://schemas.openxmlformats.org/officeDocument/2006/customXml" ds:itemID="{FCCE2A47-6811-46C6-B47C-5BED9B557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5023</Words>
  <Characters>29641</Characters>
  <Application>Microsoft Office Word</Application>
  <DocSecurity>0</DocSecurity>
  <Lines>247</Lines>
  <Paragraphs>69</Paragraphs>
  <ScaleCrop>false</ScaleCrop>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ipeckova</dc:creator>
  <cp:lastModifiedBy>Vopátková Alena Bc.</cp:lastModifiedBy>
  <cp:revision>2</cp:revision>
  <cp:lastPrinted>2021-02-16T11:18:00Z</cp:lastPrinted>
  <dcterms:created xsi:type="dcterms:W3CDTF">2025-05-12T07:57:00Z</dcterms:created>
  <dcterms:modified xsi:type="dcterms:W3CDTF">2025-05-12T07:57:00Z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0x010100561FAB9D2411504F9935239063F050C0</vt:lpwstr>
  </property>
  <property fmtid="{D5CDD505-2E9C-101B-9397-08002B2CF9AE}" pid="9" name="MediaServiceImageTags">
    <vt:lpwstr/>
  </property>
</Properties>
</file>