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Title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> </w:t>
      </w:r>
      <w:r>
        <w:rPr>
          <w:color w:val="808080"/>
        </w:rPr>
        <w:t>č.</w:t>
      </w:r>
      <w:r>
        <w:rPr>
          <w:color w:val="808080"/>
          <w:spacing w:val="-13"/>
        </w:rPr>
        <w:t> </w:t>
      </w:r>
      <w:r>
        <w:rPr>
          <w:color w:val="808080"/>
        </w:rPr>
        <w:t>7241100066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 w:right="5322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jc w:val="left"/>
      </w:pPr>
      <w:r>
        <w:rPr/>
        <w:t>Lidl</w:t>
      </w:r>
      <w:r>
        <w:rPr>
          <w:spacing w:val="-9"/>
        </w:rPr>
        <w:t> </w:t>
      </w:r>
      <w:r>
        <w:rPr/>
        <w:t>Česká</w:t>
      </w:r>
      <w:r>
        <w:rPr>
          <w:spacing w:val="-9"/>
        </w:rPr>
        <w:t> </w:t>
      </w:r>
      <w:r>
        <w:rPr/>
        <w:t>republika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 w:right="1824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zapsaná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Městským</w:t>
      </w:r>
      <w:r>
        <w:rPr>
          <w:spacing w:val="-5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Praze, oddíl C, vložka 392174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Nárožní</w:t>
      </w:r>
      <w:r>
        <w:rPr>
          <w:spacing w:val="-7"/>
        </w:rPr>
        <w:t> </w:t>
      </w:r>
      <w:r>
        <w:rPr/>
        <w:t>1359/11,</w:t>
      </w:r>
      <w:r>
        <w:rPr>
          <w:spacing w:val="-7"/>
        </w:rPr>
        <w:t> </w:t>
      </w:r>
      <w:r>
        <w:rPr/>
        <w:t>158</w:t>
      </w:r>
      <w:r>
        <w:rPr>
          <w:spacing w:val="-5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261</w:t>
      </w:r>
      <w:r>
        <w:rPr>
          <w:spacing w:val="-2"/>
        </w:rPr>
        <w:t> </w:t>
      </w:r>
      <w:r>
        <w:rPr/>
        <w:t>78</w:t>
      </w:r>
      <w:r>
        <w:rPr>
          <w:spacing w:val="-2"/>
        </w:rPr>
        <w:t> </w:t>
      </w:r>
      <w:r>
        <w:rPr>
          <w:spacing w:val="-5"/>
        </w:rPr>
        <w:t>541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Martinem</w:t>
      </w:r>
      <w:r>
        <w:rPr>
          <w:spacing w:val="-5"/>
        </w:rPr>
        <w:t> </w:t>
      </w:r>
      <w:r>
        <w:rPr/>
        <w:t>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jednatelem</w:t>
      </w:r>
      <w:r>
        <w:rPr>
          <w:spacing w:val="-5"/>
        </w:rPr>
        <w:t> </w:t>
      </w:r>
      <w:r>
        <w:rPr/>
        <w:t>a Petrem</w:t>
      </w:r>
      <w:r>
        <w:rPr>
          <w:spacing w:val="-5"/>
        </w:rPr>
        <w:t> </w:t>
      </w:r>
      <w:r>
        <w:rPr/>
        <w:t>K r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l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ind w:left="112" w:right="5725"/>
      </w:pPr>
      <w:r>
        <w:rPr/>
        <w:t>číslo účtu:</w:t>
        <w:tab/>
      </w:r>
      <w:r>
        <w:rPr>
          <w:spacing w:val="-2"/>
        </w:rPr>
        <w:t>216386993/0300 </w:t>
      </w:r>
      <w:r>
        <w:rPr/>
        <w:t>(dále jen „příjemce 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left="3435" w:right="343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7241100066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19. 8. 2024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991"/>
        <w:jc w:val="left"/>
      </w:pPr>
      <w:r>
        <w:rPr/>
        <w:t>„Instalace</w:t>
      </w:r>
      <w:r>
        <w:rPr>
          <w:spacing w:val="-8"/>
        </w:rPr>
        <w:t> </w:t>
      </w:r>
      <w:r>
        <w:rPr/>
        <w:t>fotovoltaických</w:t>
      </w:r>
      <w:r>
        <w:rPr>
          <w:spacing w:val="-6"/>
        </w:rPr>
        <w:t> </w:t>
      </w:r>
      <w:r>
        <w:rPr/>
        <w:t>elektráren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provozovně</w:t>
      </w:r>
      <w:r>
        <w:rPr>
          <w:spacing w:val="-8"/>
        </w:rPr>
        <w:t> </w:t>
      </w:r>
      <w:r>
        <w:rPr/>
        <w:t>Lidl</w:t>
      </w:r>
      <w:r>
        <w:rPr>
          <w:spacing w:val="-7"/>
        </w:rPr>
        <w:t> </w:t>
      </w:r>
      <w:r>
        <w:rPr/>
        <w:t>Česká</w:t>
      </w:r>
      <w:r>
        <w:rPr>
          <w:spacing w:val="-7"/>
        </w:rPr>
        <w:t> </w:t>
      </w:r>
      <w:r>
        <w:rPr/>
        <w:t>republika</w:t>
      </w:r>
      <w:r>
        <w:rPr>
          <w:spacing w:val="-8"/>
        </w:rPr>
        <w:t> </w:t>
      </w:r>
      <w:r>
        <w:rPr/>
        <w:t>s.r.o.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Doksy“</w:t>
      </w:r>
    </w:p>
    <w:p>
      <w:pPr>
        <w:pStyle w:val="BodyText"/>
        <w:spacing w:before="118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3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4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4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9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3"/>
          <w:sz w:val="20"/>
        </w:rPr>
        <w:t> </w:t>
      </w:r>
      <w:r>
        <w:rPr>
          <w:sz w:val="20"/>
        </w:rPr>
        <w:t>trhem</w:t>
      </w:r>
      <w:r>
        <w:rPr>
          <w:spacing w:val="-2"/>
          <w:sz w:val="20"/>
        </w:rPr>
        <w:t> </w:t>
      </w:r>
      <w:r>
        <w:rPr>
          <w:sz w:val="20"/>
        </w:rPr>
        <w:t>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2"/>
          <w:sz w:val="20"/>
        </w:rPr>
        <w:t> </w:t>
      </w:r>
      <w:r>
        <w:rPr>
          <w:sz w:val="20"/>
        </w:rPr>
        <w:t>v Úředním</w:t>
      </w:r>
      <w:r>
        <w:rPr>
          <w:spacing w:val="-2"/>
          <w:sz w:val="20"/>
        </w:rPr>
        <w:t> </w:t>
      </w:r>
      <w:r>
        <w:rPr>
          <w:sz w:val="20"/>
        </w:rPr>
        <w:t>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</w:pPr>
    </w:p>
    <w:p>
      <w:pPr>
        <w:pStyle w:val="Heading1"/>
        <w:ind w:left="3437" w:right="3081"/>
      </w:pPr>
      <w:r>
        <w:rPr>
          <w:spacing w:val="-5"/>
        </w:rPr>
        <w:t>II.</w:t>
      </w:r>
    </w:p>
    <w:p>
      <w:pPr>
        <w:pStyle w:val="Heading2"/>
        <w:spacing w:before="1"/>
        <w:ind w:left="3437" w:right="308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" w:after="0"/>
        <w:ind w:left="396" w:right="116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770 803,12 Kč </w:t>
      </w:r>
      <w:r>
        <w:rPr>
          <w:sz w:val="20"/>
        </w:rPr>
        <w:t>(slovy: sedm set sedmdesát</w:t>
      </w:r>
      <w:r>
        <w:rPr>
          <w:spacing w:val="40"/>
          <w:sz w:val="20"/>
        </w:rPr>
        <w:t> </w:t>
      </w:r>
      <w:r>
        <w:rPr>
          <w:sz w:val="20"/>
        </w:rPr>
        <w:t>tisíc osm set tři korun českých, dvanáct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110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 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 a činí 2 569 344,00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13" w:hanging="284"/>
        <w:jc w:val="left"/>
        <w:rPr>
          <w:sz w:val="20"/>
        </w:rPr>
      </w:pPr>
      <w:r>
        <w:rPr>
          <w:sz w:val="20"/>
        </w:rPr>
        <w:t>Míra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39"/>
          <w:sz w:val="20"/>
        </w:rPr>
        <w:t> </w:t>
      </w:r>
      <w:r>
        <w:rPr>
          <w:sz w:val="20"/>
        </w:rPr>
        <w:t>nesmí</w:t>
      </w:r>
      <w:r>
        <w:rPr>
          <w:spacing w:val="37"/>
          <w:sz w:val="20"/>
        </w:rPr>
        <w:t> </w:t>
      </w:r>
      <w:r>
        <w:rPr>
          <w:sz w:val="20"/>
        </w:rPr>
        <w:t>přesáhnout</w:t>
      </w:r>
      <w:r>
        <w:rPr>
          <w:spacing w:val="39"/>
          <w:sz w:val="20"/>
        </w:rPr>
        <w:t> </w:t>
      </w:r>
      <w:r>
        <w:rPr>
          <w:sz w:val="20"/>
        </w:rPr>
        <w:t>30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35"/>
          <w:sz w:val="20"/>
        </w:rPr>
        <w:t> </w:t>
      </w:r>
      <w:r>
        <w:rPr>
          <w:sz w:val="20"/>
        </w:rPr>
        <w:t>ze</w:t>
      </w:r>
      <w:r>
        <w:rPr>
          <w:spacing w:val="37"/>
          <w:sz w:val="20"/>
        </w:rPr>
        <w:t> </w:t>
      </w:r>
      <w:r>
        <w:rPr>
          <w:sz w:val="20"/>
        </w:rPr>
        <w:t>způsobilých</w:t>
      </w:r>
      <w:r>
        <w:rPr>
          <w:spacing w:val="38"/>
          <w:sz w:val="20"/>
        </w:rPr>
        <w:t> </w:t>
      </w:r>
      <w:r>
        <w:rPr>
          <w:sz w:val="20"/>
        </w:rPr>
        <w:t>výdajů</w:t>
      </w:r>
      <w:r>
        <w:rPr>
          <w:spacing w:val="37"/>
          <w:sz w:val="20"/>
        </w:rPr>
        <w:t> </w:t>
      </w:r>
      <w:r>
        <w:rPr>
          <w:sz w:val="20"/>
        </w:rPr>
        <w:t>projektu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zároveň</w:t>
      </w:r>
      <w:r>
        <w:rPr>
          <w:spacing w:val="38"/>
          <w:sz w:val="20"/>
        </w:rPr>
        <w:t> </w:t>
      </w:r>
      <w:r>
        <w:rPr>
          <w:sz w:val="20"/>
        </w:rPr>
        <w:t>nesmí</w:t>
      </w:r>
      <w:r>
        <w:rPr>
          <w:spacing w:val="37"/>
          <w:sz w:val="20"/>
        </w:rPr>
        <w:t> </w:t>
      </w:r>
      <w:r>
        <w:rPr>
          <w:sz w:val="20"/>
        </w:rPr>
        <w:t>překročit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35"/>
          <w:sz w:val="20"/>
        </w:rPr>
        <w:t> </w:t>
      </w:r>
      <w:r>
        <w:rPr>
          <w:sz w:val="20"/>
        </w:rPr>
        <w:t>z celkových výdajů na 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 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 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4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  <w:ind w:left="3435"/>
      </w:pPr>
      <w:r>
        <w:rPr>
          <w:spacing w:val="-4"/>
        </w:rPr>
        <w:t>III.</w:t>
      </w:r>
    </w:p>
    <w:p>
      <w:pPr>
        <w:pStyle w:val="Heading2"/>
        <w:spacing w:before="1"/>
        <w:ind w:left="3434" w:right="3436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3"/>
          <w:sz w:val="20"/>
        </w:rPr>
        <w:t> </w:t>
      </w:r>
      <w:r>
        <w:rPr>
          <w:sz w:val="20"/>
        </w:rPr>
        <w:t>převodem</w:t>
      </w:r>
      <w:r>
        <w:rPr>
          <w:spacing w:val="-3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0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7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11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9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6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</w:pPr>
      <w:r>
        <w:rPr>
          <w:spacing w:val="-5"/>
        </w:rPr>
        <w:t>IV.</w:t>
      </w:r>
    </w:p>
    <w:p>
      <w:pPr>
        <w:pStyle w:val="Heading2"/>
        <w:spacing w:before="1"/>
        <w:ind w:left="1344" w:right="135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> </w:t>
      </w:r>
      <w:r>
        <w:rPr>
          <w:sz w:val="20"/>
        </w:rPr>
        <w:t>účel akce</w:t>
      </w:r>
      <w:r>
        <w:rPr>
          <w:spacing w:val="-3"/>
          <w:sz w:val="20"/>
        </w:rPr>
        <w:t> </w:t>
      </w:r>
      <w:r>
        <w:rPr>
          <w:sz w:val="20"/>
        </w:rPr>
        <w:t>„Instalace</w:t>
      </w:r>
      <w:r>
        <w:rPr>
          <w:spacing w:val="-3"/>
          <w:sz w:val="20"/>
        </w:rPr>
        <w:t> </w:t>
      </w:r>
      <w:r>
        <w:rPr>
          <w:sz w:val="20"/>
        </w:rPr>
        <w:t>fotovoltaických</w:t>
      </w:r>
      <w:r>
        <w:rPr>
          <w:spacing w:val="-2"/>
          <w:sz w:val="20"/>
        </w:rPr>
        <w:t> </w:t>
      </w:r>
      <w:r>
        <w:rPr>
          <w:sz w:val="20"/>
        </w:rPr>
        <w:t>elektráren</w:t>
      </w:r>
      <w:r>
        <w:rPr>
          <w:spacing w:val="-2"/>
          <w:sz w:val="20"/>
        </w:rPr>
        <w:t> </w:t>
      </w:r>
      <w:r>
        <w:rPr>
          <w:sz w:val="20"/>
        </w:rPr>
        <w:t>na provozovně</w:t>
      </w:r>
      <w:r>
        <w:rPr>
          <w:spacing w:val="-3"/>
          <w:sz w:val="20"/>
        </w:rPr>
        <w:t> </w:t>
      </w:r>
      <w:r>
        <w:rPr>
          <w:sz w:val="20"/>
        </w:rPr>
        <w:t>Lidl</w:t>
      </w:r>
      <w:r>
        <w:rPr>
          <w:spacing w:val="-2"/>
          <w:sz w:val="20"/>
        </w:rPr>
        <w:t> </w:t>
      </w:r>
      <w:r>
        <w:rPr>
          <w:sz w:val="20"/>
        </w:rPr>
        <w:t>Česká</w:t>
      </w:r>
      <w:r>
        <w:rPr>
          <w:spacing w:val="-3"/>
          <w:sz w:val="20"/>
        </w:rPr>
        <w:t> </w:t>
      </w:r>
      <w:r>
        <w:rPr>
          <w:sz w:val="20"/>
        </w:rPr>
        <w:t>republika</w:t>
      </w:r>
      <w:r>
        <w:rPr>
          <w:spacing w:val="-1"/>
          <w:sz w:val="20"/>
        </w:rPr>
        <w:t> </w:t>
      </w:r>
      <w:r>
        <w:rPr>
          <w:sz w:val="20"/>
        </w:rPr>
        <w:t>s.r.o. -</w:t>
      </w:r>
      <w:r>
        <w:rPr>
          <w:spacing w:val="-3"/>
          <w:sz w:val="20"/>
        </w:rPr>
        <w:t> </w:t>
      </w:r>
      <w:r>
        <w:rPr>
          <w:sz w:val="20"/>
        </w:rPr>
        <w:t>Doksy“</w:t>
      </w:r>
      <w:r>
        <w:rPr>
          <w:spacing w:val="-3"/>
          <w:sz w:val="20"/>
        </w:rPr>
        <w:t> </w:t>
      </w:r>
      <w:r>
        <w:rPr>
          <w:sz w:val="20"/>
        </w:rPr>
        <w:t>tím, že akce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" w:after="0"/>
        <w:ind w:left="756" w:right="113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30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3"/>
          <w:sz w:val="20"/>
        </w:rPr>
        <w:t> </w:t>
      </w:r>
      <w:r>
        <w:rPr>
          <w:sz w:val="20"/>
        </w:rPr>
        <w:t>předpokládaným výkonem 97,68 kWp,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0" w:after="0"/>
        <w:ind w:left="756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2127"/>
        <w:gridCol w:w="2391"/>
        <w:gridCol w:w="2475"/>
      </w:tblGrid>
      <w:tr>
        <w:trPr>
          <w:trHeight w:val="506" w:hRule="atLeast"/>
        </w:trPr>
        <w:tc>
          <w:tcPr>
            <w:tcW w:w="1836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1062" w:hRule="atLeast"/>
        </w:trPr>
        <w:tc>
          <w:tcPr>
            <w:tcW w:w="1836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pacing w:val="-4"/>
                <w:sz w:val="20"/>
              </w:rPr>
              <w:t>Nově</w:t>
            </w:r>
          </w:p>
          <w:p>
            <w:pPr>
              <w:pStyle w:val="TableParagraph"/>
              <w:spacing w:line="237" w:lineRule="auto" w:before="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instalovaný </w:t>
            </w:r>
            <w:r>
              <w:rPr>
                <w:sz w:val="20"/>
              </w:rPr>
              <w:t>výkon OZE</w:t>
            </w:r>
          </w:p>
          <w:p>
            <w:pPr>
              <w:pStyle w:val="TableParagraph"/>
              <w:spacing w:line="246" w:lineRule="exact" w:before="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97.68</w:t>
            </w:r>
          </w:p>
        </w:tc>
      </w:tr>
      <w:tr>
        <w:trPr>
          <w:trHeight w:val="532" w:hRule="atLeast"/>
        </w:trPr>
        <w:tc>
          <w:tcPr>
            <w:tcW w:w="1836" w:type="dxa"/>
          </w:tcPr>
          <w:p>
            <w:pPr>
              <w:pStyle w:val="TableParagraph"/>
              <w:spacing w:line="266" w:lineRule="exact" w:before="0"/>
              <w:ind w:left="390" w:right="29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emisí </w:t>
            </w:r>
            <w:r>
              <w:rPr>
                <w:spacing w:val="-4"/>
                <w:sz w:val="20"/>
              </w:rPr>
              <w:t>CO2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0" w:right="8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74.32</w:t>
            </w:r>
          </w:p>
        </w:tc>
      </w:tr>
      <w:tr>
        <w:trPr>
          <w:trHeight w:val="1862" w:hRule="atLeast"/>
        </w:trPr>
        <w:tc>
          <w:tcPr>
            <w:tcW w:w="1836" w:type="dxa"/>
          </w:tcPr>
          <w:p>
            <w:pPr>
              <w:pStyle w:val="TableParagraph"/>
              <w:spacing w:before="0"/>
              <w:ind w:left="390" w:right="292"/>
              <w:rPr>
                <w:sz w:val="20"/>
              </w:rPr>
            </w:pPr>
            <w:r>
              <w:rPr>
                <w:spacing w:val="-2"/>
                <w:sz w:val="20"/>
              </w:rPr>
              <w:t>Snížení spotřeby primární </w:t>
            </w:r>
            <w:r>
              <w:rPr>
                <w:sz w:val="20"/>
              </w:rPr>
              <w:t>energie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spacing w:line="266" w:lineRule="exact" w:before="0"/>
              <w:ind w:left="390" w:right="18"/>
              <w:rPr>
                <w:sz w:val="20"/>
              </w:rPr>
            </w:pPr>
            <w:r>
              <w:rPr>
                <w:spacing w:val="-2"/>
                <w:sz w:val="20"/>
              </w:rPr>
              <w:t>neobnovitelný </w:t>
            </w:r>
            <w:r>
              <w:rPr>
                <w:sz w:val="20"/>
              </w:rPr>
              <w:t>ch zdrojů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0" w:right="8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224.71</w:t>
            </w:r>
          </w:p>
        </w:tc>
      </w:tr>
      <w:tr>
        <w:trPr>
          <w:trHeight w:val="798" w:hRule="atLeast"/>
        </w:trPr>
        <w:tc>
          <w:tcPr>
            <w:tcW w:w="1836" w:type="dxa"/>
          </w:tcPr>
          <w:p>
            <w:pPr>
              <w:pStyle w:val="TableParagraph"/>
              <w:spacing w:before="0"/>
              <w:ind w:left="390" w:right="292"/>
              <w:rPr>
                <w:sz w:val="20"/>
              </w:rPr>
            </w:pPr>
            <w:r>
              <w:rPr>
                <w:spacing w:val="-2"/>
                <w:sz w:val="20"/>
              </w:rPr>
              <w:t>Výroba elektrické</w:t>
            </w:r>
          </w:p>
          <w:p>
            <w:pPr>
              <w:pStyle w:val="TableParagraph"/>
              <w:spacing w:line="24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0" w:right="8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86.42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5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</w:t>
      </w:r>
      <w:r>
        <w:rPr>
          <w:spacing w:val="-2"/>
          <w:sz w:val="20"/>
        </w:rPr>
        <w:t> </w:t>
      </w:r>
      <w:r>
        <w:rPr>
          <w:sz w:val="20"/>
        </w:rPr>
        <w:t>již není) vlastníkem</w:t>
      </w:r>
      <w:r>
        <w:rPr>
          <w:spacing w:val="-1"/>
          <w:sz w:val="20"/>
        </w:rPr>
        <w:t> </w:t>
      </w:r>
      <w:r>
        <w:rPr>
          <w:sz w:val="20"/>
        </w:rPr>
        <w:t>předmětu podpory. Pro tento účel se</w:t>
      </w:r>
      <w:r>
        <w:rPr>
          <w:spacing w:val="-1"/>
          <w:sz w:val="20"/>
        </w:rPr>
        <w:t> </w:t>
      </w:r>
      <w:r>
        <w:rPr>
          <w:sz w:val="20"/>
        </w:rPr>
        <w:t>předmětem</w:t>
      </w:r>
      <w:r>
        <w:rPr>
          <w:spacing w:val="-1"/>
          <w:sz w:val="20"/>
        </w:rPr>
        <w:t> </w:t>
      </w:r>
      <w:r>
        <w:rPr>
          <w:sz w:val="20"/>
        </w:rPr>
        <w:t>podpory rozumí věci 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2"/>
          <w:sz w:val="20"/>
        </w:rPr>
        <w:t> </w:t>
      </w:r>
      <w:r>
        <w:rPr>
          <w:sz w:val="20"/>
        </w:rPr>
        <w:t>předložení</w:t>
      </w:r>
      <w:r>
        <w:rPr>
          <w:spacing w:val="35"/>
          <w:sz w:val="20"/>
        </w:rPr>
        <w:t> </w:t>
      </w:r>
      <w:r>
        <w:rPr>
          <w:sz w:val="20"/>
        </w:rPr>
        <w:t>podkladů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ZVA</w:t>
      </w:r>
      <w:r>
        <w:rPr>
          <w:spacing w:val="34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5"/>
          <w:sz w:val="20"/>
        </w:rPr>
        <w:t> </w:t>
      </w:r>
      <w:r>
        <w:rPr>
          <w:sz w:val="20"/>
        </w:rPr>
        <w:t>e).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3"/>
          <w:sz w:val="20"/>
        </w:rPr>
        <w:t> </w:t>
      </w:r>
      <w:r>
        <w:rPr>
          <w:sz w:val="20"/>
        </w:rPr>
        <w:t>skutečnosti</w:t>
      </w:r>
      <w:r>
        <w:rPr>
          <w:spacing w:val="33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0"/>
        <w:ind w:left="756" w:right="115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7" w:after="0"/>
        <w:ind w:left="756" w:right="112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 - podle písmene 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znění, 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18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 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3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2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8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5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6"/>
          <w:sz w:val="20"/>
        </w:rPr>
        <w:t> </w:t>
      </w:r>
      <w:r>
        <w:rPr>
          <w:sz w:val="20"/>
        </w:rPr>
        <w:t>uvedenými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</w:t>
      </w:r>
      <w:r>
        <w:rPr>
          <w:sz w:val="20"/>
        </w:rPr>
        <w:t>Výzvy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left="3436"/>
      </w:pPr>
      <w:r>
        <w:rPr>
          <w:spacing w:val="-5"/>
        </w:rPr>
        <w:t>V.</w:t>
      </w:r>
    </w:p>
    <w:p>
      <w:pPr>
        <w:pStyle w:val="Heading2"/>
        <w:ind w:left="1345" w:right="1351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8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 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 bude 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0,1 –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1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2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2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ostatních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spacing w:before="89"/>
      </w:pPr>
      <w:r>
        <w:rPr>
          <w:spacing w:val="-5"/>
        </w:rPr>
        <w:t>VI.</w:t>
      </w:r>
    </w:p>
    <w:p>
      <w:pPr>
        <w:pStyle w:val="Heading2"/>
        <w:ind w:left="3436" w:right="343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1"/>
          <w:sz w:val="20"/>
        </w:rPr>
        <w:t> </w:t>
      </w:r>
      <w:r>
        <w:rPr>
          <w:sz w:val="20"/>
        </w:rPr>
        <w:t>předpisy a</w:t>
      </w:r>
      <w:r>
        <w:rPr>
          <w:spacing w:val="-3"/>
          <w:sz w:val="20"/>
        </w:rPr>
        <w:t> </w:t>
      </w:r>
      <w:r>
        <w:rPr>
          <w:sz w:val="20"/>
        </w:rPr>
        <w:t>Směrnicí MŽP.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3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 má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podmínit</w:t>
      </w:r>
      <w:r>
        <w:rPr>
          <w:spacing w:val="-3"/>
          <w:sz w:val="20"/>
        </w:rPr>
        <w:t> </w:t>
      </w:r>
      <w:r>
        <w:rPr>
          <w:sz w:val="20"/>
        </w:rPr>
        <w:t>krácením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3"/>
          <w:sz w:val="20"/>
        </w:rPr>
        <w:t> </w:t>
      </w:r>
      <w:r>
        <w:rPr>
          <w:sz w:val="20"/>
        </w:rPr>
        <w:t>nároku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zbývající</w:t>
      </w:r>
      <w:r>
        <w:rPr>
          <w:spacing w:val="-3"/>
          <w:sz w:val="20"/>
        </w:rPr>
        <w:t> </w:t>
      </w:r>
      <w:r>
        <w:rPr>
          <w:sz w:val="20"/>
        </w:rPr>
        <w:t>část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2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3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2" w:after="0"/>
        <w:ind w:left="396" w:right="120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2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souhlasí</w:t>
      </w:r>
      <w:r>
        <w:rPr>
          <w:spacing w:val="76"/>
          <w:sz w:val="20"/>
        </w:rPr>
        <w:t> </w:t>
      </w:r>
      <w:r>
        <w:rPr>
          <w:sz w:val="20"/>
        </w:rPr>
        <w:t>se</w:t>
      </w:r>
      <w:r>
        <w:rPr>
          <w:spacing w:val="75"/>
          <w:sz w:val="20"/>
        </w:rPr>
        <w:t> </w:t>
      </w:r>
      <w:r>
        <w:rPr>
          <w:sz w:val="20"/>
        </w:rPr>
        <w:t>zveřejněním</w:t>
      </w:r>
      <w:r>
        <w:rPr>
          <w:spacing w:val="77"/>
          <w:sz w:val="20"/>
        </w:rPr>
        <w:t> </w:t>
      </w:r>
      <w:r>
        <w:rPr>
          <w:sz w:val="20"/>
        </w:rPr>
        <w:t>celého</w:t>
      </w:r>
      <w:r>
        <w:rPr>
          <w:spacing w:val="80"/>
          <w:sz w:val="20"/>
        </w:rPr>
        <w:t> </w:t>
      </w:r>
      <w:r>
        <w:rPr>
          <w:sz w:val="20"/>
        </w:rPr>
        <w:t>textu</w:t>
      </w:r>
      <w:r>
        <w:rPr>
          <w:spacing w:val="78"/>
          <w:sz w:val="20"/>
        </w:rPr>
        <w:t> </w:t>
      </w:r>
      <w:r>
        <w:rPr>
          <w:sz w:val="20"/>
        </w:rPr>
        <w:t>této</w:t>
      </w:r>
      <w:r>
        <w:rPr>
          <w:spacing w:val="77"/>
          <w:sz w:val="20"/>
        </w:rPr>
        <w:t> </w:t>
      </w:r>
      <w:r>
        <w:rPr>
          <w:sz w:val="20"/>
        </w:rPr>
        <w:t>Smlouvy</w:t>
      </w:r>
      <w:r>
        <w:rPr>
          <w:spacing w:val="76"/>
          <w:sz w:val="20"/>
        </w:rPr>
        <w:t> </w:t>
      </w:r>
      <w:r>
        <w:rPr>
          <w:sz w:val="20"/>
        </w:rPr>
        <w:t>v registru</w:t>
      </w:r>
      <w:r>
        <w:rPr>
          <w:spacing w:val="77"/>
          <w:sz w:val="20"/>
        </w:rPr>
        <w:t> </w:t>
      </w:r>
      <w:r>
        <w:rPr>
          <w:sz w:val="20"/>
        </w:rPr>
        <w:t>smluv</w:t>
      </w:r>
      <w:r>
        <w:rPr>
          <w:spacing w:val="77"/>
          <w:sz w:val="20"/>
        </w:rPr>
        <w:t> </w:t>
      </w:r>
      <w:r>
        <w:rPr>
          <w:sz w:val="20"/>
        </w:rPr>
        <w:t>podle</w:t>
      </w:r>
      <w:r>
        <w:rPr>
          <w:spacing w:val="75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9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2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4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něj</w:t>
      </w:r>
      <w:r>
        <w:rPr>
          <w:spacing w:val="-11"/>
          <w:sz w:val="20"/>
        </w:rPr>
        <w:t> </w:t>
      </w:r>
      <w:r>
        <w:rPr>
          <w:sz w:val="20"/>
        </w:rPr>
        <w:t>žádný </w:t>
      </w:r>
      <w:r>
        <w:rPr>
          <w:spacing w:val="-2"/>
          <w:sz w:val="20"/>
        </w:rPr>
        <w:t>odvod.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6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> </w:t>
      </w:r>
      <w:r>
        <w:rPr>
          <w:sz w:val="20"/>
        </w:rPr>
        <w:t>odvodu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vypočte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částky,</w:t>
      </w:r>
      <w:r>
        <w:rPr>
          <w:spacing w:val="30"/>
          <w:sz w:val="20"/>
        </w:rPr>
        <w:t> </w:t>
      </w:r>
      <w:r>
        <w:rPr>
          <w:sz w:val="20"/>
        </w:rPr>
        <w:t>která</w:t>
      </w:r>
      <w:r>
        <w:rPr>
          <w:spacing w:val="28"/>
          <w:sz w:val="20"/>
        </w:rPr>
        <w:t> </w:t>
      </w:r>
      <w:r>
        <w:rPr>
          <w:sz w:val="20"/>
        </w:rPr>
        <w:t>byla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9"/>
          <w:sz w:val="20"/>
        </w:rPr>
        <w:t> </w:t>
      </w:r>
      <w:r>
        <w:rPr>
          <w:sz w:val="20"/>
        </w:rPr>
        <w:t>má</w:t>
      </w:r>
      <w:r>
        <w:rPr>
          <w:spacing w:val="28"/>
          <w:sz w:val="20"/>
        </w:rPr>
        <w:t> </w:t>
      </w:r>
      <w:r>
        <w:rPr>
          <w:sz w:val="20"/>
        </w:rPr>
        <w:t>být</w:t>
      </w:r>
      <w:r>
        <w:rPr>
          <w:spacing w:val="28"/>
          <w:sz w:val="20"/>
        </w:rPr>
        <w:t> </w:t>
      </w:r>
      <w:r>
        <w:rPr>
          <w:sz w:val="20"/>
        </w:rPr>
        <w:t>z rozpočtu</w:t>
      </w:r>
      <w:r>
        <w:rPr>
          <w:spacing w:val="28"/>
          <w:sz w:val="20"/>
        </w:rPr>
        <w:t> </w:t>
      </w: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30"/>
          <w:sz w:val="20"/>
        </w:rPr>
        <w:t> </w:t>
      </w:r>
      <w:r>
        <w:rPr>
          <w:sz w:val="20"/>
        </w:rPr>
        <w:t>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14" w:hanging="449"/>
        <w:jc w:val="left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21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7"/>
          <w:sz w:val="20"/>
        </w:rPr>
        <w:t> </w:t>
      </w:r>
      <w:r>
        <w:rPr>
          <w:sz w:val="20"/>
        </w:rPr>
        <w:t>že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identifikováno</w:t>
      </w:r>
      <w:r>
        <w:rPr>
          <w:spacing w:val="38"/>
          <w:sz w:val="20"/>
        </w:rPr>
        <w:t> </w:t>
      </w:r>
      <w:r>
        <w:rPr>
          <w:sz w:val="20"/>
        </w:rPr>
        <w:t>porušení,</w:t>
      </w:r>
      <w:r>
        <w:rPr>
          <w:spacing w:val="36"/>
          <w:sz w:val="20"/>
        </w:rPr>
        <w:t> </w:t>
      </w:r>
      <w:r>
        <w:rPr>
          <w:sz w:val="20"/>
        </w:rPr>
        <w:t>které</w:t>
      </w:r>
      <w:r>
        <w:rPr>
          <w:spacing w:val="36"/>
          <w:sz w:val="20"/>
        </w:rPr>
        <w:t> </w:t>
      </w:r>
      <w:r>
        <w:rPr>
          <w:sz w:val="20"/>
        </w:rPr>
        <w:t>nelze</w:t>
      </w:r>
      <w:r>
        <w:rPr>
          <w:spacing w:val="36"/>
          <w:sz w:val="20"/>
        </w:rPr>
        <w:t> </w:t>
      </w:r>
      <w:r>
        <w:rPr>
          <w:sz w:val="20"/>
        </w:rPr>
        <w:t>podřadit</w:t>
      </w:r>
      <w:r>
        <w:rPr>
          <w:spacing w:val="36"/>
          <w:sz w:val="20"/>
        </w:rPr>
        <w:t> </w:t>
      </w:r>
      <w:r>
        <w:rPr>
          <w:sz w:val="20"/>
        </w:rPr>
        <w:t>pod</w:t>
      </w:r>
      <w:r>
        <w:rPr>
          <w:spacing w:val="37"/>
          <w:sz w:val="20"/>
        </w:rPr>
        <w:t> </w:t>
      </w:r>
      <w:r>
        <w:rPr>
          <w:sz w:val="20"/>
        </w:rPr>
        <w:t>konkrétní</w:t>
      </w:r>
      <w:r>
        <w:rPr>
          <w:spacing w:val="39"/>
          <w:sz w:val="20"/>
        </w:rPr>
        <w:t> </w:t>
      </w:r>
      <w:r>
        <w:rPr>
          <w:sz w:val="20"/>
        </w:rPr>
        <w:t>typ</w:t>
      </w:r>
      <w:r>
        <w:rPr>
          <w:spacing w:val="37"/>
          <w:sz w:val="20"/>
        </w:rPr>
        <w:t> </w:t>
      </w: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uvedený v kapitole B. – Typy porušení a sazby odvodů, bude stanoven odvod analogicky a dle zásady přiměřenosti.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ni tato povinnost 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85 %)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50 %)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6" w:right="39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14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 w:right="143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5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 postup, nebo v 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nebo v soutěžním dialogu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4"/>
        </w:rPr>
      </w:pPr>
      <w:r>
        <w:rPr/>
        <w:pict>
          <v:rect style="position:absolute;margin-left:56.639999pt;margin-top:10.86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37" w:lineRule="auto" w:before="3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 a postupy centrálních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37" w:lineRule="auto" w:before="5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 nebyla 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 dodavatele a současně účast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 nebo hodnocení nabídek 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 jednal v průběhu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z důvodu mimořádně 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6"/>
        <w:rPr>
          <w:sz w:val="10"/>
        </w:rPr>
      </w:pPr>
      <w:r>
        <w:rPr/>
        <w:pict>
          <v:rect style="position:absolute;margin-left:56.639999pt;margin-top:8.167637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570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5894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34" w:right="343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45" w:right="13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2025-05-12T08:23:35Z</dcterms:created>
  <dcterms:modified xsi:type="dcterms:W3CDTF">2025-05-12T08:23:35Z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</Properties>
</file>