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3F98" w14:textId="77777777" w:rsidR="003410D0" w:rsidRPr="00F55C8D" w:rsidRDefault="003410D0" w:rsidP="00A91B25">
      <w:pPr>
        <w:jc w:val="both"/>
        <w:rPr>
          <w:rFonts w:ascii="Arial" w:hAnsi="Arial" w:cs="Arial"/>
          <w:color w:val="FF0000"/>
        </w:rPr>
      </w:pPr>
    </w:p>
    <w:p w14:paraId="57F36C9B" w14:textId="77777777" w:rsidR="005D0634" w:rsidRPr="00F55C8D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F55C8D">
        <w:rPr>
          <w:rFonts w:ascii="Arial" w:hAnsi="Arial" w:cs="Arial"/>
          <w:b/>
          <w:sz w:val="22"/>
          <w:szCs w:val="22"/>
        </w:rPr>
        <w:t>SMLOUVA O DÍLO</w:t>
      </w:r>
      <w:r w:rsidR="0099074F" w:rsidRPr="00F55C8D">
        <w:rPr>
          <w:rFonts w:ascii="Arial" w:hAnsi="Arial" w:cs="Arial"/>
          <w:b/>
          <w:sz w:val="22"/>
          <w:szCs w:val="22"/>
        </w:rPr>
        <w:t xml:space="preserve"> </w:t>
      </w:r>
    </w:p>
    <w:p w14:paraId="309A4D9A" w14:textId="1776CE3F" w:rsidR="008B22BA" w:rsidRPr="00F55C8D" w:rsidRDefault="008B22BA" w:rsidP="00AA694E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55C8D">
        <w:rPr>
          <w:rFonts w:ascii="Arial" w:hAnsi="Arial" w:cs="Arial"/>
          <w:b/>
          <w:sz w:val="18"/>
          <w:szCs w:val="18"/>
        </w:rPr>
        <w:t xml:space="preserve">Evid. č. </w:t>
      </w:r>
      <w:r w:rsidR="006C40F6" w:rsidRPr="00F55C8D">
        <w:rPr>
          <w:rFonts w:ascii="Arial" w:hAnsi="Arial" w:cs="Arial"/>
          <w:b/>
          <w:sz w:val="18"/>
          <w:szCs w:val="18"/>
        </w:rPr>
        <w:t>SD/</w:t>
      </w:r>
      <w:r w:rsidR="00946C06" w:rsidRPr="00F55C8D">
        <w:rPr>
          <w:rFonts w:ascii="Arial" w:hAnsi="Arial" w:cs="Arial"/>
          <w:b/>
          <w:sz w:val="18"/>
          <w:szCs w:val="18"/>
        </w:rPr>
        <w:t>202</w:t>
      </w:r>
      <w:r w:rsidR="00263860">
        <w:rPr>
          <w:rFonts w:ascii="Arial" w:hAnsi="Arial" w:cs="Arial"/>
          <w:b/>
          <w:sz w:val="18"/>
          <w:szCs w:val="18"/>
        </w:rPr>
        <w:t>5</w:t>
      </w:r>
      <w:r w:rsidR="006C40F6" w:rsidRPr="00F55C8D">
        <w:rPr>
          <w:rFonts w:ascii="Arial" w:hAnsi="Arial" w:cs="Arial"/>
          <w:b/>
          <w:sz w:val="18"/>
          <w:szCs w:val="18"/>
        </w:rPr>
        <w:t>/</w:t>
      </w:r>
      <w:r w:rsidR="008E415F">
        <w:rPr>
          <w:rFonts w:ascii="Arial" w:hAnsi="Arial" w:cs="Arial"/>
          <w:b/>
          <w:color w:val="000000" w:themeColor="text1"/>
          <w:sz w:val="18"/>
          <w:szCs w:val="18"/>
        </w:rPr>
        <w:t>0429</w:t>
      </w:r>
    </w:p>
    <w:p w14:paraId="2A9FD7E0" w14:textId="77777777" w:rsidR="00FD0F49" w:rsidRPr="00F55C8D" w:rsidRDefault="00FD0F49" w:rsidP="00A91B25">
      <w:pPr>
        <w:jc w:val="center"/>
        <w:rPr>
          <w:rFonts w:ascii="Arial" w:hAnsi="Arial" w:cs="Arial"/>
          <w:b/>
          <w:color w:val="000000" w:themeColor="text1"/>
        </w:rPr>
      </w:pPr>
    </w:p>
    <w:p w14:paraId="5129786D" w14:textId="77777777" w:rsidR="008F37D2" w:rsidRPr="00F55C8D" w:rsidRDefault="008F37D2" w:rsidP="00A91B25">
      <w:pPr>
        <w:jc w:val="both"/>
        <w:rPr>
          <w:rFonts w:ascii="Arial" w:hAnsi="Arial" w:cs="Arial"/>
          <w:b/>
        </w:rPr>
      </w:pPr>
    </w:p>
    <w:p w14:paraId="560B8785" w14:textId="77777777" w:rsidR="00484666" w:rsidRPr="00F55C8D" w:rsidRDefault="00484666" w:rsidP="00484666">
      <w:pPr>
        <w:tabs>
          <w:tab w:val="left" w:pos="4395"/>
        </w:tabs>
        <w:suppressAutoHyphens/>
        <w:rPr>
          <w:rFonts w:ascii="Arial" w:hAnsi="Arial" w:cs="Arial"/>
          <w:b/>
          <w:lang w:eastAsia="ar-SA"/>
        </w:rPr>
      </w:pPr>
      <w:r w:rsidRPr="00F55C8D">
        <w:rPr>
          <w:rFonts w:ascii="Arial" w:hAnsi="Arial" w:cs="Arial"/>
          <w:b/>
          <w:lang w:eastAsia="ar-SA"/>
        </w:rPr>
        <w:t>Objednatel</w:t>
      </w:r>
      <w:r w:rsidRPr="00F55C8D">
        <w:rPr>
          <w:rFonts w:ascii="Arial" w:hAnsi="Arial" w:cs="Arial"/>
          <w:b/>
          <w:lang w:eastAsia="ar-SA"/>
        </w:rPr>
        <w:tab/>
        <w:t>Zhotovitel</w:t>
      </w:r>
    </w:p>
    <w:p w14:paraId="135ACE5D" w14:textId="4306DC7F" w:rsidR="00484666" w:rsidRPr="00F55C8D" w:rsidRDefault="00484666" w:rsidP="00F55C8D">
      <w:pPr>
        <w:ind w:left="4248" w:hanging="4248"/>
        <w:rPr>
          <w:rFonts w:ascii="Arial" w:eastAsia="Calibri" w:hAnsi="Arial" w:cs="Arial"/>
          <w:b/>
          <w:bCs/>
          <w:sz w:val="22"/>
          <w:szCs w:val="22"/>
        </w:rPr>
      </w:pPr>
      <w:r w:rsidRPr="00F55C8D">
        <w:rPr>
          <w:rFonts w:ascii="Arial" w:hAnsi="Arial" w:cs="Arial"/>
          <w:lang w:eastAsia="ar-SA"/>
        </w:rPr>
        <w:t>Statutární město Jablonec nad Nisou</w:t>
      </w:r>
      <w:r w:rsidRPr="00F55C8D">
        <w:rPr>
          <w:rFonts w:ascii="Arial" w:hAnsi="Arial" w:cs="Arial"/>
          <w:lang w:eastAsia="ar-SA"/>
        </w:rPr>
        <w:tab/>
        <w:t xml:space="preserve">Název firmy: </w:t>
      </w:r>
      <w:bookmarkStart w:id="0" w:name="_Hlk180046239"/>
      <w:r w:rsidRPr="00F55C8D">
        <w:rPr>
          <w:rFonts w:ascii="Arial" w:hAnsi="Arial" w:cs="Arial"/>
          <w:lang w:eastAsia="ar-SA"/>
        </w:rPr>
        <w:t xml:space="preserve">MINERA, stavební a obchodní </w:t>
      </w:r>
      <w:r w:rsidR="00F55C8D" w:rsidRPr="00F55C8D">
        <w:rPr>
          <w:rFonts w:ascii="Arial" w:hAnsi="Arial" w:cs="Arial"/>
          <w:lang w:eastAsia="ar-SA"/>
        </w:rPr>
        <w:t xml:space="preserve">         </w:t>
      </w:r>
      <w:r w:rsidRPr="00F55C8D">
        <w:rPr>
          <w:rFonts w:ascii="Arial" w:hAnsi="Arial" w:cs="Arial"/>
          <w:lang w:eastAsia="ar-SA"/>
        </w:rPr>
        <w:t>společnost, s r.o.</w:t>
      </w:r>
    </w:p>
    <w:bookmarkEnd w:id="0"/>
    <w:p w14:paraId="1DAB7F7B" w14:textId="77777777" w:rsidR="00484666" w:rsidRPr="00F55C8D" w:rsidRDefault="00484666" w:rsidP="00484666">
      <w:pPr>
        <w:tabs>
          <w:tab w:val="left" w:pos="4395"/>
          <w:tab w:val="left" w:pos="4962"/>
          <w:tab w:val="left" w:pos="6237"/>
        </w:tabs>
        <w:suppressAutoHyphens/>
        <w:rPr>
          <w:rFonts w:ascii="Arial" w:hAnsi="Arial" w:cs="Arial"/>
          <w:lang w:eastAsia="ar-SA"/>
        </w:rPr>
      </w:pPr>
      <w:r w:rsidRPr="00F55C8D">
        <w:rPr>
          <w:rFonts w:ascii="Arial" w:hAnsi="Arial" w:cs="Arial"/>
          <w:lang w:eastAsia="ar-SA"/>
        </w:rPr>
        <w:t>Mírové náměstí 3100/19, Jablonec nad Nisou</w:t>
      </w:r>
      <w:r w:rsidRPr="00F55C8D">
        <w:rPr>
          <w:rFonts w:ascii="Arial" w:hAnsi="Arial" w:cs="Arial"/>
          <w:lang w:eastAsia="ar-SA"/>
        </w:rPr>
        <w:tab/>
        <w:t xml:space="preserve">Adresa: </w:t>
      </w:r>
      <w:bookmarkStart w:id="1" w:name="_Hlk179275930"/>
      <w:bookmarkStart w:id="2" w:name="_Hlk132786652"/>
      <w:r w:rsidRPr="00F55C8D">
        <w:rPr>
          <w:rFonts w:ascii="Arial" w:hAnsi="Arial" w:cs="Arial"/>
          <w:bCs/>
        </w:rPr>
        <w:t>Říční 456/10, Praha 1</w:t>
      </w:r>
      <w:bookmarkEnd w:id="1"/>
    </w:p>
    <w:bookmarkEnd w:id="2"/>
    <w:p w14:paraId="57466647" w14:textId="77777777" w:rsidR="00484666" w:rsidRPr="00F55C8D" w:rsidRDefault="00484666" w:rsidP="00484666">
      <w:pPr>
        <w:tabs>
          <w:tab w:val="left" w:pos="4395"/>
          <w:tab w:val="left" w:pos="4962"/>
          <w:tab w:val="left" w:pos="6237"/>
        </w:tabs>
        <w:suppressAutoHyphens/>
        <w:rPr>
          <w:rFonts w:ascii="Arial" w:hAnsi="Arial" w:cs="Arial"/>
          <w:lang w:eastAsia="ar-SA"/>
        </w:rPr>
      </w:pPr>
      <w:r w:rsidRPr="00F55C8D">
        <w:rPr>
          <w:rFonts w:ascii="Arial" w:hAnsi="Arial" w:cs="Arial"/>
          <w:lang w:eastAsia="ar-SA"/>
        </w:rPr>
        <w:t>PSČ: 466 01</w:t>
      </w:r>
      <w:r w:rsidRPr="00F55C8D">
        <w:rPr>
          <w:rFonts w:ascii="Arial" w:hAnsi="Arial" w:cs="Arial"/>
          <w:lang w:eastAsia="ar-SA"/>
        </w:rPr>
        <w:tab/>
        <w:t xml:space="preserve">PSČ: </w:t>
      </w:r>
      <w:r w:rsidRPr="00F55C8D">
        <w:rPr>
          <w:rFonts w:ascii="Arial" w:hAnsi="Arial" w:cs="Arial"/>
          <w:bCs/>
        </w:rPr>
        <w:t>118 00</w:t>
      </w:r>
      <w:r w:rsidRPr="00F55C8D">
        <w:rPr>
          <w:rFonts w:ascii="Arial" w:hAnsi="Arial" w:cs="Arial"/>
          <w:lang w:eastAsia="ar-SA"/>
        </w:rPr>
        <w:tab/>
      </w:r>
      <w:r w:rsidRPr="00F55C8D">
        <w:rPr>
          <w:rFonts w:ascii="Arial" w:hAnsi="Arial" w:cs="Arial"/>
          <w:lang w:eastAsia="ar-SA"/>
        </w:rPr>
        <w:tab/>
      </w:r>
      <w:r w:rsidRPr="00F55C8D">
        <w:rPr>
          <w:rFonts w:ascii="Arial" w:hAnsi="Arial" w:cs="Arial"/>
          <w:lang w:eastAsia="ar-SA"/>
        </w:rPr>
        <w:tab/>
      </w:r>
    </w:p>
    <w:p w14:paraId="42CE8E68" w14:textId="77777777" w:rsidR="00484666" w:rsidRPr="00F55C8D" w:rsidRDefault="00484666" w:rsidP="00484666">
      <w:pPr>
        <w:tabs>
          <w:tab w:val="left" w:pos="4395"/>
          <w:tab w:val="left" w:pos="4962"/>
          <w:tab w:val="left" w:pos="6237"/>
        </w:tabs>
        <w:suppressAutoHyphens/>
        <w:rPr>
          <w:rFonts w:ascii="Arial" w:hAnsi="Arial" w:cs="Arial"/>
          <w:lang w:eastAsia="ar-SA"/>
        </w:rPr>
      </w:pPr>
      <w:r w:rsidRPr="00F55C8D">
        <w:rPr>
          <w:rFonts w:ascii="Arial" w:hAnsi="Arial" w:cs="Arial"/>
          <w:lang w:eastAsia="ar-SA"/>
        </w:rPr>
        <w:t>IČ: 00262340</w:t>
      </w:r>
      <w:r w:rsidRPr="00F55C8D">
        <w:rPr>
          <w:rFonts w:ascii="Arial" w:hAnsi="Arial" w:cs="Arial"/>
          <w:lang w:eastAsia="ar-SA"/>
        </w:rPr>
        <w:tab/>
        <w:t xml:space="preserve">IČ: </w:t>
      </w:r>
      <w:bookmarkStart w:id="3" w:name="_Hlk179275951"/>
      <w:r w:rsidRPr="00F55C8D">
        <w:rPr>
          <w:rFonts w:ascii="Arial" w:hAnsi="Arial" w:cs="Arial"/>
        </w:rPr>
        <w:t>480 36 161</w:t>
      </w:r>
      <w:bookmarkEnd w:id="3"/>
    </w:p>
    <w:p w14:paraId="0939F2BE" w14:textId="77777777" w:rsidR="00484666" w:rsidRPr="00F55C8D" w:rsidRDefault="00484666" w:rsidP="00484666">
      <w:pPr>
        <w:tabs>
          <w:tab w:val="left" w:pos="4395"/>
          <w:tab w:val="left" w:pos="4962"/>
          <w:tab w:val="left" w:pos="6237"/>
        </w:tabs>
        <w:suppressAutoHyphens/>
        <w:rPr>
          <w:rFonts w:ascii="Arial" w:hAnsi="Arial" w:cs="Arial"/>
          <w:lang w:eastAsia="ar-SA"/>
        </w:rPr>
      </w:pPr>
      <w:r w:rsidRPr="00F55C8D">
        <w:rPr>
          <w:rFonts w:ascii="Arial" w:hAnsi="Arial" w:cs="Arial"/>
          <w:lang w:eastAsia="ar-SA"/>
        </w:rPr>
        <w:t>DIČ: CZ00262340</w:t>
      </w:r>
      <w:r w:rsidRPr="00F55C8D">
        <w:rPr>
          <w:rFonts w:ascii="Arial" w:hAnsi="Arial" w:cs="Arial"/>
          <w:lang w:eastAsia="ar-SA"/>
        </w:rPr>
        <w:tab/>
        <w:t xml:space="preserve">DIČ: </w:t>
      </w:r>
      <w:r w:rsidRPr="00F55C8D">
        <w:rPr>
          <w:rFonts w:ascii="Arial" w:hAnsi="Arial" w:cs="Arial"/>
        </w:rPr>
        <w:t>CZ48036161</w:t>
      </w:r>
    </w:p>
    <w:p w14:paraId="0F221707" w14:textId="77777777" w:rsidR="00484666" w:rsidRPr="00F55C8D" w:rsidRDefault="00484666" w:rsidP="00484666">
      <w:pPr>
        <w:tabs>
          <w:tab w:val="left" w:pos="4395"/>
          <w:tab w:val="left" w:pos="4962"/>
          <w:tab w:val="left" w:pos="6237"/>
        </w:tabs>
        <w:suppressAutoHyphens/>
        <w:rPr>
          <w:rFonts w:ascii="Arial" w:hAnsi="Arial" w:cs="Arial"/>
          <w:lang w:eastAsia="ar-SA"/>
        </w:rPr>
      </w:pPr>
      <w:r w:rsidRPr="00F55C8D">
        <w:rPr>
          <w:rFonts w:ascii="Arial" w:hAnsi="Arial" w:cs="Arial"/>
          <w:lang w:eastAsia="ar-SA"/>
        </w:rPr>
        <w:t>Číslo účtu: 121451/0100</w:t>
      </w:r>
      <w:r w:rsidRPr="00F55C8D">
        <w:rPr>
          <w:rFonts w:ascii="Arial" w:hAnsi="Arial" w:cs="Arial"/>
          <w:lang w:eastAsia="ar-SA"/>
        </w:rPr>
        <w:tab/>
        <w:t>Číslo účtu: 13331327/550</w:t>
      </w:r>
    </w:p>
    <w:p w14:paraId="29DA1D45" w14:textId="77777777" w:rsidR="00484666" w:rsidRPr="00F55C8D" w:rsidRDefault="00484666" w:rsidP="00484666">
      <w:pPr>
        <w:tabs>
          <w:tab w:val="left" w:pos="4395"/>
          <w:tab w:val="left" w:pos="4962"/>
          <w:tab w:val="left" w:pos="6237"/>
        </w:tabs>
        <w:suppressAutoHyphens/>
        <w:rPr>
          <w:rFonts w:ascii="Arial" w:hAnsi="Arial" w:cs="Arial"/>
          <w:lang w:eastAsia="ar-SA"/>
        </w:rPr>
      </w:pPr>
      <w:r w:rsidRPr="00F55C8D">
        <w:rPr>
          <w:rFonts w:ascii="Arial" w:hAnsi="Arial" w:cs="Arial"/>
          <w:lang w:eastAsia="ar-SA"/>
        </w:rPr>
        <w:t>Bankovní ústav: KB Jablonec nad Nisou</w:t>
      </w:r>
      <w:r w:rsidRPr="00F55C8D">
        <w:rPr>
          <w:rFonts w:ascii="Arial" w:hAnsi="Arial" w:cs="Arial"/>
          <w:lang w:eastAsia="ar-SA"/>
        </w:rPr>
        <w:tab/>
        <w:t xml:space="preserve">Bankovní ústav: </w:t>
      </w:r>
      <w:r w:rsidRPr="00F55C8D">
        <w:rPr>
          <w:rFonts w:ascii="Arial" w:hAnsi="Arial" w:cs="Arial"/>
          <w:bCs/>
        </w:rPr>
        <w:t>Raiffeisenbank Moneta</w:t>
      </w:r>
    </w:p>
    <w:p w14:paraId="2FA19C9C" w14:textId="7ED97998" w:rsidR="00484666" w:rsidRPr="00F55C8D" w:rsidRDefault="00484666" w:rsidP="00484666">
      <w:pPr>
        <w:tabs>
          <w:tab w:val="left" w:pos="4395"/>
          <w:tab w:val="left" w:pos="4962"/>
          <w:tab w:val="left" w:pos="6237"/>
        </w:tabs>
        <w:suppressAutoHyphens/>
        <w:rPr>
          <w:rFonts w:ascii="Arial" w:hAnsi="Arial" w:cs="Arial"/>
          <w:lang w:eastAsia="ar-SA"/>
        </w:rPr>
      </w:pPr>
      <w:r w:rsidRPr="00F55C8D">
        <w:rPr>
          <w:rFonts w:ascii="Arial" w:hAnsi="Arial" w:cs="Arial"/>
          <w:lang w:eastAsia="ar-SA"/>
        </w:rPr>
        <w:t>Kontaktní osoba: Iva Zemlerová</w:t>
      </w:r>
      <w:r w:rsidRPr="00F55C8D">
        <w:rPr>
          <w:rFonts w:ascii="Arial" w:hAnsi="Arial" w:cs="Arial"/>
          <w:lang w:eastAsia="ar-SA"/>
        </w:rPr>
        <w:tab/>
        <w:t xml:space="preserve">Kontaktní osoba: </w:t>
      </w:r>
      <w:r w:rsidR="004A2D48">
        <w:rPr>
          <w:rFonts w:ascii="Arial" w:hAnsi="Arial" w:cs="Arial"/>
          <w:lang w:eastAsia="ar-SA"/>
        </w:rPr>
        <w:t>Jan Grukich</w:t>
      </w:r>
    </w:p>
    <w:p w14:paraId="6601DD84" w14:textId="01097056" w:rsidR="00484666" w:rsidRPr="00F55C8D" w:rsidRDefault="00484666" w:rsidP="00484666">
      <w:pPr>
        <w:suppressAutoHyphens/>
        <w:jc w:val="both"/>
        <w:rPr>
          <w:rFonts w:ascii="Arial" w:hAnsi="Arial" w:cs="Arial"/>
          <w:lang w:eastAsia="ar-SA"/>
        </w:rPr>
      </w:pPr>
      <w:r w:rsidRPr="00F55C8D">
        <w:rPr>
          <w:rFonts w:ascii="Arial" w:hAnsi="Arial" w:cs="Arial"/>
          <w:lang w:eastAsia="ar-SA"/>
        </w:rPr>
        <w:t>Tel.: 483 357 121, 777 360 880</w:t>
      </w:r>
      <w:proofErr w:type="gramStart"/>
      <w:r w:rsidRPr="00F55C8D">
        <w:rPr>
          <w:rFonts w:ascii="Arial" w:hAnsi="Arial" w:cs="Arial"/>
          <w:lang w:eastAsia="ar-SA"/>
        </w:rPr>
        <w:tab/>
        <w:t xml:space="preserve">  </w:t>
      </w:r>
      <w:r w:rsidRPr="00F55C8D">
        <w:rPr>
          <w:rFonts w:ascii="Arial" w:hAnsi="Arial" w:cs="Arial"/>
          <w:lang w:eastAsia="ar-SA"/>
        </w:rPr>
        <w:tab/>
      </w:r>
      <w:proofErr w:type="gramEnd"/>
      <w:r w:rsidRPr="00F55C8D">
        <w:rPr>
          <w:rFonts w:ascii="Arial" w:hAnsi="Arial" w:cs="Arial"/>
          <w:lang w:eastAsia="ar-SA"/>
        </w:rPr>
        <w:tab/>
        <w:t xml:space="preserve">   Tel.:</w:t>
      </w:r>
      <w:r w:rsidRPr="00F55C8D">
        <w:rPr>
          <w:rFonts w:ascii="Arial" w:hAnsi="Arial" w:cs="Arial"/>
        </w:rPr>
        <w:t xml:space="preserve"> </w:t>
      </w:r>
      <w:r w:rsidR="004A2D48">
        <w:rPr>
          <w:rFonts w:ascii="Arial" w:hAnsi="Arial" w:cs="Arial"/>
          <w:lang w:eastAsia="ar-SA"/>
        </w:rPr>
        <w:t>725 193 262</w:t>
      </w:r>
      <w:r w:rsidRPr="00F55C8D">
        <w:rPr>
          <w:rFonts w:ascii="Arial" w:hAnsi="Arial" w:cs="Arial"/>
          <w:lang w:eastAsia="ar-SA"/>
        </w:rPr>
        <w:tab/>
      </w:r>
    </w:p>
    <w:p w14:paraId="709C10C7" w14:textId="08E5D2E3" w:rsidR="00484666" w:rsidRPr="00F55C8D" w:rsidRDefault="00484666" w:rsidP="00484666">
      <w:pPr>
        <w:tabs>
          <w:tab w:val="left" w:pos="4395"/>
          <w:tab w:val="left" w:pos="4962"/>
          <w:tab w:val="left" w:pos="6237"/>
        </w:tabs>
        <w:suppressAutoHyphens/>
        <w:rPr>
          <w:rFonts w:ascii="Arial" w:hAnsi="Arial" w:cs="Arial"/>
          <w:lang w:eastAsia="ar-SA"/>
        </w:rPr>
      </w:pPr>
      <w:r w:rsidRPr="00F55C8D">
        <w:rPr>
          <w:rFonts w:ascii="Arial" w:hAnsi="Arial" w:cs="Arial"/>
          <w:lang w:eastAsia="ar-SA"/>
        </w:rPr>
        <w:t xml:space="preserve">e-mail: </w:t>
      </w:r>
      <w:r w:rsidRPr="00F55C8D">
        <w:rPr>
          <w:rFonts w:ascii="Arial" w:hAnsi="Arial" w:cs="Arial"/>
          <w:color w:val="0563C1" w:themeColor="hyperlink"/>
          <w:u w:val="single"/>
        </w:rPr>
        <w:t>zemlerova</w:t>
      </w:r>
      <w:r w:rsidRPr="00F55C8D">
        <w:rPr>
          <w:rFonts w:ascii="Arial" w:hAnsi="Arial" w:cs="Arial"/>
          <w:color w:val="0563C1" w:themeColor="hyperlink"/>
          <w:u w:val="single"/>
          <w:lang w:eastAsia="ar-SA"/>
        </w:rPr>
        <w:t>@mestojablonec.cz</w:t>
      </w:r>
      <w:r w:rsidRPr="00F55C8D">
        <w:rPr>
          <w:rFonts w:ascii="Arial" w:hAnsi="Arial" w:cs="Arial"/>
          <w:lang w:eastAsia="ar-SA"/>
        </w:rPr>
        <w:tab/>
      </w:r>
      <w:proofErr w:type="gramStart"/>
      <w:r w:rsidRPr="00F55C8D">
        <w:rPr>
          <w:rFonts w:ascii="Arial" w:hAnsi="Arial" w:cs="Arial"/>
          <w:lang w:eastAsia="ar-SA"/>
        </w:rPr>
        <w:t>e-mail:.</w:t>
      </w:r>
      <w:proofErr w:type="gramEnd"/>
      <w:r w:rsidR="004A2D48">
        <w:rPr>
          <w:rFonts w:ascii="Arial" w:hAnsi="Arial" w:cs="Arial"/>
          <w:lang w:eastAsia="ar-SA"/>
        </w:rPr>
        <w:t>grukich</w:t>
      </w:r>
      <w:r w:rsidRPr="00F55C8D">
        <w:rPr>
          <w:rFonts w:ascii="Arial" w:hAnsi="Arial" w:cs="Arial"/>
          <w:lang w:eastAsia="ar-SA"/>
        </w:rPr>
        <w:t>@minera.cz</w:t>
      </w:r>
    </w:p>
    <w:p w14:paraId="2E3C9DDA" w14:textId="77777777" w:rsidR="00484666" w:rsidRPr="00F55C8D" w:rsidRDefault="00484666" w:rsidP="00484666">
      <w:pPr>
        <w:tabs>
          <w:tab w:val="left" w:pos="4395"/>
          <w:tab w:val="left" w:pos="4962"/>
          <w:tab w:val="left" w:pos="6379"/>
        </w:tabs>
        <w:suppressAutoHyphens/>
        <w:rPr>
          <w:rFonts w:ascii="Arial" w:hAnsi="Arial" w:cs="Arial"/>
          <w:lang w:eastAsia="ar-SA"/>
        </w:rPr>
      </w:pPr>
    </w:p>
    <w:p w14:paraId="66807BE6" w14:textId="77777777" w:rsidR="00484666" w:rsidRPr="00F55C8D" w:rsidRDefault="00484666" w:rsidP="00484666">
      <w:pPr>
        <w:tabs>
          <w:tab w:val="left" w:pos="4395"/>
          <w:tab w:val="left" w:pos="4962"/>
          <w:tab w:val="left" w:pos="6237"/>
        </w:tabs>
        <w:suppressAutoHyphens/>
        <w:rPr>
          <w:rFonts w:ascii="Arial" w:hAnsi="Arial" w:cs="Arial"/>
          <w:b/>
          <w:sz w:val="12"/>
          <w:szCs w:val="12"/>
          <w:lang w:eastAsia="ar-SA"/>
        </w:rPr>
      </w:pPr>
    </w:p>
    <w:p w14:paraId="35381CDE" w14:textId="77777777" w:rsidR="00AA1CEF" w:rsidRPr="00F55C8D" w:rsidRDefault="00AA1CEF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</w:p>
    <w:p w14:paraId="44B84C36" w14:textId="77777777" w:rsidR="008F37D2" w:rsidRPr="00F55C8D" w:rsidRDefault="00A91B25" w:rsidP="00A91B25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I.</w:t>
      </w:r>
    </w:p>
    <w:p w14:paraId="6D508C1B" w14:textId="77777777" w:rsidR="00A91B25" w:rsidRPr="00F55C8D" w:rsidRDefault="00A91B25" w:rsidP="00A91B25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Předmět smlouvy</w:t>
      </w:r>
    </w:p>
    <w:p w14:paraId="461BD581" w14:textId="77777777" w:rsidR="00A91B25" w:rsidRPr="00F55C8D" w:rsidRDefault="00A91B25" w:rsidP="00A91B25">
      <w:pPr>
        <w:jc w:val="both"/>
        <w:rPr>
          <w:rFonts w:ascii="Arial" w:hAnsi="Arial" w:cs="Arial"/>
        </w:rPr>
      </w:pPr>
    </w:p>
    <w:p w14:paraId="006EE510" w14:textId="3AB86EA2" w:rsidR="00484666" w:rsidRPr="00F55C8D" w:rsidRDefault="005C2B39" w:rsidP="00484666">
      <w:pPr>
        <w:suppressAutoHyphens/>
        <w:jc w:val="both"/>
        <w:rPr>
          <w:rFonts w:ascii="Arial" w:hAnsi="Arial" w:cs="Arial"/>
          <w:iCs/>
          <w:lang w:eastAsia="ar-SA"/>
        </w:rPr>
      </w:pPr>
      <w:r w:rsidRPr="00F55C8D">
        <w:rPr>
          <w:rFonts w:ascii="Arial" w:hAnsi="Arial" w:cs="Arial"/>
        </w:rPr>
        <w:t xml:space="preserve">Předmětem plnění této smlouvy je </w:t>
      </w:r>
      <w:bookmarkStart w:id="4" w:name="_Hlk180046182"/>
      <w:r w:rsidR="00F55C8D" w:rsidRPr="00F55C8D">
        <w:rPr>
          <w:rFonts w:ascii="Arial" w:hAnsi="Arial" w:cs="Arial"/>
        </w:rPr>
        <w:t>„</w:t>
      </w:r>
      <w:r w:rsidR="004A2D48">
        <w:rPr>
          <w:rFonts w:ascii="Arial" w:hAnsi="Arial" w:cs="Arial"/>
          <w:b/>
          <w:bCs/>
        </w:rPr>
        <w:t>Vestavba nerezových WC kabinek na zázemí jablonecké přehrady v lokalitě PRUT</w:t>
      </w:r>
      <w:r w:rsidR="00F55C8D" w:rsidRPr="00F55C8D">
        <w:rPr>
          <w:rFonts w:ascii="Arial" w:hAnsi="Arial" w:cs="Arial"/>
          <w:b/>
          <w:bCs/>
        </w:rPr>
        <w:t>“</w:t>
      </w:r>
      <w:r w:rsidR="00F55C8D" w:rsidRPr="00F55C8D">
        <w:rPr>
          <w:rFonts w:ascii="Arial" w:hAnsi="Arial" w:cs="Arial"/>
        </w:rPr>
        <w:t xml:space="preserve">. </w:t>
      </w:r>
      <w:bookmarkEnd w:id="4"/>
      <w:r w:rsidR="00F55C8D" w:rsidRPr="00F55C8D">
        <w:rPr>
          <w:rFonts w:ascii="Arial" w:hAnsi="Arial" w:cs="Arial"/>
        </w:rPr>
        <w:t xml:space="preserve">Jedná se o </w:t>
      </w:r>
      <w:r w:rsidR="00263860">
        <w:rPr>
          <w:rFonts w:ascii="Arial" w:hAnsi="Arial" w:cs="Arial"/>
          <w:iCs/>
          <w:lang w:eastAsia="ar-SA"/>
        </w:rPr>
        <w:t xml:space="preserve">jednonásobnou </w:t>
      </w:r>
      <w:proofErr w:type="gramStart"/>
      <w:r w:rsidR="00263860">
        <w:rPr>
          <w:rFonts w:ascii="Arial" w:hAnsi="Arial" w:cs="Arial"/>
          <w:iCs/>
          <w:lang w:eastAsia="ar-SA"/>
        </w:rPr>
        <w:t>kabinku  na</w:t>
      </w:r>
      <w:proofErr w:type="gramEnd"/>
      <w:r w:rsidR="00263860">
        <w:rPr>
          <w:rFonts w:ascii="Arial" w:hAnsi="Arial" w:cs="Arial"/>
          <w:iCs/>
          <w:lang w:eastAsia="ar-SA"/>
        </w:rPr>
        <w:t xml:space="preserve"> WC muži Z1 a trojnásobnou kabinku</w:t>
      </w:r>
      <w:r w:rsidR="004A2D48">
        <w:rPr>
          <w:rFonts w:ascii="Arial" w:hAnsi="Arial" w:cs="Arial"/>
          <w:iCs/>
          <w:lang w:eastAsia="ar-SA"/>
        </w:rPr>
        <w:t xml:space="preserve"> na WC ženy</w:t>
      </w:r>
      <w:r w:rsidR="00452E6D">
        <w:rPr>
          <w:rFonts w:ascii="Arial" w:hAnsi="Arial" w:cs="Arial"/>
          <w:iCs/>
          <w:lang w:eastAsia="ar-SA"/>
        </w:rPr>
        <w:t xml:space="preserve"> Z</w:t>
      </w:r>
      <w:r w:rsidR="00263860">
        <w:rPr>
          <w:rFonts w:ascii="Arial" w:hAnsi="Arial" w:cs="Arial"/>
          <w:iCs/>
          <w:lang w:eastAsia="ar-SA"/>
        </w:rPr>
        <w:t>2</w:t>
      </w:r>
      <w:r w:rsidR="00452E6D">
        <w:rPr>
          <w:rFonts w:ascii="Arial" w:hAnsi="Arial" w:cs="Arial"/>
          <w:iCs/>
          <w:lang w:eastAsia="ar-SA"/>
        </w:rPr>
        <w:t xml:space="preserve">. </w:t>
      </w:r>
      <w:r w:rsidR="004A2D48">
        <w:rPr>
          <w:rFonts w:ascii="Arial" w:hAnsi="Arial" w:cs="Arial"/>
          <w:iCs/>
          <w:lang w:eastAsia="ar-SA"/>
        </w:rPr>
        <w:t xml:space="preserve">Materiál a kvalita </w:t>
      </w:r>
      <w:r w:rsidR="00263860">
        <w:rPr>
          <w:rFonts w:ascii="Arial" w:hAnsi="Arial" w:cs="Arial"/>
          <w:iCs/>
          <w:lang w:eastAsia="ar-SA"/>
        </w:rPr>
        <w:t xml:space="preserve">je </w:t>
      </w:r>
      <w:r w:rsidR="004A2D48">
        <w:rPr>
          <w:rFonts w:ascii="Arial" w:hAnsi="Arial" w:cs="Arial"/>
          <w:iCs/>
          <w:lang w:eastAsia="ar-SA"/>
        </w:rPr>
        <w:t xml:space="preserve">shodná s kabinkami </w:t>
      </w:r>
      <w:r w:rsidR="00452E6D">
        <w:rPr>
          <w:rFonts w:ascii="Arial" w:hAnsi="Arial" w:cs="Arial"/>
          <w:iCs/>
          <w:lang w:eastAsia="ar-SA"/>
        </w:rPr>
        <w:t xml:space="preserve">Z11 a Z12 v lokalitě JIH </w:t>
      </w:r>
      <w:r w:rsidR="00263860">
        <w:rPr>
          <w:rFonts w:ascii="Arial" w:hAnsi="Arial" w:cs="Arial"/>
          <w:iCs/>
          <w:lang w:eastAsia="ar-SA"/>
        </w:rPr>
        <w:t xml:space="preserve">na objektu U HRÁZE </w:t>
      </w:r>
      <w:r w:rsidR="00452E6D">
        <w:rPr>
          <w:rFonts w:ascii="Arial" w:hAnsi="Arial" w:cs="Arial"/>
          <w:iCs/>
          <w:lang w:eastAsia="ar-SA"/>
        </w:rPr>
        <w:t>s klikami a WC zavírači. Orientační rozměry dle přílohy této smlouvy</w:t>
      </w:r>
      <w:r w:rsidR="00263860">
        <w:rPr>
          <w:rFonts w:ascii="Arial" w:hAnsi="Arial" w:cs="Arial"/>
          <w:iCs/>
          <w:lang w:eastAsia="ar-SA"/>
        </w:rPr>
        <w:t>, před výrobou je zhotovitel povinen zaměřit skutečné rozměry stavebních konstrukcí.</w:t>
      </w:r>
      <w:r w:rsidR="00452E6D">
        <w:rPr>
          <w:rFonts w:ascii="Arial" w:hAnsi="Arial" w:cs="Arial"/>
          <w:iCs/>
          <w:lang w:eastAsia="ar-SA"/>
        </w:rPr>
        <w:t xml:space="preserve"> </w:t>
      </w:r>
      <w:r w:rsidR="00FC1F71">
        <w:rPr>
          <w:rFonts w:ascii="Arial" w:hAnsi="Arial" w:cs="Arial"/>
          <w:iCs/>
          <w:lang w:eastAsia="ar-SA"/>
        </w:rPr>
        <w:t>Tel. kontakt na nájemce kiosku je Pavel Ašenbryl tel. 603 275 559, nebo správce WC TSJ, pan Šafařík tel. 775 790 320. Běžná pracovní doba</w:t>
      </w:r>
      <w:r w:rsidR="0021062F">
        <w:rPr>
          <w:rFonts w:ascii="Arial" w:hAnsi="Arial" w:cs="Arial"/>
          <w:iCs/>
          <w:lang w:eastAsia="ar-SA"/>
        </w:rPr>
        <w:t>, k</w:t>
      </w:r>
      <w:r w:rsidR="00FC1F71">
        <w:rPr>
          <w:rFonts w:ascii="Arial" w:hAnsi="Arial" w:cs="Arial"/>
          <w:iCs/>
          <w:lang w:eastAsia="ar-SA"/>
        </w:rPr>
        <w:t xml:space="preserve">dy jsou WC otevřena je od 12:00 do 17:00 hod. přílohou smlouvy je též </w:t>
      </w:r>
      <w:r w:rsidR="00484666" w:rsidRPr="00F55C8D">
        <w:rPr>
          <w:rFonts w:ascii="Arial" w:hAnsi="Arial" w:cs="Arial"/>
          <w:iCs/>
          <w:lang w:eastAsia="ar-SA"/>
        </w:rPr>
        <w:t xml:space="preserve">CN ze dne </w:t>
      </w:r>
      <w:r w:rsidR="00452E6D">
        <w:rPr>
          <w:rFonts w:ascii="Arial" w:hAnsi="Arial" w:cs="Arial"/>
          <w:iCs/>
          <w:lang w:eastAsia="ar-SA"/>
        </w:rPr>
        <w:t>2.4.2025</w:t>
      </w:r>
      <w:r w:rsidR="00FC1F71">
        <w:rPr>
          <w:rFonts w:ascii="Arial" w:hAnsi="Arial" w:cs="Arial"/>
          <w:iCs/>
          <w:lang w:eastAsia="ar-SA"/>
        </w:rPr>
        <w:t>.</w:t>
      </w:r>
    </w:p>
    <w:p w14:paraId="31D2B994" w14:textId="77777777" w:rsidR="003B31E9" w:rsidRPr="00F55C8D" w:rsidRDefault="003B31E9" w:rsidP="00A91B25">
      <w:pPr>
        <w:jc w:val="both"/>
        <w:rPr>
          <w:rFonts w:ascii="Arial" w:hAnsi="Arial" w:cs="Arial"/>
        </w:rPr>
      </w:pPr>
    </w:p>
    <w:p w14:paraId="7C262200" w14:textId="77777777" w:rsidR="00A91B25" w:rsidRPr="00F55C8D" w:rsidRDefault="00A91B25" w:rsidP="00FD0F49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II.</w:t>
      </w:r>
    </w:p>
    <w:p w14:paraId="5DF365E4" w14:textId="77777777" w:rsidR="00A91B25" w:rsidRPr="00F55C8D" w:rsidRDefault="00A91B25" w:rsidP="00FD0F49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Termín plnění/dodání</w:t>
      </w:r>
    </w:p>
    <w:p w14:paraId="5D98BA76" w14:textId="77777777" w:rsidR="00FD0F49" w:rsidRPr="00F55C8D" w:rsidRDefault="00FD0F49" w:rsidP="00FD0F49">
      <w:pPr>
        <w:jc w:val="both"/>
        <w:rPr>
          <w:rFonts w:ascii="Arial" w:hAnsi="Arial" w:cs="Arial"/>
        </w:rPr>
      </w:pPr>
    </w:p>
    <w:p w14:paraId="0409E824" w14:textId="75C7387D" w:rsidR="005D312A" w:rsidRPr="00F55C8D" w:rsidRDefault="00FC1F71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Montáž kabinek proběhne</w:t>
      </w:r>
      <w:r w:rsidR="005D312A" w:rsidRPr="00F55C8D">
        <w:rPr>
          <w:rFonts w:ascii="Arial" w:hAnsi="Arial" w:cs="Arial"/>
        </w:rPr>
        <w:t>:</w:t>
      </w:r>
      <w:r w:rsidR="00D23966" w:rsidRPr="00F55C8D">
        <w:rPr>
          <w:rFonts w:ascii="Arial" w:hAnsi="Arial" w:cs="Arial"/>
        </w:rPr>
        <w:tab/>
      </w:r>
      <w:r w:rsidR="00D23966" w:rsidRPr="00F55C8D">
        <w:rPr>
          <w:rFonts w:ascii="Arial" w:hAnsi="Arial" w:cs="Arial"/>
        </w:rPr>
        <w:tab/>
      </w:r>
      <w:r w:rsidR="00D23966" w:rsidRPr="00F55C8D">
        <w:rPr>
          <w:rFonts w:ascii="Arial" w:hAnsi="Arial" w:cs="Arial"/>
        </w:rPr>
        <w:tab/>
      </w:r>
      <w:r w:rsidR="00452E6D">
        <w:rPr>
          <w:rFonts w:ascii="Arial" w:hAnsi="Arial" w:cs="Arial"/>
        </w:rPr>
        <w:t>v týdnu od 7.7. do 11.7.2025</w:t>
      </w:r>
    </w:p>
    <w:p w14:paraId="0B1B6CEC" w14:textId="77777777" w:rsidR="00FD0F49" w:rsidRPr="00F55C8D" w:rsidRDefault="00FD0F49" w:rsidP="00FD0F49">
      <w:pPr>
        <w:jc w:val="center"/>
        <w:rPr>
          <w:rFonts w:ascii="Arial" w:hAnsi="Arial" w:cs="Arial"/>
        </w:rPr>
      </w:pPr>
    </w:p>
    <w:p w14:paraId="362E43EC" w14:textId="77777777" w:rsidR="00FD0F49" w:rsidRPr="00F55C8D" w:rsidRDefault="00FD0F49" w:rsidP="00FD0F49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III.</w:t>
      </w:r>
    </w:p>
    <w:p w14:paraId="27F07254" w14:textId="77777777" w:rsidR="00FD0F49" w:rsidRPr="00F55C8D" w:rsidRDefault="00FD0F49" w:rsidP="00FD0F49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 xml:space="preserve">Cena </w:t>
      </w:r>
      <w:r w:rsidR="006376A9" w:rsidRPr="00F55C8D">
        <w:rPr>
          <w:rFonts w:ascii="Arial" w:hAnsi="Arial" w:cs="Arial"/>
          <w:b/>
        </w:rPr>
        <w:t>a platební podmínky</w:t>
      </w:r>
    </w:p>
    <w:p w14:paraId="4E5EBFD4" w14:textId="77777777" w:rsidR="00FD0F49" w:rsidRPr="00F55C8D" w:rsidRDefault="00FD0F49" w:rsidP="00FD0F49">
      <w:pPr>
        <w:jc w:val="center"/>
        <w:rPr>
          <w:rFonts w:ascii="Arial" w:hAnsi="Arial" w:cs="Arial"/>
        </w:rPr>
      </w:pPr>
    </w:p>
    <w:p w14:paraId="23F21484" w14:textId="17030C27" w:rsidR="000A5FE5" w:rsidRPr="00A67D9F" w:rsidRDefault="00AA694E" w:rsidP="00A67D9F">
      <w:pPr>
        <w:pStyle w:val="Odstavecseseznamem"/>
        <w:numPr>
          <w:ilvl w:val="0"/>
          <w:numId w:val="20"/>
        </w:numPr>
        <w:rPr>
          <w:rFonts w:ascii="Arial" w:hAnsi="Arial" w:cs="Arial"/>
          <w:b/>
        </w:rPr>
      </w:pPr>
      <w:r w:rsidRPr="00263860">
        <w:rPr>
          <w:rFonts w:ascii="Arial" w:hAnsi="Arial" w:cs="Arial"/>
          <w:b/>
        </w:rPr>
        <w:t xml:space="preserve">Cena </w:t>
      </w:r>
      <w:r w:rsidR="00BD4A2E" w:rsidRPr="00263860">
        <w:rPr>
          <w:rFonts w:ascii="Arial" w:hAnsi="Arial" w:cs="Arial"/>
          <w:b/>
        </w:rPr>
        <w:t xml:space="preserve">díla </w:t>
      </w:r>
      <w:r w:rsidR="00452E6D" w:rsidRPr="00263860">
        <w:rPr>
          <w:rFonts w:ascii="Arial" w:hAnsi="Arial" w:cs="Arial"/>
          <w:b/>
        </w:rPr>
        <w:t>278</w:t>
      </w:r>
      <w:r w:rsidR="00263860" w:rsidRPr="00263860">
        <w:rPr>
          <w:rFonts w:ascii="Arial" w:hAnsi="Arial" w:cs="Arial"/>
          <w:b/>
        </w:rPr>
        <w:t> </w:t>
      </w:r>
      <w:r w:rsidR="00452E6D" w:rsidRPr="00263860">
        <w:rPr>
          <w:rFonts w:ascii="Arial" w:hAnsi="Arial" w:cs="Arial"/>
          <w:b/>
        </w:rPr>
        <w:t>320</w:t>
      </w:r>
      <w:r w:rsidR="00263860">
        <w:rPr>
          <w:rFonts w:ascii="Arial" w:hAnsi="Arial" w:cs="Arial"/>
        </w:rPr>
        <w:t xml:space="preserve"> </w:t>
      </w:r>
      <w:r w:rsidRPr="00A67D9F">
        <w:rPr>
          <w:rFonts w:ascii="Arial" w:hAnsi="Arial" w:cs="Arial"/>
          <w:b/>
        </w:rPr>
        <w:t xml:space="preserve">Kč </w:t>
      </w:r>
      <w:r w:rsidR="000A5FE5" w:rsidRPr="00A67D9F">
        <w:rPr>
          <w:rFonts w:ascii="Arial" w:hAnsi="Arial" w:cs="Arial"/>
          <w:b/>
        </w:rPr>
        <w:t>bez DPH, tj.</w:t>
      </w:r>
      <w:r w:rsidR="00115BFF" w:rsidRPr="00A67D9F">
        <w:rPr>
          <w:rFonts w:ascii="Arial" w:hAnsi="Arial" w:cs="Arial"/>
          <w:b/>
        </w:rPr>
        <w:t xml:space="preserve"> </w:t>
      </w:r>
      <w:r w:rsidR="00452E6D" w:rsidRPr="00A67D9F">
        <w:rPr>
          <w:rFonts w:ascii="Arial" w:hAnsi="Arial" w:cs="Arial"/>
          <w:b/>
        </w:rPr>
        <w:t>336</w:t>
      </w:r>
      <w:r w:rsidR="006F1112">
        <w:rPr>
          <w:rFonts w:ascii="Arial" w:hAnsi="Arial" w:cs="Arial"/>
          <w:b/>
        </w:rPr>
        <w:t> </w:t>
      </w:r>
      <w:r w:rsidR="00452E6D" w:rsidRPr="00A67D9F">
        <w:rPr>
          <w:rFonts w:ascii="Arial" w:hAnsi="Arial" w:cs="Arial"/>
          <w:b/>
        </w:rPr>
        <w:t>767</w:t>
      </w:r>
      <w:r w:rsidR="006F1112">
        <w:rPr>
          <w:rFonts w:ascii="Arial" w:hAnsi="Arial" w:cs="Arial"/>
          <w:b/>
        </w:rPr>
        <w:t>,20</w:t>
      </w:r>
      <w:r w:rsidR="000A5FE5" w:rsidRPr="00A67D9F">
        <w:rPr>
          <w:rFonts w:ascii="Arial" w:hAnsi="Arial" w:cs="Arial"/>
          <w:b/>
        </w:rPr>
        <w:t xml:space="preserve"> Kč včetně DPH </w:t>
      </w:r>
      <w:proofErr w:type="gramStart"/>
      <w:r w:rsidR="000A5FE5" w:rsidRPr="00A67D9F">
        <w:rPr>
          <w:rFonts w:ascii="Arial" w:hAnsi="Arial" w:cs="Arial"/>
          <w:b/>
        </w:rPr>
        <w:t>21%</w:t>
      </w:r>
      <w:proofErr w:type="gramEnd"/>
      <w:r w:rsidR="00AA029C" w:rsidRPr="00A67D9F">
        <w:rPr>
          <w:rFonts w:ascii="Arial" w:hAnsi="Arial" w:cs="Arial"/>
          <w:b/>
        </w:rPr>
        <w:t xml:space="preserve">, dle nabídky ze dne </w:t>
      </w:r>
      <w:r w:rsidR="00452E6D" w:rsidRPr="00A67D9F">
        <w:rPr>
          <w:rFonts w:ascii="Arial" w:hAnsi="Arial" w:cs="Arial"/>
          <w:b/>
        </w:rPr>
        <w:t>2.4.2025</w:t>
      </w:r>
      <w:r w:rsidR="00AA029C" w:rsidRPr="00A67D9F">
        <w:rPr>
          <w:rFonts w:ascii="Arial" w:hAnsi="Arial" w:cs="Arial"/>
          <w:b/>
        </w:rPr>
        <w:t>, která je nedílnou součástí této smlouvy</w:t>
      </w:r>
    </w:p>
    <w:p w14:paraId="1909C008" w14:textId="77777777" w:rsidR="00EE4784" w:rsidRPr="00A67D9F" w:rsidRDefault="00EE4784" w:rsidP="000A5FE5">
      <w:pPr>
        <w:rPr>
          <w:rFonts w:ascii="Arial" w:hAnsi="Arial" w:cs="Arial"/>
        </w:rPr>
      </w:pPr>
    </w:p>
    <w:p w14:paraId="2CA8A2BB" w14:textId="77777777" w:rsidR="00A67D9F" w:rsidRPr="00A67D9F" w:rsidRDefault="00A67D9F" w:rsidP="00A67D9F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A67D9F">
        <w:rPr>
          <w:rFonts w:ascii="Arial" w:hAnsi="Arial" w:cs="Arial"/>
        </w:rPr>
        <w:t xml:space="preserve">Cena je konečná a pevná. </w:t>
      </w:r>
    </w:p>
    <w:p w14:paraId="5C77B2BA" w14:textId="77777777" w:rsidR="00A67D9F" w:rsidRPr="00A67D9F" w:rsidRDefault="00A67D9F" w:rsidP="00A67D9F">
      <w:pPr>
        <w:rPr>
          <w:rFonts w:ascii="Arial" w:hAnsi="Arial" w:cs="Arial"/>
        </w:rPr>
      </w:pPr>
    </w:p>
    <w:p w14:paraId="77107EC1" w14:textId="77777777" w:rsidR="00A67D9F" w:rsidRPr="00A67D9F" w:rsidRDefault="00A67D9F" w:rsidP="00A67D9F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A67D9F">
        <w:rPr>
          <w:rFonts w:ascii="Arial" w:hAnsi="Arial" w:cs="Arial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4EDBB59D" w14:textId="77777777" w:rsidR="00A67D9F" w:rsidRPr="00F55C8D" w:rsidRDefault="00A67D9F" w:rsidP="00A67D9F">
      <w:pPr>
        <w:rPr>
          <w:rFonts w:ascii="Arial" w:hAnsi="Arial" w:cs="Arial"/>
        </w:rPr>
      </w:pPr>
    </w:p>
    <w:p w14:paraId="5DD3197B" w14:textId="77777777" w:rsidR="00A67D9F" w:rsidRPr="00A67D9F" w:rsidRDefault="00A67D9F" w:rsidP="00A67D9F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A67D9F">
        <w:rPr>
          <w:rFonts w:ascii="Arial" w:hAnsi="Arial" w:cs="Arial"/>
        </w:rPr>
        <w:t>Na faktuře je nutné uvést úplné číslo smlouvy a jméno kontaktní osoby.</w:t>
      </w:r>
    </w:p>
    <w:p w14:paraId="06856E89" w14:textId="77777777" w:rsidR="00A67D9F" w:rsidRPr="00F55C8D" w:rsidRDefault="00A67D9F" w:rsidP="00A67D9F">
      <w:pPr>
        <w:rPr>
          <w:rFonts w:ascii="Arial" w:hAnsi="Arial" w:cs="Arial"/>
        </w:rPr>
      </w:pPr>
    </w:p>
    <w:p w14:paraId="47EE31FF" w14:textId="77777777" w:rsidR="00A67D9F" w:rsidRPr="00A67D9F" w:rsidRDefault="00A67D9F" w:rsidP="00A67D9F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A67D9F">
        <w:rPr>
          <w:rFonts w:ascii="Arial" w:hAnsi="Arial" w:cs="Arial"/>
        </w:rPr>
        <w:t>Zhotovitel je povinen napsat do faktury DIČ objednatele, jinak mu bude faktura vrácena.</w:t>
      </w:r>
    </w:p>
    <w:p w14:paraId="1800CE45" w14:textId="77777777" w:rsidR="00A67D9F" w:rsidRPr="00F55C8D" w:rsidRDefault="00A67D9F" w:rsidP="00A67D9F">
      <w:pPr>
        <w:rPr>
          <w:rFonts w:ascii="Arial" w:hAnsi="Arial" w:cs="Arial"/>
        </w:rPr>
      </w:pPr>
    </w:p>
    <w:p w14:paraId="71F5DD3E" w14:textId="149F77CF" w:rsidR="00A67D9F" w:rsidRPr="00A67D9F" w:rsidRDefault="00A67D9F" w:rsidP="00A67D9F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A67D9F">
        <w:rPr>
          <w:rFonts w:ascii="Arial" w:hAnsi="Arial" w:cs="Arial"/>
        </w:rPr>
        <w:t>K faktuře dodavatel přiloží kopii smlouvy.</w:t>
      </w:r>
    </w:p>
    <w:p w14:paraId="6E1A4057" w14:textId="77777777" w:rsidR="00D23966" w:rsidRPr="00F55C8D" w:rsidRDefault="00D23966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00234132" w14:textId="77777777" w:rsidR="006376A9" w:rsidRPr="00F55C8D" w:rsidRDefault="006376A9" w:rsidP="006376A9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IV.</w:t>
      </w:r>
    </w:p>
    <w:p w14:paraId="6388CABE" w14:textId="77777777" w:rsidR="006376A9" w:rsidRPr="00F55C8D" w:rsidRDefault="006376A9" w:rsidP="006376A9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Záruční doba</w:t>
      </w:r>
    </w:p>
    <w:p w14:paraId="11D6C1FB" w14:textId="77777777" w:rsidR="00FD0F49" w:rsidRPr="00F55C8D" w:rsidRDefault="00FD0F49" w:rsidP="00FD0F49">
      <w:pPr>
        <w:jc w:val="both"/>
        <w:rPr>
          <w:rFonts w:ascii="Arial" w:hAnsi="Arial" w:cs="Arial"/>
        </w:rPr>
      </w:pPr>
    </w:p>
    <w:p w14:paraId="362CB0E0" w14:textId="4507CAE5" w:rsidR="00E66B78" w:rsidRPr="00F55C8D" w:rsidRDefault="00E66B78" w:rsidP="00E66B78">
      <w:pPr>
        <w:jc w:val="both"/>
        <w:rPr>
          <w:rFonts w:ascii="Arial" w:hAnsi="Arial" w:cs="Arial"/>
        </w:rPr>
      </w:pPr>
      <w:r w:rsidRPr="00F55C8D">
        <w:rPr>
          <w:rFonts w:ascii="Arial" w:hAnsi="Arial" w:cs="Arial"/>
        </w:rPr>
        <w:t xml:space="preserve">K provedenému dílu poskytuje dodavatel záruční dobu v délce </w:t>
      </w:r>
      <w:r w:rsidRPr="00F55C8D">
        <w:rPr>
          <w:rFonts w:ascii="Arial" w:hAnsi="Arial" w:cs="Arial"/>
          <w:b/>
          <w:bCs/>
        </w:rPr>
        <w:t>24 měsíců.</w:t>
      </w:r>
      <w:r w:rsidRPr="00F55C8D">
        <w:rPr>
          <w:rFonts w:ascii="Arial" w:hAnsi="Arial" w:cs="Arial"/>
        </w:rPr>
        <w:t xml:space="preserve"> </w:t>
      </w:r>
    </w:p>
    <w:p w14:paraId="011D016F" w14:textId="77777777" w:rsidR="006376A9" w:rsidRPr="00F55C8D" w:rsidRDefault="006376A9" w:rsidP="00FD0F49">
      <w:pPr>
        <w:jc w:val="both"/>
        <w:rPr>
          <w:rFonts w:ascii="Arial" w:hAnsi="Arial" w:cs="Arial"/>
          <w:b/>
        </w:rPr>
      </w:pPr>
    </w:p>
    <w:p w14:paraId="607034DB" w14:textId="77777777" w:rsidR="00C05ED6" w:rsidRPr="00F55C8D" w:rsidRDefault="00C05ED6" w:rsidP="00FD0F49">
      <w:pPr>
        <w:jc w:val="both"/>
        <w:rPr>
          <w:rFonts w:ascii="Arial" w:hAnsi="Arial" w:cs="Arial"/>
          <w:b/>
        </w:rPr>
      </w:pPr>
    </w:p>
    <w:p w14:paraId="201E64DD" w14:textId="77777777" w:rsidR="00C05ED6" w:rsidRPr="00F55C8D" w:rsidRDefault="00C05ED6" w:rsidP="00FD0F49">
      <w:pPr>
        <w:jc w:val="both"/>
        <w:rPr>
          <w:rFonts w:ascii="Arial" w:hAnsi="Arial" w:cs="Arial"/>
          <w:b/>
        </w:rPr>
      </w:pPr>
    </w:p>
    <w:p w14:paraId="0BC4B8AC" w14:textId="77777777" w:rsidR="00C05ED6" w:rsidRPr="00F55C8D" w:rsidRDefault="00C05ED6" w:rsidP="00FD0F49">
      <w:pPr>
        <w:jc w:val="both"/>
        <w:rPr>
          <w:rFonts w:ascii="Arial" w:hAnsi="Arial" w:cs="Arial"/>
          <w:b/>
        </w:rPr>
      </w:pPr>
    </w:p>
    <w:p w14:paraId="50CCAA68" w14:textId="77777777" w:rsidR="00FD0F49" w:rsidRPr="00F55C8D" w:rsidRDefault="00FD0F49" w:rsidP="00FD0F49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IV.</w:t>
      </w:r>
    </w:p>
    <w:p w14:paraId="56B242A1" w14:textId="77777777" w:rsidR="00FD0F49" w:rsidRPr="00F55C8D" w:rsidRDefault="00FD0F49" w:rsidP="00FD0F49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Závěrečná ustanovení</w:t>
      </w:r>
    </w:p>
    <w:p w14:paraId="0FB3008B" w14:textId="77777777" w:rsidR="00791BB3" w:rsidRPr="00F55C8D" w:rsidRDefault="00791BB3" w:rsidP="00FD0F49">
      <w:pPr>
        <w:jc w:val="center"/>
        <w:rPr>
          <w:rFonts w:ascii="Arial" w:hAnsi="Arial" w:cs="Arial"/>
        </w:rPr>
      </w:pPr>
    </w:p>
    <w:p w14:paraId="7BE86392" w14:textId="5DB2186E" w:rsidR="00A67D9F" w:rsidRPr="00A67D9F" w:rsidRDefault="00A67D9F" w:rsidP="00A67D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A67D9F">
        <w:rPr>
          <w:rFonts w:ascii="Arial" w:hAnsi="Arial" w:cs="Arial"/>
        </w:rPr>
        <w:t>Vztahy dle této smlouvy se řídí zák. č. 89/2012 Sb., občanský zákoník.</w:t>
      </w:r>
    </w:p>
    <w:p w14:paraId="1D40CAC2" w14:textId="77777777" w:rsidR="00A67D9F" w:rsidRDefault="00A67D9F" w:rsidP="00A67D9F">
      <w:pPr>
        <w:jc w:val="both"/>
        <w:rPr>
          <w:rFonts w:ascii="Arial" w:hAnsi="Arial" w:cs="Arial"/>
        </w:rPr>
      </w:pPr>
    </w:p>
    <w:p w14:paraId="5119EA34" w14:textId="380FBFBF" w:rsidR="00A67D9F" w:rsidRPr="00A67D9F" w:rsidRDefault="00A67D9F" w:rsidP="00A67D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A67D9F">
        <w:rPr>
          <w:rFonts w:ascii="Arial" w:hAnsi="Arial" w:cs="Arial"/>
        </w:rPr>
        <w:t>Tuto smlouvu lze měnit či doplňovat pouze písemnými dodatky podepsanými oběma stranami.</w:t>
      </w:r>
    </w:p>
    <w:p w14:paraId="6A3AAD19" w14:textId="77777777" w:rsidR="00A67D9F" w:rsidRPr="00F55C8D" w:rsidRDefault="00A67D9F" w:rsidP="00A67D9F">
      <w:pPr>
        <w:jc w:val="both"/>
        <w:rPr>
          <w:rFonts w:ascii="Arial" w:hAnsi="Arial" w:cs="Arial"/>
        </w:rPr>
      </w:pPr>
    </w:p>
    <w:p w14:paraId="680F7A9C" w14:textId="21737856" w:rsidR="00A67D9F" w:rsidRPr="00A67D9F" w:rsidRDefault="00A67D9F" w:rsidP="00A67D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A67D9F">
        <w:rPr>
          <w:rFonts w:ascii="Arial" w:hAnsi="Arial" w:cs="Arial"/>
        </w:rPr>
        <w:t xml:space="preserve">Smluvní strany berou na vědomí, že tato smlouva a její případné dodatky budou zveřejněny v registru smluv podle zákona. č. 340/2015 Sb., o zvláštních podmínkách účinnosti některých smluv, uveřejňování těchto smluv a o registru smluv (zákon o registru smluv).  </w:t>
      </w:r>
    </w:p>
    <w:p w14:paraId="34DFAD68" w14:textId="77777777" w:rsidR="00A67D9F" w:rsidRPr="00F55C8D" w:rsidRDefault="00A67D9F" w:rsidP="00A67D9F">
      <w:pPr>
        <w:jc w:val="both"/>
        <w:rPr>
          <w:rFonts w:ascii="Arial" w:hAnsi="Arial" w:cs="Arial"/>
        </w:rPr>
      </w:pPr>
    </w:p>
    <w:p w14:paraId="63932CBB" w14:textId="15B2283D" w:rsidR="00A67D9F" w:rsidRPr="00A67D9F" w:rsidRDefault="00A67D9F" w:rsidP="00A67D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A67D9F">
        <w:rPr>
          <w:rFonts w:ascii="Arial" w:hAnsi="Arial" w:cs="Arial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2027DB2D" w14:textId="77777777" w:rsidR="00A67D9F" w:rsidRPr="00F55C8D" w:rsidRDefault="00A67D9F" w:rsidP="00A67D9F">
      <w:pPr>
        <w:jc w:val="both"/>
        <w:rPr>
          <w:rFonts w:ascii="Arial" w:hAnsi="Arial" w:cs="Arial"/>
        </w:rPr>
      </w:pPr>
    </w:p>
    <w:p w14:paraId="34100DA3" w14:textId="7CFF1F38" w:rsidR="00A67D9F" w:rsidRPr="00A67D9F" w:rsidRDefault="00A67D9F" w:rsidP="00A67D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A67D9F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 registru smluv (zákon o registru smluv).</w:t>
      </w:r>
    </w:p>
    <w:p w14:paraId="66E7FA35" w14:textId="77777777" w:rsidR="00A67D9F" w:rsidRPr="00F55C8D" w:rsidRDefault="00A67D9F" w:rsidP="00A67D9F">
      <w:pPr>
        <w:widowControl w:val="0"/>
        <w:suppressAutoHyphens/>
        <w:ind w:left="680"/>
        <w:jc w:val="both"/>
        <w:rPr>
          <w:rFonts w:ascii="Arial" w:hAnsi="Arial" w:cs="Arial"/>
        </w:rPr>
      </w:pPr>
    </w:p>
    <w:p w14:paraId="6C76B4D8" w14:textId="76043C58" w:rsidR="00A67D9F" w:rsidRPr="00A67D9F" w:rsidRDefault="00A67D9F" w:rsidP="00A67D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A67D9F">
        <w:rPr>
          <w:rFonts w:ascii="Arial" w:hAnsi="Arial" w:cs="Arial"/>
        </w:rPr>
        <w:t xml:space="preserve">Tato smlouva je vyhotovena ve 3 stejnopisech, z nichž 2 obdrží objednatel a 1 dodavatel. To neplatí v případě, pokud je smlouva sepsána elektronicky a podepsána zaručenými elektronickými podpisy. </w:t>
      </w:r>
    </w:p>
    <w:p w14:paraId="18021CF5" w14:textId="77777777" w:rsidR="00791BB3" w:rsidRPr="00F55C8D" w:rsidRDefault="00791BB3" w:rsidP="00791BB3">
      <w:pPr>
        <w:jc w:val="both"/>
        <w:rPr>
          <w:rFonts w:ascii="Arial" w:hAnsi="Arial" w:cs="Arial"/>
        </w:rPr>
      </w:pPr>
    </w:p>
    <w:p w14:paraId="65236DDA" w14:textId="7AC26DC6" w:rsidR="00902A97" w:rsidRPr="00F55C8D" w:rsidRDefault="00625D4B" w:rsidP="00902A97">
      <w:pPr>
        <w:jc w:val="both"/>
        <w:rPr>
          <w:rFonts w:ascii="Arial" w:hAnsi="Arial" w:cs="Arial"/>
        </w:rPr>
      </w:pPr>
      <w:r w:rsidRPr="00F55C8D">
        <w:rPr>
          <w:rFonts w:ascii="Arial" w:hAnsi="Arial" w:cs="Arial"/>
        </w:rPr>
        <w:t xml:space="preserve">Příloha č. 1 </w:t>
      </w:r>
      <w:r w:rsidR="00452E6D">
        <w:rPr>
          <w:rFonts w:ascii="Arial" w:hAnsi="Arial" w:cs="Arial"/>
        </w:rPr>
        <w:t>rozměrový výkres zámečnického výrobku Z1 – kabinka WC muži a Z2 troj</w:t>
      </w:r>
      <w:r w:rsidR="00263860">
        <w:rPr>
          <w:rFonts w:ascii="Arial" w:hAnsi="Arial" w:cs="Arial"/>
        </w:rPr>
        <w:t xml:space="preserve">násobná </w:t>
      </w:r>
      <w:r w:rsidR="00452E6D">
        <w:rPr>
          <w:rFonts w:ascii="Arial" w:hAnsi="Arial" w:cs="Arial"/>
        </w:rPr>
        <w:t xml:space="preserve">kabinka na WC ženy a </w:t>
      </w:r>
      <w:r w:rsidR="00902A97" w:rsidRPr="00F55C8D">
        <w:rPr>
          <w:rFonts w:ascii="Arial" w:hAnsi="Arial" w:cs="Arial"/>
        </w:rPr>
        <w:t xml:space="preserve">cenová nabídka ze dne </w:t>
      </w:r>
      <w:r w:rsidR="00452E6D">
        <w:rPr>
          <w:rFonts w:ascii="Arial" w:hAnsi="Arial" w:cs="Arial"/>
        </w:rPr>
        <w:t>2.4.2025</w:t>
      </w:r>
    </w:p>
    <w:p w14:paraId="7EF5A856" w14:textId="77777777" w:rsidR="00B838B0" w:rsidRPr="00F55C8D" w:rsidRDefault="00B838B0" w:rsidP="00791BB3">
      <w:pPr>
        <w:jc w:val="both"/>
        <w:rPr>
          <w:rFonts w:ascii="Arial" w:hAnsi="Arial" w:cs="Arial"/>
        </w:rPr>
      </w:pPr>
    </w:p>
    <w:p w14:paraId="3147E69D" w14:textId="77777777" w:rsidR="00B838B0" w:rsidRPr="00F55C8D" w:rsidRDefault="00B838B0" w:rsidP="00791BB3">
      <w:pPr>
        <w:jc w:val="both"/>
        <w:rPr>
          <w:rFonts w:ascii="Arial" w:hAnsi="Arial" w:cs="Arial"/>
        </w:rPr>
      </w:pPr>
    </w:p>
    <w:p w14:paraId="2E66DE8B" w14:textId="0A07106F" w:rsidR="00A832A7" w:rsidRPr="00F55C8D" w:rsidRDefault="008F37D2" w:rsidP="00A91B25">
      <w:pPr>
        <w:jc w:val="both"/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>V Jablonci nad Nisou dne:</w:t>
      </w:r>
      <w:r w:rsidR="00AA727A" w:rsidRPr="00F55C8D">
        <w:rPr>
          <w:rFonts w:ascii="Arial" w:hAnsi="Arial" w:cs="Arial"/>
          <w:iCs/>
        </w:rPr>
        <w:t xml:space="preserve"> </w:t>
      </w:r>
      <w:r w:rsidR="00B72C68">
        <w:rPr>
          <w:rFonts w:ascii="Arial" w:hAnsi="Arial" w:cs="Arial"/>
          <w:iCs/>
        </w:rPr>
        <w:t>5.5.</w:t>
      </w:r>
      <w:r w:rsidR="00725DC2" w:rsidRPr="00F55C8D">
        <w:rPr>
          <w:rFonts w:ascii="Arial" w:hAnsi="Arial" w:cs="Arial"/>
          <w:iCs/>
        </w:rPr>
        <w:t xml:space="preserve"> </w:t>
      </w:r>
      <w:r w:rsidR="00F525B0" w:rsidRPr="00F55C8D">
        <w:rPr>
          <w:rFonts w:ascii="Arial" w:hAnsi="Arial" w:cs="Arial"/>
          <w:iCs/>
        </w:rPr>
        <w:t>202</w:t>
      </w:r>
      <w:r w:rsidR="00725DC2" w:rsidRPr="00F55C8D">
        <w:rPr>
          <w:rFonts w:ascii="Arial" w:hAnsi="Arial" w:cs="Arial"/>
          <w:iCs/>
        </w:rPr>
        <w:t>4</w:t>
      </w:r>
      <w:r w:rsidR="008A5537" w:rsidRPr="00F55C8D">
        <w:rPr>
          <w:rFonts w:ascii="Arial" w:hAnsi="Arial" w:cs="Arial"/>
          <w:iCs/>
        </w:rPr>
        <w:tab/>
      </w:r>
      <w:r w:rsidR="008A5537" w:rsidRPr="00F55C8D">
        <w:rPr>
          <w:rFonts w:ascii="Arial" w:hAnsi="Arial" w:cs="Arial"/>
          <w:iCs/>
        </w:rPr>
        <w:tab/>
      </w:r>
      <w:r w:rsidR="008A5537" w:rsidRPr="00F55C8D">
        <w:rPr>
          <w:rFonts w:ascii="Arial" w:hAnsi="Arial" w:cs="Arial"/>
          <w:iCs/>
        </w:rPr>
        <w:tab/>
      </w:r>
      <w:r w:rsidR="00C82CED">
        <w:rPr>
          <w:rFonts w:ascii="Arial" w:hAnsi="Arial" w:cs="Arial"/>
          <w:iCs/>
        </w:rPr>
        <w:t xml:space="preserve">Praha </w:t>
      </w:r>
      <w:proofErr w:type="gramStart"/>
      <w:r w:rsidR="00C82CED">
        <w:rPr>
          <w:rFonts w:ascii="Arial" w:hAnsi="Arial" w:cs="Arial"/>
          <w:iCs/>
        </w:rPr>
        <w:t>dne</w:t>
      </w:r>
      <w:r w:rsidR="00725DC2" w:rsidRPr="00F55C8D">
        <w:rPr>
          <w:rFonts w:ascii="Arial" w:hAnsi="Arial" w:cs="Arial"/>
          <w:iCs/>
        </w:rPr>
        <w:t xml:space="preserve">  </w:t>
      </w:r>
      <w:r w:rsidR="00953A77">
        <w:rPr>
          <w:rFonts w:ascii="Arial" w:hAnsi="Arial" w:cs="Arial"/>
          <w:iCs/>
        </w:rPr>
        <w:t>2</w:t>
      </w:r>
      <w:r w:rsidR="00B72C68">
        <w:rPr>
          <w:rFonts w:ascii="Arial" w:hAnsi="Arial" w:cs="Arial"/>
          <w:iCs/>
        </w:rPr>
        <w:t>.5.</w:t>
      </w:r>
      <w:proofErr w:type="gramEnd"/>
      <w:r w:rsidR="00725DC2" w:rsidRPr="00F55C8D">
        <w:rPr>
          <w:rFonts w:ascii="Arial" w:hAnsi="Arial" w:cs="Arial"/>
          <w:iCs/>
        </w:rPr>
        <w:t xml:space="preserve"> </w:t>
      </w:r>
      <w:r w:rsidR="008A5537" w:rsidRPr="00F55C8D">
        <w:rPr>
          <w:rFonts w:ascii="Arial" w:hAnsi="Arial" w:cs="Arial"/>
          <w:iCs/>
        </w:rPr>
        <w:t>202</w:t>
      </w:r>
      <w:r w:rsidR="00725DC2" w:rsidRPr="00F55C8D">
        <w:rPr>
          <w:rFonts w:ascii="Arial" w:hAnsi="Arial" w:cs="Arial"/>
          <w:iCs/>
        </w:rPr>
        <w:t>4</w:t>
      </w:r>
    </w:p>
    <w:p w14:paraId="3B74353E" w14:textId="77777777" w:rsidR="00AA727A" w:rsidRPr="00F55C8D" w:rsidRDefault="00AA727A" w:rsidP="00A91B25">
      <w:pPr>
        <w:jc w:val="both"/>
        <w:rPr>
          <w:rFonts w:ascii="Arial" w:hAnsi="Arial" w:cs="Arial"/>
          <w:iCs/>
        </w:rPr>
      </w:pPr>
    </w:p>
    <w:p w14:paraId="742B4E95" w14:textId="77777777" w:rsidR="008F37D2" w:rsidRPr="00F55C8D" w:rsidRDefault="008F37D2" w:rsidP="00A91B25">
      <w:pPr>
        <w:jc w:val="both"/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ab/>
      </w:r>
    </w:p>
    <w:p w14:paraId="7F446083" w14:textId="77777777" w:rsidR="00A91B25" w:rsidRPr="00F55C8D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C61F48A" w14:textId="77777777" w:rsidR="00C05ED6" w:rsidRPr="00F55C8D" w:rsidRDefault="00C05ED6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8AA27DA" w14:textId="77777777" w:rsidR="00C05ED6" w:rsidRPr="00F55C8D" w:rsidRDefault="00C05ED6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7584506" w14:textId="77777777" w:rsidR="002B7F67" w:rsidRPr="00F55C8D" w:rsidRDefault="00791BB3" w:rsidP="00791BB3">
      <w:pPr>
        <w:rPr>
          <w:rFonts w:ascii="Arial" w:hAnsi="Arial" w:cs="Arial"/>
        </w:rPr>
      </w:pPr>
      <w:r w:rsidRPr="00F55C8D">
        <w:rPr>
          <w:rFonts w:ascii="Arial" w:hAnsi="Arial" w:cs="Arial"/>
        </w:rPr>
        <w:t>za objednatele</w:t>
      </w:r>
      <w:r w:rsidR="00FA2366" w:rsidRPr="00F55C8D">
        <w:rPr>
          <w:rFonts w:ascii="Arial" w:hAnsi="Arial" w:cs="Arial"/>
        </w:rPr>
        <w:t xml:space="preserve">                                                                                 </w:t>
      </w:r>
      <w:r w:rsidRPr="00F55C8D">
        <w:rPr>
          <w:rFonts w:ascii="Arial" w:hAnsi="Arial" w:cs="Arial"/>
        </w:rPr>
        <w:t>za dodavatele</w:t>
      </w:r>
    </w:p>
    <w:p w14:paraId="0D76689C" w14:textId="316430D8" w:rsidR="00E66B78" w:rsidRPr="00F55C8D" w:rsidRDefault="00E66B78" w:rsidP="00E66B78">
      <w:pPr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>Jaroslav Bernat</w:t>
      </w:r>
      <w:r w:rsidRPr="00F55C8D">
        <w:rPr>
          <w:rFonts w:ascii="Arial" w:hAnsi="Arial" w:cs="Arial"/>
          <w:iCs/>
        </w:rPr>
        <w:tab/>
        <w:t xml:space="preserve">                                                                           </w:t>
      </w:r>
      <w:r w:rsidR="00D6593D">
        <w:rPr>
          <w:rFonts w:ascii="Arial" w:hAnsi="Arial" w:cs="Arial"/>
          <w:iCs/>
        </w:rPr>
        <w:t xml:space="preserve">    </w:t>
      </w:r>
      <w:r w:rsidR="00C82CED">
        <w:rPr>
          <w:rFonts w:ascii="Arial" w:hAnsi="Arial" w:cs="Arial"/>
          <w:iCs/>
        </w:rPr>
        <w:t xml:space="preserve">Ing. </w:t>
      </w:r>
      <w:r w:rsidR="00C05ED6" w:rsidRPr="00F55C8D">
        <w:rPr>
          <w:rFonts w:ascii="Arial" w:hAnsi="Arial" w:cs="Arial"/>
          <w:iCs/>
        </w:rPr>
        <w:t xml:space="preserve">Martin </w:t>
      </w:r>
      <w:r w:rsidR="00C82CED">
        <w:rPr>
          <w:rFonts w:ascii="Arial" w:hAnsi="Arial" w:cs="Arial"/>
          <w:iCs/>
        </w:rPr>
        <w:t>K</w:t>
      </w:r>
      <w:r w:rsidR="00C05ED6" w:rsidRPr="00F55C8D">
        <w:rPr>
          <w:rFonts w:ascii="Arial" w:hAnsi="Arial" w:cs="Arial"/>
          <w:iCs/>
        </w:rPr>
        <w:t>apias</w:t>
      </w:r>
    </w:p>
    <w:p w14:paraId="25F044ED" w14:textId="6C5E1A7B" w:rsidR="00E66B78" w:rsidRPr="00F55C8D" w:rsidRDefault="00E66B78" w:rsidP="00E66B78">
      <w:pPr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 xml:space="preserve">vedoucí odboru investic                                                               </w:t>
      </w:r>
      <w:r w:rsidR="00D317C5" w:rsidRPr="00F55C8D">
        <w:rPr>
          <w:rFonts w:ascii="Arial" w:hAnsi="Arial" w:cs="Arial"/>
          <w:iCs/>
        </w:rPr>
        <w:t xml:space="preserve">       jednatel</w:t>
      </w:r>
    </w:p>
    <w:p w14:paraId="35BFA7FD" w14:textId="712AE4EE" w:rsidR="005827D0" w:rsidRPr="00F55C8D" w:rsidRDefault="005827D0" w:rsidP="00E66B78">
      <w:pPr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="00F525B0"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="00E66B78" w:rsidRPr="00F55C8D">
        <w:rPr>
          <w:rFonts w:ascii="Arial" w:hAnsi="Arial" w:cs="Arial"/>
          <w:iCs/>
        </w:rPr>
        <w:tab/>
      </w:r>
      <w:r w:rsidR="00E66B78" w:rsidRPr="00F55C8D">
        <w:rPr>
          <w:rFonts w:ascii="Arial" w:hAnsi="Arial" w:cs="Arial"/>
          <w:iCs/>
        </w:rPr>
        <w:tab/>
      </w:r>
      <w:r w:rsidR="00E66B78" w:rsidRPr="00F55C8D">
        <w:rPr>
          <w:rFonts w:ascii="Arial" w:hAnsi="Arial" w:cs="Arial"/>
          <w:iCs/>
        </w:rPr>
        <w:tab/>
      </w:r>
    </w:p>
    <w:p w14:paraId="149C53C7" w14:textId="77777777" w:rsidR="005827D0" w:rsidRPr="00F55C8D" w:rsidRDefault="005827D0" w:rsidP="005827D0">
      <w:pPr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</w:p>
    <w:p w14:paraId="1C64563B" w14:textId="77777777" w:rsidR="001C65C0" w:rsidRPr="00F55C8D" w:rsidRDefault="001C65C0" w:rsidP="00791BB3">
      <w:pPr>
        <w:rPr>
          <w:rFonts w:ascii="Arial" w:hAnsi="Arial" w:cs="Arial"/>
        </w:rPr>
      </w:pPr>
    </w:p>
    <w:p w14:paraId="504CDF03" w14:textId="77777777" w:rsidR="001C65C0" w:rsidRPr="00F55C8D" w:rsidRDefault="001C65C0" w:rsidP="00791BB3">
      <w:pPr>
        <w:rPr>
          <w:rFonts w:ascii="Arial" w:hAnsi="Arial" w:cs="Arial"/>
        </w:rPr>
      </w:pPr>
    </w:p>
    <w:p w14:paraId="30145E2B" w14:textId="77777777" w:rsidR="001C65C0" w:rsidRPr="00F55C8D" w:rsidRDefault="001C65C0" w:rsidP="00791BB3">
      <w:pPr>
        <w:rPr>
          <w:rFonts w:ascii="Arial" w:hAnsi="Arial" w:cs="Arial"/>
        </w:rPr>
      </w:pPr>
    </w:p>
    <w:p w14:paraId="186D5690" w14:textId="77777777" w:rsidR="001C65C0" w:rsidRPr="00F55C8D" w:rsidRDefault="001C65C0" w:rsidP="00791BB3">
      <w:pPr>
        <w:rPr>
          <w:rFonts w:ascii="Arial" w:hAnsi="Arial" w:cs="Arial"/>
        </w:rPr>
      </w:pPr>
    </w:p>
    <w:p w14:paraId="5DE53284" w14:textId="77777777" w:rsidR="00902A97" w:rsidRPr="00F55C8D" w:rsidRDefault="00902A97" w:rsidP="00791BB3">
      <w:pPr>
        <w:rPr>
          <w:rFonts w:ascii="Arial" w:hAnsi="Arial" w:cs="Arial"/>
        </w:rPr>
      </w:pPr>
    </w:p>
    <w:p w14:paraId="0ADB3BA5" w14:textId="77777777" w:rsidR="00902A97" w:rsidRPr="00F55C8D" w:rsidRDefault="00902A97" w:rsidP="00791BB3">
      <w:pPr>
        <w:rPr>
          <w:rFonts w:ascii="Arial" w:hAnsi="Arial" w:cs="Arial"/>
        </w:rPr>
      </w:pPr>
    </w:p>
    <w:p w14:paraId="359E9BF8" w14:textId="494776B7" w:rsidR="001C65C0" w:rsidRPr="00F55C8D" w:rsidRDefault="00725DC2" w:rsidP="00791BB3">
      <w:pPr>
        <w:rPr>
          <w:rFonts w:ascii="Arial" w:hAnsi="Arial" w:cs="Arial"/>
        </w:rPr>
      </w:pPr>
      <w:r w:rsidRPr="00F55C8D">
        <w:rPr>
          <w:rFonts w:ascii="Arial" w:hAnsi="Arial" w:cs="Arial"/>
        </w:rPr>
        <w:t>………………………………………</w:t>
      </w:r>
    </w:p>
    <w:p w14:paraId="45F3EB02" w14:textId="158FF65A" w:rsidR="00725DC2" w:rsidRPr="00F55C8D" w:rsidRDefault="00725DC2" w:rsidP="00791BB3">
      <w:pPr>
        <w:rPr>
          <w:rFonts w:ascii="Arial" w:hAnsi="Arial" w:cs="Arial"/>
        </w:rPr>
      </w:pPr>
      <w:r w:rsidRPr="00F55C8D">
        <w:rPr>
          <w:rFonts w:ascii="Arial" w:hAnsi="Arial" w:cs="Arial"/>
        </w:rPr>
        <w:t>Za věcnou správnost Ing. Pavel Sluka</w:t>
      </w:r>
    </w:p>
    <w:p w14:paraId="2A527AEC" w14:textId="0753111B" w:rsidR="00725DC2" w:rsidRPr="00F55C8D" w:rsidRDefault="00725DC2" w:rsidP="00791BB3">
      <w:pPr>
        <w:rPr>
          <w:rFonts w:ascii="Arial" w:hAnsi="Arial" w:cs="Arial"/>
        </w:rPr>
      </w:pPr>
      <w:r w:rsidRPr="00F55C8D">
        <w:rPr>
          <w:rFonts w:ascii="Arial" w:hAnsi="Arial" w:cs="Arial"/>
        </w:rPr>
        <w:t>Vedoucí OPRI</w:t>
      </w:r>
    </w:p>
    <w:p w14:paraId="20D241C7" w14:textId="77777777" w:rsidR="001C65C0" w:rsidRPr="00F55C8D" w:rsidRDefault="001C65C0" w:rsidP="001C65C0">
      <w:pPr>
        <w:jc w:val="right"/>
        <w:rPr>
          <w:rFonts w:ascii="Arial" w:hAnsi="Arial" w:cs="Arial"/>
        </w:rPr>
      </w:pPr>
      <w:r w:rsidRPr="00F55C8D">
        <w:rPr>
          <w:rFonts w:ascii="Arial" w:hAnsi="Arial" w:cs="Arial"/>
        </w:rPr>
        <w:t xml:space="preserve"> </w:t>
      </w:r>
    </w:p>
    <w:sectPr w:rsidR="001C65C0" w:rsidRPr="00F55C8D" w:rsidSect="00C13FA2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0607" w14:textId="77777777" w:rsidR="00E635C5" w:rsidRDefault="00E635C5" w:rsidP="002B7F67">
      <w:r>
        <w:separator/>
      </w:r>
    </w:p>
  </w:endnote>
  <w:endnote w:type="continuationSeparator" w:id="0">
    <w:p w14:paraId="3109CC93" w14:textId="77777777" w:rsidR="00E635C5" w:rsidRDefault="00E635C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238632"/>
      <w:docPartObj>
        <w:docPartGallery w:val="Page Numbers (Bottom of Page)"/>
        <w:docPartUnique/>
      </w:docPartObj>
    </w:sdtPr>
    <w:sdtContent>
      <w:p w14:paraId="06D4B652" w14:textId="77777777" w:rsidR="00BC492B" w:rsidRDefault="00BC49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27A">
          <w:rPr>
            <w:noProof/>
          </w:rPr>
          <w:t>1</w:t>
        </w:r>
        <w:r>
          <w:fldChar w:fldCharType="end"/>
        </w:r>
      </w:p>
    </w:sdtContent>
  </w:sdt>
  <w:p w14:paraId="29632229" w14:textId="77777777" w:rsidR="00BC492B" w:rsidRDefault="00BC4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29C4" w14:textId="77777777" w:rsidR="00E635C5" w:rsidRDefault="00E635C5" w:rsidP="002B7F67">
      <w:r>
        <w:separator/>
      </w:r>
    </w:p>
  </w:footnote>
  <w:footnote w:type="continuationSeparator" w:id="0">
    <w:p w14:paraId="0605693E" w14:textId="77777777" w:rsidR="00E635C5" w:rsidRDefault="00E635C5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D281" w14:textId="77777777" w:rsidR="009B46F1" w:rsidRDefault="009B46F1">
    <w:pPr>
      <w:pStyle w:val="Zhlav"/>
    </w:pPr>
    <w:r>
      <w:rPr>
        <w:noProof/>
      </w:rPr>
      <w:drawing>
        <wp:inline distT="0" distB="0" distL="0" distR="0" wp14:anchorId="6AE2B695" wp14:editId="1683532A">
          <wp:extent cx="6134100" cy="885825"/>
          <wp:effectExtent l="0" t="0" r="0" b="0"/>
          <wp:docPr id="4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8663A"/>
    <w:multiLevelType w:val="hybridMultilevel"/>
    <w:tmpl w:val="C0EA4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411D7"/>
    <w:multiLevelType w:val="hybridMultilevel"/>
    <w:tmpl w:val="0D32B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83C8A"/>
    <w:multiLevelType w:val="hybridMultilevel"/>
    <w:tmpl w:val="5C50E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13D4BBC"/>
    <w:multiLevelType w:val="hybridMultilevel"/>
    <w:tmpl w:val="4F18A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759D3"/>
    <w:multiLevelType w:val="hybridMultilevel"/>
    <w:tmpl w:val="7B02A3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94926">
    <w:abstractNumId w:val="4"/>
  </w:num>
  <w:num w:numId="2" w16cid:durableId="1111821066">
    <w:abstractNumId w:val="3"/>
  </w:num>
  <w:num w:numId="3" w16cid:durableId="1562710325">
    <w:abstractNumId w:val="7"/>
  </w:num>
  <w:num w:numId="4" w16cid:durableId="1567497581">
    <w:abstractNumId w:val="15"/>
  </w:num>
  <w:num w:numId="5" w16cid:durableId="1542090580">
    <w:abstractNumId w:val="5"/>
  </w:num>
  <w:num w:numId="6" w16cid:durableId="548306446">
    <w:abstractNumId w:val="1"/>
  </w:num>
  <w:num w:numId="7" w16cid:durableId="755132958">
    <w:abstractNumId w:val="9"/>
  </w:num>
  <w:num w:numId="8" w16cid:durableId="60103755">
    <w:abstractNumId w:val="12"/>
  </w:num>
  <w:num w:numId="9" w16cid:durableId="1017268690">
    <w:abstractNumId w:val="17"/>
  </w:num>
  <w:num w:numId="10" w16cid:durableId="1572346029">
    <w:abstractNumId w:val="18"/>
  </w:num>
  <w:num w:numId="11" w16cid:durableId="185560907">
    <w:abstractNumId w:val="13"/>
  </w:num>
  <w:num w:numId="12" w16cid:durableId="959799083">
    <w:abstractNumId w:val="16"/>
  </w:num>
  <w:num w:numId="13" w16cid:durableId="1248349197">
    <w:abstractNumId w:val="6"/>
  </w:num>
  <w:num w:numId="14" w16cid:durableId="1085688947">
    <w:abstractNumId w:val="19"/>
  </w:num>
  <w:num w:numId="15" w16cid:durableId="1918249934">
    <w:abstractNumId w:val="11"/>
  </w:num>
  <w:num w:numId="16" w16cid:durableId="935016855">
    <w:abstractNumId w:val="0"/>
  </w:num>
  <w:num w:numId="17" w16cid:durableId="373194471">
    <w:abstractNumId w:val="8"/>
  </w:num>
  <w:num w:numId="18" w16cid:durableId="2082170584">
    <w:abstractNumId w:val="10"/>
  </w:num>
  <w:num w:numId="19" w16cid:durableId="2123760025">
    <w:abstractNumId w:val="20"/>
  </w:num>
  <w:num w:numId="20" w16cid:durableId="2074421906">
    <w:abstractNumId w:val="14"/>
  </w:num>
  <w:num w:numId="21" w16cid:durableId="2033528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552D"/>
    <w:rsid w:val="00036235"/>
    <w:rsid w:val="00067CF9"/>
    <w:rsid w:val="000720DE"/>
    <w:rsid w:val="00073F3A"/>
    <w:rsid w:val="00076B63"/>
    <w:rsid w:val="000A5FE5"/>
    <w:rsid w:val="000A6534"/>
    <w:rsid w:val="000B1F64"/>
    <w:rsid w:val="000C4704"/>
    <w:rsid w:val="000E2F1D"/>
    <w:rsid w:val="000F2F50"/>
    <w:rsid w:val="000F659C"/>
    <w:rsid w:val="0011083F"/>
    <w:rsid w:val="00111EA1"/>
    <w:rsid w:val="00111F71"/>
    <w:rsid w:val="00115BFF"/>
    <w:rsid w:val="00137C3D"/>
    <w:rsid w:val="001638D3"/>
    <w:rsid w:val="00171077"/>
    <w:rsid w:val="00194576"/>
    <w:rsid w:val="001C65C0"/>
    <w:rsid w:val="001D57B1"/>
    <w:rsid w:val="001F7A05"/>
    <w:rsid w:val="0020069F"/>
    <w:rsid w:val="0021062F"/>
    <w:rsid w:val="002128EB"/>
    <w:rsid w:val="00224410"/>
    <w:rsid w:val="0023214D"/>
    <w:rsid w:val="0023462C"/>
    <w:rsid w:val="002424AA"/>
    <w:rsid w:val="00242896"/>
    <w:rsid w:val="002631D7"/>
    <w:rsid w:val="00263860"/>
    <w:rsid w:val="002847C9"/>
    <w:rsid w:val="00292F41"/>
    <w:rsid w:val="002B7F67"/>
    <w:rsid w:val="002C6D53"/>
    <w:rsid w:val="002D5F7C"/>
    <w:rsid w:val="002F55C9"/>
    <w:rsid w:val="002F5B08"/>
    <w:rsid w:val="00306439"/>
    <w:rsid w:val="003410D0"/>
    <w:rsid w:val="0037051B"/>
    <w:rsid w:val="00374B34"/>
    <w:rsid w:val="003750FB"/>
    <w:rsid w:val="00386ED0"/>
    <w:rsid w:val="00393A88"/>
    <w:rsid w:val="003B31E9"/>
    <w:rsid w:val="003C4735"/>
    <w:rsid w:val="003C4A08"/>
    <w:rsid w:val="003F3147"/>
    <w:rsid w:val="00402FE3"/>
    <w:rsid w:val="004279F6"/>
    <w:rsid w:val="00452E6D"/>
    <w:rsid w:val="00456985"/>
    <w:rsid w:val="00462CA4"/>
    <w:rsid w:val="004663D5"/>
    <w:rsid w:val="00484666"/>
    <w:rsid w:val="004A16C0"/>
    <w:rsid w:val="004A293C"/>
    <w:rsid w:val="004A2D48"/>
    <w:rsid w:val="004C40E3"/>
    <w:rsid w:val="004C4AE4"/>
    <w:rsid w:val="004C5751"/>
    <w:rsid w:val="004D1E34"/>
    <w:rsid w:val="004E536B"/>
    <w:rsid w:val="004F4116"/>
    <w:rsid w:val="00545523"/>
    <w:rsid w:val="00565F8E"/>
    <w:rsid w:val="005827D0"/>
    <w:rsid w:val="0058688F"/>
    <w:rsid w:val="00596E81"/>
    <w:rsid w:val="005A26FB"/>
    <w:rsid w:val="005A67A8"/>
    <w:rsid w:val="005B0F57"/>
    <w:rsid w:val="005B5387"/>
    <w:rsid w:val="005C2B39"/>
    <w:rsid w:val="005D0634"/>
    <w:rsid w:val="005D312A"/>
    <w:rsid w:val="00613D29"/>
    <w:rsid w:val="00622599"/>
    <w:rsid w:val="00625D4B"/>
    <w:rsid w:val="006376A9"/>
    <w:rsid w:val="00641F1F"/>
    <w:rsid w:val="00653647"/>
    <w:rsid w:val="00656CB3"/>
    <w:rsid w:val="00657BE9"/>
    <w:rsid w:val="00661134"/>
    <w:rsid w:val="006626EF"/>
    <w:rsid w:val="00671DFE"/>
    <w:rsid w:val="00672A59"/>
    <w:rsid w:val="006A1163"/>
    <w:rsid w:val="006A1DE5"/>
    <w:rsid w:val="006A4B50"/>
    <w:rsid w:val="006B6D1F"/>
    <w:rsid w:val="006C011B"/>
    <w:rsid w:val="006C40F6"/>
    <w:rsid w:val="006C4225"/>
    <w:rsid w:val="006D1DAF"/>
    <w:rsid w:val="006F1112"/>
    <w:rsid w:val="006F61C5"/>
    <w:rsid w:val="006F66BC"/>
    <w:rsid w:val="0072000C"/>
    <w:rsid w:val="00725DC2"/>
    <w:rsid w:val="007353D1"/>
    <w:rsid w:val="007419AC"/>
    <w:rsid w:val="00777767"/>
    <w:rsid w:val="00784018"/>
    <w:rsid w:val="00791BB3"/>
    <w:rsid w:val="007A01FA"/>
    <w:rsid w:val="007F13CB"/>
    <w:rsid w:val="00800DD2"/>
    <w:rsid w:val="008070AE"/>
    <w:rsid w:val="00831EDC"/>
    <w:rsid w:val="00837A89"/>
    <w:rsid w:val="0084077A"/>
    <w:rsid w:val="00842451"/>
    <w:rsid w:val="00863FC8"/>
    <w:rsid w:val="008652DD"/>
    <w:rsid w:val="00881F37"/>
    <w:rsid w:val="008918DC"/>
    <w:rsid w:val="008A5205"/>
    <w:rsid w:val="008A5537"/>
    <w:rsid w:val="008B22BA"/>
    <w:rsid w:val="008B3A34"/>
    <w:rsid w:val="008B6CB3"/>
    <w:rsid w:val="008E415F"/>
    <w:rsid w:val="008F37D2"/>
    <w:rsid w:val="00902A97"/>
    <w:rsid w:val="009148F9"/>
    <w:rsid w:val="00915C1B"/>
    <w:rsid w:val="009305EF"/>
    <w:rsid w:val="009310AC"/>
    <w:rsid w:val="00935A13"/>
    <w:rsid w:val="00946C06"/>
    <w:rsid w:val="00947A5F"/>
    <w:rsid w:val="0095082F"/>
    <w:rsid w:val="00953A77"/>
    <w:rsid w:val="00955B71"/>
    <w:rsid w:val="00971223"/>
    <w:rsid w:val="00975B93"/>
    <w:rsid w:val="00975E4D"/>
    <w:rsid w:val="00984788"/>
    <w:rsid w:val="0099074F"/>
    <w:rsid w:val="009B46F1"/>
    <w:rsid w:val="009E7DB7"/>
    <w:rsid w:val="009F69ED"/>
    <w:rsid w:val="00A3253E"/>
    <w:rsid w:val="00A430B3"/>
    <w:rsid w:val="00A44621"/>
    <w:rsid w:val="00A46C5B"/>
    <w:rsid w:val="00A529ED"/>
    <w:rsid w:val="00A67D9F"/>
    <w:rsid w:val="00A832A7"/>
    <w:rsid w:val="00A852B8"/>
    <w:rsid w:val="00A91B25"/>
    <w:rsid w:val="00AA029C"/>
    <w:rsid w:val="00AA1CEF"/>
    <w:rsid w:val="00AA694E"/>
    <w:rsid w:val="00AA727A"/>
    <w:rsid w:val="00AD5A84"/>
    <w:rsid w:val="00B32822"/>
    <w:rsid w:val="00B437CF"/>
    <w:rsid w:val="00B57C59"/>
    <w:rsid w:val="00B63C9F"/>
    <w:rsid w:val="00B70E5A"/>
    <w:rsid w:val="00B72C68"/>
    <w:rsid w:val="00B838B0"/>
    <w:rsid w:val="00BA3874"/>
    <w:rsid w:val="00BB6F3F"/>
    <w:rsid w:val="00BC492B"/>
    <w:rsid w:val="00BD4A2E"/>
    <w:rsid w:val="00BE7151"/>
    <w:rsid w:val="00C03C2A"/>
    <w:rsid w:val="00C05ED6"/>
    <w:rsid w:val="00C13FA2"/>
    <w:rsid w:val="00C2469A"/>
    <w:rsid w:val="00C349F4"/>
    <w:rsid w:val="00C4063C"/>
    <w:rsid w:val="00C4666E"/>
    <w:rsid w:val="00C53B1B"/>
    <w:rsid w:val="00C73C79"/>
    <w:rsid w:val="00C76225"/>
    <w:rsid w:val="00C82CED"/>
    <w:rsid w:val="00CB02ED"/>
    <w:rsid w:val="00CB0B6F"/>
    <w:rsid w:val="00CD01E0"/>
    <w:rsid w:val="00CF4102"/>
    <w:rsid w:val="00D12945"/>
    <w:rsid w:val="00D14E27"/>
    <w:rsid w:val="00D14FFC"/>
    <w:rsid w:val="00D15D43"/>
    <w:rsid w:val="00D21797"/>
    <w:rsid w:val="00D22E31"/>
    <w:rsid w:val="00D23966"/>
    <w:rsid w:val="00D317C5"/>
    <w:rsid w:val="00D3417C"/>
    <w:rsid w:val="00D47D8E"/>
    <w:rsid w:val="00D6593D"/>
    <w:rsid w:val="00D84C9F"/>
    <w:rsid w:val="00D963F2"/>
    <w:rsid w:val="00DA3A3B"/>
    <w:rsid w:val="00DB1FF7"/>
    <w:rsid w:val="00DD2FEE"/>
    <w:rsid w:val="00DD51A5"/>
    <w:rsid w:val="00DF536C"/>
    <w:rsid w:val="00E4426B"/>
    <w:rsid w:val="00E635C5"/>
    <w:rsid w:val="00E66B78"/>
    <w:rsid w:val="00EA0F2E"/>
    <w:rsid w:val="00EC7F47"/>
    <w:rsid w:val="00ED1AC1"/>
    <w:rsid w:val="00ED76F4"/>
    <w:rsid w:val="00EE4784"/>
    <w:rsid w:val="00EE5762"/>
    <w:rsid w:val="00EE5E8C"/>
    <w:rsid w:val="00F0222D"/>
    <w:rsid w:val="00F10714"/>
    <w:rsid w:val="00F12332"/>
    <w:rsid w:val="00F31C44"/>
    <w:rsid w:val="00F361E3"/>
    <w:rsid w:val="00F4029D"/>
    <w:rsid w:val="00F525B0"/>
    <w:rsid w:val="00F52826"/>
    <w:rsid w:val="00F534B8"/>
    <w:rsid w:val="00F55C8D"/>
    <w:rsid w:val="00F72A69"/>
    <w:rsid w:val="00F75939"/>
    <w:rsid w:val="00F81876"/>
    <w:rsid w:val="00F97776"/>
    <w:rsid w:val="00FA2366"/>
    <w:rsid w:val="00FA5097"/>
    <w:rsid w:val="00FA555A"/>
    <w:rsid w:val="00FC12F5"/>
    <w:rsid w:val="00FC1F71"/>
    <w:rsid w:val="00FC2CD2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3DFF7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35A13"/>
    <w:rPr>
      <w:color w:val="605E5C"/>
      <w:shd w:val="clear" w:color="auto" w:fill="E1DFDD"/>
    </w:rPr>
  </w:style>
  <w:style w:type="paragraph" w:customStyle="1" w:styleId="Normal3">
    <w:name w:val="Normal 3"/>
    <w:basedOn w:val="Normln"/>
    <w:rsid w:val="00725DC2"/>
    <w:pPr>
      <w:tabs>
        <w:tab w:val="left" w:pos="709"/>
      </w:tabs>
      <w:autoSpaceDE w:val="0"/>
      <w:autoSpaceDN w:val="0"/>
      <w:spacing w:before="60" w:after="120"/>
      <w:ind w:left="2126"/>
      <w:jc w:val="both"/>
    </w:pPr>
    <w:rPr>
      <w:rFonts w:ascii="Arial" w:eastAsia="Calibri" w:hAnsi="Arial"/>
      <w:bCs/>
      <w:sz w:val="22"/>
      <w:szCs w:val="22"/>
    </w:rPr>
  </w:style>
  <w:style w:type="paragraph" w:styleId="Revize">
    <w:name w:val="Revision"/>
    <w:hidden/>
    <w:uiPriority w:val="99"/>
    <w:semiHidden/>
    <w:rsid w:val="001D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5AEEF-B43D-426A-9001-4FEEAB3DB3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3894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Zemlerová Iva, Ing.</cp:lastModifiedBy>
  <cp:revision>28</cp:revision>
  <cp:lastPrinted>2024-04-17T13:48:00Z</cp:lastPrinted>
  <dcterms:created xsi:type="dcterms:W3CDTF">2024-06-25T08:36:00Z</dcterms:created>
  <dcterms:modified xsi:type="dcterms:W3CDTF">2025-05-05T08:57:00Z</dcterms:modified>
</cp:coreProperties>
</file>