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ČESTNÉ PROHLÁŠENÍ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Zakázka: Rožanský p., Šluknovský p. a Stříbrný p. v k. ú. Šluknov, Království a Císařský - sekání travních porostů 2025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Zhotovitel 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Marek Klofáč, IČO: 46045902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„zhotovitel“), tímto čestně prohlašuje, že, bude-li s ním uzavřena smlouva na plnění veřejné zakázky, zajistí po celou dobu provádění díla: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0" w:val="left"/>
        </w:tabs>
        <w:bidi w:val="0"/>
        <w:spacing w:before="0" w:line="240" w:lineRule="auto"/>
        <w:ind w:left="300" w:right="0" w:hanging="300"/>
        <w:jc w:val="both"/>
      </w:pPr>
      <w:bookmarkStart w:id="0" w:name="bookmark0"/>
      <w:bookmarkEnd w:id="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zhotovitel i u svých podzhotovitelů,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0" w:val="left"/>
        </w:tabs>
        <w:bidi w:val="0"/>
        <w:spacing w:before="0" w:line="240" w:lineRule="auto"/>
        <w:ind w:left="300" w:right="0" w:hanging="300"/>
        <w:jc w:val="both"/>
      </w:pPr>
      <w:bookmarkStart w:id="1" w:name="bookmark1"/>
      <w:bookmarkEnd w:id="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sjednání a dodržování smluvních podmínek se svými podzhotoviteli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0" w:val="left"/>
        </w:tabs>
        <w:bidi w:val="0"/>
        <w:spacing w:before="0" w:after="1460" w:line="240" w:lineRule="auto"/>
        <w:ind w:left="300" w:right="0" w:hanging="300"/>
        <w:jc w:val="both"/>
      </w:pPr>
      <w:bookmarkStart w:id="2" w:name="bookmark2"/>
      <w:bookmarkEnd w:id="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řádné a včasné plnění finančních závazků svým podzhotovitelům, kdy za řádné a včasné plnění se považuje plné uhrazení podzhotovitelem vystavených faktur za plnění poskytnutá k plnění veřejné zakázky, a to vždy do 3 pracovních dnů od obdržení platby ze strany zadavatele za konkrétní plnění.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106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podpis zhotovitele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9" w:h="16838"/>
      <w:pgMar w:top="1214" w:left="1533" w:right="1111" w:bottom="1214" w:header="786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6676390</wp:posOffset>
              </wp:positionH>
              <wp:positionV relativeFrom="page">
                <wp:posOffset>10024745</wp:posOffset>
              </wp:positionV>
              <wp:extent cx="167640" cy="19494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7640" cy="1949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80808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1/1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5.70000000000005pt;margin-top:789.35000000000002pt;width:13.200000000000001pt;height:15.3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80808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line="209" w:lineRule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after="60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spacing w:after="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Svoboda Filip</dc:creator>
  <cp:keywords/>
</cp:coreProperties>
</file>