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984" w:rsidRDefault="00867984" w:rsidP="00867984">
      <w:pPr>
        <w:spacing w:after="240"/>
        <w:outlineLvl w:val="0"/>
        <w:rPr>
          <w:rFonts w:eastAsia="Times New Roman"/>
        </w:rPr>
      </w:pPr>
      <w:r>
        <w:rPr>
          <w:rStyle w:val="Siln"/>
          <w:rFonts w:eastAsia="Times New Roman"/>
        </w:rPr>
        <w:t>Od:</w:t>
      </w:r>
      <w:r w:rsidR="00596918">
        <w:rPr>
          <w:rStyle w:val="Siln"/>
          <w:rFonts w:eastAsia="Times New Roman"/>
        </w:rPr>
        <w:t xml:space="preserve"> XXXX</w:t>
      </w:r>
      <w:r>
        <w:rPr>
          <w:rStyle w:val="Siln"/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>Komu:</w:t>
      </w:r>
      <w:r w:rsidR="00596918">
        <w:rPr>
          <w:rStyle w:val="Siln"/>
          <w:rFonts w:eastAsia="Times New Roman"/>
        </w:rPr>
        <w:t xml:space="preserve"> XXXX</w:t>
      </w:r>
      <w:r>
        <w:rPr>
          <w:rStyle w:val="Siln"/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7.5.2025 15:53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Krmné směsi pro prasata. </w:t>
      </w:r>
    </w:p>
    <w:p w:rsidR="00867984" w:rsidRDefault="00867984" w:rsidP="0086798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Potvrzujeme převzetí objednávky.</w:t>
      </w:r>
    </w:p>
    <w:p w:rsidR="00867984" w:rsidRDefault="00867984" w:rsidP="00867984">
      <w:pPr>
        <w:rPr>
          <w:rFonts w:eastAsia="Times New Roman"/>
          <w:color w:val="000000"/>
        </w:rPr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9072"/>
      </w:tblGrid>
      <w:tr w:rsidR="00867984" w:rsidTr="0086798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9000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9000"/>
            </w:tblGrid>
            <w:tr w:rsidR="00867984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vertAnchor="text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925"/>
                  </w:tblGrid>
                  <w:tr w:rsidR="00867984"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046"/>
                        </w:tblGrid>
                        <w:tr w:rsidR="0086798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46"/>
                              </w:tblGrid>
                              <w:tr w:rsidR="0086798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67984" w:rsidRDefault="00867984">
                                    <w:r>
                                      <w:rPr>
                                        <w:noProof/>
                                        <w:color w:val="0563C1"/>
                                      </w:rPr>
                                      <w:drawing>
                                        <wp:inline distT="0" distB="0" distL="0" distR="0">
                                          <wp:extent cx="3204210" cy="1134110"/>
                                          <wp:effectExtent l="0" t="0" r="0" b="8890"/>
                                          <wp:docPr id="5" name="Obrázek 5" descr="De Heus Animal Nutrition">
                                            <a:hlinkClick xmlns:a="http://schemas.openxmlformats.org/drawingml/2006/main" r:id="rId6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mcnt_x0000_i1041" descr="De Heus Animal Nutrition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204210" cy="11341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67984" w:rsidRDefault="0086798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67984" w:rsidRDefault="00867984">
                        <w:pPr>
                          <w:spacing w:line="255" w:lineRule="atLeas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S přátelským pozdravem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59691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XXXX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produktový manažer a specialista pro prasata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Mobil:   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="0059691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XXXX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proofErr w:type="spellStart"/>
                        <w:r w:rsidR="00596918">
                          <w:t>XXXX</w:t>
                        </w:r>
                        <w:proofErr w:type="spellEnd"/>
                      </w:p>
                    </w:tc>
                  </w:tr>
                </w:tbl>
                <w:p w:rsidR="00867984" w:rsidRDefault="0086798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7984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vertAnchor="text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67984"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8997"/>
                        </w:tblGrid>
                        <w:tr w:rsidR="0086798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97"/>
                              </w:tblGrid>
                              <w:tr w:rsidR="0086798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67984" w:rsidRDefault="00867984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5713095" cy="22225"/>
                                          <wp:effectExtent l="0" t="0" r="0" b="0"/>
                                          <wp:docPr id="4" name="Obrázek 4" descr="http://www.energyshobby.cz/_email/CZ/line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mcnt_x0000_i1042" descr="http://www.energyshobby.cz/_email/CZ/line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3095" cy="222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67984" w:rsidRDefault="0086798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67984" w:rsidRDefault="0086798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7984" w:rsidRDefault="0086798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7984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vertAnchor="text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67984"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250"/>
                        </w:tblGrid>
                        <w:tr w:rsidR="0086798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0"/>
                              </w:tblGrid>
                              <w:tr w:rsidR="0086798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67984" w:rsidRDefault="00867984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426210" cy="139065"/>
                                          <wp:effectExtent l="0" t="0" r="2540" b="0"/>
                                          <wp:docPr id="3" name="Obrázek 3" descr="http://www.energyshobby.cz/_email/CZ/royal_cz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mcnt_x0000_i1043" descr="http://www.energyshobby.cz/_email/CZ/royal_cz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6210" cy="13906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67984" w:rsidRDefault="0086798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67984" w:rsidRDefault="0086798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7984" w:rsidRDefault="0086798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7984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vertAnchor="text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67984">
                    <w:tc>
                      <w:tcPr>
                        <w:tcW w:w="5000" w:type="pct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350"/>
                        </w:tblGrid>
                        <w:tr w:rsidR="0086798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50"/>
                              </w:tblGrid>
                              <w:tr w:rsidR="0086798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67984" w:rsidRDefault="00867984">
                                    <w:r>
                                      <w:rPr>
                                        <w:noProof/>
                                        <w:color w:val="0563C1"/>
                                      </w:rPr>
                                      <w:drawing>
                                        <wp:inline distT="0" distB="0" distL="0" distR="0">
                                          <wp:extent cx="855980" cy="855980"/>
                                          <wp:effectExtent l="0" t="0" r="1270" b="1270"/>
                                          <wp:docPr id="2" name="Obrázek 2" descr="De Heus Animal Nutrition">
                                            <a:hlinkClick xmlns:a="http://schemas.openxmlformats.org/drawingml/2006/main" r:id="rId10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mcnt_x0000_i1044" descr="De Heus Animal Nutrition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55980" cy="8559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67984" w:rsidRDefault="0086798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96918" w:rsidRDefault="00867984">
                        <w:pPr>
                          <w:spacing w:line="240" w:lineRule="atLeast"/>
                          <w:ind w:right="1050"/>
                          <w:jc w:val="center"/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181C0"/>
                            <w:sz w:val="18"/>
                            <w:szCs w:val="18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2181C0"/>
                            <w:sz w:val="18"/>
                            <w:szCs w:val="18"/>
                          </w:rPr>
                          <w:t>Heus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2181C0"/>
                            <w:sz w:val="18"/>
                            <w:szCs w:val="18"/>
                          </w:rPr>
                          <w:t xml:space="preserve"> a.s.</w:t>
                        </w:r>
                        <w:r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</w:rPr>
                          <w:br/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</w:rPr>
                          <w:t>Marefy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</w:rPr>
                          <w:t xml:space="preserve"> 144, 685 01 Bučovice, Česká republika</w:t>
                        </w:r>
                        <w:r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</w:rPr>
                          <w:br/>
                          <w:t>závod Běstovice, Běstovice 115, Choceň, Česká republika</w:t>
                        </w:r>
                        <w:r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</w:rPr>
                          <w:br/>
                          <w:t>IČO: 25321498, DIČ: CZ25321498</w:t>
                        </w:r>
                        <w:r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</w:rPr>
                          <w:br/>
                          <w:t xml:space="preserve">Tel.: </w:t>
                        </w:r>
                        <w:r w:rsidR="00596918"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</w:rPr>
                          <w:t>XXXX</w:t>
                        </w:r>
                        <w:r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</w:rPr>
                          <w:t xml:space="preserve">, Fax: </w:t>
                        </w:r>
                        <w:r w:rsidR="00596918"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</w:rPr>
                          <w:t>XXXX</w:t>
                        </w:r>
                      </w:p>
                      <w:p w:rsidR="00867984" w:rsidRDefault="00596918">
                        <w:pPr>
                          <w:spacing w:line="240" w:lineRule="atLeast"/>
                          <w:ind w:right="105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</w:rPr>
                          <w:t>XXXX</w:t>
                        </w:r>
                        <w:r w:rsidR="00867984"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</w:rPr>
                          <w:t xml:space="preserve"> / </w:t>
                        </w:r>
                        <w:r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</w:rPr>
                          <w:t>XXXX</w:t>
                        </w:r>
                      </w:p>
                    </w:tc>
                  </w:tr>
                </w:tbl>
                <w:p w:rsidR="00867984" w:rsidRDefault="0086798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67984" w:rsidRDefault="008679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67984" w:rsidRDefault="00867984" w:rsidP="00867984">
      <w:pPr>
        <w:shd w:val="clear" w:color="auto" w:fill="FFFFFF"/>
      </w:pPr>
      <w:r>
        <w:t> </w:t>
      </w:r>
    </w:p>
    <w:p w:rsidR="00867984" w:rsidRDefault="00867984" w:rsidP="00867984">
      <w:pPr>
        <w:shd w:val="clear" w:color="auto" w:fill="FFFFFF"/>
      </w:pPr>
      <w:r>
        <w:t> </w:t>
      </w:r>
    </w:p>
    <w:p w:rsidR="00867984" w:rsidRDefault="002A2AAF" w:rsidP="00867984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44.55pt;height:1.5pt" o:hrpct="980" o:hralign="center" o:hrstd="t" o:hr="t" fillcolor="#a0a0a0" stroked="f"/>
        </w:pict>
      </w:r>
    </w:p>
    <w:p w:rsidR="00867984" w:rsidRDefault="00867984" w:rsidP="004E6859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Od:</w:t>
      </w:r>
      <w:r w:rsidR="004E6859">
        <w:rPr>
          <w:rFonts w:eastAsia="Times New Roman"/>
          <w:b/>
          <w:bCs/>
          <w:color w:val="000000"/>
        </w:rPr>
        <w:t xml:space="preserve"> XXXX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středa 7. května 2025 11:53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 w:rsidR="004E6859">
        <w:rPr>
          <w:rFonts w:eastAsia="Times New Roman"/>
          <w:b/>
          <w:bCs/>
          <w:color w:val="000000"/>
        </w:rPr>
        <w:t xml:space="preserve"> XXXX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Krmné směsi pro prasata.</w:t>
      </w:r>
      <w:r>
        <w:rPr>
          <w:rFonts w:eastAsia="Times New Roman"/>
        </w:rPr>
        <w:t xml:space="preserve"> </w:t>
      </w:r>
    </w:p>
    <w:p w:rsidR="004E6859" w:rsidRDefault="004E6859" w:rsidP="004E6859">
      <w:pPr>
        <w:outlineLvl w:val="0"/>
        <w:rPr>
          <w:rFonts w:eastAsia="Times New Roman"/>
        </w:rPr>
      </w:pPr>
    </w:p>
    <w:p w:rsidR="004E6859" w:rsidRDefault="004E6859" w:rsidP="004E6859">
      <w:pPr>
        <w:outlineLvl w:val="0"/>
        <w:rPr>
          <w:rFonts w:eastAsia="Times New Roman"/>
        </w:rPr>
      </w:pPr>
    </w:p>
    <w:p w:rsidR="00867984" w:rsidRDefault="00867984" w:rsidP="00867984">
      <w:r>
        <w:t xml:space="preserve">Odesláno automaticky ze systému Byznys </w:t>
      </w:r>
      <w:r>
        <w:br/>
        <w:t>Sestava Objednávka 2932178</w:t>
      </w:r>
    </w:p>
    <w:p w:rsidR="004E71FC" w:rsidRDefault="004E71FC" w:rsidP="00867984">
      <w:pPr>
        <w:pStyle w:val="mcntxmsonormal1"/>
      </w:pPr>
    </w:p>
    <w:p w:rsidR="00867984" w:rsidRDefault="00867984" w:rsidP="00867984">
      <w:pPr>
        <w:pStyle w:val="mcntxmsonormal1"/>
      </w:pPr>
      <w:bookmarkStart w:id="0" w:name="_GoBack"/>
      <w:bookmarkEnd w:id="0"/>
      <w:r>
        <w:t> </w:t>
      </w:r>
    </w:p>
    <w:p w:rsidR="00867984" w:rsidRDefault="00867984" w:rsidP="00867984">
      <w:pPr>
        <w:pStyle w:val="mcntxmsonormal1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2932178 ze dne 19.2.2025</w:t>
      </w:r>
      <w:r>
        <w:br/>
        <w:t xml:space="preserve">Předběžná cena s DPH 85 000,- </w:t>
      </w:r>
      <w:r>
        <w:br/>
      </w:r>
      <w:r>
        <w:br/>
        <w:t xml:space="preserve">Věc: krmné směsi pro prasata </w:t>
      </w:r>
    </w:p>
    <w:p w:rsidR="00867984" w:rsidRDefault="00867984" w:rsidP="00867984">
      <w:pPr>
        <w:pStyle w:val="mcntxmsonormal1"/>
      </w:pPr>
      <w:r>
        <w:t> </w:t>
      </w:r>
    </w:p>
    <w:p w:rsidR="00867984" w:rsidRDefault="00867984" w:rsidP="00867984">
      <w:pPr>
        <w:pStyle w:val="mcntxmsonormal1"/>
      </w:pPr>
      <w:r>
        <w:t> </w:t>
      </w:r>
    </w:p>
    <w:p w:rsidR="00867984" w:rsidRDefault="00867984" w:rsidP="00867984">
      <w:pPr>
        <w:pStyle w:val="mcntxmsonormal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867984" w:rsidRDefault="00867984" w:rsidP="00867984">
      <w:pPr>
        <w:pStyle w:val="mcntxmsonormal1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867984" w:rsidRDefault="004E6859" w:rsidP="00867984">
      <w:pPr>
        <w:pStyle w:val="mcntxmsonormal1"/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867984" w:rsidRDefault="00867984" w:rsidP="00867984">
      <w:pPr>
        <w:pStyle w:val="mcntxmsonormal1"/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867984" w:rsidRDefault="00867984" w:rsidP="00867984">
      <w:pPr>
        <w:pStyle w:val="mcntxmsonormal1"/>
      </w:pPr>
      <w:r>
        <w:rPr>
          <w:color w:val="000080"/>
        </w:rPr>
        <w:lastRenderedPageBreak/>
        <w:t> </w:t>
      </w:r>
    </w:p>
    <w:p w:rsidR="00867984" w:rsidRDefault="00867984" w:rsidP="00867984">
      <w:pPr>
        <w:pStyle w:val="mcntxmsonormal1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867984" w:rsidRDefault="00867984" w:rsidP="00867984">
      <w:pPr>
        <w:pStyle w:val="mcntxmsonormal1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867984" w:rsidRDefault="00867984" w:rsidP="00867984">
      <w:pPr>
        <w:pStyle w:val="mcntxmsonormal1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867984" w:rsidRDefault="00867984" w:rsidP="00867984">
      <w:pPr>
        <w:pStyle w:val="mcntxmsonormal1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867984" w:rsidRDefault="00867984" w:rsidP="00867984">
      <w:pPr>
        <w:pStyle w:val="mcntxmsonormal1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867984" w:rsidRDefault="00867984" w:rsidP="00867984">
      <w:pPr>
        <w:pStyle w:val="mcntxmsonormal1"/>
      </w:pPr>
      <w:r>
        <w:rPr>
          <w:rFonts w:ascii="Arial" w:hAnsi="Arial" w:cs="Arial"/>
          <w:color w:val="000080"/>
          <w:sz w:val="20"/>
          <w:szCs w:val="20"/>
        </w:rPr>
        <w:t>E-mail:</w:t>
      </w:r>
      <w:r w:rsidR="004E6859">
        <w:rPr>
          <w:rFonts w:ascii="Arial" w:hAnsi="Arial" w:cs="Arial"/>
          <w:color w:val="000080"/>
          <w:sz w:val="20"/>
          <w:szCs w:val="20"/>
        </w:rPr>
        <w:t xml:space="preserve">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867984" w:rsidRDefault="00867984" w:rsidP="00867984">
      <w:pPr>
        <w:pStyle w:val="mcntxmsonormal1"/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> </w:t>
      </w:r>
      <w:r w:rsidR="004E6859">
        <w:rPr>
          <w:rFonts w:ascii="Arial" w:hAnsi="Arial" w:cs="Arial"/>
          <w:color w:val="000080"/>
          <w:sz w:val="20"/>
          <w:szCs w:val="20"/>
        </w:rPr>
        <w:t xml:space="preserve"> 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867984" w:rsidRDefault="00867984" w:rsidP="00867984">
      <w:pPr>
        <w:pStyle w:val="mcntxmsonormal1"/>
      </w:pPr>
      <w:proofErr w:type="gramStart"/>
      <w:r>
        <w:rPr>
          <w:rFonts w:ascii="Arial" w:hAnsi="Arial" w:cs="Arial"/>
          <w:color w:val="000080"/>
          <w:sz w:val="20"/>
          <w:szCs w:val="20"/>
        </w:rPr>
        <w:t>Mobil: </w:t>
      </w:r>
      <w:r w:rsidR="004E6859">
        <w:rPr>
          <w:rFonts w:ascii="Arial" w:hAnsi="Arial" w:cs="Arial"/>
          <w:color w:val="000080"/>
          <w:sz w:val="20"/>
          <w:szCs w:val="20"/>
        </w:rPr>
        <w:t xml:space="preserve"> XXXX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867984" w:rsidRDefault="00867984" w:rsidP="00867984">
      <w:pPr>
        <w:pStyle w:val="mcntxmsonormal1"/>
      </w:pPr>
      <w:r>
        <w:rPr>
          <w:color w:val="1F497D"/>
        </w:rPr>
        <w:t> </w:t>
      </w:r>
    </w:p>
    <w:p w:rsidR="00867984" w:rsidRDefault="00867984" w:rsidP="00867984">
      <w:pPr>
        <w:pStyle w:val="mcntxmsonormal1"/>
      </w:pPr>
      <w:r>
        <w:rPr>
          <w:color w:val="1F497D"/>
        </w:rPr>
        <w:t> </w:t>
      </w:r>
    </w:p>
    <w:p w:rsidR="00867984" w:rsidRDefault="00867984" w:rsidP="00867984">
      <w:pPr>
        <w:pStyle w:val="mcntxmsonormal1"/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2385" cy="358140"/>
            <wp:effectExtent l="0" t="0" r="0" b="381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x_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984" w:rsidRDefault="00867984" w:rsidP="00867984">
      <w:pPr>
        <w:pStyle w:val="mcntxmsonormal1"/>
      </w:pPr>
      <w:r>
        <w:t> </w:t>
      </w:r>
    </w:p>
    <w:p w:rsidR="00CC6C0C" w:rsidRDefault="00CC6C0C"/>
    <w:sectPr w:rsidR="00CC6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AAF" w:rsidRDefault="002A2AAF" w:rsidP="00212FA5">
      <w:r>
        <w:separator/>
      </w:r>
    </w:p>
  </w:endnote>
  <w:endnote w:type="continuationSeparator" w:id="0">
    <w:p w:rsidR="002A2AAF" w:rsidRDefault="002A2AAF" w:rsidP="0021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AAF" w:rsidRDefault="002A2AAF" w:rsidP="00212FA5">
      <w:r>
        <w:separator/>
      </w:r>
    </w:p>
  </w:footnote>
  <w:footnote w:type="continuationSeparator" w:id="0">
    <w:p w:rsidR="002A2AAF" w:rsidRDefault="002A2AAF" w:rsidP="00212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84"/>
    <w:rsid w:val="00212FA5"/>
    <w:rsid w:val="002A2AAF"/>
    <w:rsid w:val="004E6859"/>
    <w:rsid w:val="004E71FC"/>
    <w:rsid w:val="00596918"/>
    <w:rsid w:val="00600D2D"/>
    <w:rsid w:val="00867984"/>
    <w:rsid w:val="00CC6C0C"/>
    <w:rsid w:val="00D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D74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798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7984"/>
    <w:rPr>
      <w:color w:val="0000FF"/>
      <w:u w:val="single"/>
    </w:rPr>
  </w:style>
  <w:style w:type="paragraph" w:customStyle="1" w:styleId="mcntxmsonormal1">
    <w:name w:val="mcntx_msonormal1"/>
    <w:basedOn w:val="Normln"/>
    <w:rsid w:val="00867984"/>
  </w:style>
  <w:style w:type="character" w:styleId="Siln">
    <w:name w:val="Strong"/>
    <w:basedOn w:val="Standardnpsmoodstavce"/>
    <w:uiPriority w:val="22"/>
    <w:qFormat/>
    <w:rsid w:val="0086798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12F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2FA5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2F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2FA5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01.png@01DBBF46.9490B8D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ergyshobby.cz/_email/CZ/body_url_prasata.htm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deheus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2025-05-12T04:56:00Z</dcterms:created>
  <dcterms:modified xsi:type="dcterms:W3CDTF">2025-05-12T04:59:00Z</dcterms:modified>
</cp:coreProperties>
</file>