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136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2D1DD6" w:rsidRPr="0080059A" w14:paraId="7164F148" w14:textId="77777777" w:rsidTr="002D1DD6">
        <w:trPr>
          <w:trHeight w:val="156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663E6148" w14:textId="77777777" w:rsidR="002F1189" w:rsidRPr="002F1189" w:rsidRDefault="002F1189" w:rsidP="002F1189">
            <w:pPr>
              <w:spacing w:line="240" w:lineRule="auto"/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</w:pPr>
            <w:r w:rsidRPr="002F1189"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  <w:t>ARCADA Education &amp; Equipment s.r.o.</w:t>
            </w:r>
          </w:p>
          <w:p w14:paraId="022703C4" w14:textId="77777777" w:rsidR="002F1189" w:rsidRPr="002F1189" w:rsidRDefault="002F1189" w:rsidP="002F1189">
            <w:pPr>
              <w:spacing w:line="240" w:lineRule="auto"/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</w:pPr>
            <w:r w:rsidRPr="002F1189"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  <w:t>Kropáčová 608</w:t>
            </w:r>
          </w:p>
          <w:p w14:paraId="2DC82C4E" w14:textId="77777777" w:rsidR="002F1189" w:rsidRPr="002F1189" w:rsidRDefault="002F1189" w:rsidP="002F1189">
            <w:pPr>
              <w:spacing w:line="240" w:lineRule="auto"/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</w:pPr>
            <w:r w:rsidRPr="002F1189"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  <w:t>75301 Hranice</w:t>
            </w:r>
          </w:p>
          <w:p w14:paraId="7358655B" w14:textId="77777777" w:rsidR="002F1189" w:rsidRPr="002F1189" w:rsidRDefault="002F1189" w:rsidP="002F1189">
            <w:pPr>
              <w:spacing w:line="240" w:lineRule="auto"/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</w:pPr>
            <w:r w:rsidRPr="002F1189"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  <w:t>IČO: 09475559</w:t>
            </w:r>
          </w:p>
          <w:p w14:paraId="21354DAB" w14:textId="77777777" w:rsidR="002F1189" w:rsidRDefault="002F1189" w:rsidP="002F1189">
            <w:pPr>
              <w:spacing w:line="240" w:lineRule="auto"/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</w:pPr>
            <w:r w:rsidRPr="002F1189">
              <w:rPr>
                <w:rFonts w:ascii="Calibri" w:eastAsia="Calibri" w:hAnsi="Calibri" w:cs="Calibri"/>
                <w:color w:val="0C6390"/>
                <w:sz w:val="24"/>
                <w:szCs w:val="24"/>
                <w:lang w:val="cs-CZ"/>
              </w:rPr>
              <w:t>DIČ: CZ09475559</w:t>
            </w:r>
          </w:p>
          <w:p w14:paraId="413034C3" w14:textId="775A821C" w:rsidR="00582F5F" w:rsidRPr="00C72A38" w:rsidRDefault="00582F5F" w:rsidP="004307EF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</w:tc>
      </w:tr>
    </w:tbl>
    <w:p w14:paraId="41A02049" w14:textId="73ACF4A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02AEC55" w14:textId="4CD5C4F0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NAŠE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CSPT/</w:t>
      </w:r>
      <w:r w:rsidR="008061E1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0</w:t>
      </w:r>
      <w:r w:rsidR="00786D17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6</w:t>
      </w:r>
      <w:r w:rsidR="002F1189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68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/2025</w:t>
      </w:r>
    </w:p>
    <w:p w14:paraId="5A4D9AAF" w14:textId="098F8CAE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VYŘIZUJE: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21FEE7B" w14:textId="6314B352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TEL.: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6C438E09" w14:textId="2C302EE7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E-MAIL:</w:t>
      </w:r>
      <w:r w:rsidR="006F77CA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 xml:space="preserve"> </w:t>
      </w:r>
    </w:p>
    <w:p w14:paraId="37CC804F" w14:textId="5D6C379C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DATUM: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8061E1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0</w:t>
      </w:r>
      <w:r w:rsidR="00B0099F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9</w:t>
      </w:r>
      <w:r w:rsidR="00642C1E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0</w:t>
      </w:r>
      <w:r w:rsidR="008061E1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5</w:t>
      </w:r>
      <w:r w:rsidR="00757088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2025</w:t>
      </w:r>
    </w:p>
    <w:p w14:paraId="5C6C7511" w14:textId="77777777" w:rsidR="00D65331" w:rsidRDefault="00D65331">
      <w:pPr>
        <w:rPr>
          <w:rFonts w:ascii="Calibri" w:eastAsia="Calibri" w:hAnsi="Calibri" w:cs="Calibri"/>
          <w:b/>
          <w:color w:val="0C6390"/>
          <w:sz w:val="32"/>
          <w:szCs w:val="32"/>
        </w:rPr>
      </w:pPr>
    </w:p>
    <w:p w14:paraId="1FD1DC41" w14:textId="181F4306" w:rsidR="00712EE2" w:rsidRPr="00D65331" w:rsidRDefault="00642C1E" w:rsidP="002D1DD6">
      <w:pPr>
        <w:jc w:val="both"/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  <w:t>Objednávka</w:t>
      </w:r>
    </w:p>
    <w:p w14:paraId="58BE9F39" w14:textId="47D40044" w:rsidR="009A548A" w:rsidRPr="00D65331" w:rsidRDefault="009A548A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54AD168D" w14:textId="596B8885" w:rsidR="002F1189" w:rsidRDefault="002F1189" w:rsidP="002F1189">
      <w:pPr>
        <w:pStyle w:val="Nadpis1"/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</w:pP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 xml:space="preserve">Dle Vaší cenové nabídky ze dne </w:t>
      </w:r>
      <w:r w:rsidR="00B0099F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09. 05. 2025</w:t>
      </w: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 xml:space="preserve"> objednávám</w:t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e</w:t>
      </w: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:</w:t>
      </w:r>
    </w:p>
    <w:p w14:paraId="0DC8E0ED" w14:textId="29B48715" w:rsidR="002F1189" w:rsidRDefault="002F1189" w:rsidP="002F1189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</w:pP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 xml:space="preserve">TheraSuit obleček TH3 TheraSuit – Large (green) </w:t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  <w:t>77 198 Kč s DPH</w:t>
      </w:r>
    </w:p>
    <w:p w14:paraId="46C15F4F" w14:textId="07E24049" w:rsidR="002F1189" w:rsidRDefault="002F1189" w:rsidP="002F1189">
      <w:pPr>
        <w:pStyle w:val="Odstavecseseznamem"/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</w:pP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8-12 years old, 54“ – 56“</w:t>
      </w:r>
    </w:p>
    <w:p w14:paraId="0CC76B13" w14:textId="5A8A8C4E" w:rsidR="002F1189" w:rsidRPr="002F1189" w:rsidRDefault="002F1189" w:rsidP="002F1189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</w:pP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Doprava</w:t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ab/>
        <w:t>302,50 Kč s DPH</w:t>
      </w:r>
    </w:p>
    <w:p w14:paraId="33E9E8AA" w14:textId="5E273EB7" w:rsidR="002F1189" w:rsidRPr="002F1189" w:rsidRDefault="002F1189" w:rsidP="002F1189">
      <w:pPr>
        <w:pStyle w:val="Nadpis1"/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</w:pP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Cena</w:t>
      </w:r>
      <w:r w:rsidR="00B0099F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 xml:space="preserve"> celkem</w:t>
      </w: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 xml:space="preserve"> </w:t>
      </w:r>
      <w:r w:rsidRPr="002F11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77 </w:t>
      </w:r>
      <w:r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500</w:t>
      </w:r>
      <w:r w:rsidRPr="002F11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,</w:t>
      </w:r>
      <w:r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5</w:t>
      </w:r>
      <w:r w:rsidRPr="002F1189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0 Kč </w:t>
      </w:r>
      <w:r w:rsidR="00B0099F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s DPH.</w:t>
      </w:r>
    </w:p>
    <w:p w14:paraId="2F8F7E27" w14:textId="774551DB" w:rsidR="002F1189" w:rsidRPr="002F1189" w:rsidRDefault="002F1189" w:rsidP="002F1189">
      <w:pPr>
        <w:pStyle w:val="Nadpis1"/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</w:pP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 xml:space="preserve">Termín dodání do </w:t>
      </w:r>
      <w:r w:rsidR="00B0099F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06</w:t>
      </w: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.</w:t>
      </w:r>
      <w:r w:rsidR="00B0099F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 xml:space="preserve"> 06.</w:t>
      </w: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 xml:space="preserve"> 202</w:t>
      </w:r>
      <w:r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5</w:t>
      </w:r>
      <w:r w:rsidRPr="002F1189">
        <w:rPr>
          <w:rFonts w:ascii="Calibri" w:eastAsia="Calibri" w:hAnsi="Calibri" w:cs="Calibri"/>
          <w:bCs/>
          <w:iCs/>
          <w:color w:val="0C6390"/>
          <w:sz w:val="24"/>
          <w:szCs w:val="24"/>
          <w:lang w:val="cs-CZ"/>
        </w:rPr>
        <w:t>.</w:t>
      </w:r>
    </w:p>
    <w:p w14:paraId="328F0F34" w14:textId="77777777" w:rsidR="007F2A7B" w:rsidRPr="004D5ED5" w:rsidRDefault="007F2A7B" w:rsidP="007F2A7B">
      <w:pPr>
        <w:pStyle w:val="Nadpis1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4D5ED5">
        <w:rPr>
          <w:rFonts w:ascii="Calibri" w:eastAsia="Calibri" w:hAnsi="Calibri" w:cs="Calibri"/>
          <w:bCs/>
          <w:color w:val="0C6390"/>
          <w:sz w:val="24"/>
          <w:szCs w:val="24"/>
        </w:rPr>
        <w:t>Tato objednávka bude objednatelem po akceptaci zveřejněna v Registru smluv dle zákona   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24BB1C82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563B406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B9F016E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3C0E03A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EDE20D4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6BE0833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1DA35FB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BCD7D11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CFDF5A3" w14:textId="2B558B4B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Mgr. Kamil Raszka, MBA</w:t>
      </w:r>
    </w:p>
    <w:p w14:paraId="0F6DFEC4" w14:textId="4A2B1F27" w:rsidR="002D1DD6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ř</w:t>
      </w:r>
      <w:r w:rsidR="00814671" w:rsidRPr="00814671">
        <w:rPr>
          <w:rFonts w:ascii="Calibri" w:eastAsia="Calibri" w:hAnsi="Calibri" w:cs="Calibri"/>
          <w:bCs/>
          <w:color w:val="0C6390"/>
          <w:sz w:val="24"/>
          <w:szCs w:val="24"/>
        </w:rPr>
        <w:t>editel</w:t>
      </w:r>
    </w:p>
    <w:p w14:paraId="5E4B7C5B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7E287BA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E7FA3E4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9E8408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7143A2A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sectPr w:rsidR="00A73A88" w:rsidSect="002D1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268" w:right="1440" w:bottom="1440" w:left="1440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0DF" w14:textId="77777777" w:rsidR="00A400F1" w:rsidRDefault="00A400F1">
      <w:pPr>
        <w:spacing w:line="240" w:lineRule="auto"/>
      </w:pPr>
      <w:r>
        <w:separator/>
      </w:r>
    </w:p>
  </w:endnote>
  <w:endnote w:type="continuationSeparator" w:id="0">
    <w:p w14:paraId="327857DB" w14:textId="77777777" w:rsidR="00A400F1" w:rsidRDefault="00A4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D72C" w14:textId="77777777" w:rsidR="004307EF" w:rsidRDefault="004307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7B55" w14:textId="4428D51D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bookmarkStart w:id="0" w:name="_Hlk187920377"/>
    <w:r w:rsidRPr="00184A8E">
      <w:rPr>
        <w:rFonts w:ascii="Calibri" w:eastAsia="Calibri" w:hAnsi="Calibri" w:cs="Calibri"/>
        <w:color w:val="0C6390"/>
        <w:sz w:val="18"/>
        <w:szCs w:val="18"/>
      </w:rPr>
      <w:t>IČO: 75055473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Telefonní spojení:</w:t>
    </w:r>
    <w:r w:rsidR="004307EF">
      <w:rPr>
        <w:rFonts w:ascii="Calibri" w:eastAsia="Calibri" w:hAnsi="Calibri" w:cs="Calibri"/>
        <w:color w:val="0C6390"/>
        <w:sz w:val="18"/>
        <w:szCs w:val="18"/>
      </w:rPr>
      <w:tab/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Bankovní spojení: KB, a. s, ex. Třinec 35-6354230257/0100</w:t>
    </w:r>
  </w:p>
  <w:p w14:paraId="77004CD5" w14:textId="77777777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r w:rsidRPr="00184A8E">
      <w:rPr>
        <w:rFonts w:ascii="Calibri" w:eastAsia="Calibri" w:hAnsi="Calibri" w:cs="Calibri"/>
        <w:color w:val="0C6390"/>
        <w:sz w:val="18"/>
        <w:szCs w:val="18"/>
      </w:rPr>
      <w:t>Organizace je zapsána u Krajského soudu v Ostravě, oddíl Pr., vložka 997</w:t>
    </w:r>
  </w:p>
  <w:bookmarkEnd w:id="0"/>
  <w:p w14:paraId="75B67E5F" w14:textId="4B97CD00" w:rsidR="009A548A" w:rsidRDefault="009A54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963B" w14:textId="77777777" w:rsidR="004307EF" w:rsidRDefault="00430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C31" w14:textId="77777777" w:rsidR="00A400F1" w:rsidRDefault="00A400F1">
      <w:pPr>
        <w:spacing w:line="240" w:lineRule="auto"/>
      </w:pPr>
      <w:r>
        <w:separator/>
      </w:r>
    </w:p>
  </w:footnote>
  <w:footnote w:type="continuationSeparator" w:id="0">
    <w:p w14:paraId="7277C351" w14:textId="77777777" w:rsidR="00A400F1" w:rsidRDefault="00A4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760E" w14:textId="77777777" w:rsidR="004307EF" w:rsidRDefault="004307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A32" w14:textId="77777777" w:rsidR="009A548A" w:rsidRDefault="0075512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57E3AA" wp14:editId="21C5BD30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6383909" cy="79533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90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CAC5" w14:textId="77777777" w:rsidR="004307EF" w:rsidRDefault="004307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759D"/>
    <w:multiLevelType w:val="hybridMultilevel"/>
    <w:tmpl w:val="9F82D1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3A47"/>
    <w:multiLevelType w:val="hybridMultilevel"/>
    <w:tmpl w:val="27EA9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748F8"/>
    <w:multiLevelType w:val="hybridMultilevel"/>
    <w:tmpl w:val="2520A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F4580"/>
    <w:multiLevelType w:val="hybridMultilevel"/>
    <w:tmpl w:val="13946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8A"/>
    <w:rsid w:val="00083B30"/>
    <w:rsid w:val="000F3B5F"/>
    <w:rsid w:val="00167D2D"/>
    <w:rsid w:val="001C4595"/>
    <w:rsid w:val="0027205C"/>
    <w:rsid w:val="002968BC"/>
    <w:rsid w:val="002D1DD6"/>
    <w:rsid w:val="002D1F27"/>
    <w:rsid w:val="002F1189"/>
    <w:rsid w:val="0034229C"/>
    <w:rsid w:val="003E5C30"/>
    <w:rsid w:val="00423850"/>
    <w:rsid w:val="00424C3C"/>
    <w:rsid w:val="004307EF"/>
    <w:rsid w:val="00431486"/>
    <w:rsid w:val="00472F6D"/>
    <w:rsid w:val="004762B0"/>
    <w:rsid w:val="00550442"/>
    <w:rsid w:val="00552B4D"/>
    <w:rsid w:val="00582F5F"/>
    <w:rsid w:val="00592BEF"/>
    <w:rsid w:val="005975FC"/>
    <w:rsid w:val="00642C1E"/>
    <w:rsid w:val="006674CB"/>
    <w:rsid w:val="00672CD5"/>
    <w:rsid w:val="006B2B04"/>
    <w:rsid w:val="006B6D5E"/>
    <w:rsid w:val="006D485C"/>
    <w:rsid w:val="006F77CA"/>
    <w:rsid w:val="00712EE2"/>
    <w:rsid w:val="0075512A"/>
    <w:rsid w:val="00757088"/>
    <w:rsid w:val="00786D17"/>
    <w:rsid w:val="007F2A7B"/>
    <w:rsid w:val="007F59E4"/>
    <w:rsid w:val="0080059A"/>
    <w:rsid w:val="008061E1"/>
    <w:rsid w:val="00814671"/>
    <w:rsid w:val="008C403C"/>
    <w:rsid w:val="008E5BE4"/>
    <w:rsid w:val="009A548A"/>
    <w:rsid w:val="009A6D76"/>
    <w:rsid w:val="009A73FF"/>
    <w:rsid w:val="00A37DA5"/>
    <w:rsid w:val="00A400F1"/>
    <w:rsid w:val="00A73A88"/>
    <w:rsid w:val="00AD0C15"/>
    <w:rsid w:val="00AD7A98"/>
    <w:rsid w:val="00B0099F"/>
    <w:rsid w:val="00B51C87"/>
    <w:rsid w:val="00B84E8F"/>
    <w:rsid w:val="00B87C6D"/>
    <w:rsid w:val="00C72A38"/>
    <w:rsid w:val="00CB66D8"/>
    <w:rsid w:val="00CF2F62"/>
    <w:rsid w:val="00D57858"/>
    <w:rsid w:val="00D65331"/>
    <w:rsid w:val="00D946B7"/>
    <w:rsid w:val="00E05B86"/>
    <w:rsid w:val="00E15514"/>
    <w:rsid w:val="00E435EC"/>
    <w:rsid w:val="00E500A6"/>
    <w:rsid w:val="00E63C91"/>
    <w:rsid w:val="00F70FD0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D8F"/>
  <w15:docId w15:val="{383B65C5-0C27-4436-9F74-E4128A2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2E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DD6"/>
  </w:style>
  <w:style w:type="paragraph" w:styleId="Zpat">
    <w:name w:val="footer"/>
    <w:basedOn w:val="Normln"/>
    <w:link w:val="Zpat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DD6"/>
  </w:style>
  <w:style w:type="paragraph" w:customStyle="1" w:styleId="Normln0">
    <w:name w:val="Normální~"/>
    <w:basedOn w:val="Normln"/>
    <w:rsid w:val="00814671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2F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1wczHkyLs9Fzcr7WoIaxgwQng==">CgMxLjA4AHIhMUphZ2hFOUxGLURjdlRHRUVNSVZlaUxEUTVhbXYxZEow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Fiačanová Lenka</cp:lastModifiedBy>
  <cp:revision>2</cp:revision>
  <dcterms:created xsi:type="dcterms:W3CDTF">2025-05-09T11:53:00Z</dcterms:created>
  <dcterms:modified xsi:type="dcterms:W3CDTF">2025-05-09T11:53:00Z</dcterms:modified>
</cp:coreProperties>
</file>