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2ECC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23103894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405751F8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70F06684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5199C479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13132CCD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61AA7BF4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6462246B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241C027A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6197C17C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15E6909C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49466CFD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2DD00838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20D80BCF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1B49D845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7AFAA142" w14:textId="77777777" w:rsidR="00CD5E14" w:rsidRDefault="00CD5E14">
      <w:pPr>
        <w:pStyle w:val="Zkladntext"/>
        <w:rPr>
          <w:rFonts w:ascii="Times New Roman"/>
          <w:i w:val="0"/>
          <w:sz w:val="20"/>
        </w:rPr>
      </w:pPr>
    </w:p>
    <w:p w14:paraId="7C096B24" w14:textId="77777777" w:rsidR="00CD5E14" w:rsidRDefault="000C58E2">
      <w:pPr>
        <w:spacing w:before="152"/>
        <w:ind w:left="483" w:right="505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pacing w:val="16"/>
          <w:sz w:val="40"/>
        </w:rPr>
        <w:t xml:space="preserve">DODATEK </w:t>
      </w:r>
      <w:r>
        <w:rPr>
          <w:rFonts w:ascii="Calibri" w:hAnsi="Calibri"/>
          <w:b/>
          <w:spacing w:val="9"/>
          <w:sz w:val="40"/>
        </w:rPr>
        <w:t>Č.</w:t>
      </w:r>
      <w:r>
        <w:rPr>
          <w:rFonts w:ascii="Calibri" w:hAnsi="Calibri"/>
          <w:b/>
          <w:spacing w:val="67"/>
          <w:sz w:val="40"/>
        </w:rPr>
        <w:t xml:space="preserve"> </w:t>
      </w:r>
      <w:r>
        <w:rPr>
          <w:rFonts w:ascii="Calibri" w:hAnsi="Calibri"/>
          <w:b/>
          <w:sz w:val="40"/>
        </w:rPr>
        <w:t>1</w:t>
      </w:r>
    </w:p>
    <w:p w14:paraId="10604230" w14:textId="5E115240" w:rsidR="00CD5E14" w:rsidRDefault="000C58E2">
      <w:pPr>
        <w:spacing w:before="121"/>
        <w:ind w:left="483" w:right="51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KE KUPNÍ SMLOUVĚ ZE DNE 27. SRPNA 2021</w:t>
      </w:r>
    </w:p>
    <w:p w14:paraId="57D7D386" w14:textId="77777777" w:rsidR="00CD5E14" w:rsidRDefault="00CD5E14">
      <w:pPr>
        <w:pStyle w:val="Zkladntext"/>
        <w:spacing w:before="4"/>
        <w:rPr>
          <w:rFonts w:ascii="Calibri"/>
          <w:b/>
          <w:i w:val="0"/>
          <w:sz w:val="51"/>
        </w:rPr>
      </w:pPr>
    </w:p>
    <w:p w14:paraId="0DDA9C57" w14:textId="77777777" w:rsidR="00CD5E14" w:rsidRDefault="000C58E2">
      <w:pPr>
        <w:ind w:left="483" w:right="482"/>
        <w:jc w:val="center"/>
        <w:rPr>
          <w:rFonts w:ascii="Calibri"/>
          <w:sz w:val="28"/>
        </w:rPr>
      </w:pPr>
      <w:r>
        <w:rPr>
          <w:rFonts w:ascii="Calibri"/>
          <w:sz w:val="28"/>
        </w:rPr>
        <w:t>mezi</w:t>
      </w:r>
    </w:p>
    <w:p w14:paraId="16AC7539" w14:textId="77777777" w:rsidR="00CD5E14" w:rsidRDefault="00CD5E14">
      <w:pPr>
        <w:pStyle w:val="Zkladntext"/>
        <w:rPr>
          <w:rFonts w:ascii="Calibri"/>
          <w:i w:val="0"/>
          <w:sz w:val="28"/>
        </w:rPr>
      </w:pPr>
    </w:p>
    <w:p w14:paraId="7119C759" w14:textId="77777777" w:rsidR="00CD5E14" w:rsidRDefault="00CD5E14">
      <w:pPr>
        <w:pStyle w:val="Zkladntext"/>
        <w:rPr>
          <w:rFonts w:ascii="Calibri"/>
          <w:i w:val="0"/>
          <w:sz w:val="28"/>
        </w:rPr>
      </w:pPr>
    </w:p>
    <w:p w14:paraId="050191A7" w14:textId="77777777" w:rsidR="00CD5E14" w:rsidRDefault="00CD5E14">
      <w:pPr>
        <w:pStyle w:val="Zkladntext"/>
        <w:spacing w:before="10"/>
        <w:rPr>
          <w:rFonts w:ascii="Calibri"/>
          <w:i w:val="0"/>
          <w:sz w:val="24"/>
        </w:rPr>
      </w:pPr>
    </w:p>
    <w:p w14:paraId="283D71EF" w14:textId="77777777" w:rsidR="00CD5E14" w:rsidRDefault="000C58E2">
      <w:pPr>
        <w:spacing w:before="1"/>
        <w:ind w:left="483" w:right="482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Vysokou školou chemicko-technologickou v Praze</w:t>
      </w:r>
    </w:p>
    <w:p w14:paraId="5848B57D" w14:textId="77777777" w:rsidR="00CD5E14" w:rsidRDefault="00CD5E14">
      <w:pPr>
        <w:pStyle w:val="Zkladntext"/>
        <w:spacing w:before="10"/>
        <w:rPr>
          <w:rFonts w:ascii="Calibri"/>
          <w:b/>
          <w:i w:val="0"/>
          <w:sz w:val="41"/>
        </w:rPr>
      </w:pPr>
    </w:p>
    <w:p w14:paraId="78676A2D" w14:textId="77777777" w:rsidR="00CD5E14" w:rsidRDefault="000C58E2">
      <w:pPr>
        <w:jc w:val="center"/>
        <w:rPr>
          <w:rFonts w:ascii="Calibri"/>
          <w:sz w:val="28"/>
        </w:rPr>
      </w:pPr>
      <w:r>
        <w:rPr>
          <w:rFonts w:ascii="Calibri"/>
          <w:sz w:val="28"/>
        </w:rPr>
        <w:t>a</w:t>
      </w:r>
    </w:p>
    <w:p w14:paraId="32614486" w14:textId="77777777" w:rsidR="00CD5E14" w:rsidRDefault="00CD5E14">
      <w:pPr>
        <w:pStyle w:val="Zkladntext"/>
        <w:spacing w:before="2"/>
        <w:rPr>
          <w:rFonts w:ascii="Calibri"/>
          <w:i w:val="0"/>
          <w:sz w:val="39"/>
        </w:rPr>
      </w:pPr>
    </w:p>
    <w:p w14:paraId="588E8C0A" w14:textId="77777777" w:rsidR="00CD5E14" w:rsidRDefault="000C58E2">
      <w:pPr>
        <w:ind w:left="483" w:right="484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Fourth Quadrant s.r.o.</w:t>
      </w:r>
    </w:p>
    <w:p w14:paraId="6F9F40C9" w14:textId="77777777" w:rsidR="00CD5E14" w:rsidRDefault="00CD5E14">
      <w:pPr>
        <w:jc w:val="center"/>
        <w:rPr>
          <w:rFonts w:ascii="Calibri"/>
          <w:sz w:val="28"/>
        </w:rPr>
        <w:sectPr w:rsidR="00CD5E14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14:paraId="4B85411A" w14:textId="77777777" w:rsidR="00CD5E14" w:rsidRDefault="00CD5E14">
      <w:pPr>
        <w:pStyle w:val="Zkladntext"/>
        <w:spacing w:before="3"/>
        <w:rPr>
          <w:rFonts w:ascii="Calibri"/>
          <w:b/>
          <w:i w:val="0"/>
        </w:rPr>
      </w:pPr>
    </w:p>
    <w:p w14:paraId="521F5371" w14:textId="77777777" w:rsidR="00CD5E14" w:rsidRDefault="000C58E2">
      <w:pPr>
        <w:pStyle w:val="Nadpis1"/>
        <w:spacing w:before="57"/>
        <w:ind w:left="118" w:firstLine="0"/>
      </w:pPr>
      <w:r>
        <w:t>Vysoká škola chemicko-technologická v Praze, se sídlem Technická 5, 166 28 Praha 6, IČO: 604 61 373,</w:t>
      </w:r>
    </w:p>
    <w:p w14:paraId="16D0FD74" w14:textId="49D3BDBE" w:rsidR="00CD5E14" w:rsidRDefault="000C58E2" w:rsidP="00994434">
      <w:pPr>
        <w:ind w:left="118"/>
        <w:jc w:val="both"/>
      </w:pPr>
      <w:r>
        <w:t xml:space="preserve">zastoupená </w:t>
      </w:r>
      <w:r w:rsidR="00994434">
        <w:t>xxxxx</w:t>
      </w:r>
      <w:r>
        <w:t>, rektorem („Prodávající“),</w:t>
      </w:r>
    </w:p>
    <w:p w14:paraId="6A981817" w14:textId="77777777" w:rsidR="00CD5E14" w:rsidRDefault="00CD5E14" w:rsidP="00994434">
      <w:pPr>
        <w:pStyle w:val="Zkladntext"/>
        <w:jc w:val="both"/>
        <w:rPr>
          <w:i w:val="0"/>
        </w:rPr>
      </w:pPr>
    </w:p>
    <w:p w14:paraId="67E11919" w14:textId="77777777" w:rsidR="00CD5E14" w:rsidRDefault="00CD5E14" w:rsidP="00994434">
      <w:pPr>
        <w:pStyle w:val="Zkladntext"/>
        <w:jc w:val="both"/>
        <w:rPr>
          <w:i w:val="0"/>
        </w:rPr>
      </w:pPr>
    </w:p>
    <w:p w14:paraId="418CBFC1" w14:textId="77777777" w:rsidR="00CD5E14" w:rsidRDefault="00CD5E14" w:rsidP="00994434">
      <w:pPr>
        <w:pStyle w:val="Zkladntext"/>
        <w:spacing w:before="1"/>
        <w:jc w:val="both"/>
        <w:rPr>
          <w:i w:val="0"/>
          <w:sz w:val="17"/>
        </w:rPr>
      </w:pPr>
    </w:p>
    <w:p w14:paraId="4FA529A0" w14:textId="77777777" w:rsidR="00CD5E14" w:rsidRDefault="000C58E2" w:rsidP="00994434">
      <w:pPr>
        <w:ind w:left="118"/>
        <w:jc w:val="both"/>
      </w:pPr>
      <w:r>
        <w:t>a</w:t>
      </w:r>
    </w:p>
    <w:p w14:paraId="0E3AC927" w14:textId="77777777" w:rsidR="00CD5E14" w:rsidRDefault="00CD5E14" w:rsidP="00994434">
      <w:pPr>
        <w:pStyle w:val="Zkladntext"/>
        <w:jc w:val="both"/>
        <w:rPr>
          <w:i w:val="0"/>
        </w:rPr>
      </w:pPr>
    </w:p>
    <w:p w14:paraId="00439179" w14:textId="77777777" w:rsidR="00CD5E14" w:rsidRDefault="00CD5E14" w:rsidP="00994434">
      <w:pPr>
        <w:pStyle w:val="Zkladntext"/>
        <w:jc w:val="both"/>
        <w:rPr>
          <w:i w:val="0"/>
        </w:rPr>
      </w:pPr>
    </w:p>
    <w:p w14:paraId="3B307A31" w14:textId="77777777" w:rsidR="00CD5E14" w:rsidRDefault="00CD5E14" w:rsidP="00994434">
      <w:pPr>
        <w:pStyle w:val="Zkladntext"/>
        <w:spacing w:before="3"/>
        <w:jc w:val="both"/>
        <w:rPr>
          <w:i w:val="0"/>
          <w:sz w:val="17"/>
        </w:rPr>
      </w:pPr>
    </w:p>
    <w:p w14:paraId="4DCC7C39" w14:textId="77777777" w:rsidR="00CD5E14" w:rsidRDefault="000C58E2" w:rsidP="00994434">
      <w:pPr>
        <w:ind w:left="118"/>
        <w:jc w:val="both"/>
      </w:pPr>
      <w:r>
        <w:t>Fourth Quadrant s.r.o., se sídlem Na Florenci 2139/2, 110 00 Praha 1, IČO: 069 31 987, zapsaná</w:t>
      </w:r>
    </w:p>
    <w:p w14:paraId="38C67771" w14:textId="77777777" w:rsidR="00CD5E14" w:rsidRDefault="000C58E2" w:rsidP="00994434">
      <w:pPr>
        <w:ind w:left="118"/>
        <w:jc w:val="both"/>
      </w:pPr>
      <w:r>
        <w:t>v obchodním rejstříku Městského soudu v Praze, sp. zn. C 291573 („Kupující“),</w:t>
      </w:r>
    </w:p>
    <w:p w14:paraId="30E0F0A2" w14:textId="77777777" w:rsidR="00CD5E14" w:rsidRDefault="00CD5E14" w:rsidP="00994434">
      <w:pPr>
        <w:pStyle w:val="Zkladntext"/>
        <w:jc w:val="both"/>
        <w:rPr>
          <w:i w:val="0"/>
        </w:rPr>
      </w:pPr>
    </w:p>
    <w:p w14:paraId="407C54BD" w14:textId="77777777" w:rsidR="00CD5E14" w:rsidRDefault="00CD5E14" w:rsidP="00994434">
      <w:pPr>
        <w:pStyle w:val="Zkladntext"/>
        <w:jc w:val="both"/>
        <w:rPr>
          <w:i w:val="0"/>
        </w:rPr>
      </w:pPr>
    </w:p>
    <w:p w14:paraId="7CCBA0FC" w14:textId="77777777" w:rsidR="00CD5E14" w:rsidRDefault="00CD5E14" w:rsidP="00994434">
      <w:pPr>
        <w:pStyle w:val="Zkladntext"/>
        <w:spacing w:before="5"/>
        <w:jc w:val="both"/>
        <w:rPr>
          <w:i w:val="0"/>
          <w:sz w:val="17"/>
        </w:rPr>
      </w:pPr>
    </w:p>
    <w:p w14:paraId="2AEBEAF2" w14:textId="77777777" w:rsidR="00CD5E14" w:rsidRDefault="000C58E2" w:rsidP="00994434">
      <w:pPr>
        <w:ind w:left="118"/>
        <w:jc w:val="both"/>
      </w:pPr>
      <w:r>
        <w:t>(Prodávající a Kupující jsou v této smlouvě společně označovány také jako „Strany“ a jednotlivě jako</w:t>
      </w:r>
    </w:p>
    <w:p w14:paraId="37A10215" w14:textId="77777777" w:rsidR="00CD5E14" w:rsidRDefault="000C58E2" w:rsidP="00994434">
      <w:pPr>
        <w:ind w:left="118"/>
        <w:jc w:val="both"/>
      </w:pPr>
      <w:r>
        <w:t>„Strana“)</w:t>
      </w:r>
    </w:p>
    <w:p w14:paraId="36D9B400" w14:textId="77777777" w:rsidR="00CD5E14" w:rsidRDefault="00CD5E14" w:rsidP="00994434">
      <w:pPr>
        <w:pStyle w:val="Zkladntext"/>
        <w:jc w:val="both"/>
        <w:rPr>
          <w:i w:val="0"/>
        </w:rPr>
      </w:pPr>
    </w:p>
    <w:p w14:paraId="58DB2BB5" w14:textId="77777777" w:rsidR="00CD5E14" w:rsidRDefault="00CD5E14" w:rsidP="00994434">
      <w:pPr>
        <w:pStyle w:val="Zkladntext"/>
        <w:jc w:val="both"/>
        <w:rPr>
          <w:i w:val="0"/>
        </w:rPr>
      </w:pPr>
    </w:p>
    <w:p w14:paraId="6B289212" w14:textId="77777777" w:rsidR="00CD5E14" w:rsidRDefault="00CD5E14" w:rsidP="00994434">
      <w:pPr>
        <w:pStyle w:val="Zkladntext"/>
        <w:spacing w:before="4"/>
        <w:jc w:val="both"/>
        <w:rPr>
          <w:i w:val="0"/>
          <w:sz w:val="17"/>
        </w:rPr>
      </w:pPr>
    </w:p>
    <w:p w14:paraId="0E78BC25" w14:textId="77777777" w:rsidR="00CD5E14" w:rsidRDefault="000C58E2" w:rsidP="00994434">
      <w:pPr>
        <w:ind w:left="118"/>
        <w:jc w:val="both"/>
      </w:pPr>
      <w:r>
        <w:t>uzavírají tento dodatek č. 1 ke Kupní smlouvě ze dne 27. srpna 2021 („Dodatek“) v následujícím znění:</w:t>
      </w:r>
    </w:p>
    <w:p w14:paraId="48D697CE" w14:textId="77777777" w:rsidR="00CD5E14" w:rsidRDefault="00CD5E14" w:rsidP="00994434">
      <w:pPr>
        <w:pStyle w:val="Zkladntext"/>
        <w:jc w:val="both"/>
        <w:rPr>
          <w:i w:val="0"/>
        </w:rPr>
      </w:pPr>
    </w:p>
    <w:p w14:paraId="6B8A94CC" w14:textId="77777777" w:rsidR="00CD5E14" w:rsidRDefault="00CD5E14">
      <w:pPr>
        <w:pStyle w:val="Zkladntext"/>
        <w:rPr>
          <w:i w:val="0"/>
        </w:rPr>
      </w:pPr>
    </w:p>
    <w:p w14:paraId="3E7B4394" w14:textId="77777777" w:rsidR="00CD5E14" w:rsidRDefault="00CD5E14">
      <w:pPr>
        <w:pStyle w:val="Zkladntext"/>
        <w:spacing w:before="1"/>
        <w:rPr>
          <w:i w:val="0"/>
          <w:sz w:val="17"/>
        </w:rPr>
      </w:pPr>
    </w:p>
    <w:p w14:paraId="19DC6D25" w14:textId="77777777" w:rsidR="00CD5E14" w:rsidRDefault="000C58E2">
      <w:pPr>
        <w:ind w:left="118"/>
      </w:pPr>
      <w:r>
        <w:t>PREAMBULE</w:t>
      </w:r>
    </w:p>
    <w:p w14:paraId="3853D8E4" w14:textId="77777777" w:rsidR="00CD5E14" w:rsidRDefault="00CD5E14">
      <w:pPr>
        <w:pStyle w:val="Zkladntext"/>
        <w:spacing w:before="7"/>
        <w:rPr>
          <w:i w:val="0"/>
          <w:sz w:val="19"/>
        </w:rPr>
      </w:pPr>
    </w:p>
    <w:p w14:paraId="03B4825E" w14:textId="77777777" w:rsidR="00CD5E14" w:rsidRDefault="000C58E2">
      <w:pPr>
        <w:pStyle w:val="Odstavecseseznamem"/>
        <w:numPr>
          <w:ilvl w:val="0"/>
          <w:numId w:val="6"/>
        </w:numPr>
        <w:tabs>
          <w:tab w:val="left" w:pos="544"/>
        </w:tabs>
        <w:spacing w:before="1"/>
        <w:ind w:right="113"/>
      </w:pPr>
      <w:r>
        <w:t>Strany uzavřely dne 27. srpna 2021 kupní smlouvu („Kupní smlouva“), na základě které Prodávající převedl Kupujícímu vlastnické právo k pozemkům parc. č. 587/5, 588/1 a 588/2 nacházejících se   v k.ú. Dejvice („Převedené</w:t>
      </w:r>
      <w:r>
        <w:rPr>
          <w:spacing w:val="-10"/>
        </w:rPr>
        <w:t xml:space="preserve"> </w:t>
      </w:r>
      <w:r>
        <w:t>pozemky“).</w:t>
      </w:r>
    </w:p>
    <w:p w14:paraId="3EF9F3F7" w14:textId="77777777" w:rsidR="00CD5E14" w:rsidRDefault="000C58E2">
      <w:pPr>
        <w:pStyle w:val="Odstavecseseznamem"/>
        <w:numPr>
          <w:ilvl w:val="0"/>
          <w:numId w:val="6"/>
        </w:numPr>
        <w:tabs>
          <w:tab w:val="left" w:pos="544"/>
        </w:tabs>
        <w:spacing w:before="0"/>
        <w:ind w:right="112"/>
      </w:pPr>
      <w:r>
        <w:t>Strany v Kupní smlouvě dále sjednaly podmínky spolupráce a součinnosti při výstavbě centra definovaného v Kupní smlouvě, které Kupující zamýšlí realizovat na Převedených pozemcích („Centrum“), a výstavbě akademické budovy VŠCHT („Budova VŠCHT“), kterou Prodávající zamýšlí realizovat na pozemku parc. č. 587/6 v k.ú. Dejvice („Pozemek</w:t>
      </w:r>
      <w:r>
        <w:rPr>
          <w:spacing w:val="-15"/>
        </w:rPr>
        <w:t xml:space="preserve"> </w:t>
      </w:r>
      <w:r>
        <w:t>VŠCHT“).</w:t>
      </w:r>
    </w:p>
    <w:p w14:paraId="16111DD4" w14:textId="77777777" w:rsidR="00CD5E14" w:rsidRDefault="000C58E2">
      <w:pPr>
        <w:pStyle w:val="Odstavecseseznamem"/>
        <w:numPr>
          <w:ilvl w:val="0"/>
          <w:numId w:val="6"/>
        </w:numPr>
        <w:tabs>
          <w:tab w:val="left" w:pos="544"/>
        </w:tabs>
        <w:spacing w:before="0"/>
        <w:ind w:right="112"/>
      </w:pPr>
      <w:r>
        <w:t xml:space="preserve">Strany se v souladu s odst. 2.3 Kupní smlouvy podílely na realizaci architektonické soutěže, jejímž výsledkem je návrh architektonického řešení výstavby Centra a Budovy VŠCHT v území. S ohledem na výsledné návrhy vyplývající z architektonické soutěže a dále s ohledem na vývoj plánování výstavby Budovy VŠCHT, Centra a zajištění jejich dopravního napojení došlo k situaci, kdy je nutné mezi Stranami upravit některé podmínky spolupráce a součinnosti při výstavbě Centra a Budovy VŠCHT a další vybrané povinnosti vyplývající z Kupní smlouvy, a to zejména v důsledku situace, </w:t>
      </w:r>
      <w:r>
        <w:rPr>
          <w:spacing w:val="-3"/>
        </w:rPr>
        <w:t xml:space="preserve">že </w:t>
      </w:r>
      <w:r>
        <w:t>bude možné pro administrativní část Centra a Budovu VŠCHT vybudovat pouze jeden společný vjezd do podzemních garáží těchto budov, který bude umístěn v administrativní části</w:t>
      </w:r>
      <w:r>
        <w:rPr>
          <w:spacing w:val="-19"/>
        </w:rPr>
        <w:t xml:space="preserve"> </w:t>
      </w:r>
      <w:r>
        <w:t>Centra.</w:t>
      </w:r>
    </w:p>
    <w:p w14:paraId="29B2125A" w14:textId="77777777" w:rsidR="00CD5E14" w:rsidRDefault="000C58E2">
      <w:pPr>
        <w:pStyle w:val="Odstavecseseznamem"/>
        <w:numPr>
          <w:ilvl w:val="0"/>
          <w:numId w:val="6"/>
        </w:numPr>
        <w:tabs>
          <w:tab w:val="left" w:pos="544"/>
        </w:tabs>
        <w:spacing w:before="3"/>
        <w:ind w:right="113"/>
      </w:pPr>
      <w:r>
        <w:t>V souvislosti s přijetím nové právní úpravy, konkrétně zákona č. 283/2021 Sb., stavební zákon, ve znění</w:t>
      </w:r>
      <w:r>
        <w:rPr>
          <w:spacing w:val="-12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rovněž</w:t>
      </w:r>
      <w:r>
        <w:rPr>
          <w:spacing w:val="-12"/>
        </w:rPr>
        <w:t xml:space="preserve"> </w:t>
      </w:r>
      <w:r>
        <w:t>nutné</w:t>
      </w:r>
      <w:r>
        <w:rPr>
          <w:spacing w:val="-10"/>
        </w:rPr>
        <w:t xml:space="preserve"> </w:t>
      </w:r>
      <w:r>
        <w:t>upravit</w:t>
      </w:r>
      <w:r>
        <w:rPr>
          <w:spacing w:val="-12"/>
        </w:rPr>
        <w:t xml:space="preserve"> </w:t>
      </w:r>
      <w:r>
        <w:t>některé</w:t>
      </w:r>
      <w:r>
        <w:rPr>
          <w:spacing w:val="-10"/>
        </w:rPr>
        <w:t xml:space="preserve"> </w:t>
      </w:r>
      <w:r>
        <w:t>pojmy</w:t>
      </w:r>
      <w:r>
        <w:rPr>
          <w:spacing w:val="-10"/>
        </w:rPr>
        <w:t xml:space="preserve"> </w:t>
      </w:r>
      <w:r>
        <w:t>stavebního</w:t>
      </w:r>
      <w:r>
        <w:rPr>
          <w:spacing w:val="-11"/>
        </w:rPr>
        <w:t xml:space="preserve"> </w:t>
      </w:r>
      <w:r>
        <w:t>práva</w:t>
      </w:r>
      <w:r>
        <w:rPr>
          <w:spacing w:val="-14"/>
        </w:rPr>
        <w:t xml:space="preserve"> </w:t>
      </w:r>
      <w:r>
        <w:t>použité</w:t>
      </w:r>
      <w:r>
        <w:rPr>
          <w:spacing w:val="-1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Kupní smlouvě.</w:t>
      </w:r>
    </w:p>
    <w:p w14:paraId="2F76D359" w14:textId="77777777" w:rsidR="00CD5E14" w:rsidRDefault="000C58E2">
      <w:pPr>
        <w:pStyle w:val="Odstavecseseznamem"/>
        <w:numPr>
          <w:ilvl w:val="0"/>
          <w:numId w:val="6"/>
        </w:numPr>
        <w:tabs>
          <w:tab w:val="left" w:pos="544"/>
        </w:tabs>
        <w:spacing w:before="0"/>
        <w:ind w:right="112"/>
      </w:pPr>
      <w:r>
        <w:t>Strany mají dále zájem sjednat některé technické parametry dopravního napojení administrativní části</w:t>
      </w:r>
      <w:r>
        <w:rPr>
          <w:spacing w:val="-16"/>
        </w:rPr>
        <w:t xml:space="preserve"> </w:t>
      </w:r>
      <w:r>
        <w:t>Centra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Budovy</w:t>
      </w:r>
      <w:r>
        <w:rPr>
          <w:spacing w:val="-16"/>
        </w:rPr>
        <w:t xml:space="preserve"> </w:t>
      </w:r>
      <w:r>
        <w:t>VŠCHT</w:t>
      </w:r>
      <w:r>
        <w:rPr>
          <w:spacing w:val="-14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veřejné</w:t>
      </w:r>
      <w:r>
        <w:rPr>
          <w:spacing w:val="-15"/>
        </w:rPr>
        <w:t xml:space="preserve"> </w:t>
      </w:r>
      <w:r>
        <w:t>komunikace</w:t>
      </w:r>
      <w:r>
        <w:rPr>
          <w:spacing w:val="-14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výsledných</w:t>
      </w:r>
      <w:r>
        <w:rPr>
          <w:spacing w:val="-16"/>
        </w:rPr>
        <w:t xml:space="preserve"> </w:t>
      </w:r>
      <w:r>
        <w:t>návrhů</w:t>
      </w:r>
      <w:r>
        <w:rPr>
          <w:spacing w:val="-14"/>
        </w:rPr>
        <w:t xml:space="preserve"> </w:t>
      </w:r>
      <w:r>
        <w:t>architektonické</w:t>
      </w:r>
      <w:r>
        <w:rPr>
          <w:spacing w:val="-16"/>
        </w:rPr>
        <w:t xml:space="preserve"> </w:t>
      </w:r>
      <w:r>
        <w:t>soutěže a vývoje při projektování Budovy VŠCHT a</w:t>
      </w:r>
      <w:r>
        <w:rPr>
          <w:spacing w:val="-9"/>
        </w:rPr>
        <w:t xml:space="preserve"> </w:t>
      </w:r>
      <w:r>
        <w:t>Centra.</w:t>
      </w:r>
    </w:p>
    <w:p w14:paraId="7C96D033" w14:textId="77777777" w:rsidR="00CD5E14" w:rsidRDefault="000C58E2">
      <w:pPr>
        <w:pStyle w:val="Odstavecseseznamem"/>
        <w:numPr>
          <w:ilvl w:val="0"/>
          <w:numId w:val="6"/>
        </w:numPr>
        <w:tabs>
          <w:tab w:val="left" w:pos="544"/>
        </w:tabs>
        <w:spacing w:before="0"/>
        <w:ind w:right="117"/>
      </w:pPr>
      <w:r>
        <w:t>Za</w:t>
      </w:r>
      <w:r>
        <w:rPr>
          <w:spacing w:val="-5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účelem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uzavření</w:t>
      </w:r>
      <w:r>
        <w:rPr>
          <w:spacing w:val="-5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Dodatku,</w:t>
      </w:r>
      <w:r>
        <w:rPr>
          <w:spacing w:val="-5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reflektuje</w:t>
      </w:r>
      <w:r>
        <w:rPr>
          <w:spacing w:val="-3"/>
        </w:rPr>
        <w:t xml:space="preserve"> </w:t>
      </w:r>
      <w:r>
        <w:t>aktuální</w:t>
      </w:r>
      <w:r>
        <w:rPr>
          <w:spacing w:val="-5"/>
        </w:rPr>
        <w:t xml:space="preserve"> </w:t>
      </w:r>
      <w:r>
        <w:t>situaci</w:t>
      </w:r>
      <w:r>
        <w:rPr>
          <w:spacing w:val="-8"/>
        </w:rPr>
        <w:t xml:space="preserve"> </w:t>
      </w:r>
      <w:r>
        <w:t>při plánování výstavby Centra a Budovy</w:t>
      </w:r>
      <w:r>
        <w:rPr>
          <w:spacing w:val="-11"/>
        </w:rPr>
        <w:t xml:space="preserve"> </w:t>
      </w:r>
      <w:r>
        <w:t>VŠCHT.</w:t>
      </w:r>
    </w:p>
    <w:p w14:paraId="40BE30AF" w14:textId="77777777" w:rsidR="00CD5E14" w:rsidRDefault="00CD5E14">
      <w:pPr>
        <w:jc w:val="both"/>
        <w:sectPr w:rsidR="00CD5E14">
          <w:pgSz w:w="11910" w:h="16840"/>
          <w:pgMar w:top="1580" w:right="1300" w:bottom="280" w:left="1300" w:header="708" w:footer="708" w:gutter="0"/>
          <w:cols w:space="708"/>
        </w:sectPr>
      </w:pPr>
    </w:p>
    <w:p w14:paraId="5B5E82AA" w14:textId="77777777" w:rsidR="00CD5E14" w:rsidRDefault="000C58E2">
      <w:pPr>
        <w:pStyle w:val="Odstavecseseznamem"/>
        <w:numPr>
          <w:ilvl w:val="0"/>
          <w:numId w:val="5"/>
        </w:numPr>
        <w:tabs>
          <w:tab w:val="left" w:pos="1083"/>
          <w:tab w:val="left" w:pos="1084"/>
        </w:tabs>
        <w:spacing w:before="39"/>
      </w:pPr>
      <w:r>
        <w:lastRenderedPageBreak/>
        <w:t>DEFINICE A</w:t>
      </w:r>
      <w:r>
        <w:rPr>
          <w:spacing w:val="-1"/>
        </w:rPr>
        <w:t xml:space="preserve"> </w:t>
      </w:r>
      <w:r>
        <w:t>VÝKLAD</w:t>
      </w:r>
    </w:p>
    <w:p w14:paraId="53C78C79" w14:textId="77777777" w:rsidR="00CD5E14" w:rsidRDefault="00CD5E14">
      <w:pPr>
        <w:pStyle w:val="Zkladntext"/>
        <w:spacing w:before="8"/>
        <w:rPr>
          <w:i w:val="0"/>
          <w:sz w:val="19"/>
        </w:rPr>
      </w:pPr>
    </w:p>
    <w:p w14:paraId="2964DA32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0"/>
        <w:ind w:right="151"/>
      </w:pPr>
      <w:r>
        <w:t>Pokud</w:t>
      </w:r>
      <w:r>
        <w:rPr>
          <w:spacing w:val="-7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uvedeno</w:t>
      </w:r>
      <w:r>
        <w:rPr>
          <w:spacing w:val="-6"/>
        </w:rPr>
        <w:t xml:space="preserve"> </w:t>
      </w:r>
      <w:r>
        <w:t>jinak,</w:t>
      </w:r>
      <w:r>
        <w:rPr>
          <w:spacing w:val="-7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definice</w:t>
      </w:r>
      <w:r>
        <w:rPr>
          <w:spacing w:val="-7"/>
        </w:rPr>
        <w:t xml:space="preserve"> </w:t>
      </w:r>
      <w:r>
        <w:t>s velkými</w:t>
      </w:r>
      <w:r>
        <w:rPr>
          <w:spacing w:val="-8"/>
        </w:rPr>
        <w:t xml:space="preserve"> </w:t>
      </w:r>
      <w:r>
        <w:t>písmeny</w:t>
      </w:r>
      <w:r>
        <w:rPr>
          <w:spacing w:val="-7"/>
        </w:rPr>
        <w:t xml:space="preserve"> </w:t>
      </w:r>
      <w:r>
        <w:t>použité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tomto</w:t>
      </w:r>
      <w:r>
        <w:rPr>
          <w:spacing w:val="-8"/>
        </w:rPr>
        <w:t xml:space="preserve"> </w:t>
      </w:r>
      <w:r>
        <w:t>Dodatku</w:t>
      </w:r>
      <w:r>
        <w:rPr>
          <w:spacing w:val="-7"/>
        </w:rPr>
        <w:t xml:space="preserve"> </w:t>
      </w:r>
      <w:r>
        <w:t>mají stejný význam, jaký je jim přiřazen v Kupní</w:t>
      </w:r>
      <w:r>
        <w:rPr>
          <w:spacing w:val="-10"/>
        </w:rPr>
        <w:t xml:space="preserve"> </w:t>
      </w:r>
      <w:r>
        <w:t>smlouvě.</w:t>
      </w:r>
    </w:p>
    <w:p w14:paraId="1D137AA5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7"/>
        <w:ind w:right="156"/>
      </w:pPr>
      <w:r>
        <w:t>Změny uvedené v tomto Dodatku se považují za součást Kupní smlouvy a nahrazují původní ustanovení Kupní smlouvy, která jsou jimi</w:t>
      </w:r>
      <w:r>
        <w:rPr>
          <w:spacing w:val="-10"/>
        </w:rPr>
        <w:t xml:space="preserve"> </w:t>
      </w:r>
      <w:r>
        <w:t>dotčena.</w:t>
      </w:r>
    </w:p>
    <w:p w14:paraId="0F54D48D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9"/>
      </w:pPr>
      <w:r>
        <w:t>S výjimkou změn vyplývajících z tohoto Dodatku zůstávají ostatní ustanovení Kupní</w:t>
      </w:r>
      <w:r>
        <w:rPr>
          <w:spacing w:val="36"/>
        </w:rPr>
        <w:t xml:space="preserve"> </w:t>
      </w:r>
      <w:r>
        <w:t>smlouvy</w:t>
      </w:r>
    </w:p>
    <w:p w14:paraId="446AD913" w14:textId="77777777" w:rsidR="00CD5E14" w:rsidRDefault="000C58E2">
      <w:pPr>
        <w:ind w:left="1083"/>
      </w:pPr>
      <w:r>
        <w:t>beze změn, platná a účinná.</w:t>
      </w:r>
    </w:p>
    <w:p w14:paraId="52167C0D" w14:textId="77777777" w:rsidR="00CD5E14" w:rsidRDefault="00CD5E14">
      <w:pPr>
        <w:pStyle w:val="Zkladntext"/>
        <w:spacing w:before="8"/>
        <w:rPr>
          <w:i w:val="0"/>
          <w:sz w:val="19"/>
        </w:rPr>
      </w:pPr>
    </w:p>
    <w:p w14:paraId="43A1E9DF" w14:textId="77777777" w:rsidR="00CD5E14" w:rsidRDefault="000C58E2">
      <w:pPr>
        <w:pStyle w:val="Odstavecseseznamem"/>
        <w:numPr>
          <w:ilvl w:val="0"/>
          <w:numId w:val="5"/>
        </w:numPr>
        <w:tabs>
          <w:tab w:val="left" w:pos="1083"/>
          <w:tab w:val="left" w:pos="1084"/>
        </w:tabs>
        <w:spacing w:before="1"/>
      </w:pPr>
      <w:r>
        <w:t>ZMĚNY KUPNÍ</w:t>
      </w:r>
      <w:r>
        <w:rPr>
          <w:spacing w:val="-3"/>
        </w:rPr>
        <w:t xml:space="preserve"> </w:t>
      </w:r>
      <w:r>
        <w:t>SMLOUVY</w:t>
      </w:r>
    </w:p>
    <w:p w14:paraId="3595E01C" w14:textId="77777777" w:rsidR="00CD5E14" w:rsidRDefault="00CD5E14">
      <w:pPr>
        <w:pStyle w:val="Zkladntext"/>
        <w:spacing w:before="8"/>
        <w:rPr>
          <w:i w:val="0"/>
          <w:sz w:val="19"/>
        </w:rPr>
      </w:pPr>
    </w:p>
    <w:p w14:paraId="51C372AE" w14:textId="6666B806" w:rsidR="00CD5E14" w:rsidRPr="005B4F21" w:rsidRDefault="005B4F21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0"/>
      </w:pPr>
      <w:bookmarkStart w:id="0" w:name="_bookmark0"/>
      <w:bookmarkEnd w:id="0"/>
      <w:r w:rsidRPr="005B4F21">
        <w:t>xxxxxxxxxxxxxxxxxxxxxxxxxxxxxxxxxxxxxxxxxxxxxxxxxxxxxxxxxxxxxxxxxxxx</w:t>
      </w:r>
    </w:p>
    <w:p w14:paraId="52135540" w14:textId="6FE07581" w:rsidR="00CD5E14" w:rsidRDefault="005B4F21">
      <w:pPr>
        <w:pStyle w:val="Zkladntext"/>
        <w:spacing w:before="119"/>
        <w:ind w:left="1537" w:right="104" w:hanging="425"/>
        <w:jc w:val="both"/>
      </w:pPr>
      <w:r w:rsidRPr="005B4F21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</w:t>
      </w:r>
      <w:r w:rsidR="000C58E2">
        <w:rPr>
          <w:spacing w:val="-15"/>
        </w:rPr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rPr>
          <w:spacing w:val="-9"/>
        </w:rPr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rPr>
          <w:spacing w:val="-13"/>
        </w:rPr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="009D7724" w:rsidRPr="005B4F21">
        <w:rPr>
          <w:i w:val="0"/>
        </w:rPr>
        <w:t>xxxxxxxxxxxxxxxxxxxxxxxxxxxxxxxxxxxxxxxxxxxxxxxxxxxxxxxxxxxxxxxxxxxxxxxxxxxxxxxxxxx</w:t>
      </w:r>
      <w:r w:rsidR="008231E5">
        <w:rPr>
          <w:i w:val="0"/>
        </w:rPr>
        <w:t>xxxxxxxxxxxxxxxxxxxxxxxxxxxxxxxxxxxxxxxxxxxxxxxxxxxxxxxxxxxxxxxxxxxxxxxxxxxxxxxxxxx</w:t>
      </w:r>
      <w:r w:rsidR="000C58E2">
        <w:rPr>
          <w:spacing w:val="19"/>
        </w:rPr>
        <w:t xml:space="preserve"> </w:t>
      </w:r>
    </w:p>
    <w:p w14:paraId="4ABA627F" w14:textId="77777777" w:rsidR="00CD5E14" w:rsidRDefault="00CD5E14">
      <w:pPr>
        <w:jc w:val="both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191F91FE" w14:textId="3E29D896" w:rsidR="00CD5E14" w:rsidRPr="00297DA2" w:rsidRDefault="00297DA2">
      <w:pPr>
        <w:pStyle w:val="Zkladntext"/>
        <w:ind w:left="1537" w:right="150"/>
        <w:jc w:val="both"/>
        <w:rPr>
          <w:i w:val="0"/>
        </w:rPr>
      </w:pPr>
      <w:r w:rsidRPr="005B4F21">
        <w:rPr>
          <w:i w:val="0"/>
        </w:rPr>
        <w:lastRenderedPageBreak/>
        <w:t>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Pr="005B4F21">
        <w:rPr>
          <w:i w:val="0"/>
        </w:rPr>
        <w:t>xxxxxxxxxxxxxxxxxxxxxxxxxxxxxxxxxxxxxxxxxxxxxxxxxxxxxxxxxxxxxxxxxxxxxxxxxxxxxxxxxxx</w:t>
      </w:r>
      <w:r w:rsidR="000C58E2">
        <w:t xml:space="preserve"> </w:t>
      </w:r>
      <w:r w:rsidRPr="005B4F21">
        <w:rPr>
          <w:i w:val="0"/>
        </w:rPr>
        <w:t>xxx</w:t>
      </w:r>
      <w:r w:rsidRPr="00297DA2">
        <w:rPr>
          <w:i w:val="0"/>
        </w:rPr>
        <w:t>xxxxxxxxxxxxxxxxxxxxxxxxxxxxxxxxxxxxxxxxxxxxxxxxxxxxxxxxxxxxxxxxxxxxxxxxxxxxxxxx</w:t>
      </w:r>
      <w:r w:rsidR="000C58E2" w:rsidRPr="00297DA2">
        <w:rPr>
          <w:i w:val="0"/>
        </w:rPr>
        <w:t xml:space="preserve"> </w:t>
      </w:r>
      <w:r w:rsidRPr="00297DA2">
        <w:rPr>
          <w:i w:val="0"/>
        </w:rPr>
        <w:t>xxxxxxxxxxxxxxxxxxxx</w:t>
      </w:r>
    </w:p>
    <w:p w14:paraId="6B306A74" w14:textId="34FF3891" w:rsidR="00CD5E14" w:rsidRDefault="007C1534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</w:pPr>
      <w:r>
        <w:t>xxxxxxxxxxxxxxxxxxxxxxxxxxxxxxxxxxxxxxxxxxxxxxxxxxxxx</w:t>
      </w:r>
    </w:p>
    <w:p w14:paraId="3B70D249" w14:textId="7035C6EE" w:rsidR="00CD5E14" w:rsidRPr="00A7004B" w:rsidRDefault="00173F52">
      <w:pPr>
        <w:pStyle w:val="Zkladntext"/>
        <w:spacing w:before="120"/>
        <w:ind w:left="1083" w:right="108"/>
        <w:jc w:val="both"/>
        <w:rPr>
          <w:i w:val="0"/>
        </w:rPr>
      </w:pPr>
      <w:r w:rsidRPr="00173F52">
        <w:rPr>
          <w:i w:val="0"/>
          <w:iCs/>
        </w:rPr>
        <w:t>xxxxxxxxxxxxxxxxxxxxxxxxxxxxxxxxxxxxxxxxxxxxxxxxxxxxxxxxxxxxxxxxxxxxxx</w:t>
      </w:r>
      <w:r w:rsidR="00AC5232">
        <w:rPr>
          <w:i w:val="0"/>
          <w:iCs/>
        </w:rPr>
        <w:t>xxxxxxxx</w:t>
      </w:r>
      <w:r w:rsidRPr="00173F52">
        <w:rPr>
          <w:i w:val="0"/>
          <w:iCs/>
        </w:rPr>
        <w:t>xxxxxxxxxx</w:t>
      </w:r>
      <w:r w:rsidR="00A7004B" w:rsidRPr="005B4F21">
        <w:rPr>
          <w:i w:val="0"/>
        </w:rPr>
        <w:t>xxxxxxxxxxxxxxxxxxxxxxxxxxxxxxxxxxxxxxxxxxxxxxxxxxxxxxxxxxxxxxxxxxxxxxxxxxxxxxxxxxx</w:t>
      </w:r>
      <w:r w:rsidR="00A7004B">
        <w:rPr>
          <w:i w:val="0"/>
        </w:rPr>
        <w:t>xxxxx</w:t>
      </w:r>
      <w:r w:rsidR="000C58E2">
        <w:t xml:space="preserve"> </w:t>
      </w:r>
      <w:r w:rsidR="00A7004B" w:rsidRPr="00A7004B">
        <w:rPr>
          <w:i w:val="0"/>
          <w:iCs/>
        </w:rPr>
        <w:t>xxxxxxxxxxxxxxxxxxxxxxxxxxxxxxxxxxxxxxxxxxxxxxxxxxxxx</w:t>
      </w:r>
      <w:r w:rsidR="00B60C09">
        <w:rPr>
          <w:i w:val="0"/>
          <w:iCs/>
        </w:rPr>
        <w:t>x</w:t>
      </w:r>
      <w:r w:rsidR="000C58E2" w:rsidRPr="00A7004B">
        <w:rPr>
          <w:i w:val="0"/>
        </w:rPr>
        <w:t xml:space="preserve"> </w:t>
      </w:r>
    </w:p>
    <w:p w14:paraId="724014F5" w14:textId="74D8B6EE" w:rsidR="00CD5E14" w:rsidRDefault="00B60C09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</w:pPr>
      <w:r>
        <w:t>xxxxxxxxxxxxxxxxxxxxxxxxxxxxxxxxxxxxxxxxxxxxxxxxxxxxx</w:t>
      </w:r>
    </w:p>
    <w:p w14:paraId="1F70DE10" w14:textId="5A1D984A" w:rsidR="00CD5E14" w:rsidRDefault="00B60C09">
      <w:pPr>
        <w:pStyle w:val="Zkladntext"/>
        <w:spacing w:before="120"/>
        <w:ind w:left="1395" w:right="104" w:hanging="312"/>
        <w:jc w:val="both"/>
      </w:pPr>
      <w:r w:rsidRPr="00B60C09">
        <w:rPr>
          <w:i w:val="0"/>
          <w:iCs/>
        </w:rPr>
        <w:t>xxxxxxxxxxxxxxxxxxxxxxxxxxxxxxxxxxxxxxxxxxxxxxxxxxxxxxxxxxxxxxxxxxxxxxxxxxxxxxxxxxxxxx</w:t>
      </w:r>
      <w:r>
        <w:rPr>
          <w:i w:val="0"/>
          <w:iCs/>
        </w:rPr>
        <w:t>x</w:t>
      </w:r>
      <w:r w:rsidRPr="00B60C09">
        <w:rPr>
          <w:i w:val="0"/>
          <w:iCs/>
        </w:rPr>
        <w:t>xx</w:t>
      </w:r>
      <w:r>
        <w:rPr>
          <w:i w:val="0"/>
          <w:iCs/>
        </w:rPr>
        <w:t>xxxxxxxxxxxxxxxxxxxxxxxxxxxxxxxxxxxxxxxxxxxxxxxxxxxxxxxxxxxxxxxxxxxxxxxxxxxxxxxxxxxxxxxxxxxxxxxxxxxxxxxxxxxxxxxxxxxxxxxxxxxxxxxxxxxxxxx</w:t>
      </w:r>
      <w:r w:rsidR="000C58E2">
        <w:t xml:space="preserve"> </w:t>
      </w:r>
    </w:p>
    <w:p w14:paraId="4803C462" w14:textId="567F2E80" w:rsidR="00CD5E14" w:rsidRPr="00325A9E" w:rsidRDefault="00325A9E">
      <w:pPr>
        <w:pStyle w:val="Odstavecseseznamem"/>
        <w:numPr>
          <w:ilvl w:val="2"/>
          <w:numId w:val="5"/>
        </w:numPr>
        <w:tabs>
          <w:tab w:val="left" w:pos="1821"/>
        </w:tabs>
        <w:ind w:right="162"/>
        <w:rPr>
          <w:iCs/>
        </w:rPr>
      </w:pPr>
      <w:r w:rsidRPr="00325A9E">
        <w:rPr>
          <w:iCs/>
        </w:rPr>
        <w:t>xxxxxxxxxxxxxxxxxxxxxxxxxxxxxxxxxxxxxxxxxxxxxxxxxxxxxxxxxxxxxxxxxxxxxxxxxxxxxxxxxxxxxxxxxxxxxxxxxxxxxxxxxxxxxxxxxxxxxxxxxxxxxx</w:t>
      </w:r>
    </w:p>
    <w:p w14:paraId="5391C2C2" w14:textId="485B474B" w:rsidR="00CD5E14" w:rsidRPr="00325A9E" w:rsidRDefault="00325A9E">
      <w:pPr>
        <w:pStyle w:val="Odstavecseseznamem"/>
        <w:numPr>
          <w:ilvl w:val="2"/>
          <w:numId w:val="5"/>
        </w:numPr>
        <w:tabs>
          <w:tab w:val="left" w:pos="1821"/>
        </w:tabs>
        <w:ind w:right="154"/>
        <w:rPr>
          <w:iCs/>
        </w:rPr>
      </w:pPr>
      <w:r w:rsidRPr="00325A9E">
        <w:rPr>
          <w:iCs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14:paraId="19E9808B" w14:textId="3F59B1FD" w:rsidR="00CD5E14" w:rsidRPr="00325A9E" w:rsidRDefault="00325A9E">
      <w:pPr>
        <w:pStyle w:val="Odstavecseseznamem"/>
        <w:numPr>
          <w:ilvl w:val="3"/>
          <w:numId w:val="5"/>
        </w:numPr>
        <w:tabs>
          <w:tab w:val="left" w:pos="2104"/>
        </w:tabs>
        <w:ind w:right="154" w:hanging="283"/>
        <w:rPr>
          <w:iCs/>
        </w:rPr>
      </w:pPr>
      <w:r w:rsidRPr="00325A9E">
        <w:rPr>
          <w:iCs/>
        </w:rPr>
        <w:t>xxxxxxxxxxxxxxxxxxxxxxxxxxxxxxxxxxxxxxxxxxxxxx</w:t>
      </w: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F515D6" w14:textId="70937BA2" w:rsidR="00CD5E14" w:rsidRPr="00325A9E" w:rsidRDefault="00325A9E">
      <w:pPr>
        <w:pStyle w:val="Odstavecseseznamem"/>
        <w:numPr>
          <w:ilvl w:val="3"/>
          <w:numId w:val="5"/>
        </w:numPr>
        <w:tabs>
          <w:tab w:val="left" w:pos="2104"/>
        </w:tabs>
        <w:spacing w:before="117" w:line="266" w:lineRule="exact"/>
        <w:ind w:right="159" w:hanging="283"/>
        <w:rPr>
          <w:iCs/>
        </w:rPr>
      </w:pPr>
      <w:r w:rsidRPr="00325A9E">
        <w:rPr>
          <w:iCs/>
        </w:rPr>
        <w:t>xxxxxxxxxxxxxxxxxxxxxxxxxxxxxxxxxx</w:t>
      </w:r>
      <w:r>
        <w:rPr>
          <w:iCs/>
        </w:rPr>
        <w:t>xxxxxxxxxxxxxxxxxxxxxxxxxxxxxxxxxxxxxxxxxxxxxxxxxxxxxxxxxxxxxxxxxxxxxxxxxxxxxxxxxxxxx</w:t>
      </w:r>
    </w:p>
    <w:p w14:paraId="2E537534" w14:textId="0FF4097A" w:rsidR="00CD5E14" w:rsidRPr="00325A9E" w:rsidRDefault="00325A9E">
      <w:pPr>
        <w:pStyle w:val="Odstavecseseznamem"/>
        <w:numPr>
          <w:ilvl w:val="3"/>
          <w:numId w:val="5"/>
        </w:numPr>
        <w:tabs>
          <w:tab w:val="left" w:pos="2104"/>
        </w:tabs>
        <w:spacing w:before="126"/>
        <w:ind w:right="158" w:hanging="283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2C42A26" w14:textId="1C713532" w:rsidR="00CD5E14" w:rsidRPr="00325A9E" w:rsidRDefault="000D7D90">
      <w:pPr>
        <w:pStyle w:val="Odstavecseseznamem"/>
        <w:numPr>
          <w:ilvl w:val="2"/>
          <w:numId w:val="5"/>
        </w:numPr>
        <w:tabs>
          <w:tab w:val="left" w:pos="1821"/>
        </w:tabs>
        <w:ind w:right="153" w:hanging="427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A91E0FA" w14:textId="77777777" w:rsidR="00CD5E14" w:rsidRDefault="00CD5E14">
      <w:pPr>
        <w:jc w:val="both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5970A33F" w14:textId="2F7B4BDF" w:rsidR="00CD5E14" w:rsidRPr="00E86E7F" w:rsidRDefault="00E86E7F">
      <w:pPr>
        <w:pStyle w:val="Zkladntext"/>
        <w:spacing w:before="39"/>
        <w:ind w:left="1112" w:right="106" w:hanging="3"/>
        <w:jc w:val="both"/>
        <w:rPr>
          <w:i w:val="0"/>
          <w:iCs/>
        </w:rPr>
      </w:pPr>
      <w:r>
        <w:rPr>
          <w:i w:val="0"/>
          <w:iCs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1338C37" w14:textId="25EF5715" w:rsidR="00CD5E14" w:rsidRDefault="00E86E7F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2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737BB" w:rsidRPr="008737BB">
        <w:t>xxxxxxxxxxxxxxxxxxxxxxxxxxxxxxxxxxxxxxxxxxxxxxxxx</w:t>
      </w:r>
    </w:p>
    <w:p w14:paraId="4196FC23" w14:textId="4260685D" w:rsidR="00CD5E14" w:rsidRDefault="008737BB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8"/>
      </w:pPr>
      <w:r>
        <w:t>xxxxxxxxxxxxxxxxxxxxxxxxxxxxxxxxxxxxxxxxxxxxxxxxx</w:t>
      </w:r>
    </w:p>
    <w:p w14:paraId="5853A29B" w14:textId="04505329" w:rsidR="00CD5E14" w:rsidRPr="00B9369A" w:rsidRDefault="00B9369A">
      <w:pPr>
        <w:pStyle w:val="Zkladntext"/>
        <w:spacing w:before="121"/>
        <w:ind w:left="1537" w:right="109" w:hanging="454"/>
        <w:jc w:val="both"/>
        <w:rPr>
          <w:i w:val="0"/>
          <w:iCs/>
        </w:rPr>
      </w:pPr>
      <w:r w:rsidRPr="00B9369A"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B91F09F" w14:textId="69942B16" w:rsidR="00CD5E14" w:rsidRPr="00B9369A" w:rsidRDefault="00F84F20">
      <w:pPr>
        <w:pStyle w:val="Odstavecseseznamem"/>
        <w:numPr>
          <w:ilvl w:val="0"/>
          <w:numId w:val="4"/>
        </w:numPr>
        <w:tabs>
          <w:tab w:val="left" w:pos="1962"/>
        </w:tabs>
        <w:ind w:right="155"/>
        <w:jc w:val="both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C8D535" w14:textId="61FA4EE3" w:rsidR="00CD5E14" w:rsidRPr="00B9369A" w:rsidRDefault="00F84F20">
      <w:pPr>
        <w:pStyle w:val="Odstavecseseznamem"/>
        <w:numPr>
          <w:ilvl w:val="0"/>
          <w:numId w:val="4"/>
        </w:numPr>
        <w:tabs>
          <w:tab w:val="left" w:pos="1962"/>
        </w:tabs>
        <w:jc w:val="left"/>
        <w:rPr>
          <w:iCs/>
        </w:rPr>
      </w:pPr>
      <w:r>
        <w:rPr>
          <w:iCs/>
        </w:rPr>
        <w:t>xxxxxxxxxxxxxxxxxxxxxxxxxxxxxxxxxxxxxxxx</w:t>
      </w:r>
    </w:p>
    <w:p w14:paraId="5BA83D1A" w14:textId="71F689A1" w:rsidR="00CD5E14" w:rsidRPr="00B9369A" w:rsidRDefault="00F84F20">
      <w:pPr>
        <w:pStyle w:val="Odstavecseseznamem"/>
        <w:numPr>
          <w:ilvl w:val="0"/>
          <w:numId w:val="4"/>
        </w:numPr>
        <w:tabs>
          <w:tab w:val="left" w:pos="1961"/>
          <w:tab w:val="left" w:pos="1962"/>
        </w:tabs>
        <w:jc w:val="left"/>
        <w:rPr>
          <w:iCs/>
        </w:rPr>
      </w:pPr>
      <w:r>
        <w:rPr>
          <w:iCs/>
        </w:rPr>
        <w:t>xxxxxxxxxxxxxxxxxxxxxxxxxxxxxxxxxxxxxxxx</w:t>
      </w:r>
    </w:p>
    <w:p w14:paraId="603CE908" w14:textId="0618C04B" w:rsidR="00CD5E14" w:rsidRPr="00B9369A" w:rsidRDefault="00F84F20">
      <w:pPr>
        <w:pStyle w:val="Odstavecseseznamem"/>
        <w:numPr>
          <w:ilvl w:val="0"/>
          <w:numId w:val="4"/>
        </w:numPr>
        <w:tabs>
          <w:tab w:val="left" w:pos="1962"/>
        </w:tabs>
        <w:jc w:val="left"/>
        <w:rPr>
          <w:iCs/>
        </w:rPr>
      </w:pPr>
      <w:r>
        <w:rPr>
          <w:iCs/>
        </w:rPr>
        <w:t>xxxxxxxxxxxxxxxxxxxxxxxxxxxxxxxxxxxxxxxx</w:t>
      </w:r>
    </w:p>
    <w:p w14:paraId="1BC4C8E7" w14:textId="459BCDBF" w:rsidR="00CD5E14" w:rsidRPr="00B9369A" w:rsidRDefault="00F84F20">
      <w:pPr>
        <w:pStyle w:val="Odstavecseseznamem"/>
        <w:numPr>
          <w:ilvl w:val="0"/>
          <w:numId w:val="4"/>
        </w:numPr>
        <w:tabs>
          <w:tab w:val="left" w:pos="1962"/>
        </w:tabs>
        <w:ind w:right="160"/>
        <w:jc w:val="both"/>
        <w:rPr>
          <w:iCs/>
        </w:rPr>
      </w:pPr>
      <w:r>
        <w:rPr>
          <w:iCs/>
        </w:rPr>
        <w:t>xxxxxxxxxxxxxxxxxxxxxxxxxxxxxxxxxxxxxxxxxxxxxxxxxxxxxxxxxxxxxxxxxxxxxxxxxxxxxxxxxxxxxxxxxxxxxxxxxxxxxxxxxxxxxxxxxxxxxx</w:t>
      </w:r>
    </w:p>
    <w:p w14:paraId="675BF618" w14:textId="544554A6" w:rsidR="00CD5E14" w:rsidRPr="00B9369A" w:rsidRDefault="00F84F20" w:rsidP="00F84F20">
      <w:pPr>
        <w:pStyle w:val="Zkladntext"/>
        <w:spacing w:before="120"/>
        <w:ind w:left="1962" w:right="51"/>
        <w:jc w:val="both"/>
        <w:rPr>
          <w:i w:val="0"/>
          <w:iCs/>
        </w:rPr>
      </w:pPr>
      <w:r>
        <w:rPr>
          <w:i w:val="0"/>
          <w:iCs/>
        </w:rPr>
        <w:t>xxxxxxxxxxxxxxxxxxxxxxxxxxxxxxxxxxxxxxxxxxxxxxxxxxxxxxxxxxxxxxxxxxxxxxxxxxxxxxxxxxxxxxxxxxxxxxxxxxxxxxxxxxxxxxxxxxxxxxx</w:t>
      </w:r>
    </w:p>
    <w:p w14:paraId="4DFCEF0E" w14:textId="682CAB18" w:rsidR="00CD5E14" w:rsidRPr="00816E03" w:rsidRDefault="00816E03">
      <w:pPr>
        <w:pStyle w:val="Odstavecseseznamem"/>
        <w:numPr>
          <w:ilvl w:val="0"/>
          <w:numId w:val="4"/>
        </w:numPr>
        <w:tabs>
          <w:tab w:val="left" w:pos="1962"/>
        </w:tabs>
        <w:spacing w:before="116" w:line="266" w:lineRule="exact"/>
        <w:ind w:right="155"/>
        <w:jc w:val="both"/>
        <w:rPr>
          <w:iCs/>
        </w:rPr>
      </w:pPr>
      <w:r w:rsidRPr="00816E03">
        <w:rPr>
          <w:iCs/>
        </w:rPr>
        <w:t>xxxxxxxxxxxxxxxxxxxxxxxxxxxxxxxxxxxxxxxxxxxxxxxxxxxxxxxxxxxxxxxxxxxxxxxxxxxxxxxxxxxxxxxxxxxxxxxxxxxxxxxxxxxxxxxxxxxxxx</w:t>
      </w:r>
    </w:p>
    <w:p w14:paraId="7B6BBAFB" w14:textId="26D1B697" w:rsidR="00CD5E14" w:rsidRPr="00816E03" w:rsidRDefault="00816E03">
      <w:pPr>
        <w:pStyle w:val="Odstavecseseznamem"/>
        <w:numPr>
          <w:ilvl w:val="0"/>
          <w:numId w:val="4"/>
        </w:numPr>
        <w:tabs>
          <w:tab w:val="left" w:pos="1962"/>
        </w:tabs>
        <w:spacing w:before="125"/>
        <w:ind w:right="153"/>
        <w:jc w:val="both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EF139A6" w14:textId="2A04FF39" w:rsidR="00CD5E14" w:rsidRPr="00816E03" w:rsidRDefault="00816E03">
      <w:pPr>
        <w:pStyle w:val="Odstavecseseznamem"/>
        <w:numPr>
          <w:ilvl w:val="0"/>
          <w:numId w:val="4"/>
        </w:numPr>
        <w:tabs>
          <w:tab w:val="left" w:pos="1962"/>
        </w:tabs>
        <w:spacing w:before="119"/>
        <w:ind w:right="152" w:hanging="284"/>
        <w:jc w:val="both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73D88EB" w14:textId="77777777" w:rsidR="00CD5E14" w:rsidRDefault="00CD5E14">
      <w:pPr>
        <w:jc w:val="both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4EBA83B3" w14:textId="60388CC0" w:rsidR="00CD5E14" w:rsidRPr="004018EA" w:rsidRDefault="004018EA">
      <w:pPr>
        <w:pStyle w:val="Zkladntext"/>
        <w:spacing w:before="39"/>
        <w:ind w:left="1962" w:right="104"/>
        <w:jc w:val="both"/>
        <w:rPr>
          <w:i w:val="0"/>
          <w:iCs/>
        </w:rPr>
      </w:pPr>
      <w:r w:rsidRPr="004018EA">
        <w:rPr>
          <w:i w:val="0"/>
          <w:iCs/>
        </w:rPr>
        <w:lastRenderedPageBreak/>
        <w:t>xxxxxxxxxxxxxxxxxxxxxxxxxxxxxxxxxxxxxxxxxxxx</w:t>
      </w: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</w:t>
      </w:r>
    </w:p>
    <w:p w14:paraId="645B4C2E" w14:textId="23121193" w:rsidR="00CD5E14" w:rsidRPr="004018EA" w:rsidRDefault="004018EA">
      <w:pPr>
        <w:pStyle w:val="Odstavecseseznamem"/>
        <w:numPr>
          <w:ilvl w:val="0"/>
          <w:numId w:val="4"/>
        </w:numPr>
        <w:tabs>
          <w:tab w:val="left" w:pos="1962"/>
        </w:tabs>
        <w:spacing w:before="117"/>
        <w:ind w:right="154" w:hanging="284"/>
        <w:jc w:val="both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D867EF8" w14:textId="5A581D59" w:rsidR="00CD5E14" w:rsidRPr="004018EA" w:rsidRDefault="0085592E">
      <w:pPr>
        <w:pStyle w:val="Odstavecseseznamem"/>
        <w:numPr>
          <w:ilvl w:val="0"/>
          <w:numId w:val="4"/>
        </w:numPr>
        <w:tabs>
          <w:tab w:val="left" w:pos="1962"/>
        </w:tabs>
        <w:spacing w:before="119"/>
        <w:ind w:right="158" w:hanging="284"/>
        <w:jc w:val="both"/>
        <w:rPr>
          <w:iCs/>
        </w:rPr>
      </w:pPr>
      <w:r>
        <w:rPr>
          <w:iCs/>
        </w:rPr>
        <w:t>xxxxxxxxxxxxxxxxxxxxxxxxxxxxxxxxxxxxxxxxxxxxxxxxxxxxxxxxxxxxxxxxxxxxxxxxxxxxxxxxxxxxxxxxxxxxxxxxxxxxxxxxxxxxxxxxxxxxxxxxxxxxxxxxxxxxxxxxxxxxxxxxxxxxxxxxxxxxxxxxxxxxxxxxxxxxxxxxxxxxxxxxxxxxxxxxxxxxx</w:t>
      </w:r>
    </w:p>
    <w:p w14:paraId="4BC1A60B" w14:textId="19986732" w:rsidR="00CD5E14" w:rsidRPr="004018EA" w:rsidRDefault="0085592E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19"/>
        <w:rPr>
          <w:iCs/>
        </w:rPr>
      </w:pPr>
      <w:r>
        <w:rPr>
          <w:iCs/>
        </w:rPr>
        <w:t>xxxxxxxxxxxxxxxxxxxxxxxxxxxxxxxxxxxxxxxxxxxxxxxxxx</w:t>
      </w:r>
    </w:p>
    <w:p w14:paraId="5F0BC571" w14:textId="02503CDA" w:rsidR="00CD5E14" w:rsidRPr="004018EA" w:rsidRDefault="0088063B">
      <w:pPr>
        <w:pStyle w:val="Zkladntext"/>
        <w:spacing w:before="119"/>
        <w:ind w:left="1537" w:right="104" w:hanging="454"/>
        <w:jc w:val="both"/>
        <w:rPr>
          <w:i w:val="0"/>
          <w:iCs/>
        </w:rPr>
      </w:pP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E1C5C57" w14:textId="77777777" w:rsidR="000B4DA9" w:rsidRPr="004018EA" w:rsidRDefault="000B4DA9" w:rsidP="000B4DA9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19"/>
        <w:rPr>
          <w:iCs/>
        </w:rPr>
      </w:pPr>
      <w:r>
        <w:rPr>
          <w:iCs/>
        </w:rPr>
        <w:t>xxxxxxxxxxxxxxxxxxxxxxxxxxxxxxxxxxxxxxxxxxxxxxxxxx</w:t>
      </w:r>
    </w:p>
    <w:p w14:paraId="2EEBD425" w14:textId="50B77F0E" w:rsidR="00CD5E14" w:rsidRPr="004018EA" w:rsidRDefault="004351CF">
      <w:pPr>
        <w:pStyle w:val="Zkladntext"/>
        <w:spacing w:before="117"/>
        <w:ind w:left="1678" w:right="104" w:hanging="596"/>
        <w:jc w:val="both"/>
        <w:rPr>
          <w:i w:val="0"/>
          <w:iCs/>
        </w:rPr>
      </w:pP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C521A4" w14:textId="77777777" w:rsidR="004351CF" w:rsidRPr="004018EA" w:rsidRDefault="004351CF" w:rsidP="004351CF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19"/>
        <w:rPr>
          <w:iCs/>
        </w:rPr>
      </w:pPr>
      <w:bookmarkStart w:id="1" w:name="_bookmark1"/>
      <w:bookmarkEnd w:id="1"/>
      <w:r>
        <w:rPr>
          <w:iCs/>
        </w:rPr>
        <w:t>xxxxxxxxxxxxxxxxxxxxxxxxxxxxxxxxxxxxxxxxxxxxxxxxxx</w:t>
      </w:r>
    </w:p>
    <w:p w14:paraId="482A3B15" w14:textId="76D736E3" w:rsidR="00CD5E14" w:rsidRPr="00A307B1" w:rsidRDefault="00A307B1">
      <w:pPr>
        <w:pStyle w:val="Zkladntext"/>
        <w:spacing w:before="125"/>
        <w:ind w:left="1537" w:right="104" w:hanging="454"/>
        <w:jc w:val="both"/>
        <w:rPr>
          <w:i w:val="0"/>
          <w:iCs/>
        </w:rPr>
      </w:pP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729669A" w14:textId="77777777" w:rsidR="00CD5E14" w:rsidRDefault="00CD5E14">
      <w:pPr>
        <w:jc w:val="both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2A51F0D9" w14:textId="3DCEDD2F" w:rsidR="00CD5E14" w:rsidRPr="006D3D44" w:rsidRDefault="00C70146">
      <w:pPr>
        <w:pStyle w:val="Zkladntext"/>
        <w:spacing w:before="39"/>
        <w:ind w:left="1537" w:right="104"/>
        <w:jc w:val="both"/>
        <w:rPr>
          <w:i w:val="0"/>
          <w:iCs/>
        </w:rPr>
      </w:pPr>
      <w:r>
        <w:rPr>
          <w:i w:val="0"/>
          <w:iCs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 w:rsidRPr="006D3D44">
        <w:rPr>
          <w:i w:val="0"/>
          <w:iCs/>
        </w:rPr>
        <w:t xml:space="preserve"> </w:t>
      </w: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71AE2"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4917293" w14:textId="07C0B273" w:rsidR="00CD5E14" w:rsidRPr="00D87BEC" w:rsidRDefault="00D87BEC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bookmarkStart w:id="2" w:name="_bookmark2"/>
      <w:bookmarkEnd w:id="2"/>
      <w:r w:rsidRPr="00D87BEC">
        <w:t>xxxxxxxxxxxxxxxxxxxxxxxxxxxxxxxxxxxxxxxxxxxxxxx</w:t>
      </w:r>
    </w:p>
    <w:p w14:paraId="7AE53EA6" w14:textId="37EC0D45" w:rsidR="00CD5E14" w:rsidRPr="00D87BEC" w:rsidRDefault="00E76A6D">
      <w:pPr>
        <w:pStyle w:val="Zkladntext"/>
        <w:spacing w:before="120"/>
        <w:ind w:left="1537" w:right="104" w:hanging="454"/>
        <w:jc w:val="both"/>
        <w:rPr>
          <w:i w:val="0"/>
        </w:rPr>
      </w:pPr>
      <w:r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 w:rsidRPr="00D87BEC">
        <w:rPr>
          <w:i w:val="0"/>
        </w:rPr>
        <w:t xml:space="preserve"> </w:t>
      </w:r>
      <w:r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 w:rsidRPr="00D87BEC">
        <w:rPr>
          <w:i w:val="0"/>
        </w:rPr>
        <w:t xml:space="preserve"> </w:t>
      </w:r>
      <w:r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7A170EC" w14:textId="77777777" w:rsidR="00CD5E14" w:rsidRDefault="00CD5E14">
      <w:pPr>
        <w:jc w:val="both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1775E913" w14:textId="1CF7755E" w:rsidR="00CD5E14" w:rsidRPr="003C2BA0" w:rsidRDefault="00742479">
      <w:pPr>
        <w:pStyle w:val="Zkladntext"/>
        <w:spacing w:before="39"/>
        <w:ind w:left="1537" w:right="104"/>
        <w:jc w:val="both"/>
        <w:rPr>
          <w:i w:val="0"/>
          <w:iCs/>
        </w:rPr>
      </w:pPr>
      <w:r>
        <w:rPr>
          <w:i w:val="0"/>
          <w:iCs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 w:rsidRPr="003C2BA0">
        <w:rPr>
          <w:i w:val="0"/>
          <w:iCs/>
        </w:rPr>
        <w:t xml:space="preserve"> </w:t>
      </w: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00A4B"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A0032"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33B5B"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7355C">
        <w:rPr>
          <w:i w:val="0"/>
          <w:iCs/>
        </w:rPr>
        <w:t>xxxxxxxxxxxxxxxxxxxxxxxxxxxxxxxxxxxxxxxxxxxxxxx</w:t>
      </w:r>
    </w:p>
    <w:p w14:paraId="31E03FF2" w14:textId="77777777" w:rsidR="00B35FB7" w:rsidRPr="00F10D42" w:rsidRDefault="00B35FB7" w:rsidP="00B35FB7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bookmarkStart w:id="3" w:name="_bookmark3"/>
      <w:bookmarkEnd w:id="3"/>
      <w:r w:rsidRPr="00F10D42">
        <w:t>xxxxxxxxxxxxxxxxxxxxxxxxxxxxxxxxxxxxxxxxxxxxxxx</w:t>
      </w:r>
    </w:p>
    <w:p w14:paraId="108C2C1C" w14:textId="33DFC041" w:rsidR="00CD5E14" w:rsidRPr="00F10D42" w:rsidRDefault="009642FD">
      <w:pPr>
        <w:pStyle w:val="Zkladntext"/>
        <w:spacing w:before="118"/>
        <w:ind w:left="1537" w:right="104" w:hanging="454"/>
        <w:jc w:val="both"/>
        <w:rPr>
          <w:i w:val="0"/>
        </w:rPr>
      </w:pPr>
      <w:r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C4BD2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C4BD2">
        <w:rPr>
          <w:i w:val="0"/>
          <w:iCs/>
        </w:rPr>
        <w:t>xxxxxxxxxxxxxxxxxxxxxxxxxxxxxxxxxxxxxxxxxxxxxxx</w:t>
      </w:r>
    </w:p>
    <w:p w14:paraId="061EE306" w14:textId="77777777" w:rsidR="001A0B20" w:rsidRPr="00F10D42" w:rsidRDefault="001A0B20" w:rsidP="001A0B20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bookmarkStart w:id="4" w:name="_bookmark4"/>
      <w:bookmarkEnd w:id="4"/>
      <w:r w:rsidRPr="00F10D42">
        <w:t>xxxxxxxxxxxxxxxxxxxxxxxxxxxxxxxxxxxxxxxxxxxxxxx</w:t>
      </w:r>
    </w:p>
    <w:p w14:paraId="40335617" w14:textId="4EA761E2" w:rsidR="00CD5E14" w:rsidRPr="00F10D42" w:rsidRDefault="0097438F">
      <w:pPr>
        <w:pStyle w:val="Zkladntext"/>
        <w:spacing w:before="120"/>
        <w:ind w:left="1537" w:right="107" w:hanging="454"/>
        <w:jc w:val="both"/>
        <w:rPr>
          <w:i w:val="0"/>
        </w:rPr>
      </w:pPr>
      <w:r>
        <w:rPr>
          <w:i w:val="0"/>
        </w:rPr>
        <w:t>xxxxxxxxxxxxxxxxxxxxxxxxxxxxxxxxxxxxxxxxxxxxxxxxxxxxxxxxxxxxxxxxxxxxxxxxxxxxxxxxxxxxxxxxxxxxxxxxxxxxxxxxxxxxxxxxxxxxxxxxxxxxxxxxxxxxxxxxxxxxxxxxxxxxxxxxxxxxxxxxxxxxxxxxxxx</w:t>
      </w:r>
    </w:p>
    <w:p w14:paraId="0C7A864D" w14:textId="77777777" w:rsidR="00CD5E14" w:rsidRDefault="00CD5E14">
      <w:pPr>
        <w:jc w:val="both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537EF88F" w14:textId="78ECAF8E" w:rsidR="00CD5E14" w:rsidRPr="00E46CE1" w:rsidRDefault="00E46CE1">
      <w:pPr>
        <w:pStyle w:val="Zkladntext"/>
        <w:spacing w:before="39"/>
        <w:ind w:left="1537"/>
        <w:rPr>
          <w:i w:val="0"/>
          <w:iCs/>
        </w:rPr>
      </w:pPr>
      <w:r w:rsidRPr="00E46CE1">
        <w:rPr>
          <w:i w:val="0"/>
          <w:iCs/>
        </w:rPr>
        <w:lastRenderedPageBreak/>
        <w:t>xxxxxxxxxxxxxxxxxxxxxxxxxxxxxxxxxxxxxxxxxxxxxxxxxxxxxxxxxxxxxxxxxxxxxxxxxxxxxxxxxxxx</w:t>
      </w:r>
      <w:r>
        <w:rPr>
          <w:i w:val="0"/>
          <w:iCs/>
        </w:rPr>
        <w:t>xxxxxxxxxxxxxxxxxxxxxxxxxxxxxxxxxxxxxxxxxxxxxxx</w:t>
      </w:r>
      <w:r w:rsidR="000C58E2" w:rsidRPr="00E46CE1">
        <w:rPr>
          <w:i w:val="0"/>
          <w:iCs/>
        </w:rPr>
        <w:t xml:space="preserve"> </w:t>
      </w:r>
    </w:p>
    <w:p w14:paraId="53A88387" w14:textId="77777777" w:rsidR="00E7149B" w:rsidRPr="00F10D42" w:rsidRDefault="00E7149B" w:rsidP="00E7149B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r w:rsidRPr="00F10D42">
        <w:t>xxxxxxxxxxxxxxxxxxxxxxxxxxxxxxxxxxxxxxxxxxxxxxx</w:t>
      </w:r>
    </w:p>
    <w:p w14:paraId="643EB408" w14:textId="7E1411CE" w:rsidR="00CD5E14" w:rsidRPr="00E46CE1" w:rsidRDefault="006C3CFA">
      <w:pPr>
        <w:pStyle w:val="Zkladntext"/>
        <w:spacing w:before="125"/>
        <w:ind w:left="1537" w:right="104" w:hanging="454"/>
        <w:jc w:val="both"/>
        <w:rPr>
          <w:i w:val="0"/>
          <w:iCs/>
        </w:rPr>
      </w:pPr>
      <w:r>
        <w:rPr>
          <w:i w:val="0"/>
          <w:i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48D8054" w14:textId="77777777" w:rsidR="00CD5E14" w:rsidRPr="00E46CE1" w:rsidRDefault="00CD5E14">
      <w:pPr>
        <w:pStyle w:val="Zkladntext"/>
        <w:rPr>
          <w:i w:val="0"/>
          <w:iCs/>
        </w:rPr>
      </w:pPr>
    </w:p>
    <w:p w14:paraId="53810628" w14:textId="77777777" w:rsidR="00CD5E14" w:rsidRPr="00E46CE1" w:rsidRDefault="00CD5E14">
      <w:pPr>
        <w:pStyle w:val="Zkladntext"/>
        <w:spacing w:before="8"/>
        <w:rPr>
          <w:i w:val="0"/>
          <w:iCs/>
          <w:sz w:val="19"/>
        </w:rPr>
      </w:pPr>
    </w:p>
    <w:p w14:paraId="68D95892" w14:textId="77777777" w:rsidR="00491F54" w:rsidRPr="00331D8F" w:rsidRDefault="00491F54" w:rsidP="00491F54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r w:rsidRPr="00331D8F">
        <w:t>xxxxxxxxxxxxxxxxxxxxxxxxxxxxxxxxxxxxxxxxxxxxxxx</w:t>
      </w:r>
    </w:p>
    <w:p w14:paraId="0C73D182" w14:textId="65AFE12D" w:rsidR="00CD5E14" w:rsidRPr="00331D8F" w:rsidRDefault="00246738">
      <w:pPr>
        <w:pStyle w:val="Zkladntext"/>
        <w:spacing w:before="120"/>
        <w:ind w:left="1678" w:right="105" w:hanging="596"/>
        <w:jc w:val="both"/>
        <w:rPr>
          <w:i w:val="0"/>
        </w:rPr>
      </w:pPr>
      <w:r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i w:val="0"/>
          <w:iCs/>
        </w:rPr>
        <w:t>xxxxxxxxxxxxxxxxxxxxxxxxxxxxxxxxxxxxxxxxxxxxxxx</w:t>
      </w:r>
    </w:p>
    <w:p w14:paraId="619EA448" w14:textId="77777777" w:rsidR="00246738" w:rsidRPr="00626653" w:rsidRDefault="00246738" w:rsidP="00246738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r w:rsidRPr="00331D8F">
        <w:t>xx</w:t>
      </w:r>
      <w:r w:rsidRPr="00626653">
        <w:t>xxxxxxxxxxxxxxxxxxxxxxxxxxxxxxxxxxxxxxxxxxxxx</w:t>
      </w:r>
    </w:p>
    <w:p w14:paraId="7701F65E" w14:textId="6C634C77" w:rsidR="00CD5E14" w:rsidRPr="00626653" w:rsidRDefault="00583420">
      <w:pPr>
        <w:pStyle w:val="Zkladntext"/>
        <w:spacing w:before="120"/>
        <w:ind w:left="1678" w:right="104" w:hanging="596"/>
        <w:jc w:val="both"/>
        <w:rPr>
          <w:i w:val="0"/>
        </w:rPr>
      </w:pPr>
      <w:r w:rsidRPr="00626653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1555B07" w14:textId="3B3DC444" w:rsidR="00CD5E14" w:rsidRPr="00626653" w:rsidRDefault="00626653">
      <w:pPr>
        <w:pStyle w:val="Zkladntext"/>
        <w:tabs>
          <w:tab w:val="left" w:pos="2999"/>
        </w:tabs>
        <w:spacing w:before="120"/>
        <w:ind w:left="1678"/>
        <w:rPr>
          <w:i w:val="0"/>
        </w:rPr>
      </w:pPr>
      <w:r w:rsidRPr="00626653">
        <w:rPr>
          <w:i w:val="0"/>
        </w:rPr>
        <w:t>xxxxxxxxxxxxxxxxxxxxxxxxxxxxxxxxxxxxxxxxxxxxxxx</w:t>
      </w:r>
    </w:p>
    <w:p w14:paraId="6291DE27" w14:textId="236E9480" w:rsidR="00CD5E14" w:rsidRPr="00626653" w:rsidRDefault="00626653">
      <w:pPr>
        <w:pStyle w:val="Zkladntext"/>
        <w:spacing w:before="120"/>
        <w:ind w:left="2953" w:right="111" w:hanging="1275"/>
        <w:jc w:val="both"/>
        <w:rPr>
          <w:i w:val="0"/>
        </w:rPr>
      </w:pPr>
      <w:r w:rsidRPr="00626653">
        <w:rPr>
          <w:i w:val="0"/>
        </w:rPr>
        <w:t>xxxxxxxxxxxxxxxxxxxxxxxxxxxxxxxxxxxxxxxxxxxxxxxxxxxxxxxxxxxxxxxxxxxxxxxxxxxxxxxxxxxxxxxxxxxxxxxxxxxxxxxxxxxxxxxxxxxxxxxxxxxxxxxxxxxxxxxxxxxxxxxxxxxxxxxxxxxxxxxxxxxxxxxxxxxxxxxxxxxxxxxxxxxxxxxxxxxxxxxxxxxxxxxxxxxxxxxxxx</w:t>
      </w:r>
    </w:p>
    <w:p w14:paraId="031D494A" w14:textId="77777777" w:rsidR="00626653" w:rsidRPr="00626653" w:rsidRDefault="00626653" w:rsidP="00626653">
      <w:pPr>
        <w:pStyle w:val="Zkladntext"/>
        <w:tabs>
          <w:tab w:val="left" w:pos="2999"/>
        </w:tabs>
        <w:spacing w:before="120"/>
        <w:ind w:left="1678"/>
        <w:rPr>
          <w:i w:val="0"/>
        </w:rPr>
      </w:pPr>
      <w:r w:rsidRPr="00626653">
        <w:rPr>
          <w:i w:val="0"/>
        </w:rPr>
        <w:t>xxxxxxxxxxxxxxxxxxxxxxxxxxxxxxxxxxxxxxxxxxxxxxx</w:t>
      </w:r>
    </w:p>
    <w:p w14:paraId="5044E8A5" w14:textId="77777777" w:rsidR="00C570B9" w:rsidRPr="00626653" w:rsidRDefault="00C570B9" w:rsidP="00C570B9">
      <w:pPr>
        <w:pStyle w:val="Zkladntext"/>
        <w:tabs>
          <w:tab w:val="left" w:pos="2999"/>
        </w:tabs>
        <w:spacing w:before="120"/>
        <w:ind w:left="1678"/>
        <w:rPr>
          <w:i w:val="0"/>
        </w:rPr>
      </w:pPr>
      <w:r w:rsidRPr="00626653">
        <w:rPr>
          <w:i w:val="0"/>
        </w:rPr>
        <w:t>xxxxxxxxxxxxxxxxxxxxxxxxxxxxxxxxxxxxxxxxxxxxxxx</w:t>
      </w:r>
    </w:p>
    <w:p w14:paraId="0980AA80" w14:textId="3027A759" w:rsidR="00C570B9" w:rsidRPr="00626653" w:rsidRDefault="00C570B9" w:rsidP="00C570B9">
      <w:pPr>
        <w:pStyle w:val="Zkladntext"/>
        <w:tabs>
          <w:tab w:val="left" w:pos="2999"/>
        </w:tabs>
        <w:spacing w:before="120"/>
        <w:ind w:left="1678"/>
        <w:rPr>
          <w:i w:val="0"/>
        </w:rPr>
      </w:pPr>
      <w:r w:rsidRPr="00626653">
        <w:rPr>
          <w:i w:val="0"/>
        </w:rPr>
        <w:t>xxxxxxxxxxxxxxxxxxxxxxxxxxxxxxxxxxxxxxxxxxxxxxx</w:t>
      </w:r>
    </w:p>
    <w:p w14:paraId="0ABA45AD" w14:textId="7C4BC4FD" w:rsidR="00C570B9" w:rsidRPr="00626653" w:rsidRDefault="00C570B9" w:rsidP="00C570B9">
      <w:pPr>
        <w:pStyle w:val="Zkladntext"/>
        <w:tabs>
          <w:tab w:val="left" w:pos="2999"/>
        </w:tabs>
        <w:spacing w:before="120"/>
        <w:ind w:left="1678"/>
        <w:rPr>
          <w:i w:val="0"/>
        </w:rPr>
      </w:pPr>
      <w:r w:rsidRPr="00626653">
        <w:rPr>
          <w:i w:val="0"/>
        </w:rPr>
        <w:t>xxxxxxxxxxxxxxxxxxxxxxxxxxxxxxxxxxxxxxxxxxxxxxx</w:t>
      </w:r>
    </w:p>
    <w:p w14:paraId="4E9CAEEF" w14:textId="52C55EBA" w:rsidR="00C570B9" w:rsidRPr="00626653" w:rsidRDefault="00C570B9" w:rsidP="00C570B9">
      <w:pPr>
        <w:pStyle w:val="Zkladntext"/>
        <w:tabs>
          <w:tab w:val="left" w:pos="2999"/>
        </w:tabs>
        <w:spacing w:before="120"/>
        <w:rPr>
          <w:i w:val="0"/>
        </w:rPr>
      </w:pPr>
      <w:r>
        <w:rPr>
          <w:i w:val="0"/>
        </w:rPr>
        <w:t xml:space="preserve">                                  </w:t>
      </w:r>
      <w:r w:rsidRPr="00626653">
        <w:rPr>
          <w:i w:val="0"/>
        </w:rPr>
        <w:t>xxxxxxxxxxxxxxxxxxxxxxxxxxxxxxxxxxxxxxxxxxxxxxx</w:t>
      </w:r>
    </w:p>
    <w:p w14:paraId="5995327F" w14:textId="77777777" w:rsidR="00C570B9" w:rsidRPr="00626653" w:rsidRDefault="00C570B9" w:rsidP="00C570B9">
      <w:pPr>
        <w:pStyle w:val="Zkladntext"/>
        <w:tabs>
          <w:tab w:val="left" w:pos="2999"/>
        </w:tabs>
        <w:spacing w:before="120"/>
        <w:ind w:left="1678"/>
        <w:rPr>
          <w:i w:val="0"/>
        </w:rPr>
      </w:pPr>
      <w:r w:rsidRPr="00626653">
        <w:rPr>
          <w:i w:val="0"/>
        </w:rPr>
        <w:t>xxxxxxxxxxxxxxxxxxxxxxxxxxxxxxxxxxxxxxxxxxxxxxx</w:t>
      </w:r>
    </w:p>
    <w:p w14:paraId="241877A9" w14:textId="78CFDE6F" w:rsidR="00CD5E14" w:rsidRPr="00626653" w:rsidRDefault="000C58E2">
      <w:pPr>
        <w:pStyle w:val="Zkladntext"/>
        <w:tabs>
          <w:tab w:val="left" w:pos="2999"/>
        </w:tabs>
        <w:spacing w:line="348" w:lineRule="auto"/>
        <w:ind w:left="1678" w:right="1936"/>
        <w:rPr>
          <w:i w:val="0"/>
        </w:rPr>
      </w:pPr>
      <w:r w:rsidRPr="00626653">
        <w:rPr>
          <w:i w:val="0"/>
        </w:rPr>
        <w:t xml:space="preserve"> </w:t>
      </w:r>
    </w:p>
    <w:p w14:paraId="59B34577" w14:textId="77777777" w:rsidR="00CD5E14" w:rsidRDefault="00CD5E14">
      <w:pPr>
        <w:spacing w:line="348" w:lineRule="auto"/>
        <w:sectPr w:rsidR="00CD5E14">
          <w:pgSz w:w="11910" w:h="16840"/>
          <w:pgMar w:top="1360" w:right="1260" w:bottom="280" w:left="1300" w:header="708" w:footer="708" w:gutter="0"/>
          <w:cols w:space="708"/>
        </w:sectPr>
      </w:pPr>
    </w:p>
    <w:p w14:paraId="4D7CD37A" w14:textId="29CB8339" w:rsidR="00CD5E14" w:rsidRPr="00A73657" w:rsidRDefault="00A73657">
      <w:pPr>
        <w:pStyle w:val="Zkladntext"/>
        <w:tabs>
          <w:tab w:val="left" w:pos="2999"/>
        </w:tabs>
        <w:spacing w:before="39"/>
        <w:ind w:left="1678"/>
        <w:rPr>
          <w:i w:val="0"/>
          <w:iCs/>
        </w:rPr>
      </w:pPr>
      <w:r w:rsidRPr="00626653">
        <w:rPr>
          <w:i w:val="0"/>
        </w:rPr>
        <w:lastRenderedPageBreak/>
        <w:t>xxxxxxxxxxxxxxxxxxxxxxxxxxxxxxxxxxxxxxxxxxxxxxx</w:t>
      </w:r>
      <w:r w:rsidR="000C58E2" w:rsidRPr="00A73657">
        <w:rPr>
          <w:i w:val="0"/>
          <w:iCs/>
        </w:rPr>
        <w:t xml:space="preserve"> </w:t>
      </w:r>
    </w:p>
    <w:p w14:paraId="48C9C2B7" w14:textId="4E278074" w:rsidR="00CD5E14" w:rsidRPr="00A73657" w:rsidRDefault="00A73657">
      <w:pPr>
        <w:pStyle w:val="Zkladntext"/>
        <w:tabs>
          <w:tab w:val="left" w:pos="2999"/>
        </w:tabs>
        <w:spacing w:before="120" w:line="345" w:lineRule="auto"/>
        <w:ind w:left="1678" w:right="2685"/>
        <w:rPr>
          <w:i w:val="0"/>
          <w:iCs/>
        </w:rPr>
      </w:pPr>
      <w:r w:rsidRPr="00626653">
        <w:rPr>
          <w:i w:val="0"/>
        </w:rPr>
        <w:t>xxxxxxxxxxxxxxxxxxxxxxxxxxxxxxxxxxxxxxxxxxxxxxx</w:t>
      </w:r>
      <w:r w:rsidR="000C58E2" w:rsidRPr="00A73657">
        <w:rPr>
          <w:i w:val="0"/>
          <w:iCs/>
        </w:rPr>
        <w:t xml:space="preserve"> </w:t>
      </w:r>
      <w:r w:rsidRPr="00626653">
        <w:rPr>
          <w:i w:val="0"/>
        </w:rPr>
        <w:t>xxxxxxxxxxxxxxxxxxxxxxxxxxxxxxxxxxxxxxxxxxxxxxx</w:t>
      </w:r>
      <w:r w:rsidR="000C58E2" w:rsidRPr="00A73657">
        <w:rPr>
          <w:i w:val="0"/>
          <w:iCs/>
        </w:rPr>
        <w:t xml:space="preserve"> </w:t>
      </w:r>
      <w:r w:rsidRPr="00626653">
        <w:rPr>
          <w:i w:val="0"/>
        </w:rPr>
        <w:t>xxxxxxxxxxxxxxxxxxxxxxxxxxxxxxxxxxxxxxxxxxxxxxx</w:t>
      </w:r>
      <w:r w:rsidR="000C58E2" w:rsidRPr="00A73657">
        <w:rPr>
          <w:i w:val="0"/>
          <w:iCs/>
        </w:rPr>
        <w:t xml:space="preserve"> </w:t>
      </w:r>
    </w:p>
    <w:p w14:paraId="7F3FC6AF" w14:textId="7853BF46" w:rsidR="00CD5E14" w:rsidRPr="00A73657" w:rsidRDefault="00A73657">
      <w:pPr>
        <w:pStyle w:val="Zkladntext"/>
        <w:tabs>
          <w:tab w:val="left" w:pos="2999"/>
        </w:tabs>
        <w:spacing w:before="1"/>
        <w:ind w:left="1678"/>
        <w:rPr>
          <w:i w:val="0"/>
          <w:iCs/>
        </w:rPr>
      </w:pPr>
      <w:r w:rsidRPr="00626653">
        <w:rPr>
          <w:i w:val="0"/>
        </w:rPr>
        <w:t>xxxxxxxxxxxxxxxxxxxxxxxxxxxxxxxxxxxxxxxxxxxxxxx</w:t>
      </w:r>
      <w:r w:rsidR="000C58E2" w:rsidRPr="00A73657">
        <w:rPr>
          <w:i w:val="0"/>
          <w:iCs/>
        </w:rPr>
        <w:t xml:space="preserve"> </w:t>
      </w:r>
    </w:p>
    <w:p w14:paraId="5F5C3334" w14:textId="77777777" w:rsidR="00B32602" w:rsidRPr="00626653" w:rsidRDefault="00B32602" w:rsidP="00B32602">
      <w:pPr>
        <w:pStyle w:val="Nadpis1"/>
        <w:numPr>
          <w:ilvl w:val="1"/>
          <w:numId w:val="5"/>
        </w:numPr>
        <w:tabs>
          <w:tab w:val="left" w:pos="1083"/>
          <w:tab w:val="left" w:pos="1084"/>
        </w:tabs>
        <w:spacing w:before="120"/>
        <w:ind w:right="153"/>
      </w:pPr>
      <w:r w:rsidRPr="00331D8F">
        <w:t>xx</w:t>
      </w:r>
      <w:r w:rsidRPr="00626653">
        <w:t>xxxxxxxxxxxxxxxxxxxxxxxxxxxxxxxxxxxxxxxxxxxxx</w:t>
      </w:r>
    </w:p>
    <w:p w14:paraId="046E400B" w14:textId="617C4395" w:rsidR="00CD5E14" w:rsidRPr="00A73657" w:rsidRDefault="00B32602">
      <w:pPr>
        <w:pStyle w:val="Odstavecseseznamem"/>
        <w:numPr>
          <w:ilvl w:val="2"/>
          <w:numId w:val="3"/>
        </w:numPr>
        <w:tabs>
          <w:tab w:val="left" w:pos="2046"/>
        </w:tabs>
        <w:spacing w:before="119"/>
        <w:ind w:right="117"/>
        <w:rPr>
          <w:iCs/>
        </w:rPr>
      </w:pPr>
      <w:r>
        <w:rPr>
          <w:iCs/>
        </w:rPr>
        <w:t>xxxxxxxxxxxxxxxxxxxxxxxxxxxxxxxxxxxxxxxxxxxxxxxxxxxxxxxxxxxxxxxxxxxxxxxxxxxxxxxxxxxxxxxxxxxxxxxxxxxxxxxxxxxxxxxxxxxxxxxx</w:t>
      </w:r>
    </w:p>
    <w:p w14:paraId="149B8E4F" w14:textId="7123B874" w:rsidR="00CD5E14" w:rsidRPr="00A73657" w:rsidRDefault="00B32602">
      <w:pPr>
        <w:pStyle w:val="Odstavecseseznamem"/>
        <w:numPr>
          <w:ilvl w:val="2"/>
          <w:numId w:val="3"/>
        </w:numPr>
        <w:tabs>
          <w:tab w:val="left" w:pos="2046"/>
        </w:tabs>
        <w:spacing w:before="119"/>
        <w:ind w:right="117"/>
        <w:rPr>
          <w:iCs/>
        </w:rPr>
      </w:pPr>
      <w:r>
        <w:rPr>
          <w:iCs/>
        </w:rPr>
        <w:t>xxxxxxxxxxxxxxxxxxxxxxxxxxxxxxxxxxxxxxxxxxxxxxxxxxxxxxxxxxxxxxxxxxxxxxxxxxxxxxxxxxxxxxxxxxxxxxxxxxxxxxxxxxxxxxxxxxxxxxxx</w:t>
      </w:r>
    </w:p>
    <w:p w14:paraId="2EAF3BE6" w14:textId="2FD09D6A" w:rsidR="00CD5E14" w:rsidRPr="00A73657" w:rsidRDefault="00FB1C83">
      <w:pPr>
        <w:pStyle w:val="Odstavecseseznamem"/>
        <w:numPr>
          <w:ilvl w:val="2"/>
          <w:numId w:val="3"/>
        </w:numPr>
        <w:tabs>
          <w:tab w:val="left" w:pos="2045"/>
          <w:tab w:val="left" w:pos="2046"/>
        </w:tabs>
        <w:spacing w:before="119"/>
        <w:rPr>
          <w:iCs/>
        </w:rPr>
      </w:pPr>
      <w:r>
        <w:rPr>
          <w:iCs/>
        </w:rPr>
        <w:t>xxxxxxxxxxxxxxxxxxxxxxxxxxxxxxxxxxxxxxxxxxxxxxxxxxxxxxxxxxxxxxxxxxxxxxxxxxxxxxxxxxxxxxxxxxxxxxxxxxxxxxxxxxxxxxxxxxxxxxxxx</w:t>
      </w:r>
    </w:p>
    <w:p w14:paraId="0C6E14C1" w14:textId="77777777" w:rsidR="00CD5E14" w:rsidRDefault="00CD5E14">
      <w:pPr>
        <w:pStyle w:val="Zkladntext"/>
        <w:spacing w:before="8"/>
        <w:rPr>
          <w:i w:val="0"/>
          <w:sz w:val="19"/>
        </w:rPr>
      </w:pPr>
    </w:p>
    <w:p w14:paraId="761EEF80" w14:textId="77777777" w:rsidR="00CD5E14" w:rsidRDefault="000C58E2">
      <w:pPr>
        <w:pStyle w:val="Odstavecseseznamem"/>
        <w:numPr>
          <w:ilvl w:val="0"/>
          <w:numId w:val="5"/>
        </w:numPr>
        <w:tabs>
          <w:tab w:val="left" w:pos="1083"/>
          <w:tab w:val="left" w:pos="1084"/>
        </w:tabs>
        <w:spacing w:before="0"/>
      </w:pPr>
      <w:r>
        <w:t>TECHNICKÉ PARAMETRY BUDOVY VŠCHT A DOPRAVNÍHO</w:t>
      </w:r>
      <w:r>
        <w:rPr>
          <w:spacing w:val="-2"/>
        </w:rPr>
        <w:t xml:space="preserve"> </w:t>
      </w:r>
      <w:r>
        <w:t>NAPOJENÍ</w:t>
      </w:r>
    </w:p>
    <w:p w14:paraId="1BD6F4F8" w14:textId="77777777" w:rsidR="00CD5E14" w:rsidRDefault="00CD5E14">
      <w:pPr>
        <w:pStyle w:val="Zkladntext"/>
        <w:spacing w:before="5"/>
        <w:rPr>
          <w:i w:val="0"/>
          <w:sz w:val="19"/>
        </w:rPr>
      </w:pPr>
    </w:p>
    <w:p w14:paraId="20807E20" w14:textId="0C01A955" w:rsidR="00CD5E14" w:rsidRPr="000C58E2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0"/>
        <w:ind w:right="111"/>
      </w:pPr>
      <w:r>
        <w:t>xxxxx</w:t>
      </w:r>
      <w:r w:rsidRPr="000C58E2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C7355A8" w14:textId="244EB8EF" w:rsidR="00CD5E14" w:rsidRPr="000C58E2" w:rsidRDefault="006E6907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9"/>
        <w:ind w:right="109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 w:rsidRPr="000C58E2">
        <w:t xml:space="preserve"> 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0C58E2">
        <w:t>xxxxxxxxxxxxxxxxxxxxxxxxxxxxxxxxxxxxxxxxxxxxxxx</w:t>
      </w:r>
    </w:p>
    <w:p w14:paraId="6FAA0B89" w14:textId="15E67881" w:rsidR="00CD5E14" w:rsidRPr="000C58E2" w:rsidRDefault="002A52EB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9"/>
        <w:ind w:right="114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0C58E2">
        <w:t>xxxxxxxxxxxxxxxxxxxxxxxxxxxxxxxxxxxxxxxxxxxxxxx</w:t>
      </w:r>
    </w:p>
    <w:p w14:paraId="69896A32" w14:textId="1B3B8296" w:rsidR="00CD5E14" w:rsidRPr="000C58E2" w:rsidRDefault="0057303F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9"/>
        <w:ind w:right="117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0C58E2">
        <w:t>xxxxxxxxxxxxxxxxxxxxxxxxxxxxxxxxxxxxxxxxxxxxxxx</w:t>
      </w:r>
    </w:p>
    <w:p w14:paraId="57BC01DD" w14:textId="5C2C9AFC" w:rsidR="00CD5E14" w:rsidRPr="000C58E2" w:rsidRDefault="0057303F" w:rsidP="0057303F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9"/>
        <w:ind w:right="117"/>
      </w:pPr>
      <w:r>
        <w:t>xxxxxxxxxxxxxxxxxxxxxxxxxxxxxxxxxxxxxxxxxxxxxxxxxxxxxxxxxxxxxxxxxxxxxxxxxxxxxxxxxxxxxxxx</w:t>
      </w:r>
      <w:r w:rsidRPr="0057303F">
        <w:t xml:space="preserve"> </w:t>
      </w:r>
      <w:r w:rsidRPr="000C58E2">
        <w:t>xxxxxxxxxxxxxxxxxxxxxxxxxxxxxxxxxxxxxxxxxxxxxxx</w:t>
      </w:r>
    </w:p>
    <w:p w14:paraId="62A0653B" w14:textId="7F3BEE60" w:rsidR="00CD5E14" w:rsidRPr="000C58E2" w:rsidRDefault="0069073F">
      <w:pPr>
        <w:pStyle w:val="Odstavecseseznamem"/>
        <w:numPr>
          <w:ilvl w:val="2"/>
          <w:numId w:val="2"/>
        </w:numPr>
        <w:tabs>
          <w:tab w:val="left" w:pos="2046"/>
        </w:tabs>
        <w:spacing w:before="119"/>
        <w:ind w:right="114"/>
      </w:pPr>
      <w:r>
        <w:t>xxxxxxxxxxxxxxxxxxxxxxxxxxxxxxxxxxxxxxxxxxxxxxxxxxxxxxxxxxxxxxxxxxxxxxxxxxxxxxxxxxxxxxxxxxxxxxxxxxxxxxxxxxxxxxxxxxxxxxxxxxxxxxxxxxxxxxxxxxxxxxxxxxxxxxxxxx</w:t>
      </w:r>
      <w:r w:rsidRPr="0069073F">
        <w:t xml:space="preserve"> </w:t>
      </w:r>
      <w:r w:rsidRPr="000C58E2">
        <w:t>xxxxxxxxxxxxxxxxxxxxxxxxxxxxxxxxxxxxxxxxxxxxxxx</w:t>
      </w:r>
    </w:p>
    <w:p w14:paraId="3E58827E" w14:textId="5A29772B" w:rsidR="00CD5E14" w:rsidRPr="000C58E2" w:rsidRDefault="0069073F">
      <w:pPr>
        <w:pStyle w:val="Odstavecseseznamem"/>
        <w:numPr>
          <w:ilvl w:val="2"/>
          <w:numId w:val="2"/>
        </w:numPr>
        <w:tabs>
          <w:tab w:val="left" w:pos="2045"/>
          <w:tab w:val="left" w:pos="2046"/>
        </w:tabs>
        <w:spacing w:before="119"/>
      </w:pPr>
      <w:r>
        <w:t>xxxxxxxxxxxxxxxxxxxxxxxxxxxxxxxxxxxxxxxxxxxxxxxxxxxxxxxxxxxxxxxxxxxxxxxxxxxxxx</w:t>
      </w:r>
      <w:r w:rsidRPr="0069073F">
        <w:t xml:space="preserve"> </w:t>
      </w:r>
      <w:r w:rsidRPr="000C58E2">
        <w:t>xxxxxxxxxxxxxxxxxxxxxxxxxxxxxxxxxxxxxxxxxxxxxxx</w:t>
      </w:r>
    </w:p>
    <w:p w14:paraId="744740D1" w14:textId="77777777" w:rsidR="00CD5E14" w:rsidRDefault="00CD5E14">
      <w:pPr>
        <w:sectPr w:rsidR="00CD5E14">
          <w:pgSz w:w="11910" w:h="16840"/>
          <w:pgMar w:top="1360" w:right="1300" w:bottom="280" w:left="1300" w:header="708" w:footer="708" w:gutter="0"/>
          <w:cols w:space="708"/>
        </w:sectPr>
      </w:pPr>
    </w:p>
    <w:p w14:paraId="6C8E8E28" w14:textId="1B4A091A" w:rsidR="00CD5E14" w:rsidRDefault="00720420">
      <w:pPr>
        <w:pStyle w:val="Odstavecseseznamem"/>
        <w:numPr>
          <w:ilvl w:val="2"/>
          <w:numId w:val="2"/>
        </w:numPr>
        <w:tabs>
          <w:tab w:val="left" w:pos="2046"/>
        </w:tabs>
        <w:spacing w:before="39"/>
        <w:ind w:right="112"/>
      </w:pPr>
      <w:bookmarkStart w:id="5" w:name="_bookmark5"/>
      <w:bookmarkEnd w:id="5"/>
      <w: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</w:t>
      </w:r>
      <w:r w:rsidR="00471CC7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71CC7" w:rsidRPr="00471CC7">
        <w:t xml:space="preserve"> </w:t>
      </w:r>
      <w:r w:rsidR="00471CC7" w:rsidRPr="000C58E2">
        <w:t>xxxxxxxxxxxxxxxxxxxxxxxxxxxxxxxxxxxxxxxxxxxxxxx</w:t>
      </w:r>
    </w:p>
    <w:p w14:paraId="33F074AA" w14:textId="135EDBD8" w:rsidR="00CD5E14" w:rsidRDefault="00875666">
      <w:pPr>
        <w:pStyle w:val="Odstavecseseznamem"/>
        <w:numPr>
          <w:ilvl w:val="2"/>
          <w:numId w:val="2"/>
        </w:numPr>
        <w:tabs>
          <w:tab w:val="left" w:pos="2046"/>
        </w:tabs>
        <w:ind w:right="111"/>
      </w:pPr>
      <w:r>
        <w:t>xxxxxxxxxxxxxxxxxxxxxxxxxxxxxxxxxxxxxxxxxxxxxxxxxxxxxxxxxxxxxxxxxxxxxxxxxxxxxxxxxxxxxxxxxxxxxxxxxxxxxxxxxxxxxxxxxxxxxxxxxxxxxxxxxxxxxxxxxxxxxxxxxxxxxxxxxxxxxxxxxxxxxxxxxxxxxxxxxxxxxxxxxxxxxxxxxxxxxxxxxxxxxxxxxxxxxxxxxxxxxxxxxxxxxxx</w:t>
      </w:r>
      <w:r w:rsidR="000C58E2">
        <w:t xml:space="preserve"> </w:t>
      </w:r>
      <w:r w:rsidRPr="000C58E2">
        <w:t>xxxxxxxxxxxxxxxxxxxxxxxxxxxxxxxxxxxxxxxxxxxxxxx</w:t>
      </w:r>
    </w:p>
    <w:p w14:paraId="2AB87966" w14:textId="65C5CCCF" w:rsidR="00CD5E14" w:rsidRDefault="00875666">
      <w:pPr>
        <w:pStyle w:val="Odstavecseseznamem"/>
        <w:numPr>
          <w:ilvl w:val="2"/>
          <w:numId w:val="2"/>
        </w:numPr>
        <w:tabs>
          <w:tab w:val="left" w:pos="2046"/>
        </w:tabs>
        <w:spacing w:before="121"/>
        <w:ind w:right="116"/>
      </w:pPr>
      <w:r>
        <w:t>xxxxxxxxxxxxxxxxxxxxxxxxxxxxxxxxxxxxxxxxxxxxxxxxxxxxxxxxxxxxxxxxxxxxxxxxxxxxx</w:t>
      </w:r>
      <w:r w:rsidR="000C58E2">
        <w:t xml:space="preserve"> </w:t>
      </w:r>
      <w:r w:rsidRPr="000C58E2">
        <w:t>xxxxxxxxxxxxxxxxxxxxxxxxxxxxxxxxxxxxxxxxxxxxxxx</w:t>
      </w:r>
    </w:p>
    <w:p w14:paraId="0215F727" w14:textId="0A5FE850" w:rsidR="00CD5E14" w:rsidRDefault="0035431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ind w:right="112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54312">
        <w:t xml:space="preserve"> </w:t>
      </w:r>
      <w:r w:rsidRPr="000C58E2">
        <w:t>xxxxxxxxxxxxxxxxxxxxxxxxxxxxxxxxxxxxxxxxxxxxxxx</w:t>
      </w:r>
    </w:p>
    <w:p w14:paraId="1FB75662" w14:textId="77777777" w:rsidR="00CD5E14" w:rsidRDefault="00CD5E14">
      <w:pPr>
        <w:pStyle w:val="Zkladntext"/>
        <w:spacing w:before="8"/>
        <w:rPr>
          <w:i w:val="0"/>
          <w:sz w:val="19"/>
        </w:rPr>
      </w:pPr>
    </w:p>
    <w:p w14:paraId="57799E75" w14:textId="77777777" w:rsidR="00CD5E14" w:rsidRDefault="000C58E2">
      <w:pPr>
        <w:pStyle w:val="Odstavecseseznamem"/>
        <w:numPr>
          <w:ilvl w:val="0"/>
          <w:numId w:val="5"/>
        </w:numPr>
        <w:tabs>
          <w:tab w:val="left" w:pos="1083"/>
          <w:tab w:val="left" w:pos="1084"/>
        </w:tabs>
        <w:spacing w:before="0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6FC0C977" w14:textId="77777777" w:rsidR="00CD5E14" w:rsidRDefault="00CD5E14">
      <w:pPr>
        <w:pStyle w:val="Zkladntext"/>
        <w:spacing w:before="8"/>
        <w:rPr>
          <w:i w:val="0"/>
          <w:sz w:val="19"/>
        </w:rPr>
      </w:pPr>
    </w:p>
    <w:p w14:paraId="51FDC7B3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0"/>
        <w:ind w:right="111"/>
      </w:pPr>
      <w:r>
        <w:t>Kupující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převádět</w:t>
      </w:r>
      <w:r>
        <w:rPr>
          <w:spacing w:val="-10"/>
        </w:rPr>
        <w:t xml:space="preserve"> </w:t>
      </w:r>
      <w:r>
        <w:t>pozemek</w:t>
      </w:r>
      <w:r>
        <w:rPr>
          <w:spacing w:val="-12"/>
        </w:rPr>
        <w:t xml:space="preserve"> </w:t>
      </w:r>
      <w:r>
        <w:t>parc.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587/5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k.ú.</w:t>
      </w:r>
      <w:r>
        <w:rPr>
          <w:spacing w:val="-9"/>
        </w:rPr>
        <w:t xml:space="preserve"> </w:t>
      </w:r>
      <w:r>
        <w:t>Dejvice,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třetí</w:t>
      </w:r>
      <w:r>
        <w:rPr>
          <w:spacing w:val="-12"/>
        </w:rPr>
        <w:t xml:space="preserve"> </w:t>
      </w:r>
      <w:r>
        <w:t>osobu, povinen práva a povinnosti dle tohoto Dodatku postoupit na budoucího vlastníka pozemku parc.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587/5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k.ú.</w:t>
      </w:r>
      <w:r>
        <w:rPr>
          <w:spacing w:val="-9"/>
        </w:rPr>
        <w:t xml:space="preserve"> </w:t>
      </w:r>
      <w:r>
        <w:t>Dejvice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toho</w:t>
      </w:r>
      <w:r>
        <w:rPr>
          <w:spacing w:val="-10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zavázat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postoupení</w:t>
      </w:r>
      <w:r>
        <w:rPr>
          <w:spacing w:val="-8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závazku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další</w:t>
      </w:r>
      <w:r>
        <w:rPr>
          <w:spacing w:val="-9"/>
        </w:rPr>
        <w:t xml:space="preserve"> </w:t>
      </w:r>
      <w:r>
        <w:t>budoucí vlastníky</w:t>
      </w:r>
      <w:r>
        <w:rPr>
          <w:spacing w:val="-9"/>
        </w:rPr>
        <w:t xml:space="preserve"> </w:t>
      </w:r>
      <w:r>
        <w:t>pozemku</w:t>
      </w:r>
      <w:r>
        <w:rPr>
          <w:spacing w:val="-10"/>
        </w:rPr>
        <w:t xml:space="preserve"> </w:t>
      </w:r>
      <w:r>
        <w:t>parc.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587/5</w:t>
      </w:r>
      <w:r>
        <w:rPr>
          <w:spacing w:val="-1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k.ú.</w:t>
      </w:r>
      <w:r>
        <w:rPr>
          <w:spacing w:val="-9"/>
        </w:rPr>
        <w:t xml:space="preserve"> </w:t>
      </w:r>
      <w:r>
        <w:t>Dejvice,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části,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má</w:t>
      </w:r>
      <w:r>
        <w:rPr>
          <w:spacing w:val="-11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vybudována administrativní část Centra, s čímž Prodávající tímto vyslovuje svůj souhlas a dále k tomu kdykoli v budoucnu poskytne samostatný písemný souhlas na vyžádání</w:t>
      </w:r>
      <w:r>
        <w:rPr>
          <w:spacing w:val="-18"/>
        </w:rPr>
        <w:t xml:space="preserve"> </w:t>
      </w:r>
      <w:r>
        <w:t>Kupujícího.</w:t>
      </w:r>
    </w:p>
    <w:p w14:paraId="0FE30668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ind w:right="110"/>
      </w:pPr>
      <w:r>
        <w:t>Tento  Dodatek  nabývá platnosti  dnem  jeho  uzavření a  účinnosti v den  jeho  uveřejnění  v registru smluv dle ustanovení § 6 odst. 1 zákona š. 340/2015 Sb., o zvláštních podmínkách účinnosti některých smluv, uveřejňování těchto smluv a o registru smluv (zákon o registru smluv), ve znění pozdějších předpisů, přičemž Strany s tímto uveřejněním</w:t>
      </w:r>
      <w:r>
        <w:rPr>
          <w:spacing w:val="-18"/>
        </w:rPr>
        <w:t xml:space="preserve"> </w:t>
      </w:r>
      <w:r>
        <w:t>souhlasí.</w:t>
      </w:r>
    </w:p>
    <w:p w14:paraId="1379783C" w14:textId="662D099D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ind w:right="115"/>
      </w:pPr>
      <w:r>
        <w:t xml:space="preserve">VŠCHT prohlašuje, že uzavření tohoto Dodatku bylo řádně schváleno (předem a písemně) Správní radou VŠCHT ve smyslu ustanovení § 15 odst. 1 písm. a) zákona č. 111/1998 Sb., o vysokých školách ve znění pozdějších předpisů, dne </w:t>
      </w:r>
      <w:r w:rsidR="007E3D94">
        <w:t>4. dubna 2025</w:t>
      </w:r>
      <w:r>
        <w:t xml:space="preserve">, a že tento předchozí písemný souhlas byl řádně doručen Odboru vysokých škol Ministerstva školství, mládeže a tělovýchovy České republiky dne </w:t>
      </w:r>
      <w:r w:rsidR="007E3D94">
        <w:t>7</w:t>
      </w:r>
      <w:r w:rsidR="007E3D94">
        <w:t>. dubna 2025</w:t>
      </w:r>
      <w:r>
        <w:t>. Fotokopie souhlasu Správní rady VŠCHT a doklad o jeho řádném doručení Odboru vysokých škol Ministerstva školství, mládeže a tělovýchovy České republiky je nedílnou součástí této Smlouvy, když tvoří její Přílohu č.</w:t>
      </w:r>
      <w:r>
        <w:rPr>
          <w:spacing w:val="-21"/>
        </w:rPr>
        <w:t xml:space="preserve"> </w:t>
      </w:r>
      <w:r w:rsidR="00C72C16">
        <w:t>xxx</w:t>
      </w:r>
      <w:r>
        <w:t>.</w:t>
      </w:r>
    </w:p>
    <w:p w14:paraId="36064EF8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ind w:right="111"/>
      </w:pPr>
      <w:r>
        <w:t>Uzavřením tohoto Dodatku nedochází ke změně či jakémukoliv dotčení práv, která byla na základě</w:t>
      </w:r>
      <w:r>
        <w:rPr>
          <w:spacing w:val="-5"/>
        </w:rPr>
        <w:t xml:space="preserve"> </w:t>
      </w:r>
      <w:r>
        <w:t>Kupní</w:t>
      </w:r>
      <w:r>
        <w:rPr>
          <w:spacing w:val="-7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katastru</w:t>
      </w:r>
      <w:r>
        <w:rPr>
          <w:spacing w:val="-6"/>
        </w:rPr>
        <w:t xml:space="preserve"> </w:t>
      </w:r>
      <w:r>
        <w:t>nemovitostí,</w:t>
      </w:r>
      <w:r>
        <w:rPr>
          <w:spacing w:val="-3"/>
        </w:rPr>
        <w:t xml:space="preserve"> </w:t>
      </w:r>
      <w:r>
        <w:t>tj.</w:t>
      </w:r>
      <w:r>
        <w:rPr>
          <w:spacing w:val="-8"/>
        </w:rPr>
        <w:t xml:space="preserve"> </w:t>
      </w:r>
      <w:r>
        <w:t>vlastnického</w:t>
      </w:r>
      <w:r>
        <w:rPr>
          <w:spacing w:val="-6"/>
        </w:rPr>
        <w:t xml:space="preserve"> </w:t>
      </w:r>
      <w:r>
        <w:t>práva,</w:t>
      </w:r>
      <w:r>
        <w:rPr>
          <w:spacing w:val="-4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změně podstatných</w:t>
      </w:r>
      <w:r>
        <w:rPr>
          <w:spacing w:val="-9"/>
        </w:rPr>
        <w:t xml:space="preserve"> </w:t>
      </w:r>
      <w:r>
        <w:t>náležitostí</w:t>
      </w:r>
      <w:r>
        <w:rPr>
          <w:spacing w:val="-8"/>
        </w:rPr>
        <w:t xml:space="preserve"> </w:t>
      </w:r>
      <w:r>
        <w:t>Kupní</w:t>
      </w:r>
      <w:r>
        <w:rPr>
          <w:spacing w:val="-7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mají</w:t>
      </w:r>
      <w:r>
        <w:rPr>
          <w:spacing w:val="-8"/>
        </w:rPr>
        <w:t xml:space="preserve"> </w:t>
      </w:r>
      <w:r>
        <w:t>zájem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t xml:space="preserve">upravit pouze práva a povinnosti, která nejsou zapisována do katastru nemovitosti, a která nepředstavují podstatné náležitosti Kupní smlouvy, a to podmínky spolupráce při  </w:t>
      </w:r>
      <w:r>
        <w:rPr>
          <w:spacing w:val="38"/>
        </w:rPr>
        <w:t xml:space="preserve"> </w:t>
      </w:r>
      <w:r>
        <w:t>výstavbě</w:t>
      </w:r>
    </w:p>
    <w:p w14:paraId="2B104A46" w14:textId="77777777" w:rsidR="00CD5E14" w:rsidRDefault="00CD5E14">
      <w:pPr>
        <w:jc w:val="both"/>
        <w:sectPr w:rsidR="00CD5E14">
          <w:pgSz w:w="11910" w:h="16840"/>
          <w:pgMar w:top="1360" w:right="1300" w:bottom="280" w:left="1300" w:header="708" w:footer="708" w:gutter="0"/>
          <w:cols w:space="708"/>
        </w:sectPr>
      </w:pPr>
    </w:p>
    <w:p w14:paraId="2AFE3287" w14:textId="77777777" w:rsidR="00CD5E14" w:rsidRDefault="000C58E2">
      <w:pPr>
        <w:spacing w:before="39"/>
        <w:ind w:left="1083" w:right="112"/>
        <w:jc w:val="both"/>
      </w:pPr>
      <w:r>
        <w:lastRenderedPageBreak/>
        <w:t>Centra a Budovy VŠCHT. Úprava podmínek spolupráce při výstavbě Centra a Budovy VŠCHT dle tohoto Dodatku tak představuje samostatnou dohodu nezávislou na Kupní smlouvě, ovšem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systematiku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původní</w:t>
      </w:r>
      <w:r>
        <w:rPr>
          <w:spacing w:val="-8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těchto</w:t>
      </w:r>
      <w:r>
        <w:rPr>
          <w:spacing w:val="-11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Kupní</w:t>
      </w:r>
      <w:r>
        <w:rPr>
          <w:spacing w:val="-9"/>
        </w:rPr>
        <w:t xml:space="preserve"> </w:t>
      </w:r>
      <w:r>
        <w:t>smlouvy se Strany dohodly na jejich úpravě formou tohoto Dodatku ke Kupní</w:t>
      </w:r>
      <w:r>
        <w:rPr>
          <w:spacing w:val="-17"/>
        </w:rPr>
        <w:t xml:space="preserve"> </w:t>
      </w:r>
      <w:r>
        <w:t>smlouvě.</w:t>
      </w:r>
    </w:p>
    <w:p w14:paraId="16713AE5" w14:textId="067E862C" w:rsidR="00CD5E14" w:rsidRDefault="002A6A74" w:rsidP="002A6A74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ind w:right="111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A6A74">
        <w:t xml:space="preserve"> </w:t>
      </w:r>
      <w:r w:rsidRPr="000C58E2">
        <w:t>xxxxxxxxxxxxxxxxxxxxxxxxxxxxxxxxxxxxxxxxxxxxxxx</w:t>
      </w:r>
    </w:p>
    <w:p w14:paraId="10ED0FC7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ind w:right="117"/>
      </w:pPr>
      <w:r>
        <w:t>Tento Dodatek je podepsán ve dvou vyhotoveních, přičemž každá Strana obdrží po jednom vyhotovení.</w:t>
      </w:r>
    </w:p>
    <w:p w14:paraId="7182FBB0" w14:textId="77777777" w:rsidR="00CD5E14" w:rsidRDefault="000C58E2">
      <w:pPr>
        <w:pStyle w:val="Odstavecseseznamem"/>
        <w:numPr>
          <w:ilvl w:val="1"/>
          <w:numId w:val="5"/>
        </w:numPr>
        <w:tabs>
          <w:tab w:val="left" w:pos="1083"/>
          <w:tab w:val="left" w:pos="1084"/>
        </w:tabs>
        <w:spacing w:before="118"/>
      </w:pPr>
      <w:r>
        <w:t>Nedílnou součástí tohoto Dodatku</w:t>
      </w:r>
      <w:r>
        <w:rPr>
          <w:spacing w:val="-4"/>
        </w:rPr>
        <w:t xml:space="preserve"> </w:t>
      </w:r>
      <w:r>
        <w:t>je:</w:t>
      </w:r>
    </w:p>
    <w:p w14:paraId="48FE8A32" w14:textId="47703C83" w:rsidR="00CD5E14" w:rsidRDefault="000C58E2" w:rsidP="00324468">
      <w:pPr>
        <w:pStyle w:val="Odstavecseseznamem"/>
        <w:numPr>
          <w:ilvl w:val="2"/>
          <w:numId w:val="1"/>
        </w:numPr>
        <w:tabs>
          <w:tab w:val="left" w:pos="2045"/>
          <w:tab w:val="left" w:pos="2046"/>
        </w:tabs>
        <w:ind w:right="96"/>
      </w:pPr>
      <w:r>
        <w:t xml:space="preserve">příloha č. 1 – </w:t>
      </w:r>
      <w:r w:rsidR="00324468">
        <w:t>xxxxxxxxxxxxxxxxxxxxxxxxxxxxxxxxxxxxxxxxxxxxxxxxxxxxxxxxxxxxxxxx</w:t>
      </w:r>
      <w:r>
        <w:t xml:space="preserve"> </w:t>
      </w:r>
      <w:r w:rsidR="00324468" w:rsidRPr="000C58E2">
        <w:t>xxxxxxxxxxxxxxxxxxxxxxxxxxxxxxxxxxxxxxxxxxxxxxx</w:t>
      </w:r>
    </w:p>
    <w:p w14:paraId="6808725C" w14:textId="37CE548B" w:rsidR="00CD5E14" w:rsidRDefault="000C58E2" w:rsidP="00324468">
      <w:pPr>
        <w:pStyle w:val="Odstavecseseznamem"/>
        <w:numPr>
          <w:ilvl w:val="2"/>
          <w:numId w:val="1"/>
        </w:numPr>
        <w:tabs>
          <w:tab w:val="left" w:pos="2046"/>
        </w:tabs>
        <w:ind w:right="96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 w:rsidR="00324468">
        <w:t>xxxxxxxxxxxxxxxxxxxxxxxxxxxxxxxxxxxxxxxxxxxxxxxxxxxxxxxxxxxxxxxx</w:t>
      </w:r>
    </w:p>
    <w:p w14:paraId="2718173A" w14:textId="76374C58" w:rsidR="00CD5E14" w:rsidRDefault="00324468" w:rsidP="00324468">
      <w:pPr>
        <w:ind w:left="2046" w:right="96"/>
      </w:pPr>
      <w:r>
        <w:t>xxxxxxxxxxxxxxxxxxxxxxxxxxxxxxxxxxxxxxxxxxxxxxx</w:t>
      </w:r>
    </w:p>
    <w:p w14:paraId="623FE3CF" w14:textId="018E2201" w:rsidR="00CD5E14" w:rsidRDefault="000C58E2" w:rsidP="00324468">
      <w:pPr>
        <w:pStyle w:val="Odstavecseseznamem"/>
        <w:numPr>
          <w:ilvl w:val="2"/>
          <w:numId w:val="1"/>
        </w:numPr>
        <w:tabs>
          <w:tab w:val="left" w:pos="2046"/>
        </w:tabs>
        <w:ind w:right="96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324468">
        <w:t>xxxxxxxxxxxxxxxxxxxxxxxxxxxxxxxxxxxxxxxxxxxxxxxxxxxxxxxxxxxxxxxxx</w:t>
      </w:r>
    </w:p>
    <w:p w14:paraId="481370F0" w14:textId="5DD7643B" w:rsidR="00CD5E14" w:rsidRDefault="000C58E2" w:rsidP="00324468">
      <w:pPr>
        <w:pStyle w:val="Odstavecseseznamem"/>
        <w:numPr>
          <w:ilvl w:val="2"/>
          <w:numId w:val="1"/>
        </w:numPr>
        <w:tabs>
          <w:tab w:val="left" w:pos="2046"/>
        </w:tabs>
        <w:ind w:right="96"/>
      </w:pPr>
      <w:r>
        <w:t xml:space="preserve">příloha č. 4 – </w:t>
      </w:r>
      <w:r w:rsidR="00324468">
        <w:t>xxxxxxxxxxxxxxxxxxxxxxxxxxxxxxxxxxxxxxxxxxxxxxxxxxxxxxxxxxxxxxxx</w:t>
      </w:r>
    </w:p>
    <w:p w14:paraId="2CE080E1" w14:textId="26EB2798" w:rsidR="00CD5E14" w:rsidRDefault="000C58E2" w:rsidP="00324468">
      <w:pPr>
        <w:pStyle w:val="Odstavecseseznamem"/>
        <w:numPr>
          <w:ilvl w:val="2"/>
          <w:numId w:val="1"/>
        </w:numPr>
        <w:tabs>
          <w:tab w:val="left" w:pos="2046"/>
        </w:tabs>
        <w:ind w:right="96"/>
      </w:pPr>
      <w:r>
        <w:t xml:space="preserve">příloha č. 5 - </w:t>
      </w:r>
      <w:r w:rsidR="00324468">
        <w:t>xxxxxxxxxxxxxxxxxxxxxxxxxxxxxxxxxxxxxxxxxxxxxxxxxxxxxxxxxxxxxxxxx</w:t>
      </w:r>
      <w:r>
        <w:t xml:space="preserve"> </w:t>
      </w:r>
      <w:r w:rsidR="00324468">
        <w:t>xxxxxxxxxxxxxxxxxxxxxxxxxxxxxxxxxxxxxxxxxxxxxxxxxxxxxxxxxxxxxxxxxxxxxxxxxxxxxxxxxxxxxxxxxxxxxxxxxxxxxxxxxxxxxxxxxxxxxxxxxxxxx</w:t>
      </w:r>
    </w:p>
    <w:p w14:paraId="3BBCFB79" w14:textId="77777777" w:rsidR="00CD5E14" w:rsidRDefault="00CD5E14">
      <w:pPr>
        <w:pStyle w:val="Zkladntext"/>
        <w:rPr>
          <w:i w:val="0"/>
        </w:rPr>
      </w:pPr>
    </w:p>
    <w:p w14:paraId="5C083296" w14:textId="77777777" w:rsidR="00CD5E14" w:rsidRDefault="00CD5E14">
      <w:pPr>
        <w:pStyle w:val="Zkladntext"/>
        <w:rPr>
          <w:i w:val="0"/>
        </w:rPr>
      </w:pPr>
    </w:p>
    <w:p w14:paraId="41899855" w14:textId="77777777" w:rsidR="00CD5E14" w:rsidRDefault="00CD5E14">
      <w:pPr>
        <w:pStyle w:val="Zkladntext"/>
        <w:spacing w:before="4"/>
        <w:rPr>
          <w:i w:val="0"/>
          <w:sz w:val="29"/>
        </w:rPr>
      </w:pPr>
    </w:p>
    <w:p w14:paraId="56A5C7AC" w14:textId="77777777" w:rsidR="00CD5E14" w:rsidRDefault="000C58E2">
      <w:pPr>
        <w:ind w:left="3196" w:right="2231"/>
        <w:jc w:val="center"/>
      </w:pPr>
      <w:r>
        <w:t>[ - PODPISY NÁSLEDUJÍ NA DALŠÍ STRANĚ - ]</w:t>
      </w:r>
    </w:p>
    <w:p w14:paraId="30EA06AC" w14:textId="77777777" w:rsidR="00CD5E14" w:rsidRDefault="00CD5E14">
      <w:pPr>
        <w:jc w:val="center"/>
        <w:sectPr w:rsidR="00CD5E14">
          <w:pgSz w:w="11910" w:h="16840"/>
          <w:pgMar w:top="1360" w:right="1300" w:bottom="280" w:left="1300" w:header="708" w:footer="708" w:gutter="0"/>
          <w:cols w:space="708"/>
        </w:sectPr>
      </w:pPr>
    </w:p>
    <w:p w14:paraId="1D0ED19F" w14:textId="77777777" w:rsidR="00CD5E14" w:rsidRDefault="000C58E2">
      <w:pPr>
        <w:tabs>
          <w:tab w:val="left" w:pos="2842"/>
          <w:tab w:val="left" w:pos="4714"/>
          <w:tab w:val="left" w:pos="7449"/>
        </w:tabs>
        <w:spacing w:before="39"/>
        <w:ind w:left="108"/>
      </w:pPr>
      <w:r>
        <w:lastRenderedPageBreak/>
        <w:t>V</w:t>
      </w:r>
      <w:r>
        <w:rPr>
          <w:spacing w:val="-1"/>
        </w:rPr>
        <w:t xml:space="preserve"> </w:t>
      </w:r>
      <w:r>
        <w:t>Praze</w:t>
      </w:r>
      <w:r>
        <w:rPr>
          <w:spacing w:val="1"/>
        </w:rPr>
        <w:t xml:space="preserve"> </w:t>
      </w:r>
      <w:r>
        <w:t>dne: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Praze</w:t>
      </w:r>
      <w:r>
        <w:rPr>
          <w:spacing w:val="-1"/>
        </w:rPr>
        <w:t xml:space="preserve"> </w:t>
      </w:r>
      <w:r>
        <w:t xml:space="preserve">dne: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8C9222" w14:textId="77777777" w:rsidR="00CD5E14" w:rsidRDefault="00CD5E14">
      <w:pPr>
        <w:pStyle w:val="Zkladntext"/>
        <w:rPr>
          <w:i w:val="0"/>
          <w:sz w:val="20"/>
        </w:rPr>
      </w:pPr>
    </w:p>
    <w:p w14:paraId="17CF063C" w14:textId="77777777" w:rsidR="00CD5E14" w:rsidRDefault="00CD5E14">
      <w:pPr>
        <w:pStyle w:val="Zkladntext"/>
        <w:rPr>
          <w:i w:val="0"/>
          <w:sz w:val="20"/>
        </w:rPr>
      </w:pPr>
    </w:p>
    <w:p w14:paraId="7C2EE424" w14:textId="77777777" w:rsidR="00CD5E14" w:rsidRDefault="00CD5E14">
      <w:pPr>
        <w:pStyle w:val="Zkladntext"/>
        <w:spacing w:before="9"/>
        <w:rPr>
          <w:i w:val="0"/>
          <w:sz w:val="16"/>
        </w:rPr>
      </w:pPr>
    </w:p>
    <w:p w14:paraId="2DF329B2" w14:textId="77777777" w:rsidR="00CD5E14" w:rsidRDefault="000C58E2">
      <w:pPr>
        <w:tabs>
          <w:tab w:val="left" w:pos="4714"/>
        </w:tabs>
        <w:spacing w:before="56"/>
        <w:ind w:left="108"/>
      </w:pPr>
      <w:r>
        <w:t>Vysoká škola chemicko-technologická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Praze</w:t>
      </w:r>
      <w:r>
        <w:tab/>
        <w:t>Fourth Quadrant</w:t>
      </w:r>
      <w:r>
        <w:rPr>
          <w:spacing w:val="-6"/>
        </w:rPr>
        <w:t xml:space="preserve"> </w:t>
      </w:r>
      <w:r>
        <w:t>s.r.o.</w:t>
      </w:r>
    </w:p>
    <w:p w14:paraId="64936BCD" w14:textId="77777777" w:rsidR="00CD5E14" w:rsidRDefault="00CD5E14">
      <w:pPr>
        <w:pStyle w:val="Zkladntext"/>
        <w:rPr>
          <w:i w:val="0"/>
          <w:sz w:val="20"/>
        </w:rPr>
      </w:pPr>
    </w:p>
    <w:p w14:paraId="069B8506" w14:textId="77777777" w:rsidR="00CD5E14" w:rsidRDefault="00CD5E14">
      <w:pPr>
        <w:pStyle w:val="Zkladntext"/>
        <w:rPr>
          <w:i w:val="0"/>
          <w:sz w:val="20"/>
        </w:rPr>
      </w:pPr>
    </w:p>
    <w:p w14:paraId="174AD9B9" w14:textId="77777777" w:rsidR="00CD5E14" w:rsidRDefault="00CD5E14">
      <w:pPr>
        <w:pStyle w:val="Zkladntext"/>
        <w:rPr>
          <w:i w:val="0"/>
          <w:sz w:val="20"/>
        </w:rPr>
      </w:pPr>
    </w:p>
    <w:p w14:paraId="2D8F5DEF" w14:textId="77777777" w:rsidR="00CD5E14" w:rsidRDefault="00CD5E14">
      <w:pPr>
        <w:pStyle w:val="Zkladntext"/>
        <w:rPr>
          <w:i w:val="0"/>
          <w:sz w:val="20"/>
        </w:rPr>
      </w:pPr>
    </w:p>
    <w:p w14:paraId="7013577D" w14:textId="77777777" w:rsidR="00CD5E14" w:rsidRDefault="00CD5E14">
      <w:pPr>
        <w:pStyle w:val="Zkladntext"/>
        <w:rPr>
          <w:i w:val="0"/>
          <w:sz w:val="20"/>
        </w:rPr>
      </w:pPr>
    </w:p>
    <w:p w14:paraId="3110430F" w14:textId="77777777" w:rsidR="00CD5E14" w:rsidRDefault="00202D11">
      <w:pPr>
        <w:pStyle w:val="Zkladntext"/>
        <w:rPr>
          <w:i w:val="0"/>
          <w:sz w:val="19"/>
        </w:rPr>
      </w:pPr>
      <w:r>
        <w:pict w14:anchorId="37F56C5B">
          <v:line id="_x0000_s1029" style="position:absolute;z-index:251656704;mso-wrap-distance-left:0;mso-wrap-distance-right:0;mso-position-horizontal-relative:page" from="74.4pt,13.85pt" to="271.55pt,13.85pt" strokeweight=".19778mm">
            <w10:wrap type="topAndBottom" anchorx="page"/>
          </v:line>
        </w:pict>
      </w:r>
      <w:r>
        <w:pict w14:anchorId="5D4AA710">
          <v:line id="_x0000_s1028" style="position:absolute;z-index:251657728;mso-wrap-distance-left:0;mso-wrap-distance-right:0;mso-position-horizontal-relative:page" from="304.8pt,14.55pt" to="502.7pt,14.55pt" strokeweight=".19778mm">
            <w10:wrap type="topAndBottom" anchorx="page"/>
          </v:line>
        </w:pict>
      </w:r>
    </w:p>
    <w:p w14:paraId="57E9589C" w14:textId="77777777" w:rsidR="00CD5E14" w:rsidRDefault="00CD5E14">
      <w:pPr>
        <w:pStyle w:val="Zkladntext"/>
        <w:spacing w:before="2"/>
        <w:rPr>
          <w:i w:val="0"/>
          <w:sz w:val="13"/>
        </w:rPr>
      </w:pPr>
    </w:p>
    <w:p w14:paraId="2DF9416C" w14:textId="77777777" w:rsidR="00CD5E14" w:rsidRDefault="00CD5E14">
      <w:pPr>
        <w:rPr>
          <w:sz w:val="13"/>
        </w:rPr>
        <w:sectPr w:rsidR="00CD5E14">
          <w:pgSz w:w="11910" w:h="16840"/>
          <w:pgMar w:top="1360" w:right="1680" w:bottom="280" w:left="1380" w:header="708" w:footer="708" w:gutter="0"/>
          <w:cols w:space="708"/>
        </w:sectPr>
      </w:pPr>
    </w:p>
    <w:p w14:paraId="4E4FA386" w14:textId="56BD9CCE" w:rsidR="00CD5E14" w:rsidRDefault="00493571">
      <w:pPr>
        <w:spacing w:before="56"/>
        <w:ind w:left="108"/>
      </w:pPr>
      <w:r>
        <w:t>xxxxx</w:t>
      </w:r>
    </w:p>
    <w:p w14:paraId="60413CF8" w14:textId="77777777" w:rsidR="00CD5E14" w:rsidRDefault="00CD5E14">
      <w:pPr>
        <w:pStyle w:val="Zkladntext"/>
        <w:spacing w:before="7"/>
        <w:rPr>
          <w:i w:val="0"/>
          <w:sz w:val="19"/>
        </w:rPr>
      </w:pPr>
    </w:p>
    <w:p w14:paraId="41CCE882" w14:textId="77777777" w:rsidR="00CD5E14" w:rsidRDefault="000C58E2">
      <w:pPr>
        <w:ind w:left="108"/>
      </w:pPr>
      <w:r>
        <w:t>rektor</w:t>
      </w:r>
    </w:p>
    <w:p w14:paraId="6D00AB13" w14:textId="457360E4" w:rsidR="00CD5E14" w:rsidRDefault="000C58E2">
      <w:pPr>
        <w:spacing w:before="70" w:line="453" w:lineRule="auto"/>
        <w:ind w:left="108" w:right="3389"/>
      </w:pPr>
      <w:r>
        <w:br w:type="column"/>
      </w:r>
      <w:r w:rsidR="00493571">
        <w:t xml:space="preserve">xxxxx  </w:t>
      </w:r>
      <w:r w:rsidR="00202D11">
        <w:t>jednatel</w:t>
      </w:r>
    </w:p>
    <w:p w14:paraId="4DAFEEAA" w14:textId="77777777" w:rsidR="00CD5E14" w:rsidRDefault="00CD5E14">
      <w:pPr>
        <w:spacing w:line="453" w:lineRule="auto"/>
        <w:sectPr w:rsidR="00CD5E14">
          <w:type w:val="continuous"/>
          <w:pgSz w:w="11910" w:h="16840"/>
          <w:pgMar w:top="1580" w:right="1680" w:bottom="280" w:left="1380" w:header="708" w:footer="708" w:gutter="0"/>
          <w:cols w:num="2" w:space="708" w:equalWidth="0">
            <w:col w:w="2632" w:space="1976"/>
            <w:col w:w="4242"/>
          </w:cols>
        </w:sectPr>
      </w:pPr>
    </w:p>
    <w:p w14:paraId="7163C5D9" w14:textId="77777777" w:rsidR="00CD5E14" w:rsidRDefault="00CD5E14">
      <w:pPr>
        <w:pStyle w:val="Zkladntext"/>
        <w:rPr>
          <w:i w:val="0"/>
          <w:sz w:val="20"/>
        </w:rPr>
      </w:pPr>
    </w:p>
    <w:p w14:paraId="1BAA0AB9" w14:textId="77777777" w:rsidR="00CD5E14" w:rsidRDefault="00CD5E14">
      <w:pPr>
        <w:pStyle w:val="Zkladntext"/>
        <w:rPr>
          <w:i w:val="0"/>
          <w:sz w:val="20"/>
        </w:rPr>
      </w:pPr>
    </w:p>
    <w:p w14:paraId="656A1C78" w14:textId="77777777" w:rsidR="00CD5E14" w:rsidRDefault="00CD5E14">
      <w:pPr>
        <w:pStyle w:val="Zkladntext"/>
        <w:rPr>
          <w:i w:val="0"/>
          <w:sz w:val="20"/>
        </w:rPr>
      </w:pPr>
    </w:p>
    <w:p w14:paraId="32D30974" w14:textId="77777777" w:rsidR="00CD5E14" w:rsidRDefault="00CD5E14">
      <w:pPr>
        <w:pStyle w:val="Zkladntext"/>
        <w:rPr>
          <w:i w:val="0"/>
          <w:sz w:val="20"/>
        </w:rPr>
      </w:pPr>
    </w:p>
    <w:p w14:paraId="651E6328" w14:textId="77777777" w:rsidR="00CD5E14" w:rsidRDefault="00CD5E14">
      <w:pPr>
        <w:pStyle w:val="Zkladntext"/>
        <w:rPr>
          <w:i w:val="0"/>
          <w:sz w:val="20"/>
        </w:rPr>
      </w:pPr>
    </w:p>
    <w:p w14:paraId="59CEE253" w14:textId="77777777" w:rsidR="00CD5E14" w:rsidRDefault="00CD5E14">
      <w:pPr>
        <w:pStyle w:val="Zkladntext"/>
        <w:spacing w:before="9" w:after="1"/>
        <w:rPr>
          <w:i w:val="0"/>
          <w:sz w:val="11"/>
        </w:rPr>
      </w:pPr>
    </w:p>
    <w:p w14:paraId="70CD8076" w14:textId="77777777" w:rsidR="00CD5E14" w:rsidRDefault="00202D11">
      <w:pPr>
        <w:pStyle w:val="Zkladntext"/>
        <w:spacing w:line="20" w:lineRule="exact"/>
        <w:ind w:left="471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2C25157C">
          <v:group id="_x0000_s1026" style="width:198.55pt;height:.6pt;mso-position-horizontal-relative:char;mso-position-vertical-relative:line" coordsize="3971,12">
            <v:line id="_x0000_s1027" style="position:absolute" from="6,6" to="3964,6" strokeweight=".19778mm"/>
            <w10:anchorlock/>
          </v:group>
        </w:pict>
      </w:r>
    </w:p>
    <w:p w14:paraId="16C627CE" w14:textId="77777777" w:rsidR="00CD5E14" w:rsidRDefault="00CD5E14">
      <w:pPr>
        <w:pStyle w:val="Zkladntext"/>
        <w:rPr>
          <w:i w:val="0"/>
          <w:sz w:val="16"/>
        </w:rPr>
      </w:pPr>
    </w:p>
    <w:p w14:paraId="4AF1C3E8" w14:textId="23BFC379" w:rsidR="00CD5E14" w:rsidRDefault="00493571">
      <w:pPr>
        <w:spacing w:before="56" w:line="453" w:lineRule="auto"/>
        <w:ind w:left="4716" w:right="3400" w:hanging="32"/>
        <w:jc w:val="center"/>
      </w:pPr>
      <w:r>
        <w:t xml:space="preserve">xxxxx </w:t>
      </w:r>
      <w:r w:rsidR="00202D11">
        <w:t>jednatel</w:t>
      </w:r>
    </w:p>
    <w:sectPr w:rsidR="00CD5E14">
      <w:type w:val="continuous"/>
      <w:pgSz w:w="11910" w:h="16840"/>
      <w:pgMar w:top="1580" w:right="16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D86"/>
    <w:multiLevelType w:val="hybridMultilevel"/>
    <w:tmpl w:val="6C820EFE"/>
    <w:lvl w:ilvl="0" w:tplc="7D4EAA34">
      <w:start w:val="1"/>
      <w:numFmt w:val="lowerLetter"/>
      <w:lvlText w:val="(%1)"/>
      <w:lvlJc w:val="left"/>
      <w:pPr>
        <w:ind w:left="1962" w:hanging="425"/>
        <w:jc w:val="right"/>
      </w:pPr>
      <w:rPr>
        <w:rFonts w:ascii="Calibri Light" w:eastAsia="Calibri Light" w:hAnsi="Calibri Light" w:cs="Calibri Light" w:hint="default"/>
        <w:i/>
        <w:spacing w:val="-2"/>
        <w:w w:val="100"/>
        <w:sz w:val="22"/>
        <w:szCs w:val="22"/>
      </w:rPr>
    </w:lvl>
    <w:lvl w:ilvl="1" w:tplc="22F2E490">
      <w:numFmt w:val="bullet"/>
      <w:lvlText w:val="•"/>
      <w:lvlJc w:val="left"/>
      <w:pPr>
        <w:ind w:left="2698" w:hanging="425"/>
      </w:pPr>
      <w:rPr>
        <w:rFonts w:hint="default"/>
      </w:rPr>
    </w:lvl>
    <w:lvl w:ilvl="2" w:tplc="F0324364">
      <w:numFmt w:val="bullet"/>
      <w:lvlText w:val="•"/>
      <w:lvlJc w:val="left"/>
      <w:pPr>
        <w:ind w:left="3437" w:hanging="425"/>
      </w:pPr>
      <w:rPr>
        <w:rFonts w:hint="default"/>
      </w:rPr>
    </w:lvl>
    <w:lvl w:ilvl="3" w:tplc="D6783598">
      <w:numFmt w:val="bullet"/>
      <w:lvlText w:val="•"/>
      <w:lvlJc w:val="left"/>
      <w:pPr>
        <w:ind w:left="4175" w:hanging="425"/>
      </w:pPr>
      <w:rPr>
        <w:rFonts w:hint="default"/>
      </w:rPr>
    </w:lvl>
    <w:lvl w:ilvl="4" w:tplc="518CCA16">
      <w:numFmt w:val="bullet"/>
      <w:lvlText w:val="•"/>
      <w:lvlJc w:val="left"/>
      <w:pPr>
        <w:ind w:left="4914" w:hanging="425"/>
      </w:pPr>
      <w:rPr>
        <w:rFonts w:hint="default"/>
      </w:rPr>
    </w:lvl>
    <w:lvl w:ilvl="5" w:tplc="2CA62088">
      <w:numFmt w:val="bullet"/>
      <w:lvlText w:val="•"/>
      <w:lvlJc w:val="left"/>
      <w:pPr>
        <w:ind w:left="5653" w:hanging="425"/>
      </w:pPr>
      <w:rPr>
        <w:rFonts w:hint="default"/>
      </w:rPr>
    </w:lvl>
    <w:lvl w:ilvl="6" w:tplc="6F3E2AA8">
      <w:numFmt w:val="bullet"/>
      <w:lvlText w:val="•"/>
      <w:lvlJc w:val="left"/>
      <w:pPr>
        <w:ind w:left="6391" w:hanging="425"/>
      </w:pPr>
      <w:rPr>
        <w:rFonts w:hint="default"/>
      </w:rPr>
    </w:lvl>
    <w:lvl w:ilvl="7" w:tplc="EA822D42">
      <w:numFmt w:val="bullet"/>
      <w:lvlText w:val="•"/>
      <w:lvlJc w:val="left"/>
      <w:pPr>
        <w:ind w:left="7130" w:hanging="425"/>
      </w:pPr>
      <w:rPr>
        <w:rFonts w:hint="default"/>
      </w:rPr>
    </w:lvl>
    <w:lvl w:ilvl="8" w:tplc="88ACCF74">
      <w:numFmt w:val="bullet"/>
      <w:lvlText w:val="•"/>
      <w:lvlJc w:val="left"/>
      <w:pPr>
        <w:ind w:left="7869" w:hanging="425"/>
      </w:pPr>
      <w:rPr>
        <w:rFonts w:hint="default"/>
      </w:rPr>
    </w:lvl>
  </w:abstractNum>
  <w:abstractNum w:abstractNumId="1" w15:restartNumberingAfterBreak="0">
    <w:nsid w:val="215F6DDD"/>
    <w:multiLevelType w:val="multilevel"/>
    <w:tmpl w:val="10166918"/>
    <w:lvl w:ilvl="0">
      <w:start w:val="1"/>
      <w:numFmt w:val="decimal"/>
      <w:lvlText w:val="%1."/>
      <w:lvlJc w:val="left"/>
      <w:pPr>
        <w:ind w:left="1083" w:hanging="965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3" w:hanging="965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820" w:hanging="454"/>
      </w:pPr>
      <w:rPr>
        <w:rFonts w:ascii="Calibri Light" w:eastAsia="Calibri Light" w:hAnsi="Calibri Light" w:cs="Calibri Light" w:hint="default"/>
        <w:i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103" w:hanging="284"/>
      </w:pPr>
      <w:rPr>
        <w:rFonts w:ascii="Calibri Light" w:eastAsia="Calibri Light" w:hAnsi="Calibri Light" w:cs="Calibri Light" w:hint="default"/>
        <w:i/>
        <w:w w:val="100"/>
        <w:sz w:val="22"/>
        <w:szCs w:val="22"/>
      </w:rPr>
    </w:lvl>
    <w:lvl w:ilvl="4">
      <w:numFmt w:val="bullet"/>
      <w:lvlText w:val="•"/>
      <w:lvlJc w:val="left"/>
      <w:pPr>
        <w:ind w:left="3901" w:hanging="284"/>
      </w:pPr>
      <w:rPr>
        <w:rFonts w:hint="default"/>
      </w:rPr>
    </w:lvl>
    <w:lvl w:ilvl="5">
      <w:numFmt w:val="bullet"/>
      <w:lvlText w:val="•"/>
      <w:lvlJc w:val="left"/>
      <w:pPr>
        <w:ind w:left="4802" w:hanging="284"/>
      </w:pPr>
      <w:rPr>
        <w:rFonts w:hint="default"/>
      </w:rPr>
    </w:lvl>
    <w:lvl w:ilvl="6">
      <w:numFmt w:val="bullet"/>
      <w:lvlText w:val="•"/>
      <w:lvlJc w:val="left"/>
      <w:pPr>
        <w:ind w:left="5703" w:hanging="284"/>
      </w:pPr>
      <w:rPr>
        <w:rFonts w:hint="default"/>
      </w:rPr>
    </w:lvl>
    <w:lvl w:ilvl="7">
      <w:numFmt w:val="bullet"/>
      <w:lvlText w:val="•"/>
      <w:lvlJc w:val="left"/>
      <w:pPr>
        <w:ind w:left="6604" w:hanging="284"/>
      </w:pPr>
      <w:rPr>
        <w:rFonts w:hint="default"/>
      </w:rPr>
    </w:lvl>
    <w:lvl w:ilvl="8">
      <w:numFmt w:val="bullet"/>
      <w:lvlText w:val="•"/>
      <w:lvlJc w:val="left"/>
      <w:pPr>
        <w:ind w:left="7504" w:hanging="284"/>
      </w:pPr>
      <w:rPr>
        <w:rFonts w:hint="default"/>
      </w:rPr>
    </w:lvl>
  </w:abstractNum>
  <w:abstractNum w:abstractNumId="2" w15:restartNumberingAfterBreak="0">
    <w:nsid w:val="4CD431D1"/>
    <w:multiLevelType w:val="multilevel"/>
    <w:tmpl w:val="98AEE830"/>
    <w:lvl w:ilvl="0">
      <w:start w:val="3"/>
      <w:numFmt w:val="decimal"/>
      <w:lvlText w:val="%1"/>
      <w:lvlJc w:val="left"/>
      <w:pPr>
        <w:ind w:left="2046" w:hanging="96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46" w:hanging="9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963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219" w:hanging="963"/>
      </w:pPr>
      <w:rPr>
        <w:rFonts w:hint="default"/>
      </w:rPr>
    </w:lvl>
    <w:lvl w:ilvl="4">
      <w:numFmt w:val="bullet"/>
      <w:lvlText w:val="•"/>
      <w:lvlJc w:val="left"/>
      <w:pPr>
        <w:ind w:left="4946" w:hanging="963"/>
      </w:pPr>
      <w:rPr>
        <w:rFonts w:hint="default"/>
      </w:rPr>
    </w:lvl>
    <w:lvl w:ilvl="5">
      <w:numFmt w:val="bullet"/>
      <w:lvlText w:val="•"/>
      <w:lvlJc w:val="left"/>
      <w:pPr>
        <w:ind w:left="5673" w:hanging="963"/>
      </w:pPr>
      <w:rPr>
        <w:rFonts w:hint="default"/>
      </w:rPr>
    </w:lvl>
    <w:lvl w:ilvl="6">
      <w:numFmt w:val="bullet"/>
      <w:lvlText w:val="•"/>
      <w:lvlJc w:val="left"/>
      <w:pPr>
        <w:ind w:left="6399" w:hanging="963"/>
      </w:pPr>
      <w:rPr>
        <w:rFonts w:hint="default"/>
      </w:rPr>
    </w:lvl>
    <w:lvl w:ilvl="7">
      <w:numFmt w:val="bullet"/>
      <w:lvlText w:val="•"/>
      <w:lvlJc w:val="left"/>
      <w:pPr>
        <w:ind w:left="7126" w:hanging="963"/>
      </w:pPr>
      <w:rPr>
        <w:rFonts w:hint="default"/>
      </w:rPr>
    </w:lvl>
    <w:lvl w:ilvl="8">
      <w:numFmt w:val="bullet"/>
      <w:lvlText w:val="•"/>
      <w:lvlJc w:val="left"/>
      <w:pPr>
        <w:ind w:left="7853" w:hanging="963"/>
      </w:pPr>
      <w:rPr>
        <w:rFonts w:hint="default"/>
      </w:rPr>
    </w:lvl>
  </w:abstractNum>
  <w:abstractNum w:abstractNumId="3" w15:restartNumberingAfterBreak="0">
    <w:nsid w:val="50202E3D"/>
    <w:multiLevelType w:val="hybridMultilevel"/>
    <w:tmpl w:val="34EA5B6A"/>
    <w:lvl w:ilvl="0" w:tplc="77127010">
      <w:start w:val="1"/>
      <w:numFmt w:val="upperLetter"/>
      <w:lvlText w:val="(%1)"/>
      <w:lvlJc w:val="left"/>
      <w:pPr>
        <w:ind w:left="543" w:hanging="425"/>
      </w:pPr>
      <w:rPr>
        <w:rFonts w:ascii="Calibri Light" w:eastAsia="Calibri Light" w:hAnsi="Calibri Light" w:cs="Calibri Light" w:hint="default"/>
        <w:spacing w:val="-3"/>
        <w:w w:val="100"/>
        <w:sz w:val="22"/>
        <w:szCs w:val="22"/>
      </w:rPr>
    </w:lvl>
    <w:lvl w:ilvl="1" w:tplc="B8DEB0C6">
      <w:numFmt w:val="bullet"/>
      <w:lvlText w:val="•"/>
      <w:lvlJc w:val="left"/>
      <w:pPr>
        <w:ind w:left="1416" w:hanging="425"/>
      </w:pPr>
      <w:rPr>
        <w:rFonts w:hint="default"/>
      </w:rPr>
    </w:lvl>
    <w:lvl w:ilvl="2" w:tplc="29A4EB28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E5660410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297CF136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4B38361C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586A48F6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7D164D7A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EDED222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4" w15:restartNumberingAfterBreak="0">
    <w:nsid w:val="682826FC"/>
    <w:multiLevelType w:val="multilevel"/>
    <w:tmpl w:val="7B701DB2"/>
    <w:lvl w:ilvl="0">
      <w:start w:val="2"/>
      <w:numFmt w:val="decimal"/>
      <w:lvlText w:val="%1"/>
      <w:lvlJc w:val="left"/>
      <w:pPr>
        <w:ind w:left="2046" w:hanging="96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046" w:hanging="9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963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872" w:hanging="963"/>
      </w:pPr>
      <w:rPr>
        <w:rFonts w:hint="default"/>
      </w:rPr>
    </w:lvl>
    <w:lvl w:ilvl="4">
      <w:numFmt w:val="bullet"/>
      <w:lvlText w:val="•"/>
      <w:lvlJc w:val="left"/>
      <w:pPr>
        <w:ind w:left="4648" w:hanging="963"/>
      </w:pPr>
      <w:rPr>
        <w:rFonts w:hint="default"/>
      </w:rPr>
    </w:lvl>
    <w:lvl w:ilvl="5">
      <w:numFmt w:val="bullet"/>
      <w:lvlText w:val="•"/>
      <w:lvlJc w:val="left"/>
      <w:pPr>
        <w:ind w:left="5425" w:hanging="963"/>
      </w:pPr>
      <w:rPr>
        <w:rFonts w:hint="default"/>
      </w:rPr>
    </w:lvl>
    <w:lvl w:ilvl="6">
      <w:numFmt w:val="bullet"/>
      <w:lvlText w:val="•"/>
      <w:lvlJc w:val="left"/>
      <w:pPr>
        <w:ind w:left="6201" w:hanging="963"/>
      </w:pPr>
      <w:rPr>
        <w:rFonts w:hint="default"/>
      </w:rPr>
    </w:lvl>
    <w:lvl w:ilvl="7">
      <w:numFmt w:val="bullet"/>
      <w:lvlText w:val="•"/>
      <w:lvlJc w:val="left"/>
      <w:pPr>
        <w:ind w:left="6977" w:hanging="963"/>
      </w:pPr>
      <w:rPr>
        <w:rFonts w:hint="default"/>
      </w:rPr>
    </w:lvl>
    <w:lvl w:ilvl="8">
      <w:numFmt w:val="bullet"/>
      <w:lvlText w:val="•"/>
      <w:lvlJc w:val="left"/>
      <w:pPr>
        <w:ind w:left="7753" w:hanging="963"/>
      </w:pPr>
      <w:rPr>
        <w:rFonts w:hint="default"/>
      </w:rPr>
    </w:lvl>
  </w:abstractNum>
  <w:abstractNum w:abstractNumId="5" w15:restartNumberingAfterBreak="0">
    <w:nsid w:val="6B1F4AFC"/>
    <w:multiLevelType w:val="multilevel"/>
    <w:tmpl w:val="EDC2D7F8"/>
    <w:lvl w:ilvl="0">
      <w:start w:val="4"/>
      <w:numFmt w:val="decimal"/>
      <w:lvlText w:val="%1"/>
      <w:lvlJc w:val="left"/>
      <w:pPr>
        <w:ind w:left="2046" w:hanging="96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046" w:hanging="9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963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219" w:hanging="963"/>
      </w:pPr>
      <w:rPr>
        <w:rFonts w:hint="default"/>
      </w:rPr>
    </w:lvl>
    <w:lvl w:ilvl="4">
      <w:numFmt w:val="bullet"/>
      <w:lvlText w:val="•"/>
      <w:lvlJc w:val="left"/>
      <w:pPr>
        <w:ind w:left="4946" w:hanging="963"/>
      </w:pPr>
      <w:rPr>
        <w:rFonts w:hint="default"/>
      </w:rPr>
    </w:lvl>
    <w:lvl w:ilvl="5">
      <w:numFmt w:val="bullet"/>
      <w:lvlText w:val="•"/>
      <w:lvlJc w:val="left"/>
      <w:pPr>
        <w:ind w:left="5673" w:hanging="963"/>
      </w:pPr>
      <w:rPr>
        <w:rFonts w:hint="default"/>
      </w:rPr>
    </w:lvl>
    <w:lvl w:ilvl="6">
      <w:numFmt w:val="bullet"/>
      <w:lvlText w:val="•"/>
      <w:lvlJc w:val="left"/>
      <w:pPr>
        <w:ind w:left="6399" w:hanging="963"/>
      </w:pPr>
      <w:rPr>
        <w:rFonts w:hint="default"/>
      </w:rPr>
    </w:lvl>
    <w:lvl w:ilvl="7">
      <w:numFmt w:val="bullet"/>
      <w:lvlText w:val="•"/>
      <w:lvlJc w:val="left"/>
      <w:pPr>
        <w:ind w:left="7126" w:hanging="963"/>
      </w:pPr>
      <w:rPr>
        <w:rFonts w:hint="default"/>
      </w:rPr>
    </w:lvl>
    <w:lvl w:ilvl="8">
      <w:numFmt w:val="bullet"/>
      <w:lvlText w:val="•"/>
      <w:lvlJc w:val="left"/>
      <w:pPr>
        <w:ind w:left="7853" w:hanging="96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14"/>
    <w:rsid w:val="000071EA"/>
    <w:rsid w:val="00016136"/>
    <w:rsid w:val="000B4DA9"/>
    <w:rsid w:val="000C58E2"/>
    <w:rsid w:val="000D7D90"/>
    <w:rsid w:val="00173F52"/>
    <w:rsid w:val="001A0B20"/>
    <w:rsid w:val="00202D11"/>
    <w:rsid w:val="00246738"/>
    <w:rsid w:val="00297DA2"/>
    <w:rsid w:val="002A0032"/>
    <w:rsid w:val="002A52EB"/>
    <w:rsid w:val="002A6A74"/>
    <w:rsid w:val="003047C6"/>
    <w:rsid w:val="00324468"/>
    <w:rsid w:val="00325A9E"/>
    <w:rsid w:val="00331D8F"/>
    <w:rsid w:val="00354312"/>
    <w:rsid w:val="00382FD8"/>
    <w:rsid w:val="003A6483"/>
    <w:rsid w:val="003C2BA0"/>
    <w:rsid w:val="004018EA"/>
    <w:rsid w:val="004351CF"/>
    <w:rsid w:val="00471CC7"/>
    <w:rsid w:val="00491F54"/>
    <w:rsid w:val="00493571"/>
    <w:rsid w:val="004A2AB0"/>
    <w:rsid w:val="004F77BD"/>
    <w:rsid w:val="00537C9C"/>
    <w:rsid w:val="00571AE2"/>
    <w:rsid w:val="0057303F"/>
    <w:rsid w:val="00583420"/>
    <w:rsid w:val="005B4F21"/>
    <w:rsid w:val="005C4BD2"/>
    <w:rsid w:val="00625DFB"/>
    <w:rsid w:val="00626653"/>
    <w:rsid w:val="0069073F"/>
    <w:rsid w:val="006C3CFA"/>
    <w:rsid w:val="006D3D44"/>
    <w:rsid w:val="006E6907"/>
    <w:rsid w:val="00720420"/>
    <w:rsid w:val="00742479"/>
    <w:rsid w:val="0077355C"/>
    <w:rsid w:val="007C1534"/>
    <w:rsid w:val="007C4E59"/>
    <w:rsid w:val="007E3D94"/>
    <w:rsid w:val="00816E03"/>
    <w:rsid w:val="008231E5"/>
    <w:rsid w:val="00833B5B"/>
    <w:rsid w:val="0085592E"/>
    <w:rsid w:val="008737BB"/>
    <w:rsid w:val="00875666"/>
    <w:rsid w:val="0088063B"/>
    <w:rsid w:val="008B36CA"/>
    <w:rsid w:val="008E27D1"/>
    <w:rsid w:val="00934B88"/>
    <w:rsid w:val="009642FD"/>
    <w:rsid w:val="0097438F"/>
    <w:rsid w:val="00994434"/>
    <w:rsid w:val="009D7724"/>
    <w:rsid w:val="00A307B1"/>
    <w:rsid w:val="00A7004B"/>
    <w:rsid w:val="00A73657"/>
    <w:rsid w:val="00A94BE6"/>
    <w:rsid w:val="00AC5232"/>
    <w:rsid w:val="00B00A4B"/>
    <w:rsid w:val="00B32602"/>
    <w:rsid w:val="00B35FB7"/>
    <w:rsid w:val="00B60C09"/>
    <w:rsid w:val="00B7541B"/>
    <w:rsid w:val="00B9369A"/>
    <w:rsid w:val="00BB2089"/>
    <w:rsid w:val="00C570B9"/>
    <w:rsid w:val="00C70146"/>
    <w:rsid w:val="00C72C16"/>
    <w:rsid w:val="00CB07ED"/>
    <w:rsid w:val="00CD5E14"/>
    <w:rsid w:val="00CD70C4"/>
    <w:rsid w:val="00D43C9E"/>
    <w:rsid w:val="00D87BEC"/>
    <w:rsid w:val="00E46CE1"/>
    <w:rsid w:val="00E7149B"/>
    <w:rsid w:val="00E76A6D"/>
    <w:rsid w:val="00E86E7F"/>
    <w:rsid w:val="00EA2223"/>
    <w:rsid w:val="00F10D42"/>
    <w:rsid w:val="00F84F20"/>
    <w:rsid w:val="00F86695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F192A6"/>
  <w15:docId w15:val="{064108B6-5E7B-4DC3-9706-FD1D6CE7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083" w:hanging="965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  <w:pPr>
      <w:spacing w:before="120"/>
      <w:ind w:left="1083" w:hanging="96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16E1-C30B-41AD-AF6C-DEC519F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5365</Words>
  <Characters>31656</Characters>
  <Application>Microsoft Office Word</Application>
  <DocSecurity>0</DocSecurity>
  <Lines>263</Lines>
  <Paragraphs>73</Paragraphs>
  <ScaleCrop>false</ScaleCrop>
  <Company>VSCHT Praha</Company>
  <LinksUpToDate>false</LinksUpToDate>
  <CharactersWithSpaces>36948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98</cp:revision>
  <dcterms:created xsi:type="dcterms:W3CDTF">2025-04-04T10:08:00Z</dcterms:created>
  <dcterms:modified xsi:type="dcterms:W3CDTF">2025-05-09T07:59:00Z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2025-04-04T00:00:00Z</vt:filetime>
  </property>
</Properties>
</file>