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0D60" w14:textId="77777777" w:rsidR="002764F4" w:rsidRDefault="002764F4" w:rsidP="00A050C2">
      <w:pPr>
        <w:keepNext/>
        <w:keepLines/>
        <w:spacing w:after="0" w:line="240" w:lineRule="auto"/>
        <w:jc w:val="center"/>
        <w:rPr>
          <w:rFonts w:ascii="Calibri" w:eastAsia="Calibri" w:hAnsi="Calibri" w:cs="Calibri"/>
          <w:b/>
          <w:sz w:val="32"/>
        </w:rPr>
      </w:pPr>
    </w:p>
    <w:p w14:paraId="751A4379" w14:textId="2F276A70" w:rsidR="00A050C2" w:rsidRDefault="00A050C2" w:rsidP="00A050C2">
      <w:pPr>
        <w:keepNext/>
        <w:keepLines/>
        <w:spacing w:after="0" w:line="240" w:lineRule="auto"/>
        <w:jc w:val="center"/>
        <w:rPr>
          <w:rFonts w:ascii="Calibri" w:eastAsia="Calibri" w:hAnsi="Calibri" w:cs="Calibri"/>
          <w:b/>
          <w:sz w:val="32"/>
        </w:rPr>
      </w:pPr>
      <w:r>
        <w:rPr>
          <w:rFonts w:ascii="Calibri" w:eastAsia="Calibri" w:hAnsi="Calibri" w:cs="Calibri"/>
          <w:b/>
          <w:sz w:val="32"/>
        </w:rPr>
        <w:t xml:space="preserve">SMLOUVA O </w:t>
      </w:r>
      <w:r w:rsidR="001F576A">
        <w:rPr>
          <w:rFonts w:ascii="Calibri" w:eastAsia="Calibri" w:hAnsi="Calibri" w:cs="Calibri"/>
          <w:b/>
          <w:sz w:val="32"/>
        </w:rPr>
        <w:t>DÍLO – STUDIE</w:t>
      </w:r>
    </w:p>
    <w:p w14:paraId="37CD9E76" w14:textId="3C669CFB" w:rsidR="006A13F5" w:rsidRPr="005B6127" w:rsidRDefault="00B54056" w:rsidP="00B54056">
      <w:pPr>
        <w:keepNext/>
        <w:keepLines/>
        <w:spacing w:after="0" w:line="240" w:lineRule="auto"/>
        <w:ind w:left="2127"/>
        <w:rPr>
          <w:rFonts w:ascii="Calibri" w:eastAsia="Calibri" w:hAnsi="Calibri" w:cs="Calibri"/>
          <w:sz w:val="24"/>
        </w:rPr>
      </w:pPr>
      <w:r>
        <w:rPr>
          <w:rFonts w:ascii="Calibri" w:eastAsia="Calibri" w:hAnsi="Calibri" w:cs="Calibri"/>
          <w:sz w:val="24"/>
        </w:rPr>
        <w:t xml:space="preserve">     </w:t>
      </w:r>
      <w:r w:rsidR="00A050C2" w:rsidRPr="000F10C7">
        <w:rPr>
          <w:rFonts w:ascii="Calibri" w:eastAsia="Calibri" w:hAnsi="Calibri" w:cs="Calibri"/>
          <w:sz w:val="24"/>
        </w:rPr>
        <w:t xml:space="preserve">Číslo smlouvy </w:t>
      </w:r>
      <w:r w:rsidR="00F3423E">
        <w:rPr>
          <w:rFonts w:ascii="Calibri" w:eastAsia="Calibri" w:hAnsi="Calibri" w:cs="Calibri"/>
          <w:sz w:val="24"/>
        </w:rPr>
        <w:t>objednatele</w:t>
      </w:r>
      <w:r w:rsidR="00A050C2" w:rsidRPr="000F10C7">
        <w:rPr>
          <w:rFonts w:ascii="Calibri" w:eastAsia="Calibri" w:hAnsi="Calibri" w:cs="Calibri"/>
          <w:sz w:val="24"/>
        </w:rPr>
        <w:t xml:space="preserve">: </w:t>
      </w:r>
      <w:r w:rsidR="002A1F3E">
        <w:rPr>
          <w:rFonts w:ascii="Calibri" w:eastAsia="Calibri" w:hAnsi="Calibri" w:cs="Calibri"/>
          <w:sz w:val="24"/>
        </w:rPr>
        <w:t>0046/Q5300/25</w:t>
      </w:r>
    </w:p>
    <w:p w14:paraId="077260F0" w14:textId="0A38EA53" w:rsidR="001F576A" w:rsidRDefault="00F45541" w:rsidP="00F45541">
      <w:pPr>
        <w:keepNext/>
        <w:keepLines/>
        <w:tabs>
          <w:tab w:val="left" w:pos="2410"/>
        </w:tabs>
        <w:spacing w:after="0" w:line="240" w:lineRule="auto"/>
        <w:rPr>
          <w:rFonts w:ascii="Calibri" w:eastAsia="Calibri" w:hAnsi="Calibri" w:cs="Calibri"/>
          <w:sz w:val="24"/>
        </w:rPr>
      </w:pPr>
      <w:r>
        <w:rPr>
          <w:rFonts w:ascii="Calibri" w:eastAsia="Calibri" w:hAnsi="Calibri" w:cs="Calibri"/>
          <w:sz w:val="24"/>
        </w:rPr>
        <w:tab/>
      </w:r>
      <w:r w:rsidR="001F576A">
        <w:rPr>
          <w:rFonts w:ascii="Calibri" w:eastAsia="Calibri" w:hAnsi="Calibri" w:cs="Calibri"/>
          <w:sz w:val="24"/>
        </w:rPr>
        <w:t>Číslo smlouvy zhotovitele:</w:t>
      </w:r>
      <w:r w:rsidR="00E73D54">
        <w:rPr>
          <w:rFonts w:ascii="Calibri" w:eastAsia="Calibri" w:hAnsi="Calibri" w:cs="Calibri"/>
          <w:sz w:val="24"/>
        </w:rPr>
        <w:t xml:space="preserve"> </w:t>
      </w:r>
    </w:p>
    <w:p w14:paraId="2B35BA14" w14:textId="77777777" w:rsidR="00A050C2" w:rsidRDefault="00A050C2" w:rsidP="00A050C2">
      <w:pPr>
        <w:keepNext/>
        <w:keepLines/>
        <w:spacing w:after="0" w:line="240" w:lineRule="auto"/>
        <w:jc w:val="center"/>
        <w:rPr>
          <w:rFonts w:ascii="Calibri" w:eastAsia="Calibri" w:hAnsi="Calibri" w:cs="Calibri"/>
          <w:sz w:val="24"/>
        </w:rPr>
      </w:pPr>
    </w:p>
    <w:p w14:paraId="2B7C28C3" w14:textId="77777777" w:rsidR="00164A25" w:rsidRDefault="00164A25" w:rsidP="00A050C2">
      <w:pPr>
        <w:keepNext/>
        <w:keepLines/>
        <w:spacing w:after="0" w:line="240" w:lineRule="auto"/>
        <w:jc w:val="center"/>
        <w:rPr>
          <w:rFonts w:ascii="Calibri" w:eastAsia="Calibri" w:hAnsi="Calibri" w:cs="Calibri"/>
          <w:sz w:val="24"/>
        </w:rPr>
      </w:pPr>
    </w:p>
    <w:p w14:paraId="24DD9B43" w14:textId="45E58DAC" w:rsidR="00A050C2" w:rsidRPr="0096574B" w:rsidRDefault="00A050C2" w:rsidP="00A050C2">
      <w:pPr>
        <w:keepNext/>
        <w:keepLines/>
        <w:spacing w:after="0" w:line="240" w:lineRule="auto"/>
        <w:jc w:val="center"/>
        <w:rPr>
          <w:rFonts w:eastAsia="Calibri" w:cstheme="minorHAnsi"/>
        </w:rPr>
      </w:pPr>
      <w:r w:rsidRPr="0096574B">
        <w:rPr>
          <w:rFonts w:eastAsia="Calibri" w:cstheme="minorHAnsi"/>
        </w:rPr>
        <w:t>uzavřená níže psaného dne měsíce a roku podle ustanovení § 2586 a násl. zákona č.</w:t>
      </w:r>
      <w:r w:rsidR="00751074" w:rsidRPr="0096574B">
        <w:rPr>
          <w:rFonts w:eastAsia="Calibri" w:cstheme="minorHAnsi"/>
        </w:rPr>
        <w:t> </w:t>
      </w:r>
      <w:r w:rsidRPr="0096574B">
        <w:rPr>
          <w:rFonts w:eastAsia="Calibri" w:cstheme="minorHAnsi"/>
        </w:rPr>
        <w:t>89/2012</w:t>
      </w:r>
      <w:r w:rsidR="00725CBD" w:rsidRPr="0096574B">
        <w:rPr>
          <w:rFonts w:eastAsia="Calibri" w:cstheme="minorHAnsi"/>
        </w:rPr>
        <w:t> </w:t>
      </w:r>
      <w:r w:rsidRPr="0096574B">
        <w:rPr>
          <w:rFonts w:eastAsia="Calibri" w:cstheme="minorHAnsi"/>
        </w:rPr>
        <w:t>Sb.</w:t>
      </w:r>
      <w:r w:rsidR="00354EF8" w:rsidRPr="0096574B">
        <w:rPr>
          <w:rFonts w:eastAsia="Calibri" w:cstheme="minorHAnsi"/>
        </w:rPr>
        <w:t>, občanský zákoník</w:t>
      </w:r>
      <w:r w:rsidR="0082505B">
        <w:rPr>
          <w:rFonts w:eastAsia="Calibri" w:cstheme="minorHAnsi"/>
        </w:rPr>
        <w:t>, ve znění pozdějších předpisů</w:t>
      </w:r>
    </w:p>
    <w:p w14:paraId="7D404D22" w14:textId="77777777" w:rsidR="009B54BF" w:rsidRPr="0096574B" w:rsidRDefault="009B54BF" w:rsidP="00F32278">
      <w:pPr>
        <w:spacing w:after="0" w:line="240" w:lineRule="auto"/>
        <w:jc w:val="both"/>
        <w:rPr>
          <w:rFonts w:cstheme="minorHAnsi"/>
          <w:bCs/>
        </w:rPr>
      </w:pPr>
    </w:p>
    <w:p w14:paraId="2AC47487" w14:textId="6DF3411E" w:rsidR="0082505B" w:rsidRPr="006209F2" w:rsidRDefault="006209F2" w:rsidP="00F32278">
      <w:pPr>
        <w:spacing w:after="0" w:line="240" w:lineRule="auto"/>
        <w:jc w:val="both"/>
        <w:rPr>
          <w:rFonts w:cstheme="minorHAnsi"/>
          <w:b/>
        </w:rPr>
      </w:pPr>
      <w:r w:rsidRPr="0096574B">
        <w:rPr>
          <w:rFonts w:cstheme="minorHAnsi"/>
          <w:b/>
        </w:rPr>
        <w:t>SMLUVNÍ STRANY</w:t>
      </w:r>
    </w:p>
    <w:p w14:paraId="1D562014" w14:textId="77777777" w:rsidR="0082505B" w:rsidRPr="00C61129" w:rsidRDefault="0082505B" w:rsidP="00F32278">
      <w:pPr>
        <w:spacing w:after="0" w:line="240" w:lineRule="auto"/>
        <w:jc w:val="both"/>
        <w:rPr>
          <w:rFonts w:cstheme="minorHAnsi"/>
          <w:b/>
        </w:rPr>
      </w:pPr>
    </w:p>
    <w:p w14:paraId="19E66F48" w14:textId="77777777" w:rsidR="009B54BF" w:rsidRPr="00C61129" w:rsidRDefault="009B54BF" w:rsidP="00F32278">
      <w:pPr>
        <w:spacing w:after="0" w:line="240" w:lineRule="auto"/>
        <w:jc w:val="both"/>
        <w:rPr>
          <w:rFonts w:cstheme="minorHAnsi"/>
          <w:b/>
        </w:rPr>
      </w:pPr>
      <w:r w:rsidRPr="00C61129">
        <w:rPr>
          <w:rFonts w:cstheme="minorHAnsi"/>
          <w:b/>
        </w:rPr>
        <w:t>Pražská vodohospodářská společnost a.s.</w:t>
      </w:r>
    </w:p>
    <w:p w14:paraId="3847D5CE" w14:textId="5CC3373B" w:rsidR="009B54BF" w:rsidRPr="00C61129" w:rsidRDefault="009B54BF" w:rsidP="00F32278">
      <w:pPr>
        <w:spacing w:after="0" w:line="240" w:lineRule="auto"/>
        <w:jc w:val="both"/>
        <w:rPr>
          <w:rFonts w:cstheme="minorHAnsi"/>
        </w:rPr>
      </w:pPr>
      <w:r w:rsidRPr="00C61129">
        <w:rPr>
          <w:rFonts w:cstheme="minorHAnsi"/>
        </w:rPr>
        <w:t xml:space="preserve">se sídlem: </w:t>
      </w:r>
      <w:r w:rsidR="002F723D" w:rsidRPr="00C61129">
        <w:rPr>
          <w:rFonts w:cstheme="minorHAnsi"/>
        </w:rPr>
        <w:t xml:space="preserve">Evropská 866/67, Vokovice, </w:t>
      </w:r>
      <w:r w:rsidR="002C5234" w:rsidRPr="00C61129">
        <w:rPr>
          <w:rFonts w:cstheme="minorHAnsi"/>
        </w:rPr>
        <w:t xml:space="preserve">160 00 </w:t>
      </w:r>
      <w:r w:rsidRPr="00C61129">
        <w:rPr>
          <w:rFonts w:cstheme="minorHAnsi"/>
        </w:rPr>
        <w:t xml:space="preserve">Praha </w:t>
      </w:r>
      <w:r w:rsidR="002C5234" w:rsidRPr="00C61129">
        <w:rPr>
          <w:rFonts w:cstheme="minorHAnsi"/>
        </w:rPr>
        <w:t>6</w:t>
      </w:r>
    </w:p>
    <w:p w14:paraId="36E1FF9A" w14:textId="249ADF96" w:rsidR="009B54BF" w:rsidRPr="00C61129" w:rsidRDefault="009B54BF" w:rsidP="00F32278">
      <w:pPr>
        <w:spacing w:after="0" w:line="240" w:lineRule="auto"/>
        <w:jc w:val="both"/>
        <w:rPr>
          <w:rFonts w:cstheme="minorHAnsi"/>
        </w:rPr>
      </w:pPr>
      <w:r w:rsidRPr="00C61129">
        <w:rPr>
          <w:rFonts w:cstheme="minorHAnsi"/>
        </w:rPr>
        <w:t>IČO: 256</w:t>
      </w:r>
      <w:r w:rsidR="006B21DA">
        <w:rPr>
          <w:rFonts w:cstheme="minorHAnsi"/>
        </w:rPr>
        <w:t xml:space="preserve"> </w:t>
      </w:r>
      <w:r w:rsidRPr="00C61129">
        <w:rPr>
          <w:rFonts w:cstheme="minorHAnsi"/>
        </w:rPr>
        <w:t>56</w:t>
      </w:r>
      <w:r w:rsidR="006B21DA">
        <w:rPr>
          <w:rFonts w:cstheme="minorHAnsi"/>
        </w:rPr>
        <w:t xml:space="preserve"> </w:t>
      </w:r>
      <w:r w:rsidRPr="00C61129">
        <w:rPr>
          <w:rFonts w:cstheme="minorHAnsi"/>
        </w:rPr>
        <w:t>112</w:t>
      </w:r>
    </w:p>
    <w:p w14:paraId="17178087" w14:textId="77777777" w:rsidR="009B54BF" w:rsidRPr="00C61129" w:rsidRDefault="009B54BF" w:rsidP="00F32278">
      <w:pPr>
        <w:spacing w:after="0" w:line="240" w:lineRule="auto"/>
        <w:jc w:val="both"/>
        <w:rPr>
          <w:rFonts w:cstheme="minorHAnsi"/>
        </w:rPr>
      </w:pPr>
      <w:r w:rsidRPr="00C61129">
        <w:rPr>
          <w:rFonts w:cstheme="minorHAnsi"/>
        </w:rPr>
        <w:t>DIČ: CZ 25656112</w:t>
      </w:r>
    </w:p>
    <w:p w14:paraId="7BAA7CC0" w14:textId="1278C8C4" w:rsidR="009B54BF" w:rsidRPr="00C61129" w:rsidRDefault="00354EF8" w:rsidP="00F32278">
      <w:pPr>
        <w:pBdr>
          <w:top w:val="nil"/>
          <w:left w:val="nil"/>
          <w:bottom w:val="nil"/>
          <w:right w:val="nil"/>
          <w:between w:val="nil"/>
        </w:pBdr>
        <w:tabs>
          <w:tab w:val="center" w:pos="4536"/>
          <w:tab w:val="right" w:pos="9072"/>
        </w:tabs>
        <w:spacing w:after="0" w:line="240" w:lineRule="auto"/>
        <w:rPr>
          <w:rFonts w:eastAsia="Arial" w:cstheme="minorHAnsi"/>
          <w:color w:val="000000"/>
        </w:rPr>
      </w:pPr>
      <w:r w:rsidRPr="00C61129">
        <w:rPr>
          <w:rFonts w:eastAsia="Arial" w:cstheme="minorHAnsi"/>
          <w:color w:val="000000"/>
        </w:rPr>
        <w:t>z</w:t>
      </w:r>
      <w:r w:rsidR="009B54BF" w:rsidRPr="00C61129">
        <w:rPr>
          <w:rFonts w:eastAsia="Arial" w:cstheme="minorHAnsi"/>
          <w:color w:val="000000"/>
        </w:rPr>
        <w:t>apsaná v obchodním rejstříku vedeném Městským soudem v</w:t>
      </w:r>
      <w:r w:rsidR="00E04980" w:rsidRPr="00C61129">
        <w:rPr>
          <w:rFonts w:eastAsia="Arial" w:cstheme="minorHAnsi"/>
          <w:color w:val="000000"/>
        </w:rPr>
        <w:t> </w:t>
      </w:r>
      <w:r w:rsidR="009B54BF" w:rsidRPr="00C61129">
        <w:rPr>
          <w:rFonts w:eastAsia="Arial" w:cstheme="minorHAnsi"/>
          <w:color w:val="000000"/>
        </w:rPr>
        <w:t>Praze</w:t>
      </w:r>
      <w:r w:rsidR="00E04980" w:rsidRPr="00C61129">
        <w:rPr>
          <w:rFonts w:eastAsia="Arial" w:cstheme="minorHAnsi"/>
          <w:color w:val="000000"/>
        </w:rPr>
        <w:t xml:space="preserve"> pod sp. zn. </w:t>
      </w:r>
      <w:r w:rsidR="009B54BF" w:rsidRPr="00C61129">
        <w:rPr>
          <w:rFonts w:eastAsia="Arial" w:cstheme="minorHAnsi"/>
          <w:color w:val="000000"/>
        </w:rPr>
        <w:t>B 5290</w:t>
      </w:r>
    </w:p>
    <w:p w14:paraId="5680DD6A" w14:textId="0471C872" w:rsidR="009B54BF" w:rsidRPr="0096574B" w:rsidRDefault="009B54BF" w:rsidP="00F32278">
      <w:pPr>
        <w:pBdr>
          <w:top w:val="nil"/>
          <w:left w:val="nil"/>
          <w:bottom w:val="nil"/>
          <w:right w:val="nil"/>
          <w:between w:val="nil"/>
        </w:pBdr>
        <w:tabs>
          <w:tab w:val="center" w:pos="4536"/>
          <w:tab w:val="right" w:pos="9072"/>
        </w:tabs>
        <w:spacing w:after="0" w:line="240" w:lineRule="auto"/>
        <w:rPr>
          <w:rFonts w:eastAsia="Arial" w:cstheme="minorHAnsi"/>
          <w:color w:val="000000"/>
        </w:rPr>
      </w:pPr>
      <w:r w:rsidRPr="00C61129">
        <w:rPr>
          <w:rFonts w:eastAsia="Arial" w:cstheme="minorHAnsi"/>
          <w:color w:val="000000"/>
        </w:rPr>
        <w:t xml:space="preserve">zastoupená: </w:t>
      </w:r>
    </w:p>
    <w:p w14:paraId="2D1BD2BA" w14:textId="46DA1569" w:rsidR="009B54BF" w:rsidRPr="00C61129" w:rsidRDefault="009B54BF" w:rsidP="0096574B">
      <w:pPr>
        <w:spacing w:after="0" w:line="240" w:lineRule="auto"/>
        <w:jc w:val="both"/>
        <w:rPr>
          <w:rFonts w:cstheme="minorHAnsi"/>
        </w:rPr>
      </w:pPr>
      <w:r w:rsidRPr="0096574B">
        <w:rPr>
          <w:rFonts w:cstheme="minorHAnsi"/>
        </w:rPr>
        <w:t>(dále jen "</w:t>
      </w:r>
      <w:r w:rsidRPr="0096574B">
        <w:rPr>
          <w:rFonts w:cstheme="minorHAnsi"/>
          <w:b/>
        </w:rPr>
        <w:t>PVS</w:t>
      </w:r>
      <w:r w:rsidRPr="0096574B">
        <w:rPr>
          <w:rFonts w:cstheme="minorHAnsi"/>
        </w:rPr>
        <w:t>" nebo též "</w:t>
      </w:r>
      <w:r w:rsidR="00354EF8" w:rsidRPr="0096574B">
        <w:rPr>
          <w:rFonts w:cstheme="minorHAnsi"/>
          <w:b/>
        </w:rPr>
        <w:t>o</w:t>
      </w:r>
      <w:r w:rsidR="00B33B03" w:rsidRPr="0096574B">
        <w:rPr>
          <w:rFonts w:cstheme="minorHAnsi"/>
          <w:b/>
        </w:rPr>
        <w:t>bjednatel</w:t>
      </w:r>
      <w:r w:rsidRPr="0096574B">
        <w:rPr>
          <w:rFonts w:cstheme="minorHAnsi"/>
        </w:rPr>
        <w:t>")</w:t>
      </w:r>
    </w:p>
    <w:p w14:paraId="351835EB" w14:textId="6618C262" w:rsidR="001F576A" w:rsidRPr="00B54056" w:rsidRDefault="003D7237" w:rsidP="0096574B">
      <w:pPr>
        <w:spacing w:before="240" w:line="240" w:lineRule="auto"/>
        <w:rPr>
          <w:rFonts w:cstheme="minorHAnsi"/>
        </w:rPr>
      </w:pPr>
      <w:r w:rsidRPr="00B54056">
        <w:rPr>
          <w:rFonts w:cstheme="minorHAnsi"/>
        </w:rPr>
        <w:t>a</w:t>
      </w:r>
    </w:p>
    <w:p w14:paraId="5214D96A" w14:textId="5914EA54" w:rsidR="001F576A" w:rsidRPr="00C96ABC" w:rsidRDefault="000F3162" w:rsidP="007A2F88">
      <w:pPr>
        <w:spacing w:after="0" w:line="240" w:lineRule="auto"/>
        <w:rPr>
          <w:rFonts w:cstheme="minorHAnsi"/>
        </w:rPr>
      </w:pPr>
      <w:r w:rsidRPr="00C96ABC">
        <w:rPr>
          <w:rFonts w:cstheme="minorHAnsi"/>
          <w:b/>
        </w:rPr>
        <w:t>Vodohospodářský rozvoj a výstavba a.s.</w:t>
      </w:r>
      <w:r w:rsidRPr="00C96ABC">
        <w:rPr>
          <w:rFonts w:cstheme="minorHAnsi"/>
          <w:b/>
        </w:rPr>
        <w:br/>
      </w:r>
      <w:r w:rsidR="001F576A" w:rsidRPr="00C96ABC">
        <w:rPr>
          <w:rFonts w:cstheme="minorHAnsi"/>
        </w:rPr>
        <w:t>se sídlem:</w:t>
      </w:r>
      <w:r w:rsidR="008C6651" w:rsidRPr="00C96ABC">
        <w:rPr>
          <w:rFonts w:cstheme="minorHAnsi"/>
        </w:rPr>
        <w:t xml:space="preserve"> </w:t>
      </w:r>
      <w:r w:rsidRPr="00C96ABC">
        <w:rPr>
          <w:rFonts w:cstheme="minorHAnsi"/>
        </w:rPr>
        <w:t xml:space="preserve">Nábřežní 90/4, </w:t>
      </w:r>
      <w:r w:rsidR="00614901" w:rsidRPr="00C96ABC">
        <w:rPr>
          <w:rFonts w:cstheme="minorHAnsi"/>
        </w:rPr>
        <w:t xml:space="preserve">Smíchov, </w:t>
      </w:r>
      <w:r w:rsidRPr="00C96ABC">
        <w:rPr>
          <w:rFonts w:cstheme="minorHAnsi"/>
        </w:rPr>
        <w:t>150 00 Praha 5</w:t>
      </w:r>
    </w:p>
    <w:p w14:paraId="608BDC99" w14:textId="3C25AC0D" w:rsidR="001B0619" w:rsidRPr="00C96ABC" w:rsidRDefault="001F576A" w:rsidP="001B0619">
      <w:pPr>
        <w:spacing w:after="0" w:line="240" w:lineRule="auto"/>
        <w:jc w:val="both"/>
        <w:rPr>
          <w:rFonts w:cstheme="minorHAnsi"/>
        </w:rPr>
      </w:pPr>
      <w:r w:rsidRPr="00C96ABC">
        <w:rPr>
          <w:rFonts w:cstheme="minorHAnsi"/>
        </w:rPr>
        <w:t xml:space="preserve">IČO: </w:t>
      </w:r>
      <w:r w:rsidR="000F3162" w:rsidRPr="00C96ABC">
        <w:rPr>
          <w:rFonts w:cstheme="minorHAnsi"/>
        </w:rPr>
        <w:t>471</w:t>
      </w:r>
      <w:r w:rsidR="00635A9A" w:rsidRPr="00C96ABC">
        <w:rPr>
          <w:rFonts w:cstheme="minorHAnsi"/>
        </w:rPr>
        <w:t xml:space="preserve"> </w:t>
      </w:r>
      <w:r w:rsidR="000F3162" w:rsidRPr="00C96ABC">
        <w:rPr>
          <w:rFonts w:cstheme="minorHAnsi"/>
        </w:rPr>
        <w:t>16</w:t>
      </w:r>
      <w:r w:rsidR="00635A9A" w:rsidRPr="00C96ABC">
        <w:rPr>
          <w:rFonts w:cstheme="minorHAnsi"/>
        </w:rPr>
        <w:t xml:space="preserve"> </w:t>
      </w:r>
      <w:r w:rsidR="000F3162" w:rsidRPr="00C96ABC">
        <w:rPr>
          <w:rFonts w:cstheme="minorHAnsi"/>
        </w:rPr>
        <w:t>901</w:t>
      </w:r>
    </w:p>
    <w:p w14:paraId="78D194CC" w14:textId="791897F7" w:rsidR="001F576A" w:rsidRPr="00C96ABC" w:rsidRDefault="001F576A" w:rsidP="001F576A">
      <w:pPr>
        <w:spacing w:after="0" w:line="240" w:lineRule="auto"/>
        <w:jc w:val="both"/>
        <w:rPr>
          <w:rFonts w:cstheme="minorHAnsi"/>
        </w:rPr>
      </w:pPr>
      <w:r w:rsidRPr="00C96ABC">
        <w:rPr>
          <w:rFonts w:cstheme="minorHAnsi"/>
        </w:rPr>
        <w:t xml:space="preserve">DIČ: </w:t>
      </w:r>
      <w:r w:rsidR="000F3162" w:rsidRPr="00C96ABC">
        <w:rPr>
          <w:rFonts w:cstheme="minorHAnsi"/>
        </w:rPr>
        <w:t>C</w:t>
      </w:r>
      <w:r w:rsidR="00635A9A" w:rsidRPr="00C96ABC">
        <w:rPr>
          <w:rFonts w:cstheme="minorHAnsi"/>
        </w:rPr>
        <w:t>Z</w:t>
      </w:r>
      <w:r w:rsidR="000F3162" w:rsidRPr="00C96ABC">
        <w:rPr>
          <w:rFonts w:cstheme="minorHAnsi"/>
        </w:rPr>
        <w:t>47116901</w:t>
      </w:r>
    </w:p>
    <w:p w14:paraId="1B465F88" w14:textId="3D7585C9" w:rsidR="001F576A" w:rsidRPr="00C96ABC" w:rsidRDefault="00807645" w:rsidP="001F576A">
      <w:pPr>
        <w:pBdr>
          <w:top w:val="nil"/>
          <w:left w:val="nil"/>
          <w:bottom w:val="nil"/>
          <w:right w:val="nil"/>
          <w:between w:val="nil"/>
        </w:pBdr>
        <w:tabs>
          <w:tab w:val="center" w:pos="4536"/>
          <w:tab w:val="right" w:pos="9072"/>
        </w:tabs>
        <w:spacing w:after="0" w:line="240" w:lineRule="auto"/>
        <w:rPr>
          <w:rFonts w:eastAsia="Arial" w:cstheme="minorHAnsi"/>
          <w:color w:val="000000"/>
        </w:rPr>
      </w:pPr>
      <w:r w:rsidRPr="00C96ABC">
        <w:rPr>
          <w:rFonts w:eastAsia="Arial" w:cstheme="minorHAnsi"/>
          <w:color w:val="000000"/>
        </w:rPr>
        <w:t>z</w:t>
      </w:r>
      <w:r w:rsidR="001F576A" w:rsidRPr="00C96ABC">
        <w:rPr>
          <w:rFonts w:eastAsia="Arial" w:cstheme="minorHAnsi"/>
          <w:color w:val="000000"/>
        </w:rPr>
        <w:t>apsaná v </w:t>
      </w:r>
      <w:r w:rsidR="008C6651" w:rsidRPr="00C96ABC">
        <w:rPr>
          <w:rFonts w:cstheme="minorHAnsi"/>
        </w:rPr>
        <w:t xml:space="preserve">obchodním rejstříku u </w:t>
      </w:r>
      <w:r w:rsidR="000F3162" w:rsidRPr="00C96ABC">
        <w:rPr>
          <w:rFonts w:cstheme="minorHAnsi"/>
        </w:rPr>
        <w:t xml:space="preserve">Městského soudu v Praze pod </w:t>
      </w:r>
      <w:proofErr w:type="spellStart"/>
      <w:r w:rsidR="000F3162" w:rsidRPr="00C96ABC">
        <w:rPr>
          <w:rFonts w:cstheme="minorHAnsi"/>
        </w:rPr>
        <w:t>sp</w:t>
      </w:r>
      <w:proofErr w:type="spellEnd"/>
      <w:r w:rsidR="000F3162" w:rsidRPr="00C96ABC">
        <w:rPr>
          <w:rFonts w:cstheme="minorHAnsi"/>
        </w:rPr>
        <w:t>. zn. B 1930</w:t>
      </w:r>
    </w:p>
    <w:p w14:paraId="762228E2" w14:textId="1C236FEB" w:rsidR="00E93B61" w:rsidRPr="00C61129" w:rsidRDefault="001F576A" w:rsidP="008C6651">
      <w:pPr>
        <w:spacing w:after="0"/>
        <w:rPr>
          <w:rFonts w:cstheme="minorHAnsi"/>
        </w:rPr>
      </w:pPr>
      <w:r w:rsidRPr="00C96ABC">
        <w:rPr>
          <w:rFonts w:cstheme="minorHAnsi"/>
        </w:rPr>
        <w:t xml:space="preserve">zastoupená: </w:t>
      </w:r>
    </w:p>
    <w:p w14:paraId="1F5201FB" w14:textId="7568CF37" w:rsidR="001F576A" w:rsidRPr="0096574B" w:rsidRDefault="001F576A" w:rsidP="00544C4F">
      <w:pPr>
        <w:spacing w:after="0" w:line="240" w:lineRule="auto"/>
        <w:jc w:val="both"/>
        <w:rPr>
          <w:rFonts w:cstheme="minorHAnsi"/>
        </w:rPr>
      </w:pPr>
      <w:r w:rsidRPr="0096574B">
        <w:rPr>
          <w:rFonts w:cstheme="minorHAnsi"/>
        </w:rPr>
        <w:t>(dále jen „</w:t>
      </w:r>
      <w:r w:rsidR="00544C4F" w:rsidRPr="00C61129">
        <w:rPr>
          <w:rFonts w:cstheme="minorHAnsi"/>
          <w:b/>
        </w:rPr>
        <w:t>z</w:t>
      </w:r>
      <w:r w:rsidR="001B0619" w:rsidRPr="0096574B">
        <w:rPr>
          <w:rFonts w:cstheme="minorHAnsi"/>
          <w:b/>
        </w:rPr>
        <w:t>hotovit</w:t>
      </w:r>
      <w:r w:rsidRPr="0096574B">
        <w:rPr>
          <w:rFonts w:cstheme="minorHAnsi"/>
          <w:b/>
        </w:rPr>
        <w:t>el</w:t>
      </w:r>
      <w:r w:rsidRPr="0096574B">
        <w:rPr>
          <w:rFonts w:cstheme="minorHAnsi"/>
        </w:rPr>
        <w:t>“)</w:t>
      </w:r>
    </w:p>
    <w:p w14:paraId="2822C809" w14:textId="77777777" w:rsidR="001F576A" w:rsidRPr="00C61129" w:rsidRDefault="001F576A" w:rsidP="00544C4F">
      <w:pPr>
        <w:spacing w:after="0" w:line="240" w:lineRule="auto"/>
        <w:jc w:val="both"/>
        <w:rPr>
          <w:rFonts w:cstheme="minorHAnsi"/>
        </w:rPr>
      </w:pPr>
    </w:p>
    <w:p w14:paraId="22999A5C" w14:textId="16121862" w:rsidR="009B54BF" w:rsidRDefault="009B54BF" w:rsidP="0096574B">
      <w:pPr>
        <w:spacing w:after="0" w:line="240" w:lineRule="auto"/>
        <w:ind w:left="709"/>
        <w:jc w:val="both"/>
        <w:rPr>
          <w:rFonts w:cstheme="minorHAnsi"/>
        </w:rPr>
      </w:pPr>
      <w:r w:rsidRPr="00C61129">
        <w:rPr>
          <w:rFonts w:cstheme="minorHAnsi"/>
        </w:rPr>
        <w:t>se dohodly, že jejich závazkový vztah se řídí zákonem č. 89/2012 Sb., občanský zákoník (dále jen „občanský zákoník“)</w:t>
      </w:r>
      <w:r w:rsidR="009C0538" w:rsidRPr="00C61129">
        <w:rPr>
          <w:rFonts w:cstheme="minorHAnsi"/>
        </w:rPr>
        <w:t>, ve znění pozdějších předpisů,</w:t>
      </w:r>
      <w:r w:rsidRPr="00C61129">
        <w:rPr>
          <w:rFonts w:cstheme="minorHAnsi"/>
        </w:rPr>
        <w:t xml:space="preserve"> a podle § 2586 a násl. tohoto zákona uzavírají tuto </w:t>
      </w:r>
      <w:r w:rsidR="00A069FA" w:rsidRPr="00C61129">
        <w:rPr>
          <w:rFonts w:cstheme="minorHAnsi"/>
        </w:rPr>
        <w:t>smlouvu</w:t>
      </w:r>
      <w:r w:rsidRPr="00C61129">
        <w:rPr>
          <w:rFonts w:cstheme="minorHAnsi"/>
        </w:rPr>
        <w:t xml:space="preserve"> (dále jen „</w:t>
      </w:r>
      <w:r w:rsidR="00F066AC" w:rsidRPr="00C61129">
        <w:rPr>
          <w:rFonts w:cstheme="minorHAnsi"/>
        </w:rPr>
        <w:t>s</w:t>
      </w:r>
      <w:r w:rsidRPr="00C61129">
        <w:rPr>
          <w:rFonts w:cstheme="minorHAnsi"/>
        </w:rPr>
        <w:t>mlouva“).</w:t>
      </w:r>
    </w:p>
    <w:p w14:paraId="1A99A265" w14:textId="77777777" w:rsidR="00EE7BFF" w:rsidRPr="00C61129" w:rsidRDefault="00EE7BFF" w:rsidP="0096574B">
      <w:pPr>
        <w:spacing w:after="0" w:line="240" w:lineRule="auto"/>
        <w:ind w:left="709"/>
        <w:jc w:val="both"/>
        <w:rPr>
          <w:rFonts w:cstheme="minorHAnsi"/>
        </w:rPr>
      </w:pPr>
    </w:p>
    <w:p w14:paraId="79C38094" w14:textId="73F413BC" w:rsidR="009B54BF" w:rsidRPr="00C61129" w:rsidRDefault="00954D8B" w:rsidP="0096574B">
      <w:pPr>
        <w:pStyle w:val="Odstavecseseznamem"/>
        <w:spacing w:before="240"/>
        <w:ind w:left="360"/>
        <w:jc w:val="center"/>
        <w:rPr>
          <w:rFonts w:cstheme="minorHAnsi"/>
          <w:b/>
        </w:rPr>
      </w:pPr>
      <w:r w:rsidRPr="00C61129">
        <w:rPr>
          <w:rFonts w:cstheme="minorHAnsi"/>
          <w:b/>
        </w:rPr>
        <w:t>Preambule</w:t>
      </w:r>
    </w:p>
    <w:p w14:paraId="49033DD0" w14:textId="4F3E1502" w:rsidR="00071C27" w:rsidRPr="00C61129" w:rsidRDefault="00071C27" w:rsidP="0096574B">
      <w:pPr>
        <w:pStyle w:val="Odstavecseseznamem"/>
        <w:spacing w:line="240" w:lineRule="auto"/>
        <w:ind w:left="709"/>
        <w:jc w:val="both"/>
        <w:rPr>
          <w:rFonts w:cstheme="minorHAnsi"/>
        </w:rPr>
      </w:pPr>
      <w:r w:rsidRPr="00C61129">
        <w:rPr>
          <w:rFonts w:cstheme="minorHAnsi"/>
        </w:rPr>
        <w:t xml:space="preserve">Tato smlouva je uzavírána v návaznosti na zadávací řízení veřejné zakázky malého rozsahu vyhlášené </w:t>
      </w:r>
      <w:r w:rsidR="00354EF8" w:rsidRPr="00C61129">
        <w:rPr>
          <w:rFonts w:cstheme="minorHAnsi"/>
        </w:rPr>
        <w:t>o</w:t>
      </w:r>
      <w:r w:rsidRPr="00C61129">
        <w:rPr>
          <w:rFonts w:cstheme="minorHAnsi"/>
        </w:rPr>
        <w:t xml:space="preserve">bjednatelem. </w:t>
      </w:r>
    </w:p>
    <w:p w14:paraId="3FA88393" w14:textId="70AED336" w:rsidR="002231EA" w:rsidRPr="00C61129" w:rsidRDefault="00071C27" w:rsidP="0096574B">
      <w:pPr>
        <w:pStyle w:val="Odstavecseseznamem"/>
        <w:spacing w:after="0" w:line="240" w:lineRule="auto"/>
        <w:ind w:left="709"/>
        <w:jc w:val="both"/>
        <w:rPr>
          <w:rFonts w:cstheme="minorHAnsi"/>
        </w:rPr>
      </w:pPr>
      <w:r w:rsidRPr="00C61129">
        <w:rPr>
          <w:rFonts w:cstheme="minorHAnsi"/>
        </w:rPr>
        <w:t xml:space="preserve">Cílem této smlouvy je zpracování studie </w:t>
      </w:r>
      <w:r w:rsidR="00D6703D" w:rsidRPr="00C61129">
        <w:rPr>
          <w:rFonts w:cstheme="minorHAnsi"/>
        </w:rPr>
        <w:t xml:space="preserve">proveditelnosti </w:t>
      </w:r>
      <w:r w:rsidR="003C1CF8" w:rsidRPr="00C61129">
        <w:rPr>
          <w:rFonts w:cstheme="minorHAnsi"/>
        </w:rPr>
        <w:t xml:space="preserve">koncepčního řešení </w:t>
      </w:r>
      <w:r w:rsidR="00BC1D16" w:rsidRPr="00C61129">
        <w:rPr>
          <w:rFonts w:cstheme="minorHAnsi"/>
        </w:rPr>
        <w:t xml:space="preserve">obnovy vodovodního řadu DN 1200 Podolí – Zelená </w:t>
      </w:r>
      <w:r w:rsidR="000F59FD">
        <w:rPr>
          <w:rFonts w:cstheme="minorHAnsi"/>
        </w:rPr>
        <w:t>L</w:t>
      </w:r>
      <w:r w:rsidR="00BC1D16" w:rsidRPr="00C61129">
        <w:rPr>
          <w:rFonts w:cstheme="minorHAnsi"/>
        </w:rPr>
        <w:t>iška, P4</w:t>
      </w:r>
      <w:r w:rsidR="003D7237" w:rsidRPr="00C61129">
        <w:rPr>
          <w:rFonts w:cstheme="minorHAnsi"/>
        </w:rPr>
        <w:t>.</w:t>
      </w:r>
    </w:p>
    <w:p w14:paraId="43FDC5BA" w14:textId="77777777" w:rsidR="00F53576" w:rsidRDefault="00F53576" w:rsidP="0096574B">
      <w:pPr>
        <w:pStyle w:val="Odstavecseseznamem"/>
        <w:spacing w:after="0" w:line="240" w:lineRule="auto"/>
        <w:ind w:left="709"/>
        <w:jc w:val="both"/>
        <w:rPr>
          <w:rFonts w:cstheme="minorHAnsi"/>
        </w:rPr>
      </w:pPr>
    </w:p>
    <w:p w14:paraId="3AF62048" w14:textId="77777777" w:rsidR="00EE7BFF" w:rsidRPr="00C61129" w:rsidRDefault="00EE7BFF" w:rsidP="0096574B">
      <w:pPr>
        <w:pStyle w:val="Odstavecseseznamem"/>
        <w:spacing w:after="0" w:line="240" w:lineRule="auto"/>
        <w:ind w:left="709"/>
        <w:jc w:val="both"/>
        <w:rPr>
          <w:rFonts w:cstheme="minorHAnsi"/>
        </w:rPr>
      </w:pPr>
    </w:p>
    <w:p w14:paraId="5C28A0B4" w14:textId="38A6EB69" w:rsidR="009B54BF" w:rsidRPr="0096574B" w:rsidRDefault="00807645" w:rsidP="0096574B">
      <w:pPr>
        <w:spacing w:after="0" w:line="240" w:lineRule="auto"/>
        <w:ind w:left="288"/>
        <w:jc w:val="center"/>
        <w:rPr>
          <w:rFonts w:cstheme="minorHAnsi"/>
          <w:b/>
        </w:rPr>
      </w:pPr>
      <w:r w:rsidRPr="00C61129">
        <w:rPr>
          <w:rFonts w:cstheme="minorHAnsi"/>
          <w:b/>
        </w:rPr>
        <w:t xml:space="preserve">Článek 1. </w:t>
      </w:r>
      <w:r w:rsidR="0008745D" w:rsidRPr="0096574B">
        <w:rPr>
          <w:rFonts w:cstheme="minorHAnsi"/>
          <w:b/>
        </w:rPr>
        <w:t xml:space="preserve"> </w:t>
      </w:r>
      <w:r w:rsidR="00843B24" w:rsidRPr="0096574B">
        <w:rPr>
          <w:rFonts w:cstheme="minorHAnsi"/>
          <w:b/>
        </w:rPr>
        <w:t>Předmět smlouvy</w:t>
      </w:r>
    </w:p>
    <w:p w14:paraId="6B4D5800" w14:textId="178332FA" w:rsidR="009C33F0" w:rsidRPr="00C61129" w:rsidRDefault="007465AD" w:rsidP="0096574B">
      <w:pPr>
        <w:pStyle w:val="Odstavecseseznamem"/>
        <w:numPr>
          <w:ilvl w:val="1"/>
          <w:numId w:val="1"/>
        </w:numPr>
        <w:spacing w:line="240" w:lineRule="auto"/>
        <w:ind w:left="709" w:hanging="709"/>
        <w:jc w:val="both"/>
        <w:rPr>
          <w:rFonts w:cstheme="minorHAnsi"/>
        </w:rPr>
      </w:pPr>
      <w:r w:rsidRPr="00C61129">
        <w:rPr>
          <w:rFonts w:cstheme="minorHAnsi"/>
        </w:rPr>
        <w:t>Předmětem smlouvy je</w:t>
      </w:r>
      <w:r w:rsidR="00D6703D" w:rsidRPr="00C61129">
        <w:rPr>
          <w:rFonts w:cstheme="minorHAnsi"/>
        </w:rPr>
        <w:t xml:space="preserve"> </w:t>
      </w:r>
      <w:r w:rsidR="008010EE" w:rsidRPr="00C61129">
        <w:rPr>
          <w:rFonts w:cstheme="minorHAnsi"/>
        </w:rPr>
        <w:t>zpracování studie proveditelnosti</w:t>
      </w:r>
      <w:r w:rsidR="00BC1D16" w:rsidRPr="00C61129">
        <w:rPr>
          <w:rFonts w:cstheme="minorHAnsi"/>
        </w:rPr>
        <w:t xml:space="preserve"> </w:t>
      </w:r>
      <w:r w:rsidR="00EC03DD">
        <w:rPr>
          <w:rFonts w:cstheme="minorHAnsi"/>
        </w:rPr>
        <w:t xml:space="preserve">obnovy </w:t>
      </w:r>
      <w:r w:rsidR="00BC1D16" w:rsidRPr="00C61129">
        <w:rPr>
          <w:rFonts w:cstheme="minorHAnsi"/>
        </w:rPr>
        <w:t>vodovodního řadu DN</w:t>
      </w:r>
      <w:r w:rsidR="000F59FD">
        <w:rPr>
          <w:rFonts w:cstheme="minorHAnsi"/>
        </w:rPr>
        <w:t xml:space="preserve"> </w:t>
      </w:r>
      <w:r w:rsidR="00BC1D16" w:rsidRPr="00C61129">
        <w:rPr>
          <w:rFonts w:cstheme="minorHAnsi"/>
        </w:rPr>
        <w:t xml:space="preserve">1200 Podolí – </w:t>
      </w:r>
      <w:proofErr w:type="gramStart"/>
      <w:r w:rsidR="00BC1D16" w:rsidRPr="00C61129">
        <w:rPr>
          <w:rFonts w:cstheme="minorHAnsi"/>
        </w:rPr>
        <w:t>Zelená</w:t>
      </w:r>
      <w:proofErr w:type="gramEnd"/>
      <w:r w:rsidR="00BC1D16" w:rsidRPr="00C61129">
        <w:rPr>
          <w:rFonts w:cstheme="minorHAnsi"/>
        </w:rPr>
        <w:t xml:space="preserve"> </w:t>
      </w:r>
      <w:r w:rsidR="000F59FD">
        <w:rPr>
          <w:rFonts w:cstheme="minorHAnsi"/>
        </w:rPr>
        <w:t>L</w:t>
      </w:r>
      <w:r w:rsidR="00BC1D16" w:rsidRPr="00C61129">
        <w:rPr>
          <w:rFonts w:cstheme="minorHAnsi"/>
        </w:rPr>
        <w:t>iška, P4. Stávající trasa vodovodního řadu DN</w:t>
      </w:r>
      <w:r w:rsidR="000F59FD">
        <w:rPr>
          <w:rFonts w:cstheme="minorHAnsi"/>
        </w:rPr>
        <w:t xml:space="preserve"> </w:t>
      </w:r>
      <w:r w:rsidR="00BC1D16" w:rsidRPr="00C61129">
        <w:rPr>
          <w:rFonts w:cstheme="minorHAnsi"/>
        </w:rPr>
        <w:t>1200 vede částečně po</w:t>
      </w:r>
      <w:r w:rsidR="00807645" w:rsidRPr="00C61129">
        <w:rPr>
          <w:rFonts w:cstheme="minorHAnsi"/>
        </w:rPr>
        <w:t> </w:t>
      </w:r>
      <w:r w:rsidR="00BC1D16" w:rsidRPr="00C61129">
        <w:rPr>
          <w:rFonts w:cstheme="minorHAnsi"/>
        </w:rPr>
        <w:t xml:space="preserve">soukromých pozemcích, </w:t>
      </w:r>
      <w:r w:rsidR="00EC03DD">
        <w:rPr>
          <w:rFonts w:cstheme="minorHAnsi"/>
        </w:rPr>
        <w:t>obnova</w:t>
      </w:r>
      <w:r w:rsidR="007A14C4">
        <w:rPr>
          <w:rFonts w:cstheme="minorHAnsi"/>
        </w:rPr>
        <w:t xml:space="preserve"> </w:t>
      </w:r>
      <w:r w:rsidR="00BC1D16" w:rsidRPr="00C61129">
        <w:rPr>
          <w:rFonts w:cstheme="minorHAnsi"/>
        </w:rPr>
        <w:t>by proto měla být realizována částečně v nových trasách.</w:t>
      </w:r>
    </w:p>
    <w:p w14:paraId="0A9ADDB6" w14:textId="31014E2D" w:rsidR="0093269D" w:rsidRPr="00C61129" w:rsidRDefault="00B11F8C" w:rsidP="0096574B">
      <w:pPr>
        <w:pStyle w:val="Odstavecseseznamem"/>
        <w:numPr>
          <w:ilvl w:val="1"/>
          <w:numId w:val="1"/>
        </w:numPr>
        <w:spacing w:line="240" w:lineRule="auto"/>
        <w:ind w:left="709" w:hanging="709"/>
        <w:jc w:val="both"/>
        <w:rPr>
          <w:rFonts w:cstheme="minorHAnsi"/>
        </w:rPr>
      </w:pPr>
      <w:r w:rsidRPr="00C61129">
        <w:rPr>
          <w:rFonts w:cstheme="minorHAnsi"/>
        </w:rPr>
        <w:t>Podrobné z</w:t>
      </w:r>
      <w:r w:rsidR="00EB77CB" w:rsidRPr="00C61129">
        <w:rPr>
          <w:rFonts w:cstheme="minorHAnsi"/>
        </w:rPr>
        <w:t xml:space="preserve">adání </w:t>
      </w:r>
      <w:r w:rsidR="0093269D" w:rsidRPr="00C61129">
        <w:rPr>
          <w:rFonts w:cstheme="minorHAnsi"/>
        </w:rPr>
        <w:t>studie</w:t>
      </w:r>
      <w:r w:rsidRPr="00C61129">
        <w:rPr>
          <w:rFonts w:cstheme="minorHAnsi"/>
        </w:rPr>
        <w:t xml:space="preserve"> proveditelnosti </w:t>
      </w:r>
      <w:r w:rsidR="0093269D" w:rsidRPr="00C61129">
        <w:rPr>
          <w:rFonts w:cstheme="minorHAnsi"/>
        </w:rPr>
        <w:t xml:space="preserve">je </w:t>
      </w:r>
      <w:r w:rsidRPr="00C61129">
        <w:rPr>
          <w:rFonts w:cstheme="minorHAnsi"/>
        </w:rPr>
        <w:t xml:space="preserve">uvedeno </w:t>
      </w:r>
      <w:r w:rsidR="0093269D" w:rsidRPr="00C61129">
        <w:rPr>
          <w:rFonts w:cstheme="minorHAnsi"/>
        </w:rPr>
        <w:t>v příloze č. 1.</w:t>
      </w:r>
    </w:p>
    <w:p w14:paraId="4DCE59FF" w14:textId="02895124" w:rsidR="00590502" w:rsidRPr="00C61129" w:rsidRDefault="006C01E6"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Zhotovitel prohlašuje, že se podrobně seznámil s obsahem zadávací dokumentace k podání nabídky na zakázku malého rozsahu. Zhotovitel prohlašuje, že na základě své odborné způsobilosti posoudil obsah a rozsah zadávací dokumentace, a že jsou mu ke dni uzavření </w:t>
      </w:r>
      <w:r w:rsidRPr="00C61129">
        <w:rPr>
          <w:rFonts w:cstheme="minorHAnsi"/>
        </w:rPr>
        <w:lastRenderedPageBreak/>
        <w:t xml:space="preserve">této smlouvy známy ze strany </w:t>
      </w:r>
      <w:r w:rsidR="00354EF8" w:rsidRPr="00C61129">
        <w:rPr>
          <w:rFonts w:cstheme="minorHAnsi"/>
        </w:rPr>
        <w:t>o</w:t>
      </w:r>
      <w:r w:rsidRPr="00C61129">
        <w:rPr>
          <w:rFonts w:cstheme="minorHAnsi"/>
        </w:rPr>
        <w:t>bjednatele všechny skutečnosti potřebné k realizaci předmětu díla a na základě těchto znalostí uzavírá s plnou odpovědností níže uvedená smluvní ujednání. Zhotovitel rovněž prohlašuje, že jsou mu znám</w:t>
      </w:r>
      <w:r w:rsidR="007D1A1D" w:rsidRPr="00C61129">
        <w:rPr>
          <w:rFonts w:cstheme="minorHAnsi"/>
        </w:rPr>
        <w:t>y</w:t>
      </w:r>
      <w:r w:rsidRPr="00C61129">
        <w:rPr>
          <w:rFonts w:cstheme="minorHAnsi"/>
        </w:rPr>
        <w:t xml:space="preserve"> všeobecné poměry a</w:t>
      </w:r>
      <w:r w:rsidR="00EE0533" w:rsidRPr="00C61129">
        <w:rPr>
          <w:rFonts w:cstheme="minorHAnsi"/>
        </w:rPr>
        <w:t> </w:t>
      </w:r>
      <w:r w:rsidRPr="00C61129">
        <w:rPr>
          <w:rFonts w:cstheme="minorHAnsi"/>
        </w:rPr>
        <w:t>veškeré skutečnosti rozhodující pro provedení díla.</w:t>
      </w:r>
    </w:p>
    <w:p w14:paraId="714CEE88" w14:textId="264507D5" w:rsidR="00272BEF" w:rsidRPr="0096574B" w:rsidRDefault="00315B33" w:rsidP="0096574B">
      <w:pPr>
        <w:pStyle w:val="Odstavecseseznamem"/>
        <w:numPr>
          <w:ilvl w:val="1"/>
          <w:numId w:val="1"/>
        </w:numPr>
        <w:spacing w:line="240" w:lineRule="auto"/>
        <w:ind w:left="709" w:hanging="709"/>
        <w:jc w:val="both"/>
        <w:rPr>
          <w:rFonts w:cstheme="minorHAnsi"/>
        </w:rPr>
      </w:pPr>
      <w:r w:rsidRPr="00C61129">
        <w:rPr>
          <w:rFonts w:cstheme="minorHAnsi"/>
        </w:rPr>
        <w:t>Studie bude vypracována v souladu s obecně závaznými právními předpisy, technickými normami, Městskými standardy vodárenských a kanalizačních zařízení na území hl. m. Prahy a</w:t>
      </w:r>
      <w:r w:rsidR="00807645" w:rsidRPr="00C61129">
        <w:rPr>
          <w:rFonts w:cstheme="minorHAnsi"/>
        </w:rPr>
        <w:t> </w:t>
      </w:r>
      <w:r w:rsidRPr="00C61129">
        <w:rPr>
          <w:rFonts w:cstheme="minorHAnsi"/>
        </w:rPr>
        <w:t xml:space="preserve">požadavky orgánů státní správy, samosprávy a dotčených subjektů. Studie bude odevzdána v papírové formě ve </w:t>
      </w:r>
      <w:r w:rsidR="00302CC2" w:rsidRPr="00C61129">
        <w:rPr>
          <w:rFonts w:cstheme="minorHAnsi"/>
        </w:rPr>
        <w:t xml:space="preserve">2 </w:t>
      </w:r>
      <w:r w:rsidRPr="00C61129">
        <w:rPr>
          <w:rFonts w:cstheme="minorHAnsi"/>
        </w:rPr>
        <w:t>(</w:t>
      </w:r>
      <w:r w:rsidR="00302CC2" w:rsidRPr="00C61129">
        <w:rPr>
          <w:rFonts w:cstheme="minorHAnsi"/>
        </w:rPr>
        <w:t>dvou</w:t>
      </w:r>
      <w:r w:rsidR="005D380C" w:rsidRPr="00C61129">
        <w:rPr>
          <w:rFonts w:cstheme="minorHAnsi"/>
        </w:rPr>
        <w:t>)</w:t>
      </w:r>
      <w:r w:rsidRPr="00C61129">
        <w:rPr>
          <w:rFonts w:cstheme="minorHAnsi"/>
        </w:rPr>
        <w:t xml:space="preserve"> vyhotoveních, v digitální formě ve</w:t>
      </w:r>
      <w:r w:rsidR="0029646B" w:rsidRPr="00C61129">
        <w:rPr>
          <w:rFonts w:cstheme="minorHAnsi"/>
        </w:rPr>
        <w:t> </w:t>
      </w:r>
      <w:r w:rsidRPr="00C61129">
        <w:rPr>
          <w:rFonts w:cstheme="minorHAnsi"/>
        </w:rPr>
        <w:t>zdrojové editovatelné podobě</w:t>
      </w:r>
      <w:r w:rsidR="00974EAE" w:rsidRPr="00C61129">
        <w:rPr>
          <w:rFonts w:cstheme="minorHAnsi"/>
        </w:rPr>
        <w:t xml:space="preserve"> (otevřená verze zpracovaná za použití programových prostředků ArcGis, Autocad a</w:t>
      </w:r>
      <w:r w:rsidR="00EE0533" w:rsidRPr="00C61129">
        <w:rPr>
          <w:rFonts w:cstheme="minorHAnsi"/>
        </w:rPr>
        <w:t> </w:t>
      </w:r>
      <w:r w:rsidR="00974EAE" w:rsidRPr="00C61129">
        <w:rPr>
          <w:rFonts w:cstheme="minorHAnsi"/>
        </w:rPr>
        <w:t>MS Office ve verzi dle požadavků zadavatele)</w:t>
      </w:r>
      <w:r w:rsidRPr="00C61129">
        <w:rPr>
          <w:rFonts w:cstheme="minorHAnsi"/>
        </w:rPr>
        <w:t>,</w:t>
      </w:r>
      <w:r w:rsidR="009C0538" w:rsidRPr="00C61129">
        <w:rPr>
          <w:rFonts w:cstheme="minorHAnsi"/>
        </w:rPr>
        <w:t xml:space="preserve"> </w:t>
      </w:r>
      <w:r w:rsidR="000D5EA9" w:rsidRPr="00C61129">
        <w:rPr>
          <w:rFonts w:cstheme="minorHAnsi"/>
        </w:rPr>
        <w:t>a</w:t>
      </w:r>
      <w:r w:rsidRPr="00C61129">
        <w:rPr>
          <w:rFonts w:cstheme="minorHAnsi"/>
        </w:rPr>
        <w:t xml:space="preserve"> v uzavřeném needitovatelném formátu (PDF).</w:t>
      </w:r>
      <w:r w:rsidR="003D2A02" w:rsidRPr="00C61129">
        <w:rPr>
          <w:rFonts w:cstheme="minorHAnsi"/>
        </w:rPr>
        <w:t xml:space="preserve"> Studie </w:t>
      </w:r>
      <w:r w:rsidR="00CF2AF0" w:rsidRPr="00C61129">
        <w:rPr>
          <w:rFonts w:cstheme="minorHAnsi"/>
        </w:rPr>
        <w:t>bud</w:t>
      </w:r>
      <w:r w:rsidR="00396253">
        <w:rPr>
          <w:rFonts w:cstheme="minorHAnsi"/>
        </w:rPr>
        <w:t>e</w:t>
      </w:r>
      <w:r w:rsidR="00CF2AF0" w:rsidRPr="00C61129">
        <w:rPr>
          <w:rFonts w:cstheme="minorHAnsi"/>
        </w:rPr>
        <w:t xml:space="preserve"> obsahovat veškeré zápisy</w:t>
      </w:r>
      <w:r w:rsidR="009E0000">
        <w:rPr>
          <w:rFonts w:cstheme="minorHAnsi"/>
        </w:rPr>
        <w:t>,</w:t>
      </w:r>
      <w:r w:rsidR="00CF2AF0" w:rsidRPr="00C61129">
        <w:rPr>
          <w:rFonts w:cstheme="minorHAnsi"/>
        </w:rPr>
        <w:t xml:space="preserve"> </w:t>
      </w:r>
      <w:r w:rsidR="003D2A02" w:rsidRPr="00C61129">
        <w:rPr>
          <w:rFonts w:cstheme="minorHAnsi"/>
        </w:rPr>
        <w:t>podklad</w:t>
      </w:r>
      <w:r w:rsidR="00CF2AF0" w:rsidRPr="00C61129">
        <w:rPr>
          <w:rFonts w:cstheme="minorHAnsi"/>
        </w:rPr>
        <w:t xml:space="preserve">y </w:t>
      </w:r>
      <w:r w:rsidR="003D2A02" w:rsidRPr="00C61129">
        <w:rPr>
          <w:rFonts w:cstheme="minorHAnsi"/>
        </w:rPr>
        <w:t>a stanovis</w:t>
      </w:r>
      <w:r w:rsidR="00CF2AF0" w:rsidRPr="00C61129">
        <w:rPr>
          <w:rFonts w:cstheme="minorHAnsi"/>
        </w:rPr>
        <w:t>ka, která vzniknou při</w:t>
      </w:r>
      <w:r w:rsidR="00EE0533" w:rsidRPr="00C61129">
        <w:rPr>
          <w:rFonts w:cstheme="minorHAnsi"/>
        </w:rPr>
        <w:t> </w:t>
      </w:r>
      <w:r w:rsidR="00462E22" w:rsidRPr="00C61129">
        <w:rPr>
          <w:rFonts w:cstheme="minorHAnsi"/>
        </w:rPr>
        <w:t>zpracování studie.</w:t>
      </w:r>
    </w:p>
    <w:p w14:paraId="29947AA5" w14:textId="14805D88" w:rsidR="00177C24" w:rsidRPr="00C61129" w:rsidRDefault="00272BEF" w:rsidP="00B63721">
      <w:pPr>
        <w:pStyle w:val="Odstavecseseznamem"/>
        <w:numPr>
          <w:ilvl w:val="1"/>
          <w:numId w:val="1"/>
        </w:numPr>
        <w:spacing w:before="240" w:line="240" w:lineRule="auto"/>
        <w:ind w:left="709" w:hanging="709"/>
        <w:jc w:val="both"/>
        <w:rPr>
          <w:rFonts w:cstheme="minorHAnsi"/>
        </w:rPr>
      </w:pPr>
      <w:r w:rsidRPr="00C61129">
        <w:rPr>
          <w:rFonts w:cstheme="minorHAnsi"/>
        </w:rPr>
        <w:t xml:space="preserve">Součástí projektu bude i zpracování závěrečné prezentace </w:t>
      </w:r>
      <w:r w:rsidR="004A468E" w:rsidRPr="00C61129">
        <w:rPr>
          <w:rFonts w:cstheme="minorHAnsi"/>
        </w:rPr>
        <w:t>projektu.</w:t>
      </w:r>
    </w:p>
    <w:p w14:paraId="012247BC" w14:textId="77777777" w:rsidR="004944CE" w:rsidRDefault="004944CE" w:rsidP="0096574B">
      <w:pPr>
        <w:pStyle w:val="Odstavecseseznamem"/>
        <w:spacing w:before="240" w:line="240" w:lineRule="auto"/>
        <w:ind w:left="709"/>
        <w:jc w:val="both"/>
        <w:rPr>
          <w:rFonts w:cstheme="minorHAnsi"/>
        </w:rPr>
      </w:pPr>
      <w:bookmarkStart w:id="0" w:name="_Hlk126658724"/>
    </w:p>
    <w:p w14:paraId="51DDE2AF" w14:textId="77777777" w:rsidR="00EE7BFF" w:rsidRPr="00C61129" w:rsidRDefault="00EE7BFF" w:rsidP="0096574B">
      <w:pPr>
        <w:pStyle w:val="Odstavecseseznamem"/>
        <w:spacing w:before="240" w:line="240" w:lineRule="auto"/>
        <w:ind w:left="709"/>
        <w:jc w:val="both"/>
        <w:rPr>
          <w:rFonts w:cstheme="minorHAnsi"/>
        </w:rPr>
      </w:pPr>
    </w:p>
    <w:bookmarkEnd w:id="0"/>
    <w:p w14:paraId="422C7954" w14:textId="780A1ECD" w:rsidR="009B54BF" w:rsidRPr="00C61129" w:rsidRDefault="00535B08" w:rsidP="0096574B">
      <w:pPr>
        <w:pStyle w:val="Odstavecseseznamem"/>
        <w:numPr>
          <w:ilvl w:val="0"/>
          <w:numId w:val="1"/>
        </w:numPr>
        <w:spacing w:after="0" w:line="240" w:lineRule="auto"/>
        <w:jc w:val="center"/>
        <w:rPr>
          <w:rFonts w:cstheme="minorHAnsi"/>
          <w:b/>
        </w:rPr>
      </w:pPr>
      <w:r w:rsidRPr="00C61129">
        <w:rPr>
          <w:rFonts w:cstheme="minorHAnsi"/>
          <w:b/>
        </w:rPr>
        <w:t xml:space="preserve"> </w:t>
      </w:r>
      <w:r w:rsidR="00EF394B" w:rsidRPr="00C61129">
        <w:rPr>
          <w:rFonts w:cstheme="minorHAnsi"/>
          <w:b/>
        </w:rPr>
        <w:t>Práva a povinnosti</w:t>
      </w:r>
      <w:r w:rsidR="00D84E41" w:rsidRPr="00C61129">
        <w:rPr>
          <w:rFonts w:cstheme="minorHAnsi"/>
          <w:b/>
        </w:rPr>
        <w:t xml:space="preserve"> smluvních </w:t>
      </w:r>
      <w:r w:rsidR="00EF394B" w:rsidRPr="00C61129">
        <w:rPr>
          <w:rFonts w:cstheme="minorHAnsi"/>
          <w:b/>
        </w:rPr>
        <w:t>stran</w:t>
      </w:r>
    </w:p>
    <w:p w14:paraId="2A75BBA3" w14:textId="17E5D21A" w:rsidR="0008675F" w:rsidRPr="00C61129" w:rsidRDefault="0008675F" w:rsidP="0096574B">
      <w:pPr>
        <w:pStyle w:val="Odstavecseseznamem"/>
        <w:numPr>
          <w:ilvl w:val="1"/>
          <w:numId w:val="1"/>
        </w:numPr>
        <w:spacing w:line="240" w:lineRule="auto"/>
        <w:ind w:left="709" w:hanging="709"/>
        <w:jc w:val="both"/>
        <w:rPr>
          <w:rFonts w:cstheme="minorHAnsi"/>
        </w:rPr>
      </w:pPr>
      <w:r w:rsidRPr="00C61129">
        <w:rPr>
          <w:rFonts w:cstheme="minorHAnsi"/>
        </w:rPr>
        <w:t>Zhotovitel je povinen zpracovat předmět s využitím všech dostupných materiálů a podkladů včetně případného průzkumu v terénu.</w:t>
      </w:r>
    </w:p>
    <w:p w14:paraId="50A025C7" w14:textId="45C4AAF7" w:rsidR="00B34879" w:rsidRPr="00C61129" w:rsidRDefault="00B34879" w:rsidP="0096574B">
      <w:pPr>
        <w:pStyle w:val="Odstavecseseznamem"/>
        <w:numPr>
          <w:ilvl w:val="1"/>
          <w:numId w:val="1"/>
        </w:numPr>
        <w:spacing w:line="240" w:lineRule="auto"/>
        <w:ind w:left="709" w:hanging="709"/>
        <w:jc w:val="both"/>
        <w:rPr>
          <w:rFonts w:cstheme="minorHAnsi"/>
        </w:rPr>
      </w:pPr>
      <w:r w:rsidRPr="00C61129">
        <w:rPr>
          <w:rFonts w:cstheme="minorHAnsi"/>
        </w:rPr>
        <w:t>Zhotovitel se zavazuje v průběhu zpracování projednat s objednatelem průběžné zpracovávání díla na výrobních výborech a zapracovat dohodnuté závěry z těchto jednání. Harmonogram výrobních výborů bude stanoven po vzájemné dohodě mezi objednatelem a</w:t>
      </w:r>
      <w:r w:rsidR="00C105A9" w:rsidRPr="00C61129">
        <w:rPr>
          <w:rFonts w:cstheme="minorHAnsi"/>
        </w:rPr>
        <w:t> </w:t>
      </w:r>
      <w:r w:rsidRPr="00C61129">
        <w:rPr>
          <w:rFonts w:cstheme="minorHAnsi"/>
        </w:rPr>
        <w:t xml:space="preserve">zhotovitelem. </w:t>
      </w:r>
    </w:p>
    <w:p w14:paraId="25E615AA" w14:textId="1318FDD5" w:rsidR="00236205" w:rsidRPr="00C61129" w:rsidRDefault="00236205"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Objednatel poskytne </w:t>
      </w:r>
      <w:r w:rsidR="00673208" w:rsidRPr="00C61129">
        <w:rPr>
          <w:rFonts w:cstheme="minorHAnsi"/>
        </w:rPr>
        <w:t>zhotoviteli</w:t>
      </w:r>
      <w:r w:rsidRPr="00C61129">
        <w:rPr>
          <w:rFonts w:cstheme="minorHAnsi"/>
        </w:rPr>
        <w:t xml:space="preserve"> veškerou potřebnou a požadovanou součinnost </w:t>
      </w:r>
      <w:r w:rsidR="00F34B0C" w:rsidRPr="00C61129">
        <w:rPr>
          <w:rFonts w:cstheme="minorHAnsi"/>
        </w:rPr>
        <w:t>pro zajištění pod</w:t>
      </w:r>
      <w:r w:rsidR="00EA4C79" w:rsidRPr="00C61129">
        <w:rPr>
          <w:rFonts w:cstheme="minorHAnsi"/>
        </w:rPr>
        <w:t xml:space="preserve">kladů </w:t>
      </w:r>
      <w:r w:rsidR="00A47FB3" w:rsidRPr="00C61129">
        <w:rPr>
          <w:rFonts w:cstheme="minorHAnsi"/>
        </w:rPr>
        <w:t>uvedených v</w:t>
      </w:r>
      <w:r w:rsidR="00A70AB8" w:rsidRPr="00C61129">
        <w:rPr>
          <w:rFonts w:cstheme="minorHAnsi"/>
        </w:rPr>
        <w:t> </w:t>
      </w:r>
      <w:r w:rsidR="00A47FB3" w:rsidRPr="00C61129">
        <w:rPr>
          <w:rFonts w:cstheme="minorHAnsi"/>
        </w:rPr>
        <w:t>zadání</w:t>
      </w:r>
      <w:r w:rsidR="00A70AB8" w:rsidRPr="00C61129">
        <w:rPr>
          <w:rFonts w:cstheme="minorHAnsi"/>
        </w:rPr>
        <w:t>.</w:t>
      </w:r>
      <w:r w:rsidR="00A47FB3" w:rsidRPr="00C61129">
        <w:rPr>
          <w:rFonts w:cstheme="minorHAnsi"/>
        </w:rPr>
        <w:t xml:space="preserve"> </w:t>
      </w:r>
    </w:p>
    <w:p w14:paraId="27CCE502" w14:textId="12281C52" w:rsidR="00673208" w:rsidRPr="00C61129" w:rsidRDefault="00673208"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Objednatel poskytne zhotoviteli </w:t>
      </w:r>
      <w:r w:rsidR="00830B7F" w:rsidRPr="00C61129">
        <w:rPr>
          <w:rFonts w:cstheme="minorHAnsi"/>
        </w:rPr>
        <w:t xml:space="preserve">potřebné </w:t>
      </w:r>
      <w:r w:rsidR="001A2C8C" w:rsidRPr="00C61129">
        <w:rPr>
          <w:rFonts w:cstheme="minorHAnsi"/>
        </w:rPr>
        <w:t>podklady</w:t>
      </w:r>
      <w:r w:rsidR="00D948C2" w:rsidRPr="00C61129">
        <w:rPr>
          <w:rFonts w:cstheme="minorHAnsi"/>
        </w:rPr>
        <w:t>,</w:t>
      </w:r>
      <w:r w:rsidR="001A2C8C" w:rsidRPr="00C61129">
        <w:rPr>
          <w:rFonts w:cstheme="minorHAnsi"/>
        </w:rPr>
        <w:t xml:space="preserve"> které jsou </w:t>
      </w:r>
      <w:r w:rsidR="00830B7F" w:rsidRPr="00C61129">
        <w:rPr>
          <w:rFonts w:cstheme="minorHAnsi"/>
        </w:rPr>
        <w:t xml:space="preserve">v jeho databázích a </w:t>
      </w:r>
      <w:r w:rsidRPr="00C61129">
        <w:rPr>
          <w:rFonts w:cstheme="minorHAnsi"/>
        </w:rPr>
        <w:t>provozní informace vztahující se k dotčené oblasti</w:t>
      </w:r>
      <w:r w:rsidR="00562F07" w:rsidRPr="00C61129">
        <w:rPr>
          <w:rFonts w:cstheme="minorHAnsi"/>
        </w:rPr>
        <w:t xml:space="preserve"> v rozsahu nezbytném pro </w:t>
      </w:r>
      <w:r w:rsidR="00D948C2" w:rsidRPr="00C61129">
        <w:rPr>
          <w:rFonts w:cstheme="minorHAnsi"/>
        </w:rPr>
        <w:t>zajištění zpracování studie v rozsahu zadání</w:t>
      </w:r>
      <w:r w:rsidR="00515EC1" w:rsidRPr="00C61129">
        <w:rPr>
          <w:rFonts w:cstheme="minorHAnsi"/>
        </w:rPr>
        <w:t>.</w:t>
      </w:r>
      <w:r w:rsidR="00D948C2" w:rsidRPr="00C61129">
        <w:rPr>
          <w:rFonts w:cstheme="minorHAnsi"/>
        </w:rPr>
        <w:t xml:space="preserve"> </w:t>
      </w:r>
    </w:p>
    <w:p w14:paraId="3A99788C" w14:textId="77777777" w:rsidR="00445D3F" w:rsidRDefault="00445D3F" w:rsidP="0096574B">
      <w:pPr>
        <w:pStyle w:val="Odstavecseseznamem"/>
        <w:spacing w:line="240" w:lineRule="auto"/>
        <w:ind w:left="993"/>
        <w:jc w:val="both"/>
        <w:rPr>
          <w:rFonts w:cstheme="minorHAnsi"/>
        </w:rPr>
      </w:pPr>
      <w:bookmarkStart w:id="1" w:name="_Hlk126658556"/>
    </w:p>
    <w:p w14:paraId="0DE9694F" w14:textId="77777777" w:rsidR="00EE7BFF" w:rsidRPr="00C61129" w:rsidRDefault="00EE7BFF" w:rsidP="0096574B">
      <w:pPr>
        <w:pStyle w:val="Odstavecseseznamem"/>
        <w:spacing w:line="240" w:lineRule="auto"/>
        <w:ind w:left="993"/>
        <w:jc w:val="both"/>
        <w:rPr>
          <w:rFonts w:cstheme="minorHAnsi"/>
        </w:rPr>
      </w:pPr>
    </w:p>
    <w:bookmarkEnd w:id="1"/>
    <w:p w14:paraId="0820F7BB" w14:textId="6E7311BF" w:rsidR="00F1552E" w:rsidRPr="00C61129" w:rsidRDefault="00535B08" w:rsidP="0096574B">
      <w:pPr>
        <w:pStyle w:val="Odstavecseseznamem"/>
        <w:numPr>
          <w:ilvl w:val="0"/>
          <w:numId w:val="1"/>
        </w:numPr>
        <w:spacing w:line="240" w:lineRule="auto"/>
        <w:jc w:val="center"/>
        <w:rPr>
          <w:rFonts w:cstheme="minorHAnsi"/>
          <w:b/>
        </w:rPr>
      </w:pPr>
      <w:r w:rsidRPr="00C61129">
        <w:rPr>
          <w:rFonts w:cstheme="minorHAnsi"/>
          <w:b/>
        </w:rPr>
        <w:t xml:space="preserve"> </w:t>
      </w:r>
      <w:r w:rsidR="00F1552E" w:rsidRPr="00C61129">
        <w:rPr>
          <w:rFonts w:cstheme="minorHAnsi"/>
          <w:b/>
        </w:rPr>
        <w:t>Termín plnění</w:t>
      </w:r>
    </w:p>
    <w:p w14:paraId="4B020AC2" w14:textId="0DFB76F0" w:rsidR="00F1552E" w:rsidRPr="00C61129" w:rsidRDefault="00F1552E"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Strany se dohodly na provedení </w:t>
      </w:r>
      <w:r w:rsidRPr="00132F21">
        <w:rPr>
          <w:rFonts w:cstheme="minorHAnsi"/>
        </w:rPr>
        <w:t xml:space="preserve">činnosti </w:t>
      </w:r>
      <w:r w:rsidR="007022F6" w:rsidRPr="00132F21">
        <w:rPr>
          <w:rFonts w:cstheme="minorHAnsi"/>
        </w:rPr>
        <w:t xml:space="preserve">do </w:t>
      </w:r>
      <w:r w:rsidR="00DE24C6" w:rsidRPr="00132F21">
        <w:rPr>
          <w:rFonts w:cstheme="minorHAnsi"/>
        </w:rPr>
        <w:t>7</w:t>
      </w:r>
      <w:r w:rsidR="00132F21">
        <w:rPr>
          <w:rFonts w:cstheme="minorHAnsi"/>
          <w:strike/>
          <w:color w:val="FF0000"/>
        </w:rPr>
        <w:t xml:space="preserve"> </w:t>
      </w:r>
      <w:r w:rsidR="00DE24C6" w:rsidRPr="00132F21">
        <w:rPr>
          <w:rFonts w:cstheme="minorHAnsi"/>
        </w:rPr>
        <w:t>měsíců</w:t>
      </w:r>
      <w:r w:rsidR="000F5F2A" w:rsidRPr="00132F21" w:rsidDel="0037477A">
        <w:rPr>
          <w:rFonts w:cstheme="minorHAnsi"/>
        </w:rPr>
        <w:t xml:space="preserve"> </w:t>
      </w:r>
      <w:r w:rsidR="007022F6" w:rsidRPr="00132F21">
        <w:rPr>
          <w:rFonts w:cstheme="minorHAnsi"/>
        </w:rPr>
        <w:t xml:space="preserve">od </w:t>
      </w:r>
      <w:r w:rsidR="001D67E3" w:rsidRPr="00132F21">
        <w:rPr>
          <w:rFonts w:cstheme="minorHAnsi"/>
        </w:rPr>
        <w:t>úč</w:t>
      </w:r>
      <w:r w:rsidR="002231EA" w:rsidRPr="00132F21">
        <w:rPr>
          <w:rFonts w:cstheme="minorHAnsi"/>
        </w:rPr>
        <w:t>i</w:t>
      </w:r>
      <w:r w:rsidR="001D67E3" w:rsidRPr="00132F21">
        <w:rPr>
          <w:rFonts w:cstheme="minorHAnsi"/>
        </w:rPr>
        <w:t>nnosti</w:t>
      </w:r>
      <w:r w:rsidR="001D67E3" w:rsidRPr="00C61129">
        <w:rPr>
          <w:rFonts w:cstheme="minorHAnsi"/>
        </w:rPr>
        <w:t xml:space="preserve"> </w:t>
      </w:r>
      <w:r w:rsidR="007022F6" w:rsidRPr="00C61129">
        <w:rPr>
          <w:rFonts w:cstheme="minorHAnsi"/>
        </w:rPr>
        <w:t>smlouvy.</w:t>
      </w:r>
    </w:p>
    <w:p w14:paraId="25979FF1" w14:textId="2DAEBCFE" w:rsidR="00DB47CD" w:rsidRPr="00C61129" w:rsidRDefault="00DB47CD" w:rsidP="0096574B">
      <w:pPr>
        <w:pStyle w:val="Odstavecseseznamem"/>
        <w:numPr>
          <w:ilvl w:val="1"/>
          <w:numId w:val="1"/>
        </w:numPr>
        <w:spacing w:line="240" w:lineRule="auto"/>
        <w:ind w:left="709" w:hanging="709"/>
        <w:jc w:val="both"/>
        <w:rPr>
          <w:rFonts w:cstheme="minorHAnsi"/>
        </w:rPr>
      </w:pPr>
      <w:r w:rsidRPr="00C61129">
        <w:rPr>
          <w:rFonts w:cstheme="minorHAnsi"/>
        </w:rPr>
        <w:t>Měsíc před finálním odevzdáním bude objednateli předána pracovní verze k připomínkám.</w:t>
      </w:r>
    </w:p>
    <w:p w14:paraId="1BE5E797" w14:textId="26DEA345" w:rsidR="00F10E5C" w:rsidRPr="00C61129" w:rsidRDefault="00F10E5C" w:rsidP="0096574B">
      <w:pPr>
        <w:pStyle w:val="Odstavecseseznamem"/>
        <w:numPr>
          <w:ilvl w:val="1"/>
          <w:numId w:val="1"/>
        </w:numPr>
        <w:spacing w:line="240" w:lineRule="auto"/>
        <w:ind w:left="709" w:hanging="709"/>
        <w:jc w:val="both"/>
        <w:rPr>
          <w:rFonts w:cstheme="minorHAnsi"/>
        </w:rPr>
      </w:pPr>
      <w:r w:rsidRPr="00C61129">
        <w:rPr>
          <w:rFonts w:cstheme="minorHAnsi"/>
        </w:rPr>
        <w:t>Plnění bude převzato předávacím protokolem. Objednatel si vyhrazuje právo nepřevzít dílo s vadami a nedodělky</w:t>
      </w:r>
      <w:r w:rsidR="009119E6" w:rsidRPr="00C61129">
        <w:rPr>
          <w:rFonts w:cstheme="minorHAnsi"/>
        </w:rPr>
        <w:t>,</w:t>
      </w:r>
      <w:r w:rsidRPr="00C61129">
        <w:rPr>
          <w:rFonts w:cstheme="minorHAnsi"/>
        </w:rPr>
        <w:t xml:space="preserve"> a to i </w:t>
      </w:r>
      <w:r w:rsidR="00196BC5" w:rsidRPr="00C61129">
        <w:rPr>
          <w:rFonts w:cstheme="minorHAnsi"/>
        </w:rPr>
        <w:t xml:space="preserve">v případě, kdy </w:t>
      </w:r>
      <w:r w:rsidRPr="00C61129">
        <w:rPr>
          <w:rFonts w:cstheme="minorHAnsi"/>
        </w:rPr>
        <w:t xml:space="preserve">nebrání užívání díla. </w:t>
      </w:r>
    </w:p>
    <w:p w14:paraId="7E92051F" w14:textId="44B1A144" w:rsidR="00177C24" w:rsidRPr="00C61129" w:rsidRDefault="00F10E5C"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Objednatel může převzít dílo s výhradou. V takovém případě je zhotovitel povinen zapracovat </w:t>
      </w:r>
      <w:r w:rsidR="00196BC5" w:rsidRPr="00C61129">
        <w:rPr>
          <w:rFonts w:cstheme="minorHAnsi"/>
        </w:rPr>
        <w:t>výhrady či požadavky</w:t>
      </w:r>
      <w:r w:rsidRPr="00C61129">
        <w:rPr>
          <w:rFonts w:cstheme="minorHAnsi"/>
        </w:rPr>
        <w:t xml:space="preserve"> objednatele v termínu do 10 pracovních </w:t>
      </w:r>
      <w:r w:rsidR="002D4C54" w:rsidRPr="00C61129">
        <w:rPr>
          <w:rFonts w:cstheme="minorHAnsi"/>
        </w:rPr>
        <w:t>dn</w:t>
      </w:r>
      <w:r w:rsidR="002D4C54">
        <w:rPr>
          <w:rFonts w:cstheme="minorHAnsi"/>
        </w:rPr>
        <w:t>ů</w:t>
      </w:r>
      <w:r w:rsidRPr="00C61129">
        <w:rPr>
          <w:rFonts w:cstheme="minorHAnsi"/>
        </w:rPr>
        <w:t>, pokud nebude objednatelem stanoveno jinak.</w:t>
      </w:r>
    </w:p>
    <w:p w14:paraId="286383AD" w14:textId="5176E3E6" w:rsidR="00F1552E" w:rsidRDefault="00F1552E" w:rsidP="0096574B">
      <w:pPr>
        <w:pStyle w:val="Odstavecseseznamem"/>
        <w:spacing w:line="240" w:lineRule="auto"/>
        <w:ind w:left="709"/>
        <w:jc w:val="both"/>
        <w:rPr>
          <w:rFonts w:cstheme="minorHAnsi"/>
        </w:rPr>
      </w:pPr>
    </w:p>
    <w:p w14:paraId="796961E5" w14:textId="77777777" w:rsidR="00EE7BFF" w:rsidRPr="00C61129" w:rsidRDefault="00EE7BFF" w:rsidP="0096574B">
      <w:pPr>
        <w:pStyle w:val="Odstavecseseznamem"/>
        <w:spacing w:line="240" w:lineRule="auto"/>
        <w:ind w:left="709"/>
        <w:jc w:val="both"/>
        <w:rPr>
          <w:rFonts w:cstheme="minorHAnsi"/>
        </w:rPr>
      </w:pPr>
    </w:p>
    <w:p w14:paraId="3090AC08" w14:textId="09CF3D65" w:rsidR="00F1552E" w:rsidRPr="00C61129" w:rsidRDefault="00535B08" w:rsidP="0096574B">
      <w:pPr>
        <w:pStyle w:val="Odstavecseseznamem"/>
        <w:numPr>
          <w:ilvl w:val="0"/>
          <w:numId w:val="1"/>
        </w:numPr>
        <w:spacing w:line="240" w:lineRule="auto"/>
        <w:jc w:val="center"/>
        <w:rPr>
          <w:rFonts w:cstheme="minorHAnsi"/>
          <w:b/>
        </w:rPr>
      </w:pPr>
      <w:r w:rsidRPr="00C61129">
        <w:rPr>
          <w:rFonts w:cstheme="minorHAnsi"/>
          <w:b/>
        </w:rPr>
        <w:t xml:space="preserve"> </w:t>
      </w:r>
      <w:r w:rsidR="00F1552E" w:rsidRPr="00C61129">
        <w:rPr>
          <w:rFonts w:cstheme="minorHAnsi"/>
          <w:b/>
        </w:rPr>
        <w:t>Odměna a platební podmínky</w:t>
      </w:r>
    </w:p>
    <w:p w14:paraId="03E3D574" w14:textId="5848C7ED" w:rsidR="004B38EE" w:rsidRPr="00C61129" w:rsidRDefault="00663227" w:rsidP="0096574B">
      <w:pPr>
        <w:pStyle w:val="Odstavecseseznamem"/>
        <w:numPr>
          <w:ilvl w:val="1"/>
          <w:numId w:val="1"/>
        </w:numPr>
        <w:spacing w:line="240" w:lineRule="auto"/>
        <w:ind w:left="709" w:hanging="709"/>
        <w:jc w:val="both"/>
        <w:rPr>
          <w:rFonts w:cstheme="minorHAnsi"/>
        </w:rPr>
      </w:pPr>
      <w:r w:rsidRPr="00C61129">
        <w:rPr>
          <w:rFonts w:cstheme="minorHAnsi"/>
        </w:rPr>
        <w:t>Celková cena za dílo je sjednán</w:t>
      </w:r>
      <w:r w:rsidR="00262270">
        <w:rPr>
          <w:rFonts w:cstheme="minorHAnsi"/>
        </w:rPr>
        <w:t>a</w:t>
      </w:r>
      <w:r w:rsidRPr="00C61129">
        <w:rPr>
          <w:rFonts w:cstheme="minorHAnsi"/>
        </w:rPr>
        <w:t xml:space="preserve"> ve </w:t>
      </w:r>
      <w:r w:rsidRPr="000B4661">
        <w:rPr>
          <w:rFonts w:cstheme="minorHAnsi"/>
        </w:rPr>
        <w:t>výši:</w:t>
      </w:r>
      <w:r w:rsidR="00121FEB" w:rsidRPr="000B4661">
        <w:rPr>
          <w:rFonts w:cstheme="minorHAnsi"/>
        </w:rPr>
        <w:t xml:space="preserve"> </w:t>
      </w:r>
      <w:r w:rsidR="00C82BA3" w:rsidRPr="000B4661">
        <w:rPr>
          <w:rFonts w:cstheme="minorHAnsi"/>
          <w:b/>
          <w:bCs/>
        </w:rPr>
        <w:t>444</w:t>
      </w:r>
      <w:r w:rsidR="004E0711" w:rsidRPr="000B4661">
        <w:rPr>
          <w:rFonts w:cstheme="minorHAnsi"/>
          <w:b/>
          <w:bCs/>
        </w:rPr>
        <w:t xml:space="preserve"> </w:t>
      </w:r>
      <w:r w:rsidR="00C82BA3" w:rsidRPr="000B4661">
        <w:rPr>
          <w:rFonts w:cstheme="minorHAnsi"/>
          <w:b/>
          <w:bCs/>
        </w:rPr>
        <w:t>000</w:t>
      </w:r>
      <w:r w:rsidR="00B11AF4" w:rsidRPr="000B4661">
        <w:rPr>
          <w:rFonts w:cstheme="minorHAnsi"/>
          <w:b/>
        </w:rPr>
        <w:t>,</w:t>
      </w:r>
      <w:r w:rsidR="004E0711" w:rsidRPr="000B4661">
        <w:rPr>
          <w:rFonts w:cstheme="minorHAnsi"/>
          <w:b/>
        </w:rPr>
        <w:t>00</w:t>
      </w:r>
      <w:r w:rsidR="00B11AF4" w:rsidRPr="00C61129">
        <w:rPr>
          <w:rFonts w:cstheme="minorHAnsi"/>
          <w:b/>
        </w:rPr>
        <w:t xml:space="preserve"> </w:t>
      </w:r>
      <w:r w:rsidR="004B38EE" w:rsidRPr="00C61129">
        <w:rPr>
          <w:rFonts w:cstheme="minorHAnsi"/>
          <w:b/>
        </w:rPr>
        <w:t>Kč bez DPH</w:t>
      </w:r>
      <w:r w:rsidR="004B38EE" w:rsidRPr="00C61129">
        <w:rPr>
          <w:rFonts w:cstheme="minorHAnsi"/>
        </w:rPr>
        <w:t>.</w:t>
      </w:r>
    </w:p>
    <w:p w14:paraId="2B5570F8" w14:textId="77777777" w:rsidR="00C51E2F" w:rsidRPr="00C61129" w:rsidRDefault="00F1552E" w:rsidP="0096574B">
      <w:pPr>
        <w:pStyle w:val="Odstavecseseznamem"/>
        <w:numPr>
          <w:ilvl w:val="1"/>
          <w:numId w:val="1"/>
        </w:numPr>
        <w:spacing w:line="240" w:lineRule="auto"/>
        <w:ind w:left="709" w:hanging="709"/>
        <w:jc w:val="both"/>
        <w:rPr>
          <w:rFonts w:cstheme="minorHAnsi"/>
        </w:rPr>
      </w:pPr>
      <w:r w:rsidRPr="00C61129">
        <w:rPr>
          <w:rFonts w:cstheme="minorHAnsi"/>
        </w:rPr>
        <w:t>V</w:t>
      </w:r>
      <w:r w:rsidR="004B38EE" w:rsidRPr="00C61129">
        <w:rPr>
          <w:rFonts w:cstheme="minorHAnsi"/>
        </w:rPr>
        <w:t xml:space="preserve"> odměně jsou zahrnuty všechny náklady </w:t>
      </w:r>
      <w:r w:rsidR="00C51E2F" w:rsidRPr="00C61129">
        <w:rPr>
          <w:rFonts w:cstheme="minorHAnsi"/>
        </w:rPr>
        <w:t>na činnosti podle této smlouvy.</w:t>
      </w:r>
    </w:p>
    <w:p w14:paraId="23246012" w14:textId="7B2AAA35" w:rsidR="00F1552E" w:rsidRPr="00C61129" w:rsidRDefault="00F1552E"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Odměna bude uhrazena na základě daňového dokladu vystaveného </w:t>
      </w:r>
      <w:r w:rsidR="00C51E2F" w:rsidRPr="00C61129">
        <w:rPr>
          <w:rFonts w:cstheme="minorHAnsi"/>
        </w:rPr>
        <w:t>zhotovitelem</w:t>
      </w:r>
      <w:r w:rsidRPr="00C61129">
        <w:rPr>
          <w:rFonts w:cstheme="minorHAnsi"/>
        </w:rPr>
        <w:t xml:space="preserve"> se</w:t>
      </w:r>
      <w:r w:rsidR="00803B19">
        <w:rPr>
          <w:rFonts w:cstheme="minorHAnsi"/>
        </w:rPr>
        <w:t> </w:t>
      </w:r>
      <w:r w:rsidRPr="00C61129">
        <w:rPr>
          <w:rFonts w:cstheme="minorHAnsi"/>
        </w:rPr>
        <w:t xml:space="preserve">splatností </w:t>
      </w:r>
      <w:r w:rsidR="00C51E2F" w:rsidRPr="00C61129">
        <w:rPr>
          <w:rFonts w:cstheme="minorHAnsi"/>
        </w:rPr>
        <w:t>30</w:t>
      </w:r>
      <w:r w:rsidRPr="00C61129">
        <w:rPr>
          <w:rFonts w:cstheme="minorHAnsi"/>
        </w:rPr>
        <w:t xml:space="preserve"> dnů</w:t>
      </w:r>
      <w:r w:rsidR="00FC2B39">
        <w:rPr>
          <w:rFonts w:cstheme="minorHAnsi"/>
        </w:rPr>
        <w:t xml:space="preserve"> od jeho doručení objednateli</w:t>
      </w:r>
      <w:r w:rsidRPr="00C61129">
        <w:rPr>
          <w:rFonts w:cstheme="minorHAnsi"/>
        </w:rPr>
        <w:t>.</w:t>
      </w:r>
    </w:p>
    <w:p w14:paraId="75737915" w14:textId="16C96988" w:rsidR="00EA2503" w:rsidRPr="00C61129" w:rsidRDefault="00FC2B39" w:rsidP="0096574B">
      <w:pPr>
        <w:pStyle w:val="Odstavecseseznamem"/>
        <w:numPr>
          <w:ilvl w:val="1"/>
          <w:numId w:val="1"/>
        </w:numPr>
        <w:spacing w:line="240" w:lineRule="auto"/>
        <w:ind w:left="709" w:hanging="709"/>
        <w:jc w:val="both"/>
        <w:rPr>
          <w:rFonts w:cstheme="minorHAnsi"/>
        </w:rPr>
      </w:pPr>
      <w:r w:rsidRPr="00FC2B39">
        <w:rPr>
          <w:rFonts w:cstheme="minorHAnsi"/>
        </w:rPr>
        <w:t xml:space="preserve">Strany se v souladu se zákonem č. 235/2004 Sb., o dani z přidané hodnoty, ve znění pozdějších předpisů (dále jen „zákon o DPH“) dohodly, že faktura bude objednateli zaslána elektronicky („elektronická faktura"), a to výlučně na e-mailovou adresu: </w:t>
      </w:r>
      <w:hyperlink r:id="rId11" w:history="1">
        <w:r w:rsidRPr="00FD3DA0">
          <w:rPr>
            <w:rStyle w:val="Hypertextovodkaz"/>
            <w:rFonts w:cstheme="minorHAnsi"/>
          </w:rPr>
          <w:t>isdocx@pvs.cz</w:t>
        </w:r>
      </w:hyperlink>
      <w:r w:rsidRPr="00FC2B39">
        <w:rPr>
          <w:rFonts w:cstheme="minorHAnsi"/>
        </w:rPr>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w:t>
      </w:r>
      <w:r w:rsidRPr="00FC2B39">
        <w:rPr>
          <w:rFonts w:cstheme="minorHAnsi"/>
        </w:rPr>
        <w:lastRenderedPageBreak/>
        <w:t>které nejsou součástí daňového dokladu, budou zasílány objednateli pouze ve formátech RTF, PDF, DOC, DOCx, XLS, XLSx. V případě, kdy bude zaslána objednateli elektronická faktura, 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w:t>
      </w:r>
      <w:r w:rsidR="00A31A9E">
        <w:rPr>
          <w:rFonts w:cstheme="minorHAnsi"/>
        </w:rPr>
        <w:t> </w:t>
      </w:r>
      <w:r w:rsidRPr="00FC2B39">
        <w:rPr>
          <w:rFonts w:cstheme="minorHAnsi"/>
        </w:rPr>
        <w:t>smyslu zákona č. 297/2016 Sb., o službách vytvářejících důvěru pro elektronické transakce podpisu, ve znění pozdějších předpisů, kvalifikovaný certifikát musí být vydán jedním z</w:t>
      </w:r>
      <w:r w:rsidR="001050DB">
        <w:rPr>
          <w:rFonts w:cstheme="minorHAnsi"/>
        </w:rPr>
        <w:t> </w:t>
      </w:r>
      <w:r w:rsidRPr="00FC2B39">
        <w:rPr>
          <w:rFonts w:cstheme="minorHAnsi"/>
        </w:rPr>
        <w:t xml:space="preserve">Ministerstvem vnitra ČR akreditovaných poskytovatelů certifikačních služeb. V tomto případě bude faktura zaslána na e-mailovou adresu: </w:t>
      </w:r>
      <w:hyperlink r:id="rId12" w:history="1">
        <w:r w:rsidRPr="00FD3DA0">
          <w:rPr>
            <w:rStyle w:val="Hypertextovodkaz"/>
            <w:rFonts w:cstheme="minorHAnsi"/>
          </w:rPr>
          <w:t>fakturace@pvs.cz</w:t>
        </w:r>
      </w:hyperlink>
      <w:r w:rsidRPr="00FC2B39">
        <w:rPr>
          <w:rFonts w:cstheme="minorHAnsi"/>
        </w:rPr>
        <w:t>.</w:t>
      </w:r>
    </w:p>
    <w:p w14:paraId="165EF157" w14:textId="6C94F3D8" w:rsidR="00EA2503" w:rsidRPr="00C61129" w:rsidRDefault="00EA2503"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Z fakturace bude provedena pozastávka ve výši 10 % bez DPH. Tato pozastávka bude uvolněna do 30 kalendářních dnů po předání a následném odsouhlasení čistopisu studie objednatelem. O převzetí čistopisu studie bude pořízen zápis podepsaný oprávněnými zástupci obou smluvních stran. </w:t>
      </w:r>
    </w:p>
    <w:p w14:paraId="4CCB4705" w14:textId="3FCCDAE6" w:rsidR="00F1552E" w:rsidRPr="00C61129" w:rsidRDefault="00F1552E" w:rsidP="0096574B">
      <w:pPr>
        <w:pStyle w:val="Odstavecseseznamem"/>
        <w:numPr>
          <w:ilvl w:val="1"/>
          <w:numId w:val="1"/>
        </w:numPr>
        <w:spacing w:line="240" w:lineRule="auto"/>
        <w:ind w:left="709" w:hanging="709"/>
        <w:jc w:val="both"/>
        <w:rPr>
          <w:rFonts w:cstheme="minorHAnsi"/>
        </w:rPr>
      </w:pPr>
      <w:r w:rsidRPr="00C61129">
        <w:rPr>
          <w:rFonts w:cstheme="minorHAnsi"/>
        </w:rPr>
        <w:t>PVS je oprávněna před uplynutím lhůty splatnosti vrátit fakturu - daňový doklad</w:t>
      </w:r>
      <w:r w:rsidR="008E46E4" w:rsidRPr="00C61129">
        <w:rPr>
          <w:rFonts w:cstheme="minorHAnsi"/>
        </w:rPr>
        <w:t xml:space="preserve"> </w:t>
      </w:r>
      <w:r w:rsidR="00CC5F85" w:rsidRPr="00C61129">
        <w:rPr>
          <w:rFonts w:cstheme="minorHAnsi"/>
        </w:rPr>
        <w:t>zhotoviteli</w:t>
      </w:r>
      <w:r w:rsidRPr="00C61129">
        <w:rPr>
          <w:rFonts w:cstheme="minorHAnsi"/>
        </w:rPr>
        <w:t>, pokud neobsahuje náležitosti dle zákona</w:t>
      </w:r>
      <w:r w:rsidR="001E6A72" w:rsidRPr="00C61129">
        <w:rPr>
          <w:rFonts w:cstheme="minorHAnsi"/>
        </w:rPr>
        <w:t xml:space="preserve"> o DPH</w:t>
      </w:r>
      <w:r w:rsidRPr="00C61129">
        <w:rPr>
          <w:rFonts w:cstheme="minorHAnsi"/>
        </w:rPr>
        <w:t>, nebo obsahuje nesprávné údaje týkající se fakturované částky.</w:t>
      </w:r>
    </w:p>
    <w:p w14:paraId="2D7062B5" w14:textId="77777777" w:rsidR="00F1552E" w:rsidRPr="00C61129" w:rsidRDefault="00F1552E" w:rsidP="0096574B">
      <w:pPr>
        <w:pStyle w:val="Odstavecseseznamem"/>
        <w:numPr>
          <w:ilvl w:val="1"/>
          <w:numId w:val="1"/>
        </w:numPr>
        <w:spacing w:line="240" w:lineRule="auto"/>
        <w:ind w:left="709" w:hanging="709"/>
        <w:jc w:val="both"/>
        <w:rPr>
          <w:rFonts w:cstheme="minorHAnsi"/>
        </w:rPr>
      </w:pPr>
      <w:r w:rsidRPr="00C61129">
        <w:rPr>
          <w:rFonts w:cstheme="minorHAnsi"/>
        </w:rPr>
        <w:t>Vrácením faktury přestává běžet lhůta její splatnosti. Opravená faktura bude opatřena novou lhůtou splatnosti dle výše uvedeného způsobu fakturace.</w:t>
      </w:r>
    </w:p>
    <w:p w14:paraId="4B879611" w14:textId="57804978" w:rsidR="00F1552E" w:rsidRPr="00C61129" w:rsidRDefault="00F1552E" w:rsidP="0096574B">
      <w:pPr>
        <w:pStyle w:val="Odstavecseseznamem"/>
        <w:numPr>
          <w:ilvl w:val="1"/>
          <w:numId w:val="1"/>
        </w:numPr>
        <w:spacing w:line="240" w:lineRule="auto"/>
        <w:ind w:left="709" w:hanging="709"/>
        <w:jc w:val="both"/>
        <w:rPr>
          <w:rFonts w:cstheme="minorHAnsi"/>
        </w:rPr>
      </w:pPr>
      <w:r w:rsidRPr="00C61129">
        <w:rPr>
          <w:rFonts w:cstheme="minorHAnsi"/>
        </w:rPr>
        <w:t>Povinnost zaplatit je splněna dnem odepsání fakturované částky z</w:t>
      </w:r>
      <w:r w:rsidR="008E46E4" w:rsidRPr="00C61129">
        <w:rPr>
          <w:rFonts w:cstheme="minorHAnsi"/>
        </w:rPr>
        <w:t> </w:t>
      </w:r>
      <w:r w:rsidRPr="00C61129">
        <w:rPr>
          <w:rFonts w:cstheme="minorHAnsi"/>
        </w:rPr>
        <w:t>účtu</w:t>
      </w:r>
      <w:r w:rsidR="008E46E4" w:rsidRPr="00C61129">
        <w:rPr>
          <w:rFonts w:cstheme="minorHAnsi"/>
        </w:rPr>
        <w:t xml:space="preserve"> </w:t>
      </w:r>
      <w:r w:rsidRPr="00C61129">
        <w:rPr>
          <w:rFonts w:cstheme="minorHAnsi"/>
        </w:rPr>
        <w:t>PVS.</w:t>
      </w:r>
    </w:p>
    <w:p w14:paraId="368B2786" w14:textId="77777777" w:rsidR="00C0207D" w:rsidRPr="00C61129" w:rsidRDefault="00C0207D" w:rsidP="0096574B">
      <w:pPr>
        <w:pStyle w:val="Odstavecseseznamem"/>
        <w:numPr>
          <w:ilvl w:val="1"/>
          <w:numId w:val="1"/>
        </w:numPr>
        <w:spacing w:line="240" w:lineRule="auto"/>
        <w:ind w:left="709" w:hanging="709"/>
        <w:jc w:val="both"/>
        <w:rPr>
          <w:rFonts w:cstheme="minorHAnsi"/>
        </w:rPr>
      </w:pPr>
      <w:r w:rsidRPr="00C61129">
        <w:rPr>
          <w:rFonts w:cstheme="minorHAnsi"/>
        </w:rPr>
        <w:t>Zhotovitel se zavazuje, že:</w:t>
      </w:r>
    </w:p>
    <w:p w14:paraId="13781E64" w14:textId="7B553449" w:rsidR="00C0207D" w:rsidRPr="00C61129" w:rsidRDefault="00C0207D" w:rsidP="0096574B">
      <w:pPr>
        <w:pStyle w:val="Odstavecseseznamem"/>
        <w:numPr>
          <w:ilvl w:val="2"/>
          <w:numId w:val="1"/>
        </w:numPr>
        <w:spacing w:line="240" w:lineRule="auto"/>
        <w:ind w:left="993" w:hanging="284"/>
        <w:jc w:val="both"/>
        <w:rPr>
          <w:rFonts w:cstheme="minorHAnsi"/>
        </w:rPr>
      </w:pPr>
      <w:r w:rsidRPr="00C61129">
        <w:rPr>
          <w:rFonts w:cstheme="minorHAnsi"/>
        </w:rPr>
        <w:t>bankovní účet jím určený k úhradě plnění podle této smlouvy je účtem zveřejněným</w:t>
      </w:r>
      <w:r w:rsidR="009C0538" w:rsidRPr="00C61129">
        <w:rPr>
          <w:rFonts w:cstheme="minorHAnsi"/>
        </w:rPr>
        <w:t xml:space="preserve"> </w:t>
      </w:r>
      <w:r w:rsidRPr="00C61129">
        <w:rPr>
          <w:rFonts w:cstheme="minorHAnsi"/>
        </w:rPr>
        <w:t>ve</w:t>
      </w:r>
      <w:r w:rsidR="0029646B" w:rsidRPr="00C61129">
        <w:rPr>
          <w:rFonts w:cstheme="minorHAnsi"/>
        </w:rPr>
        <w:t> </w:t>
      </w:r>
      <w:r w:rsidRPr="00C61129">
        <w:rPr>
          <w:rFonts w:cstheme="minorHAnsi"/>
        </w:rPr>
        <w:t>smyslu ust. §</w:t>
      </w:r>
      <w:r w:rsidR="00807645" w:rsidRPr="00C61129">
        <w:rPr>
          <w:rFonts w:cstheme="minorHAnsi"/>
        </w:rPr>
        <w:t xml:space="preserve"> </w:t>
      </w:r>
      <w:r w:rsidRPr="00C61129">
        <w:rPr>
          <w:rFonts w:cstheme="minorHAnsi"/>
        </w:rPr>
        <w:t>96 odst. 2 zákona o DPH,</w:t>
      </w:r>
    </w:p>
    <w:p w14:paraId="0232AC96" w14:textId="0EC3BDB9" w:rsidR="00C0207D" w:rsidRPr="00C61129" w:rsidRDefault="00C0207D" w:rsidP="0096574B">
      <w:pPr>
        <w:pStyle w:val="Odstavecseseznamem"/>
        <w:numPr>
          <w:ilvl w:val="2"/>
          <w:numId w:val="1"/>
        </w:numPr>
        <w:spacing w:line="240" w:lineRule="auto"/>
        <w:ind w:left="993" w:hanging="284"/>
        <w:jc w:val="both"/>
        <w:rPr>
          <w:rFonts w:cstheme="minorHAnsi"/>
        </w:rPr>
      </w:pPr>
      <w:r w:rsidRPr="00C61129">
        <w:rPr>
          <w:rFonts w:cstheme="minorHAnsi"/>
        </w:rPr>
        <w:t xml:space="preserve">neprodleně písemně oznámí </w:t>
      </w:r>
      <w:r w:rsidR="00354EF8" w:rsidRPr="00C61129">
        <w:rPr>
          <w:rFonts w:cstheme="minorHAnsi"/>
        </w:rPr>
        <w:t>o</w:t>
      </w:r>
      <w:r w:rsidRPr="00C61129">
        <w:rPr>
          <w:rFonts w:cstheme="minorHAnsi"/>
        </w:rPr>
        <w:t>bjednateli své označení za nespolehlivého plátce ve smyslu ust. §</w:t>
      </w:r>
      <w:r w:rsidR="00807645" w:rsidRPr="00C61129">
        <w:rPr>
          <w:rFonts w:cstheme="minorHAnsi"/>
        </w:rPr>
        <w:t xml:space="preserve"> </w:t>
      </w:r>
      <w:r w:rsidRPr="00C61129">
        <w:rPr>
          <w:rFonts w:cstheme="minorHAnsi"/>
        </w:rPr>
        <w:t>106a zákona o DPH,</w:t>
      </w:r>
    </w:p>
    <w:p w14:paraId="6D13AA31" w14:textId="06521696" w:rsidR="00C0207D" w:rsidRPr="00C61129" w:rsidRDefault="00C0207D" w:rsidP="0096574B">
      <w:pPr>
        <w:pStyle w:val="Odstavecseseznamem"/>
        <w:numPr>
          <w:ilvl w:val="2"/>
          <w:numId w:val="1"/>
        </w:numPr>
        <w:spacing w:line="240" w:lineRule="auto"/>
        <w:ind w:left="993" w:hanging="284"/>
        <w:jc w:val="both"/>
        <w:rPr>
          <w:rFonts w:cstheme="minorHAnsi"/>
        </w:rPr>
      </w:pPr>
      <w:r w:rsidRPr="00C61129">
        <w:rPr>
          <w:rFonts w:cstheme="minorHAnsi"/>
        </w:rPr>
        <w:t xml:space="preserve">neprodleně písemně oznámí </w:t>
      </w:r>
      <w:r w:rsidR="00354EF8" w:rsidRPr="00C61129">
        <w:rPr>
          <w:rFonts w:cstheme="minorHAnsi"/>
        </w:rPr>
        <w:t>o</w:t>
      </w:r>
      <w:r w:rsidRPr="00C61129">
        <w:rPr>
          <w:rFonts w:cstheme="minorHAnsi"/>
        </w:rPr>
        <w:t>bjednateli svou insolvenci nebo hrozbu jejího vzniku.</w:t>
      </w:r>
    </w:p>
    <w:p w14:paraId="0BD6C908" w14:textId="582568D4" w:rsidR="00CC5624" w:rsidRPr="00C61129" w:rsidRDefault="00C0207D"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Smluvní strany se dohodly, že </w:t>
      </w:r>
      <w:r w:rsidR="00354EF8" w:rsidRPr="00C61129">
        <w:rPr>
          <w:rFonts w:cstheme="minorHAnsi"/>
        </w:rPr>
        <w:t>o</w:t>
      </w:r>
      <w:r w:rsidRPr="00C61129">
        <w:rPr>
          <w:rFonts w:cstheme="minorHAnsi"/>
        </w:rPr>
        <w:t>bjednatel je v případě vzniku ručení podle §</w:t>
      </w:r>
      <w:r w:rsidR="00807645" w:rsidRPr="00C61129">
        <w:rPr>
          <w:rFonts w:cstheme="minorHAnsi"/>
        </w:rPr>
        <w:t xml:space="preserve"> </w:t>
      </w:r>
      <w:r w:rsidRPr="00C61129">
        <w:rPr>
          <w:rFonts w:cstheme="minorHAnsi"/>
        </w:rPr>
        <w:t xml:space="preserve">109 zákona o DPH oprávněn bez souhlasu </w:t>
      </w:r>
      <w:r w:rsidR="00354EF8" w:rsidRPr="00C61129">
        <w:rPr>
          <w:rFonts w:cstheme="minorHAnsi"/>
        </w:rPr>
        <w:t>z</w:t>
      </w:r>
      <w:r w:rsidRPr="00C61129">
        <w:rPr>
          <w:rFonts w:cstheme="minorHAnsi"/>
        </w:rPr>
        <w:t>hotovitele postupovat podle §</w:t>
      </w:r>
      <w:r w:rsidR="00807645" w:rsidRPr="00C61129">
        <w:rPr>
          <w:rFonts w:cstheme="minorHAnsi"/>
        </w:rPr>
        <w:t xml:space="preserve"> </w:t>
      </w:r>
      <w:r w:rsidRPr="00C61129">
        <w:rPr>
          <w:rFonts w:cstheme="minorHAnsi"/>
        </w:rPr>
        <w:t xml:space="preserve">109a zákona o DPH s tím, že v rozsahu zaplacení DPH na příslušný účet správce daně ze strany </w:t>
      </w:r>
      <w:r w:rsidR="00354EF8" w:rsidRPr="00C61129">
        <w:rPr>
          <w:rFonts w:cstheme="minorHAnsi"/>
        </w:rPr>
        <w:t>o</w:t>
      </w:r>
      <w:r w:rsidRPr="00C61129">
        <w:rPr>
          <w:rFonts w:cstheme="minorHAnsi"/>
        </w:rPr>
        <w:t xml:space="preserve">bjednatele se závazek </w:t>
      </w:r>
      <w:r w:rsidR="00354EF8" w:rsidRPr="00C61129">
        <w:rPr>
          <w:rFonts w:cstheme="minorHAnsi"/>
        </w:rPr>
        <w:t>o</w:t>
      </w:r>
      <w:r w:rsidRPr="00C61129">
        <w:rPr>
          <w:rFonts w:cstheme="minorHAnsi"/>
        </w:rPr>
        <w:t xml:space="preserve">bjednatele vůči </w:t>
      </w:r>
      <w:r w:rsidR="00354EF8" w:rsidRPr="00C61129">
        <w:rPr>
          <w:rFonts w:cstheme="minorHAnsi"/>
        </w:rPr>
        <w:t>z</w:t>
      </w:r>
      <w:r w:rsidRPr="00C61129">
        <w:rPr>
          <w:rFonts w:cstheme="minorHAnsi"/>
        </w:rPr>
        <w:t xml:space="preserve">hotoviteli považuje za splněný, pakliže </w:t>
      </w:r>
      <w:r w:rsidR="00354EF8" w:rsidRPr="00C61129">
        <w:rPr>
          <w:rFonts w:cstheme="minorHAnsi"/>
        </w:rPr>
        <w:t>o</w:t>
      </w:r>
      <w:r w:rsidRPr="00C61129">
        <w:rPr>
          <w:rFonts w:cstheme="minorHAnsi"/>
        </w:rPr>
        <w:t xml:space="preserve">bjednatel doručí </w:t>
      </w:r>
      <w:r w:rsidR="00354EF8" w:rsidRPr="00C61129">
        <w:rPr>
          <w:rFonts w:cstheme="minorHAnsi"/>
        </w:rPr>
        <w:t>z</w:t>
      </w:r>
      <w:r w:rsidRPr="00C61129">
        <w:rPr>
          <w:rFonts w:cstheme="minorHAnsi"/>
        </w:rPr>
        <w:t xml:space="preserve">hotoviteli písemnou informaci o takovém postupu </w:t>
      </w:r>
      <w:r w:rsidR="00354EF8" w:rsidRPr="00C61129">
        <w:rPr>
          <w:rFonts w:cstheme="minorHAnsi"/>
        </w:rPr>
        <w:t>o</w:t>
      </w:r>
      <w:r w:rsidRPr="00C61129">
        <w:rPr>
          <w:rFonts w:cstheme="minorHAnsi"/>
        </w:rPr>
        <w:t>bjednatele.</w:t>
      </w:r>
    </w:p>
    <w:p w14:paraId="4554636B" w14:textId="77777777" w:rsidR="004944CE" w:rsidRDefault="004944CE" w:rsidP="0096574B">
      <w:pPr>
        <w:pStyle w:val="Odstavecseseznamem"/>
        <w:spacing w:line="240" w:lineRule="auto"/>
        <w:ind w:left="709"/>
        <w:jc w:val="both"/>
        <w:rPr>
          <w:rFonts w:cstheme="minorHAnsi"/>
        </w:rPr>
      </w:pPr>
    </w:p>
    <w:p w14:paraId="240E358E" w14:textId="77777777" w:rsidR="000A03C2" w:rsidRPr="00C61129" w:rsidRDefault="000A03C2" w:rsidP="0096574B">
      <w:pPr>
        <w:pStyle w:val="Odstavecseseznamem"/>
        <w:spacing w:line="240" w:lineRule="auto"/>
        <w:ind w:left="709"/>
        <w:jc w:val="both"/>
        <w:rPr>
          <w:rFonts w:cstheme="minorHAnsi"/>
        </w:rPr>
      </w:pPr>
    </w:p>
    <w:p w14:paraId="44D7A80B" w14:textId="0F63FC35" w:rsidR="000D26A7" w:rsidRPr="00C61129" w:rsidRDefault="00535B08" w:rsidP="0096574B">
      <w:pPr>
        <w:pStyle w:val="Odstavecseseznamem"/>
        <w:numPr>
          <w:ilvl w:val="0"/>
          <w:numId w:val="1"/>
        </w:numPr>
        <w:spacing w:line="240" w:lineRule="auto"/>
        <w:jc w:val="center"/>
        <w:rPr>
          <w:rFonts w:cstheme="minorHAnsi"/>
          <w:b/>
        </w:rPr>
      </w:pPr>
      <w:r w:rsidRPr="00C61129">
        <w:rPr>
          <w:rFonts w:cstheme="minorHAnsi"/>
          <w:b/>
        </w:rPr>
        <w:t xml:space="preserve"> </w:t>
      </w:r>
      <w:r w:rsidR="000D26A7" w:rsidRPr="00C61129">
        <w:rPr>
          <w:rFonts w:cstheme="minorHAnsi"/>
          <w:b/>
        </w:rPr>
        <w:t>Smluvní pokuty</w:t>
      </w:r>
    </w:p>
    <w:p w14:paraId="20568909" w14:textId="2E3378B0"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Smluvní pokuta ve výši 0,2</w:t>
      </w:r>
      <w:r w:rsidR="007B4A1A" w:rsidRPr="00C61129">
        <w:rPr>
          <w:rFonts w:cstheme="minorHAnsi"/>
        </w:rPr>
        <w:t xml:space="preserve"> </w:t>
      </w:r>
      <w:r w:rsidRPr="00C61129">
        <w:rPr>
          <w:rFonts w:cstheme="minorHAnsi"/>
        </w:rPr>
        <w:t>% z ceny díla bez DPH za každý den prodlení, se sjednává pro</w:t>
      </w:r>
      <w:r w:rsidR="00C105A9" w:rsidRPr="00C61129">
        <w:rPr>
          <w:rFonts w:cstheme="minorHAnsi"/>
        </w:rPr>
        <w:t> </w:t>
      </w:r>
      <w:r w:rsidRPr="00C61129">
        <w:rPr>
          <w:rFonts w:cstheme="minorHAnsi"/>
        </w:rPr>
        <w:t>případ porušení těchto smluvních povinností:</w:t>
      </w:r>
    </w:p>
    <w:p w14:paraId="32D3EC59" w14:textId="07A9D274" w:rsidR="000D26A7" w:rsidRPr="00C61129" w:rsidRDefault="007B4A1A" w:rsidP="0096574B">
      <w:pPr>
        <w:pStyle w:val="Odstavecseseznamem"/>
        <w:numPr>
          <w:ilvl w:val="2"/>
          <w:numId w:val="1"/>
        </w:numPr>
        <w:spacing w:line="240" w:lineRule="auto"/>
        <w:ind w:left="993" w:hanging="284"/>
        <w:jc w:val="both"/>
        <w:rPr>
          <w:rFonts w:cstheme="minorHAnsi"/>
        </w:rPr>
      </w:pPr>
      <w:r w:rsidRPr="00C61129">
        <w:rPr>
          <w:rFonts w:cstheme="minorHAnsi"/>
        </w:rPr>
        <w:t>b</w:t>
      </w:r>
      <w:r w:rsidR="000D26A7" w:rsidRPr="00C61129">
        <w:rPr>
          <w:rFonts w:cstheme="minorHAnsi"/>
        </w:rPr>
        <w:t>ude-li zhotovitel v prodlení s předáním díla</w:t>
      </w:r>
      <w:r w:rsidR="00535B08" w:rsidRPr="00C61129">
        <w:rPr>
          <w:rFonts w:cstheme="minorHAnsi"/>
        </w:rPr>
        <w:t>;</w:t>
      </w:r>
    </w:p>
    <w:p w14:paraId="071ED027" w14:textId="18FB6FCE" w:rsidR="000D26A7" w:rsidRPr="00C61129" w:rsidRDefault="007B4A1A" w:rsidP="0096574B">
      <w:pPr>
        <w:pStyle w:val="Odstavecseseznamem"/>
        <w:numPr>
          <w:ilvl w:val="2"/>
          <w:numId w:val="1"/>
        </w:numPr>
        <w:spacing w:line="240" w:lineRule="auto"/>
        <w:ind w:left="993" w:hanging="284"/>
        <w:jc w:val="both"/>
        <w:rPr>
          <w:rFonts w:cstheme="minorHAnsi"/>
        </w:rPr>
      </w:pPr>
      <w:r w:rsidRPr="00C61129">
        <w:rPr>
          <w:rFonts w:cstheme="minorHAnsi"/>
        </w:rPr>
        <w:t>b</w:t>
      </w:r>
      <w:r w:rsidR="000D26A7" w:rsidRPr="00C61129">
        <w:rPr>
          <w:rFonts w:cstheme="minorHAnsi"/>
        </w:rPr>
        <w:t>ude-li předané dílo vadné a zhotovitel bude v prodlení s odstraněním vad. Prodlením se rozumí doba od termínu dohodnutého pro odstranění vad (není-li dohodnut, platí termín 1</w:t>
      </w:r>
      <w:r w:rsidR="00040653" w:rsidRPr="00C61129">
        <w:rPr>
          <w:rFonts w:cstheme="minorHAnsi"/>
        </w:rPr>
        <w:t>0 pracovních</w:t>
      </w:r>
      <w:r w:rsidR="000D26A7" w:rsidRPr="00C61129">
        <w:rPr>
          <w:rFonts w:cstheme="minorHAnsi"/>
        </w:rPr>
        <w:t xml:space="preserve"> dnů ode dne doručení reklamace) do dne předání bezvadných prací.</w:t>
      </w:r>
    </w:p>
    <w:p w14:paraId="58588752" w14:textId="01159E51" w:rsidR="00CC5624" w:rsidRPr="00C61129" w:rsidRDefault="00040653" w:rsidP="0096574B">
      <w:pPr>
        <w:pStyle w:val="Odstavecseseznamem"/>
        <w:numPr>
          <w:ilvl w:val="1"/>
          <w:numId w:val="1"/>
        </w:numPr>
        <w:spacing w:line="240" w:lineRule="auto"/>
        <w:ind w:left="709" w:hanging="709"/>
        <w:jc w:val="both"/>
        <w:rPr>
          <w:rFonts w:cstheme="minorHAnsi"/>
        </w:rPr>
      </w:pPr>
      <w:r w:rsidRPr="00C61129">
        <w:rPr>
          <w:rFonts w:cstheme="minorHAnsi"/>
        </w:rPr>
        <w:t>V případě prodlení s úhradou ceny díla je objednatel povinen zaplatit úrok z prodlení stanovený právními předpisy.</w:t>
      </w:r>
    </w:p>
    <w:p w14:paraId="4CC26F1A" w14:textId="77777777" w:rsidR="00797A64" w:rsidRDefault="00797A64" w:rsidP="0096574B">
      <w:pPr>
        <w:pStyle w:val="Odstavecseseznamem"/>
        <w:spacing w:line="240" w:lineRule="auto"/>
        <w:ind w:left="709"/>
        <w:jc w:val="both"/>
        <w:rPr>
          <w:rFonts w:cstheme="minorHAnsi"/>
        </w:rPr>
      </w:pPr>
    </w:p>
    <w:p w14:paraId="2E80420E" w14:textId="77777777" w:rsidR="000A03C2" w:rsidRPr="00C61129" w:rsidRDefault="000A03C2" w:rsidP="0096574B">
      <w:pPr>
        <w:pStyle w:val="Odstavecseseznamem"/>
        <w:spacing w:line="240" w:lineRule="auto"/>
        <w:ind w:left="709"/>
        <w:jc w:val="both"/>
        <w:rPr>
          <w:rFonts w:cstheme="minorHAnsi"/>
        </w:rPr>
      </w:pPr>
    </w:p>
    <w:p w14:paraId="6E1E2E9D" w14:textId="67F41858" w:rsidR="000D26A7" w:rsidRPr="00C61129" w:rsidRDefault="00535B08" w:rsidP="0096574B">
      <w:pPr>
        <w:pStyle w:val="Odstavecseseznamem"/>
        <w:numPr>
          <w:ilvl w:val="0"/>
          <w:numId w:val="1"/>
        </w:numPr>
        <w:spacing w:line="240" w:lineRule="auto"/>
        <w:jc w:val="center"/>
        <w:rPr>
          <w:rFonts w:cstheme="minorHAnsi"/>
          <w:b/>
        </w:rPr>
      </w:pPr>
      <w:r w:rsidRPr="00C61129">
        <w:rPr>
          <w:rFonts w:cstheme="minorHAnsi"/>
          <w:b/>
        </w:rPr>
        <w:t xml:space="preserve"> </w:t>
      </w:r>
      <w:r w:rsidR="000D26A7" w:rsidRPr="00C61129">
        <w:rPr>
          <w:rFonts w:cstheme="minorHAnsi"/>
          <w:b/>
        </w:rPr>
        <w:t>Autorská práva</w:t>
      </w:r>
    </w:p>
    <w:p w14:paraId="16EF2ABC" w14:textId="56F53567"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Za předpokladu, že některá část díla dle této smlouvy splňuje či bude splňovat znaky autorského díla podle zákona č. 121/2000 Sb., autorský zákon, ve znění pozdějších předpisů</w:t>
      </w:r>
      <w:r w:rsidR="00412505" w:rsidRPr="00C61129">
        <w:rPr>
          <w:rFonts w:cstheme="minorHAnsi"/>
        </w:rPr>
        <w:t xml:space="preserve"> (dále jen autorský zákon),</w:t>
      </w:r>
      <w:r w:rsidRPr="00C61129">
        <w:rPr>
          <w:rFonts w:cstheme="minorHAnsi"/>
        </w:rPr>
        <w:t xml:space="preserve"> platí pro takováto autorská díla ujednání obsažená v rámci tohoto článku. </w:t>
      </w:r>
    </w:p>
    <w:p w14:paraId="73747FC6" w14:textId="537BB3E4"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Zhotovitel touto smlouvou poskytuje objednateli oprávnění k výkonu práva autorská díla zhotovená dle této smlouvy užít (licence) k přípravě a realizaci předmětných staveb, pořízení </w:t>
      </w:r>
      <w:r w:rsidRPr="00C61129">
        <w:rPr>
          <w:rFonts w:cstheme="minorHAnsi"/>
        </w:rPr>
        <w:lastRenderedPageBreak/>
        <w:t>rozmnoženin a jejich prezentace či jiného šíření těchto rozmnoženin v rozsahu neomezeném s</w:t>
      </w:r>
      <w:r w:rsidR="00807645" w:rsidRPr="00C61129">
        <w:rPr>
          <w:rFonts w:cstheme="minorHAnsi"/>
        </w:rPr>
        <w:t> </w:t>
      </w:r>
      <w:r w:rsidRPr="00C61129">
        <w:rPr>
          <w:rFonts w:cstheme="minorHAnsi"/>
        </w:rPr>
        <w:t>tím, že objednatel není povinen licenci využít. Zhotovitel prohlašuje, že není nijak omezen v</w:t>
      </w:r>
      <w:r w:rsidR="00807645" w:rsidRPr="00C61129">
        <w:rPr>
          <w:rFonts w:cstheme="minorHAnsi"/>
        </w:rPr>
        <w:t> </w:t>
      </w:r>
      <w:r w:rsidRPr="00C61129">
        <w:rPr>
          <w:rFonts w:cstheme="minorHAnsi"/>
        </w:rPr>
        <w:t>poskytnutí tohoto oprávnění.</w:t>
      </w:r>
    </w:p>
    <w:p w14:paraId="343ECC2D" w14:textId="4BB11B40"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Zhotovitel poskytuje objednateli uvedenou licenci jako výhradní a tuto licenci poskytuje objednateli s ohledem na výši sjednané ceny v čl. </w:t>
      </w:r>
      <w:r w:rsidR="000D2392" w:rsidRPr="00C61129">
        <w:rPr>
          <w:rFonts w:cstheme="minorHAnsi"/>
        </w:rPr>
        <w:t>4</w:t>
      </w:r>
      <w:r w:rsidRPr="00C61129">
        <w:rPr>
          <w:rFonts w:cstheme="minorHAnsi"/>
        </w:rPr>
        <w:t>. této smlouvy bezplatně.</w:t>
      </w:r>
    </w:p>
    <w:p w14:paraId="6B7C3758" w14:textId="77777777"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792C64E7" w14:textId="77777777"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11C5897E" w14:textId="3E4E1BF1"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Zhotovitel uděluje licenci na dobu neurčitou, přinejmenším však na dobu trvání majetkových práv k autorskému dílu dle ustanovení § 27 autorského zákona.</w:t>
      </w:r>
    </w:p>
    <w:p w14:paraId="28D6A4CF" w14:textId="33296DEC"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w:t>
      </w:r>
      <w:r w:rsidR="00B21676" w:rsidRPr="00C61129">
        <w:rPr>
          <w:rFonts w:cstheme="minorHAnsi"/>
        </w:rPr>
        <w:t xml:space="preserve"> </w:t>
      </w:r>
      <w:r w:rsidRPr="00C61129">
        <w:rPr>
          <w:rFonts w:cstheme="minorHAnsi"/>
        </w:rPr>
        <w:t>smlouvy, na objednatele. Pro případ bude-li to třeba, zhotovitel podpisem této smlouvy zaručuje, že postoupí na objednatele veškerá majetková práva autorů a/nebo třetích osob bezodkladně poté, kdy takové právo vznikne.</w:t>
      </w:r>
    </w:p>
    <w:p w14:paraId="2864DDF4" w14:textId="3F4E896D" w:rsidR="00965660"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Objednatel a zhotovitel se dále dohodli, že pokud by se kdykoli v budoucnosti ukázalo, že</w:t>
      </w:r>
      <w:r w:rsidR="00807645" w:rsidRPr="00C61129">
        <w:rPr>
          <w:rFonts w:cstheme="minorHAnsi"/>
        </w:rPr>
        <w:t> </w:t>
      </w:r>
      <w:r w:rsidRPr="00C61129">
        <w:rPr>
          <w:rFonts w:cstheme="minorHAnsi"/>
        </w:rPr>
        <w:t>zhotovitel není oprávněn vykonávat majetková práva k autorským dílům (např. na základě rozhodnutí soudu, dohody autorů a zhotovitele), zavazuje se zhotovitel poskytnout a</w:t>
      </w:r>
      <w:r w:rsidR="00C105A9" w:rsidRPr="00C61129">
        <w:rPr>
          <w:rFonts w:cstheme="minorHAnsi"/>
        </w:rPr>
        <w:t> </w:t>
      </w:r>
      <w:r w:rsidRPr="00C61129">
        <w:rPr>
          <w:rFonts w:cstheme="minorHAnsi"/>
        </w:rPr>
        <w:t>vyvinout veškeré úsilí a součinnost k tomu, aby jednotliví autoři poskytli na tento případ objednateli licenci k autorským dílům za podmínek uvedených v tomto článku.</w:t>
      </w:r>
    </w:p>
    <w:p w14:paraId="219D3342" w14:textId="77777777" w:rsidR="000D26A7" w:rsidRDefault="000D26A7" w:rsidP="0096574B">
      <w:pPr>
        <w:pStyle w:val="Odstavecseseznamem"/>
        <w:spacing w:line="240" w:lineRule="auto"/>
        <w:ind w:left="709"/>
        <w:jc w:val="both"/>
        <w:rPr>
          <w:rFonts w:cstheme="minorHAnsi"/>
        </w:rPr>
      </w:pPr>
    </w:p>
    <w:p w14:paraId="46BD231D" w14:textId="77777777" w:rsidR="000A03C2" w:rsidRPr="00C61129" w:rsidRDefault="000A03C2" w:rsidP="0096574B">
      <w:pPr>
        <w:pStyle w:val="Odstavecseseznamem"/>
        <w:spacing w:line="240" w:lineRule="auto"/>
        <w:ind w:left="709"/>
        <w:jc w:val="both"/>
        <w:rPr>
          <w:rFonts w:cstheme="minorHAnsi"/>
        </w:rPr>
      </w:pPr>
    </w:p>
    <w:p w14:paraId="26C432E9" w14:textId="1A56CF86" w:rsidR="000D26A7" w:rsidRPr="00C61129" w:rsidRDefault="00535B08" w:rsidP="0096574B">
      <w:pPr>
        <w:pStyle w:val="Odstavecseseznamem"/>
        <w:numPr>
          <w:ilvl w:val="0"/>
          <w:numId w:val="1"/>
        </w:numPr>
        <w:spacing w:line="240" w:lineRule="auto"/>
        <w:jc w:val="center"/>
        <w:rPr>
          <w:rFonts w:cstheme="minorHAnsi"/>
          <w:b/>
        </w:rPr>
      </w:pPr>
      <w:r w:rsidRPr="00C61129">
        <w:rPr>
          <w:rFonts w:cstheme="minorHAnsi"/>
          <w:b/>
        </w:rPr>
        <w:t xml:space="preserve"> </w:t>
      </w:r>
      <w:r w:rsidR="000D26A7" w:rsidRPr="00C61129">
        <w:rPr>
          <w:rFonts w:cstheme="minorHAnsi"/>
          <w:b/>
        </w:rPr>
        <w:t>Záruka</w:t>
      </w:r>
    </w:p>
    <w:p w14:paraId="4FE1D681" w14:textId="76086D73"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Zhotovitel je povinen provést předmět smlouvy ve sjednaném rozsahu, bezvadně a včas, v</w:t>
      </w:r>
      <w:r w:rsidR="0029646B" w:rsidRPr="00C61129">
        <w:rPr>
          <w:rFonts w:cstheme="minorHAnsi"/>
        </w:rPr>
        <w:t> </w:t>
      </w:r>
      <w:r w:rsidRPr="00C61129">
        <w:rPr>
          <w:rFonts w:cstheme="minorHAnsi"/>
        </w:rPr>
        <w:t>souladu se zadáním a v souladu s platnými právními předpisy a právními normami.</w:t>
      </w:r>
    </w:p>
    <w:p w14:paraId="25EF061B" w14:textId="31383615"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Zhotovitel ručí za to, že dílo předá objednateli bez vad. Dílo má vady, jestliže provedení díla neodpovídá předmětu plnění určeném ve smlouvě, tj. pokud nesplňuje všechny požadavky pro</w:t>
      </w:r>
      <w:r w:rsidR="000D2392" w:rsidRPr="00C61129">
        <w:rPr>
          <w:rFonts w:cstheme="minorHAnsi"/>
        </w:rPr>
        <w:t> </w:t>
      </w:r>
      <w:r w:rsidRPr="00C61129">
        <w:rPr>
          <w:rFonts w:cstheme="minorHAnsi"/>
        </w:rPr>
        <w:t>daný účel užití sjednané touto smlouvou nebo stanovené platnými českými technickými normami, normami EU a právními předpisy, přičemž pokud některou součást plnění bude upravovat více zákonů, standardů, norem, doporučení výrobce apod. odchylně, použije</w:t>
      </w:r>
      <w:r w:rsidR="00B21676" w:rsidRPr="00C61129">
        <w:rPr>
          <w:rFonts w:cstheme="minorHAnsi"/>
        </w:rPr>
        <w:t xml:space="preserve"> </w:t>
      </w:r>
      <w:r w:rsidRPr="00C61129">
        <w:rPr>
          <w:rFonts w:cstheme="minorHAnsi"/>
        </w:rPr>
        <w:t>se bez</w:t>
      </w:r>
      <w:r w:rsidR="000D2392" w:rsidRPr="00C61129">
        <w:rPr>
          <w:rFonts w:cstheme="minorHAnsi"/>
        </w:rPr>
        <w:t> </w:t>
      </w:r>
      <w:r w:rsidRPr="00C61129">
        <w:rPr>
          <w:rFonts w:cstheme="minorHAnsi"/>
        </w:rPr>
        <w:t>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28B78323" w14:textId="547FA1D0"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Zhotovitel ručí za vady díla po dobu 2 let ode dne předání Studie objednateli, vady oprávněně reklamované v této době budou odstraněny v přiměřené lhůtě určené objednatelem a</w:t>
      </w:r>
      <w:r w:rsidR="00807645" w:rsidRPr="00C61129">
        <w:rPr>
          <w:rFonts w:cstheme="minorHAnsi"/>
        </w:rPr>
        <w:t> </w:t>
      </w:r>
      <w:r w:rsidRPr="00C61129">
        <w:rPr>
          <w:rFonts w:cstheme="minorHAnsi"/>
        </w:rPr>
        <w:t xml:space="preserve">bezplatně. </w:t>
      </w:r>
    </w:p>
    <w:p w14:paraId="31AF8625" w14:textId="3F6F8EC4" w:rsidR="00965660"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14:paraId="6723E0ED" w14:textId="77777777" w:rsidR="000D26A7" w:rsidRDefault="000D26A7" w:rsidP="0096574B">
      <w:pPr>
        <w:pStyle w:val="Odstavecseseznamem"/>
        <w:spacing w:line="240" w:lineRule="auto"/>
        <w:ind w:left="709"/>
        <w:jc w:val="both"/>
        <w:rPr>
          <w:rFonts w:cstheme="minorHAnsi"/>
        </w:rPr>
      </w:pPr>
    </w:p>
    <w:p w14:paraId="45C3DF68" w14:textId="77777777" w:rsidR="000A03C2" w:rsidRPr="00C61129" w:rsidRDefault="000A03C2" w:rsidP="0096574B">
      <w:pPr>
        <w:pStyle w:val="Odstavecseseznamem"/>
        <w:spacing w:line="240" w:lineRule="auto"/>
        <w:ind w:left="709"/>
        <w:jc w:val="both"/>
        <w:rPr>
          <w:rFonts w:cstheme="minorHAnsi"/>
        </w:rPr>
      </w:pPr>
    </w:p>
    <w:p w14:paraId="6678DA2F" w14:textId="0A8F9FBB" w:rsidR="000D26A7" w:rsidRPr="00C61129" w:rsidRDefault="000D26A7" w:rsidP="0096574B">
      <w:pPr>
        <w:pStyle w:val="Odstavecseseznamem"/>
        <w:numPr>
          <w:ilvl w:val="0"/>
          <w:numId w:val="1"/>
        </w:numPr>
        <w:spacing w:line="240" w:lineRule="auto"/>
        <w:jc w:val="center"/>
        <w:rPr>
          <w:rFonts w:cstheme="minorHAnsi"/>
          <w:b/>
        </w:rPr>
      </w:pPr>
      <w:r w:rsidRPr="00C61129">
        <w:rPr>
          <w:rFonts w:cstheme="minorHAnsi"/>
          <w:b/>
        </w:rPr>
        <w:t xml:space="preserve"> Odstoupení od smlouvy</w:t>
      </w:r>
    </w:p>
    <w:p w14:paraId="4557211A" w14:textId="77777777"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lastRenderedPageBreak/>
        <w:t>Objednatel je oprávněn odstoupit od smlouvy, pokud:</w:t>
      </w:r>
    </w:p>
    <w:p w14:paraId="3A9DCF18" w14:textId="3A1255B5" w:rsidR="000D26A7" w:rsidRPr="00C61129" w:rsidRDefault="000D26A7" w:rsidP="0096574B">
      <w:pPr>
        <w:pStyle w:val="Odstavecseseznamem"/>
        <w:numPr>
          <w:ilvl w:val="2"/>
          <w:numId w:val="1"/>
        </w:numPr>
        <w:spacing w:line="240" w:lineRule="auto"/>
        <w:ind w:left="993" w:hanging="284"/>
        <w:jc w:val="both"/>
        <w:rPr>
          <w:rFonts w:cstheme="minorHAnsi"/>
        </w:rPr>
      </w:pPr>
      <w:r w:rsidRPr="00C61129">
        <w:rPr>
          <w:rFonts w:cstheme="minorHAnsi"/>
        </w:rPr>
        <w:t>práce nezačaly podle termínu nebo v plnění dochází k prodlení na straně zhotovitele o</w:t>
      </w:r>
      <w:r w:rsidR="0029646B" w:rsidRPr="00C61129">
        <w:rPr>
          <w:rFonts w:cstheme="minorHAnsi"/>
        </w:rPr>
        <w:t> </w:t>
      </w:r>
      <w:r w:rsidRPr="00C61129">
        <w:rPr>
          <w:rFonts w:cstheme="minorHAnsi"/>
        </w:rPr>
        <w:t>více než 30 dnů</w:t>
      </w:r>
      <w:r w:rsidR="007806D7" w:rsidRPr="00C61129">
        <w:rPr>
          <w:rFonts w:cstheme="minorHAnsi"/>
        </w:rPr>
        <w:t>;</w:t>
      </w:r>
    </w:p>
    <w:p w14:paraId="531E8DBB" w14:textId="1EF4581B" w:rsidR="000D26A7" w:rsidRPr="00C61129" w:rsidRDefault="000D26A7" w:rsidP="0096574B">
      <w:pPr>
        <w:pStyle w:val="Odstavecseseznamem"/>
        <w:numPr>
          <w:ilvl w:val="2"/>
          <w:numId w:val="1"/>
        </w:numPr>
        <w:spacing w:line="240" w:lineRule="auto"/>
        <w:ind w:left="993" w:hanging="284"/>
        <w:jc w:val="both"/>
        <w:rPr>
          <w:rFonts w:cstheme="minorHAnsi"/>
        </w:rPr>
      </w:pPr>
      <w:r w:rsidRPr="00C61129">
        <w:rPr>
          <w:rFonts w:cstheme="minorHAnsi"/>
        </w:rPr>
        <w:t>výkony zhotovitele neodpovídají požadavkům objednatele</w:t>
      </w:r>
      <w:r w:rsidR="007806D7" w:rsidRPr="00C61129">
        <w:rPr>
          <w:rFonts w:cstheme="minorHAnsi"/>
        </w:rPr>
        <w:t>;</w:t>
      </w:r>
    </w:p>
    <w:p w14:paraId="563019BF" w14:textId="0F64AFC2" w:rsidR="000D26A7" w:rsidRPr="00C61129" w:rsidRDefault="000D26A7" w:rsidP="0096574B">
      <w:pPr>
        <w:pStyle w:val="Odstavecseseznamem"/>
        <w:numPr>
          <w:ilvl w:val="2"/>
          <w:numId w:val="1"/>
        </w:numPr>
        <w:spacing w:line="240" w:lineRule="auto"/>
        <w:ind w:left="993" w:hanging="284"/>
        <w:jc w:val="both"/>
        <w:rPr>
          <w:rFonts w:cstheme="minorHAnsi"/>
        </w:rPr>
      </w:pPr>
      <w:r w:rsidRPr="00C61129">
        <w:rPr>
          <w:rFonts w:cstheme="minorHAnsi"/>
        </w:rPr>
        <w:t>v průběhu provádění předmětu díla vyjde najevo, že zhotovitel provádí dílo v</w:t>
      </w:r>
      <w:r w:rsidR="00B21676" w:rsidRPr="00C61129">
        <w:rPr>
          <w:rFonts w:cstheme="minorHAnsi"/>
        </w:rPr>
        <w:t> </w:t>
      </w:r>
      <w:r w:rsidRPr="00C61129">
        <w:rPr>
          <w:rFonts w:cstheme="minorHAnsi"/>
        </w:rPr>
        <w:t>rozporu</w:t>
      </w:r>
      <w:r w:rsidR="00B21676" w:rsidRPr="00C61129">
        <w:rPr>
          <w:rFonts w:cstheme="minorHAnsi"/>
        </w:rPr>
        <w:t xml:space="preserve"> </w:t>
      </w:r>
      <w:r w:rsidRPr="00C61129">
        <w:rPr>
          <w:rFonts w:cstheme="minorHAnsi"/>
        </w:rPr>
        <w:t>se</w:t>
      </w:r>
      <w:r w:rsidR="0029646B" w:rsidRPr="00C61129">
        <w:rPr>
          <w:rFonts w:cstheme="minorHAnsi"/>
        </w:rPr>
        <w:t> </w:t>
      </w:r>
      <w:r w:rsidRPr="00C61129">
        <w:rPr>
          <w:rFonts w:cstheme="minorHAnsi"/>
        </w:rPr>
        <w:t>svými povinnostmi a zhotovitel na výzvu objednatele ani v přiměřené lhůtě poskytnuté objednatelem neodstraní vady vzniklé vadným prováděním a dílo nezačne provádět řádným způsobem</w:t>
      </w:r>
      <w:r w:rsidR="007806D7" w:rsidRPr="00C61129">
        <w:rPr>
          <w:rFonts w:cstheme="minorHAnsi"/>
        </w:rPr>
        <w:t>;</w:t>
      </w:r>
    </w:p>
    <w:p w14:paraId="0E5893EC" w14:textId="2AFC019F" w:rsidR="000D26A7" w:rsidRPr="00C61129" w:rsidRDefault="000D26A7" w:rsidP="0096574B">
      <w:pPr>
        <w:pStyle w:val="Odstavecseseznamem"/>
        <w:numPr>
          <w:ilvl w:val="2"/>
          <w:numId w:val="1"/>
        </w:numPr>
        <w:spacing w:line="240" w:lineRule="auto"/>
        <w:ind w:left="993" w:hanging="284"/>
        <w:jc w:val="both"/>
        <w:rPr>
          <w:rFonts w:cstheme="minorHAnsi"/>
        </w:rPr>
      </w:pPr>
      <w:r w:rsidRPr="00C61129">
        <w:rPr>
          <w:rFonts w:cstheme="minorHAnsi"/>
        </w:rPr>
        <w:t>zhotovitel je v insolvenčním řízení, jehož předmětem je dlužníkův úpadek nebo hrozící úpadek</w:t>
      </w:r>
      <w:r w:rsidR="007806D7" w:rsidRPr="00C61129">
        <w:rPr>
          <w:rFonts w:cstheme="minorHAnsi"/>
        </w:rPr>
        <w:t>;</w:t>
      </w:r>
    </w:p>
    <w:p w14:paraId="772F8EE9" w14:textId="72AABF8A" w:rsidR="000D26A7" w:rsidRPr="00C61129" w:rsidRDefault="000D26A7" w:rsidP="0096574B">
      <w:pPr>
        <w:pStyle w:val="Odstavecseseznamem"/>
        <w:numPr>
          <w:ilvl w:val="2"/>
          <w:numId w:val="1"/>
        </w:numPr>
        <w:spacing w:line="240" w:lineRule="auto"/>
        <w:ind w:left="993" w:hanging="284"/>
        <w:jc w:val="both"/>
        <w:rPr>
          <w:rFonts w:cstheme="minorHAnsi"/>
        </w:rPr>
      </w:pPr>
      <w:r w:rsidRPr="00C61129">
        <w:rPr>
          <w:rFonts w:cstheme="minorHAnsi"/>
        </w:rPr>
        <w:t>pokud od realizace budoucího projektu bude odstoupeno</w:t>
      </w:r>
      <w:r w:rsidR="007806D7" w:rsidRPr="00C61129">
        <w:rPr>
          <w:rFonts w:cstheme="minorHAnsi"/>
        </w:rPr>
        <w:t>;</w:t>
      </w:r>
    </w:p>
    <w:p w14:paraId="768A7A1A" w14:textId="1B830C05" w:rsidR="000D26A7" w:rsidRPr="00C61129" w:rsidRDefault="000D26A7" w:rsidP="0096574B">
      <w:pPr>
        <w:pStyle w:val="Odstavecseseznamem"/>
        <w:numPr>
          <w:ilvl w:val="2"/>
          <w:numId w:val="1"/>
        </w:numPr>
        <w:spacing w:line="240" w:lineRule="auto"/>
        <w:ind w:left="993" w:hanging="284"/>
        <w:jc w:val="both"/>
        <w:rPr>
          <w:rFonts w:cstheme="minorHAnsi"/>
        </w:rPr>
      </w:pPr>
      <w:r w:rsidRPr="00C61129">
        <w:rPr>
          <w:rFonts w:cstheme="minorHAnsi"/>
        </w:rPr>
        <w:t>zhotovitel uvedl v nabídce informace nebo doklady, které neodpovídají skutečnosti a měly nebo mohly mít vliv na výsledek zadávacího řízení.</w:t>
      </w:r>
    </w:p>
    <w:p w14:paraId="397B2238" w14:textId="77777777"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V případě odstoupení od smlouvy se smluvní strany zavazují dohodou písemně vypořádat vzájemně přijatá plnění do 30 dnů od ukončení smluvního vztahu.</w:t>
      </w:r>
    </w:p>
    <w:p w14:paraId="7FDB5F59" w14:textId="77777777" w:rsidR="000D26A7" w:rsidRDefault="000D26A7" w:rsidP="000D2392">
      <w:pPr>
        <w:spacing w:after="0" w:line="240" w:lineRule="auto"/>
        <w:jc w:val="both"/>
        <w:rPr>
          <w:rFonts w:cstheme="minorHAnsi"/>
        </w:rPr>
      </w:pPr>
    </w:p>
    <w:p w14:paraId="7315D285" w14:textId="77777777" w:rsidR="000A03C2" w:rsidRPr="00C61129" w:rsidRDefault="000A03C2" w:rsidP="000D2392">
      <w:pPr>
        <w:spacing w:after="0" w:line="240" w:lineRule="auto"/>
        <w:jc w:val="both"/>
        <w:rPr>
          <w:rFonts w:cstheme="minorHAnsi"/>
        </w:rPr>
      </w:pPr>
    </w:p>
    <w:p w14:paraId="1DE5D1BF" w14:textId="1820C87C" w:rsidR="000D26A7" w:rsidRPr="00C61129" w:rsidRDefault="0008745D" w:rsidP="0096574B">
      <w:pPr>
        <w:pStyle w:val="Odstavecseseznamem"/>
        <w:keepNext/>
        <w:numPr>
          <w:ilvl w:val="0"/>
          <w:numId w:val="7"/>
        </w:numPr>
        <w:spacing w:line="240" w:lineRule="auto"/>
        <w:ind w:left="284" w:hanging="57"/>
        <w:jc w:val="center"/>
        <w:rPr>
          <w:rFonts w:cstheme="minorHAnsi"/>
          <w:b/>
        </w:rPr>
      </w:pPr>
      <w:r w:rsidRPr="00C61129">
        <w:rPr>
          <w:rFonts w:cstheme="minorHAnsi"/>
          <w:b/>
        </w:rPr>
        <w:t xml:space="preserve"> </w:t>
      </w:r>
      <w:r w:rsidR="000D26A7" w:rsidRPr="00C61129">
        <w:rPr>
          <w:rFonts w:cstheme="minorHAnsi"/>
          <w:b/>
        </w:rPr>
        <w:t>Bezpečnost a ochrana informací</w:t>
      </w:r>
    </w:p>
    <w:p w14:paraId="1D94D97E" w14:textId="672E1084" w:rsidR="00EE0533" w:rsidRPr="00C61129" w:rsidRDefault="000D26A7" w:rsidP="0096574B">
      <w:pPr>
        <w:pStyle w:val="Odstavecseseznamem"/>
        <w:keepNext/>
        <w:numPr>
          <w:ilvl w:val="1"/>
          <w:numId w:val="1"/>
        </w:numPr>
        <w:spacing w:line="240" w:lineRule="auto"/>
        <w:ind w:left="709" w:hanging="709"/>
        <w:jc w:val="both"/>
        <w:rPr>
          <w:rFonts w:cstheme="minorHAnsi"/>
        </w:rPr>
      </w:pPr>
      <w:r w:rsidRPr="00C61129">
        <w:rPr>
          <w:rFonts w:cstheme="minorHAnsi"/>
        </w:rPr>
        <w:t>Smluvní strany se dohodly, že budou vůči třetím osobám zachovávat mlčenlivost</w:t>
      </w:r>
      <w:r w:rsidR="00B21676" w:rsidRPr="00C61129">
        <w:rPr>
          <w:rFonts w:cstheme="minorHAnsi"/>
        </w:rPr>
        <w:t xml:space="preserve"> </w:t>
      </w:r>
      <w:r w:rsidRPr="00C61129">
        <w:rPr>
          <w:rFonts w:cstheme="minorHAnsi"/>
        </w:rPr>
        <w:t>o</w:t>
      </w:r>
      <w:r w:rsidR="0029646B" w:rsidRPr="00C61129">
        <w:rPr>
          <w:rFonts w:cstheme="minorHAnsi"/>
        </w:rPr>
        <w:t> </w:t>
      </w:r>
      <w:r w:rsidRPr="00C61129">
        <w:rPr>
          <w:rFonts w:cstheme="minorHAnsi"/>
        </w:rPr>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w:t>
      </w:r>
      <w:r w:rsidR="00B21676" w:rsidRPr="00C61129">
        <w:rPr>
          <w:rFonts w:cstheme="minorHAnsi"/>
        </w:rPr>
        <w:t xml:space="preserve"> </w:t>
      </w:r>
      <w:r w:rsidRPr="00C61129">
        <w:rPr>
          <w:rFonts w:cstheme="minorHAnsi"/>
        </w:rPr>
        <w:t>za účelem a</w:t>
      </w:r>
      <w:r w:rsidR="00C105A9" w:rsidRPr="00C61129">
        <w:rPr>
          <w:rFonts w:cstheme="minorHAnsi"/>
        </w:rPr>
        <w:t> </w:t>
      </w:r>
      <w:r w:rsidRPr="00C61129">
        <w:rPr>
          <w:rFonts w:cstheme="minorHAnsi"/>
        </w:rPr>
        <w:t>v</w:t>
      </w:r>
      <w:r w:rsidR="00C105A9" w:rsidRPr="00C61129">
        <w:rPr>
          <w:rFonts w:cstheme="minorHAnsi"/>
        </w:rPr>
        <w:t> </w:t>
      </w:r>
      <w:r w:rsidRPr="00C61129">
        <w:rPr>
          <w:rFonts w:cstheme="minorHAnsi"/>
        </w:rPr>
        <w:t xml:space="preserve">souvislosti se zajištěním řádného výkonu práv a plnění povinností ze </w:t>
      </w:r>
      <w:r w:rsidR="00F066AC" w:rsidRPr="00C61129">
        <w:rPr>
          <w:rFonts w:cstheme="minorHAnsi"/>
        </w:rPr>
        <w:t>s</w:t>
      </w:r>
      <w:r w:rsidRPr="00C61129">
        <w:rPr>
          <w:rFonts w:cstheme="minorHAnsi"/>
        </w:rPr>
        <w:t xml:space="preserve">mlouvy o </w:t>
      </w:r>
      <w:r w:rsidR="00F066AC" w:rsidRPr="00C61129">
        <w:rPr>
          <w:rFonts w:cstheme="minorHAnsi"/>
        </w:rPr>
        <w:t>d</w:t>
      </w:r>
      <w:r w:rsidRPr="00C61129">
        <w:rPr>
          <w:rFonts w:cstheme="minorHAnsi"/>
        </w:rPr>
        <w:t>ílo (dál</w:t>
      </w:r>
      <w:r w:rsidR="001E6A72" w:rsidRPr="00C61129">
        <w:rPr>
          <w:rFonts w:cstheme="minorHAnsi"/>
        </w:rPr>
        <w:t>e</w:t>
      </w:r>
      <w:r w:rsidRPr="00C61129">
        <w:rPr>
          <w:rFonts w:cstheme="minorHAnsi"/>
        </w:rPr>
        <w:t xml:space="preserve"> i jen </w:t>
      </w:r>
      <w:r w:rsidR="00F066AC" w:rsidRPr="00C61129">
        <w:rPr>
          <w:rFonts w:cstheme="minorHAnsi"/>
        </w:rPr>
        <w:t>„</w:t>
      </w:r>
      <w:r w:rsidRPr="0096574B">
        <w:rPr>
          <w:rFonts w:cstheme="minorHAnsi"/>
          <w:b/>
          <w:bCs/>
        </w:rPr>
        <w:t>Důvěrné informace</w:t>
      </w:r>
      <w:r w:rsidR="00F066AC" w:rsidRPr="00C61129">
        <w:rPr>
          <w:rFonts w:cstheme="minorHAnsi"/>
        </w:rPr>
        <w:t>“</w:t>
      </w:r>
      <w:r w:rsidRPr="00C61129">
        <w:rPr>
          <w:rFonts w:cstheme="minorHAnsi"/>
        </w:rPr>
        <w:t xml:space="preserve">). Tato povinnost není zánikem této </w:t>
      </w:r>
      <w:r w:rsidR="00F066AC" w:rsidRPr="00C61129">
        <w:rPr>
          <w:rFonts w:cstheme="minorHAnsi"/>
        </w:rPr>
        <w:t>s</w:t>
      </w:r>
      <w:r w:rsidRPr="00C61129">
        <w:rPr>
          <w:rFonts w:cstheme="minorHAnsi"/>
        </w:rPr>
        <w:t>mlouvy, ať nastal</w:t>
      </w:r>
      <w:r w:rsidR="00B21676" w:rsidRPr="00C61129">
        <w:rPr>
          <w:rFonts w:cstheme="minorHAnsi"/>
        </w:rPr>
        <w:t xml:space="preserve"> </w:t>
      </w:r>
      <w:r w:rsidRPr="00C61129">
        <w:rPr>
          <w:rFonts w:cstheme="minorHAnsi"/>
        </w:rPr>
        <w:t xml:space="preserve">z jakéhokoli důvodu, dotčena. Pokud není v této </w:t>
      </w:r>
      <w:r w:rsidR="00F066AC" w:rsidRPr="00C61129">
        <w:rPr>
          <w:rFonts w:cstheme="minorHAnsi"/>
        </w:rPr>
        <w:t>s</w:t>
      </w:r>
      <w:r w:rsidRPr="00C61129">
        <w:rPr>
          <w:rFonts w:cstheme="minorHAnsi"/>
        </w:rPr>
        <w:t>mlouvě stanoveno jinak, není žádná</w:t>
      </w:r>
      <w:r w:rsidR="00B21676" w:rsidRPr="00C61129">
        <w:rPr>
          <w:rFonts w:cstheme="minorHAnsi"/>
        </w:rPr>
        <w:t xml:space="preserve"> </w:t>
      </w:r>
      <w:r w:rsidRPr="00C61129">
        <w:rPr>
          <w:rFonts w:cstheme="minorHAnsi"/>
        </w:rPr>
        <w:t xml:space="preserve">ze </w:t>
      </w:r>
      <w:r w:rsidR="00F066AC" w:rsidRPr="00C61129">
        <w:rPr>
          <w:rFonts w:cstheme="minorHAnsi"/>
        </w:rPr>
        <w:t>s</w:t>
      </w:r>
      <w:r w:rsidRPr="00C61129">
        <w:rPr>
          <w:rFonts w:cstheme="minorHAnsi"/>
        </w:rPr>
        <w:t>mluvních stran oprávněna jakoukoli Důvěrnou informaci sdělit, zpřístupnit či učinit přístupnou, ať přímo či</w:t>
      </w:r>
      <w:r w:rsidR="00807645" w:rsidRPr="00C61129">
        <w:rPr>
          <w:rFonts w:cstheme="minorHAnsi"/>
        </w:rPr>
        <w:t> </w:t>
      </w:r>
      <w:r w:rsidRPr="00C61129">
        <w:rPr>
          <w:rFonts w:cstheme="minorHAnsi"/>
        </w:rPr>
        <w:t>prostřednictvím jiného, jakékoli třetí osobě. Porušení závazku zachovávat mlčenlivost o</w:t>
      </w:r>
      <w:r w:rsidR="0029646B" w:rsidRPr="00C61129">
        <w:rPr>
          <w:rFonts w:cstheme="minorHAnsi"/>
        </w:rPr>
        <w:t> </w:t>
      </w:r>
      <w:r w:rsidRPr="00C61129">
        <w:rPr>
          <w:rFonts w:cstheme="minorHAnsi"/>
        </w:rPr>
        <w:t xml:space="preserve">Důvěrných informacích se považuje za podstatné porušení této </w:t>
      </w:r>
      <w:r w:rsidR="00F066AC" w:rsidRPr="00C61129">
        <w:rPr>
          <w:rFonts w:cstheme="minorHAnsi"/>
        </w:rPr>
        <w:t>s</w:t>
      </w:r>
      <w:r w:rsidRPr="00C61129">
        <w:rPr>
          <w:rFonts w:cstheme="minorHAnsi"/>
        </w:rPr>
        <w:t xml:space="preserve">mlouvy. Zhotovitel se zavazuje zajistit bezpečnost informací v případě, že je bude zpracovávat a uchovávat v rámci plnění této </w:t>
      </w:r>
      <w:r w:rsidR="00F066AC" w:rsidRPr="00C61129">
        <w:rPr>
          <w:rFonts w:cstheme="minorHAnsi"/>
        </w:rPr>
        <w:t>s</w:t>
      </w:r>
      <w:r w:rsidRPr="00C61129">
        <w:rPr>
          <w:rFonts w:cstheme="minorHAnsi"/>
        </w:rPr>
        <w:t xml:space="preserve">mlouvy a dokumentovat přijatá organizačně-technická opatření k zabezpečení poskytnutých informací, přičemž tuto dokumentaci předloží na výzvu </w:t>
      </w:r>
      <w:r w:rsidR="00354EF8" w:rsidRPr="00C61129">
        <w:rPr>
          <w:rFonts w:cstheme="minorHAnsi"/>
        </w:rPr>
        <w:t>o</w:t>
      </w:r>
      <w:r w:rsidRPr="00C61129">
        <w:rPr>
          <w:rFonts w:cstheme="minorHAnsi"/>
        </w:rPr>
        <w:t>bjednatele ke</w:t>
      </w:r>
      <w:r w:rsidR="0029646B" w:rsidRPr="00C61129">
        <w:rPr>
          <w:rFonts w:cstheme="minorHAnsi"/>
        </w:rPr>
        <w:t> </w:t>
      </w:r>
      <w:r w:rsidRPr="00C61129">
        <w:rPr>
          <w:rFonts w:cstheme="minorHAnsi"/>
        </w:rPr>
        <w:t>kontrole.</w:t>
      </w:r>
    </w:p>
    <w:p w14:paraId="4CCE5814" w14:textId="77777777" w:rsidR="000D26A7" w:rsidRDefault="000D26A7" w:rsidP="0096574B">
      <w:pPr>
        <w:pStyle w:val="Odstavecseseznamem"/>
        <w:keepNext/>
        <w:spacing w:line="240" w:lineRule="auto"/>
        <w:ind w:left="709"/>
        <w:jc w:val="both"/>
        <w:rPr>
          <w:rFonts w:cstheme="minorHAnsi"/>
        </w:rPr>
      </w:pPr>
    </w:p>
    <w:p w14:paraId="7881ABA8" w14:textId="77777777" w:rsidR="000A03C2" w:rsidRPr="00C61129" w:rsidRDefault="000A03C2" w:rsidP="0096574B">
      <w:pPr>
        <w:pStyle w:val="Odstavecseseznamem"/>
        <w:keepNext/>
        <w:spacing w:line="240" w:lineRule="auto"/>
        <w:ind w:left="709"/>
        <w:jc w:val="both"/>
        <w:rPr>
          <w:rFonts w:cstheme="minorHAnsi"/>
        </w:rPr>
      </w:pPr>
    </w:p>
    <w:p w14:paraId="2315D860" w14:textId="56AAD1A1" w:rsidR="000D26A7" w:rsidRPr="00C61129" w:rsidRDefault="0008745D" w:rsidP="0096574B">
      <w:pPr>
        <w:pStyle w:val="Odstavecseseznamem"/>
        <w:numPr>
          <w:ilvl w:val="0"/>
          <w:numId w:val="7"/>
        </w:numPr>
        <w:spacing w:line="240" w:lineRule="auto"/>
        <w:ind w:left="284" w:hanging="57"/>
        <w:jc w:val="center"/>
        <w:rPr>
          <w:rFonts w:cstheme="minorHAnsi"/>
          <w:b/>
        </w:rPr>
      </w:pPr>
      <w:r w:rsidRPr="00C61129">
        <w:rPr>
          <w:rFonts w:cstheme="minorHAnsi"/>
          <w:b/>
        </w:rPr>
        <w:t xml:space="preserve"> </w:t>
      </w:r>
      <w:r w:rsidR="000D26A7" w:rsidRPr="00C61129">
        <w:rPr>
          <w:rFonts w:cstheme="minorHAnsi"/>
          <w:b/>
        </w:rPr>
        <w:t xml:space="preserve">Registr smluv </w:t>
      </w:r>
    </w:p>
    <w:p w14:paraId="181A9DF0" w14:textId="47E23B9B" w:rsidR="000D26A7"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PVS je právnickou osobou, v níž má územní samosprávný celek většinovou majetkovou účast, která byla založena za účelem uspokojování potřeb majících průmyslovou nebo obchodní povahu dle zákona č. 340/2015 Sb. </w:t>
      </w:r>
      <w:r w:rsidR="00053D3F" w:rsidRPr="00C61129">
        <w:rPr>
          <w:rFonts w:cstheme="minorHAnsi"/>
        </w:rPr>
        <w:t>o zvláštních podmínkách účinnosti některých smluv, uveřejňování těchto smluv a o registru smluv (zákon o registru smluv), ve znění pozdějších předpisů (</w:t>
      </w:r>
      <w:r w:rsidR="004F55EE" w:rsidRPr="00C61129">
        <w:rPr>
          <w:rFonts w:cstheme="minorHAnsi"/>
        </w:rPr>
        <w:t xml:space="preserve">dále jen </w:t>
      </w:r>
      <w:r w:rsidR="00053D3F" w:rsidRPr="00C61129">
        <w:rPr>
          <w:rFonts w:cstheme="minorHAnsi"/>
        </w:rPr>
        <w:t>„</w:t>
      </w:r>
      <w:r w:rsidR="00053D3F" w:rsidRPr="0096574B">
        <w:rPr>
          <w:rFonts w:cstheme="minorHAnsi"/>
          <w:b/>
          <w:bCs/>
        </w:rPr>
        <w:t>ZRS</w:t>
      </w:r>
      <w:r w:rsidR="00053D3F" w:rsidRPr="00C61129">
        <w:rPr>
          <w:rFonts w:cstheme="minorHAnsi"/>
        </w:rPr>
        <w:t>“)</w:t>
      </w:r>
      <w:r w:rsidRPr="00C61129">
        <w:rPr>
          <w:rFonts w:cstheme="minorHAnsi"/>
        </w:rPr>
        <w:t>. S ohledem na tuto skutečnost by tato smlouva nemusela být uveřejněna v registru smluv, avšak strany se přesto dohodly na</w:t>
      </w:r>
      <w:r w:rsidR="0029646B" w:rsidRPr="00C61129">
        <w:rPr>
          <w:rFonts w:cstheme="minorHAnsi"/>
        </w:rPr>
        <w:t> </w:t>
      </w:r>
      <w:r w:rsidRPr="00C61129">
        <w:rPr>
          <w:rFonts w:cstheme="minorHAnsi"/>
        </w:rPr>
        <w:t>uveřejnění této smlouvy v</w:t>
      </w:r>
      <w:r w:rsidR="00C105A9" w:rsidRPr="00C61129">
        <w:rPr>
          <w:rFonts w:cstheme="minorHAnsi"/>
        </w:rPr>
        <w:t> </w:t>
      </w:r>
      <w:r w:rsidRPr="00C61129">
        <w:rPr>
          <w:rFonts w:cstheme="minorHAnsi"/>
        </w:rPr>
        <w:t>registru smluv. Smluvní strany proto berou na vědomí, že tato smlouva (text smlouvy bez</w:t>
      </w:r>
      <w:r w:rsidR="004C0247">
        <w:rPr>
          <w:rFonts w:cstheme="minorHAnsi"/>
        </w:rPr>
        <w:t> </w:t>
      </w:r>
      <w:r w:rsidRPr="00C61129">
        <w:rPr>
          <w:rFonts w:cstheme="minorHAnsi"/>
        </w:rPr>
        <w:t xml:space="preserve">příloh) bude </w:t>
      </w:r>
      <w:r w:rsidR="001E6A72" w:rsidRPr="00C61129">
        <w:rPr>
          <w:rFonts w:cstheme="minorHAnsi"/>
        </w:rPr>
        <w:t>u</w:t>
      </w:r>
      <w:r w:rsidRPr="00C61129">
        <w:rPr>
          <w:rFonts w:cstheme="minorHAnsi"/>
        </w:rPr>
        <w:t>veřejněn prostřednictvím registru smluv dle</w:t>
      </w:r>
      <w:r w:rsidR="00FE2F71" w:rsidRPr="00C61129">
        <w:rPr>
          <w:rFonts w:cstheme="minorHAnsi"/>
        </w:rPr>
        <w:t xml:space="preserve"> ZRS</w:t>
      </w:r>
      <w:r w:rsidRPr="00C61129">
        <w:rPr>
          <w:rFonts w:cstheme="minorHAnsi"/>
        </w:rPr>
        <w:t xml:space="preserve">. </w:t>
      </w:r>
      <w:r w:rsidR="00FE2F71" w:rsidRPr="00C61129">
        <w:rPr>
          <w:rFonts w:cstheme="minorHAnsi"/>
        </w:rPr>
        <w:t>U</w:t>
      </w:r>
      <w:r w:rsidRPr="00C61129">
        <w:rPr>
          <w:rFonts w:cstheme="minorHAnsi"/>
        </w:rPr>
        <w:t xml:space="preserve">veřejnění v registru smluv zajistí PVS. </w:t>
      </w:r>
    </w:p>
    <w:p w14:paraId="067B19D6" w14:textId="5A3FF04A" w:rsidR="00725CBD" w:rsidRPr="00C61129" w:rsidRDefault="000D26A7" w:rsidP="0096574B">
      <w:pPr>
        <w:pStyle w:val="Odstavecseseznamem"/>
        <w:numPr>
          <w:ilvl w:val="1"/>
          <w:numId w:val="1"/>
        </w:numPr>
        <w:spacing w:line="240" w:lineRule="auto"/>
        <w:ind w:left="709" w:hanging="709"/>
        <w:jc w:val="both"/>
        <w:rPr>
          <w:rFonts w:cstheme="minorHAnsi"/>
        </w:rPr>
      </w:pPr>
      <w:r w:rsidRPr="00C61129">
        <w:rPr>
          <w:rFonts w:cstheme="minorHAnsi"/>
        </w:rPr>
        <w:t>Uveřejněním prostřednictvím registru smluv se rozumí vložení elektronického obrazu textového obsahu smlouvy v otevřeném a strojově čitelném formátu a rovněž metadat do</w:t>
      </w:r>
      <w:r w:rsidR="0029646B" w:rsidRPr="00C61129">
        <w:rPr>
          <w:rFonts w:cstheme="minorHAnsi"/>
        </w:rPr>
        <w:t> </w:t>
      </w:r>
      <w:r w:rsidRPr="00C61129">
        <w:rPr>
          <w:rFonts w:cstheme="minorHAnsi"/>
        </w:rPr>
        <w:t xml:space="preserve">registru smluv. </w:t>
      </w:r>
      <w:r w:rsidR="001E6A72" w:rsidRPr="00C61129">
        <w:rPr>
          <w:rFonts w:cstheme="minorHAnsi"/>
        </w:rPr>
        <w:t>U</w:t>
      </w:r>
      <w:r w:rsidRPr="00C61129">
        <w:rPr>
          <w:rFonts w:cstheme="minorHAnsi"/>
        </w:rPr>
        <w:t xml:space="preserve">veřejnění podléhají tato metadata: identifikace smluvních stran, vymezení předmětu smlouvy, cena (případně hodnota předmětu smlouvy, lze-li ji určit), datum uzavření smlouvy. </w:t>
      </w:r>
    </w:p>
    <w:p w14:paraId="6E22CCCB" w14:textId="4490CF90" w:rsidR="000D26A7" w:rsidRPr="00C61129" w:rsidRDefault="000D26A7" w:rsidP="000D2392">
      <w:pPr>
        <w:pStyle w:val="Odstavecseseznamem"/>
        <w:numPr>
          <w:ilvl w:val="1"/>
          <w:numId w:val="1"/>
        </w:numPr>
        <w:spacing w:line="240" w:lineRule="auto"/>
        <w:ind w:left="709" w:hanging="709"/>
        <w:jc w:val="both"/>
        <w:rPr>
          <w:rFonts w:cstheme="minorHAnsi"/>
        </w:rPr>
      </w:pPr>
      <w:r w:rsidRPr="00C61129">
        <w:rPr>
          <w:rFonts w:cstheme="minorHAnsi"/>
        </w:rPr>
        <w:lastRenderedPageBreak/>
        <w:t>Smluvní strany výslovně prohlašují, že informace obsažené v části smlouvy určené</w:t>
      </w:r>
      <w:r w:rsidR="00B21676" w:rsidRPr="00C61129">
        <w:rPr>
          <w:rFonts w:cstheme="minorHAnsi"/>
        </w:rPr>
        <w:t xml:space="preserve"> </w:t>
      </w:r>
      <w:r w:rsidRPr="00C61129">
        <w:rPr>
          <w:rFonts w:cstheme="minorHAnsi"/>
        </w:rPr>
        <w:t>k</w:t>
      </w:r>
      <w:r w:rsidR="0029646B" w:rsidRPr="00C61129">
        <w:rPr>
          <w:rFonts w:cstheme="minorHAnsi"/>
        </w:rPr>
        <w:t> </w:t>
      </w:r>
      <w:r w:rsidR="001E6A72" w:rsidRPr="00C61129">
        <w:rPr>
          <w:rFonts w:cstheme="minorHAnsi"/>
        </w:rPr>
        <w:t>u</w:t>
      </w:r>
      <w:r w:rsidRPr="00C61129">
        <w:rPr>
          <w:rFonts w:cstheme="minorHAnsi"/>
        </w:rPr>
        <w:t>veřejnění v registru smluv včetně metadat neobsahují informace, které nelze poskytnout</w:t>
      </w:r>
      <w:r w:rsidR="00B21676" w:rsidRPr="00C61129">
        <w:rPr>
          <w:rFonts w:cstheme="minorHAnsi"/>
        </w:rPr>
        <w:t xml:space="preserve"> </w:t>
      </w:r>
      <w:r w:rsidRPr="00C61129">
        <w:rPr>
          <w:rFonts w:cstheme="minorHAnsi"/>
        </w:rPr>
        <w:t>podle předpisů upravujících svobodný přístup k informacím, a nejsou smluvními stranami označeny za</w:t>
      </w:r>
      <w:r w:rsidR="00807645" w:rsidRPr="00C61129">
        <w:rPr>
          <w:rFonts w:cstheme="minorHAnsi"/>
        </w:rPr>
        <w:t> </w:t>
      </w:r>
      <w:r w:rsidRPr="00C61129">
        <w:rPr>
          <w:rFonts w:cstheme="minorHAnsi"/>
        </w:rPr>
        <w:t>obchodní tajemství.</w:t>
      </w:r>
    </w:p>
    <w:p w14:paraId="1C33DE0D" w14:textId="77777777" w:rsidR="000D2392" w:rsidRDefault="000D2392" w:rsidP="0096574B">
      <w:pPr>
        <w:pStyle w:val="Odstavecseseznamem"/>
        <w:spacing w:line="240" w:lineRule="auto"/>
        <w:ind w:left="709"/>
        <w:jc w:val="both"/>
        <w:rPr>
          <w:rFonts w:cstheme="minorHAnsi"/>
        </w:rPr>
      </w:pPr>
    </w:p>
    <w:p w14:paraId="007B9305" w14:textId="77777777" w:rsidR="000A03C2" w:rsidRPr="00C61129" w:rsidRDefault="000A03C2" w:rsidP="0096574B">
      <w:pPr>
        <w:pStyle w:val="Odstavecseseznamem"/>
        <w:spacing w:line="240" w:lineRule="auto"/>
        <w:ind w:left="709"/>
        <w:jc w:val="both"/>
        <w:rPr>
          <w:rFonts w:cstheme="minorHAnsi"/>
        </w:rPr>
      </w:pPr>
    </w:p>
    <w:p w14:paraId="12B5BA1D" w14:textId="7FFEF932" w:rsidR="00690021" w:rsidRPr="0096574B" w:rsidRDefault="0008745D" w:rsidP="0096574B">
      <w:pPr>
        <w:pStyle w:val="Odstavecseseznamem"/>
        <w:keepNext/>
        <w:numPr>
          <w:ilvl w:val="0"/>
          <w:numId w:val="7"/>
        </w:numPr>
        <w:spacing w:line="240" w:lineRule="auto"/>
        <w:ind w:left="284" w:hanging="57"/>
        <w:jc w:val="center"/>
        <w:rPr>
          <w:rFonts w:cstheme="minorHAnsi"/>
          <w:b/>
        </w:rPr>
      </w:pPr>
      <w:r w:rsidRPr="00C61129">
        <w:rPr>
          <w:rFonts w:cstheme="minorHAnsi"/>
          <w:b/>
        </w:rPr>
        <w:t xml:space="preserve"> </w:t>
      </w:r>
      <w:r w:rsidR="00CF2D55" w:rsidRPr="00C61129">
        <w:rPr>
          <w:rFonts w:cstheme="minorHAnsi"/>
          <w:b/>
        </w:rPr>
        <w:t xml:space="preserve">Opatření k Programu souladu a </w:t>
      </w:r>
      <w:r w:rsidR="00690021" w:rsidRPr="0096574B">
        <w:rPr>
          <w:rFonts w:cstheme="minorHAnsi"/>
          <w:b/>
        </w:rPr>
        <w:t xml:space="preserve">Protikorupční </w:t>
      </w:r>
      <w:r w:rsidR="00560ABC" w:rsidRPr="00C61129">
        <w:rPr>
          <w:rFonts w:cstheme="minorHAnsi"/>
          <w:b/>
        </w:rPr>
        <w:t>programu</w:t>
      </w:r>
    </w:p>
    <w:p w14:paraId="60B1B89C" w14:textId="17A5FA8F" w:rsidR="00690021" w:rsidRPr="00C61129" w:rsidRDefault="00690021" w:rsidP="0096574B">
      <w:pPr>
        <w:pStyle w:val="Odstavecseseznamem"/>
        <w:keepNext/>
        <w:numPr>
          <w:ilvl w:val="1"/>
          <w:numId w:val="7"/>
        </w:numPr>
        <w:spacing w:after="0" w:line="240" w:lineRule="auto"/>
        <w:ind w:left="709" w:hanging="851"/>
        <w:jc w:val="both"/>
        <w:rPr>
          <w:rFonts w:cstheme="minorHAnsi"/>
        </w:rPr>
      </w:pPr>
      <w:r w:rsidRPr="00C61129">
        <w:rPr>
          <w:rFonts w:cstheme="minorHAnsi"/>
        </w:rPr>
        <w:t xml:space="preserve">Tento článek představuje zásady a principy </w:t>
      </w:r>
      <w:r w:rsidR="00CF2D55" w:rsidRPr="00C61129">
        <w:rPr>
          <w:rFonts w:cstheme="minorHAnsi"/>
        </w:rPr>
        <w:t xml:space="preserve">Programu souladu a </w:t>
      </w:r>
      <w:r w:rsidRPr="00C61129">
        <w:rPr>
          <w:rFonts w:cstheme="minorHAnsi"/>
        </w:rPr>
        <w:t>Protikorupčního programu objednatele.</w:t>
      </w:r>
    </w:p>
    <w:p w14:paraId="48EE1D07" w14:textId="48C69D8A" w:rsidR="0008745D" w:rsidRPr="0096574B" w:rsidRDefault="0008745D" w:rsidP="0096574B">
      <w:pPr>
        <w:pStyle w:val="SoD1"/>
        <w:numPr>
          <w:ilvl w:val="1"/>
          <w:numId w:val="7"/>
        </w:numPr>
        <w:spacing w:before="0" w:after="0"/>
        <w:ind w:left="709" w:hanging="851"/>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Zhotovitel se zavazuje dodržovat právní řád a etické normy zemí, ve kterých podnikatelsky působí. Zhotovitel se současně zavazuje dodržovat i další normy (např. technické normy), </w:t>
      </w:r>
      <w:proofErr w:type="gramStart"/>
      <w:r w:rsidRPr="0096574B">
        <w:rPr>
          <w:rFonts w:asciiTheme="minorHAnsi" w:eastAsiaTheme="minorHAnsi" w:hAnsiTheme="minorHAnsi" w:cstheme="minorHAnsi"/>
          <w:snapToGrid/>
          <w:lang w:eastAsia="en-US"/>
        </w:rPr>
        <w:t>je-</w:t>
      </w:r>
      <w:r w:rsidR="003C439F">
        <w:rPr>
          <w:rFonts w:asciiTheme="minorHAnsi" w:eastAsiaTheme="minorHAnsi" w:hAnsiTheme="minorHAnsi" w:cstheme="minorHAnsi"/>
          <w:snapToGrid/>
          <w:lang w:eastAsia="en-US"/>
        </w:rPr>
        <w:t> </w:t>
      </w:r>
      <w:proofErr w:type="spellStart"/>
      <w:r w:rsidRPr="0096574B">
        <w:rPr>
          <w:rFonts w:asciiTheme="minorHAnsi" w:eastAsiaTheme="minorHAnsi" w:hAnsiTheme="minorHAnsi" w:cstheme="minorHAnsi"/>
          <w:snapToGrid/>
          <w:lang w:eastAsia="en-US"/>
        </w:rPr>
        <w:t>li</w:t>
      </w:r>
      <w:proofErr w:type="spellEnd"/>
      <w:proofErr w:type="gramEnd"/>
      <w:r w:rsidRPr="0096574B">
        <w:rPr>
          <w:rFonts w:asciiTheme="minorHAnsi" w:eastAsiaTheme="minorHAnsi" w:hAnsiTheme="minorHAnsi" w:cstheme="minorHAnsi"/>
          <w:snapToGrid/>
          <w:lang w:eastAsia="en-US"/>
        </w:rPr>
        <w:t xml:space="preserve"> jejich dodržování výslovně požadováno zákonem, v rámci uzavřených smluv anebo na základě v místě existujících obchodních anebo odvětvových zvyklostí. Zhotovitel se rovněž zavazuje sledovat změny právních předpisů, dalších norem a etických pravidel a v praxi na</w:t>
      </w:r>
      <w:r w:rsidR="005E664E">
        <w:rPr>
          <w:rFonts w:asciiTheme="minorHAnsi" w:eastAsiaTheme="minorHAnsi" w:hAnsiTheme="minorHAnsi" w:cstheme="minorHAnsi"/>
          <w:snapToGrid/>
          <w:lang w:eastAsia="en-US"/>
        </w:rPr>
        <w:t> </w:t>
      </w:r>
      <w:r w:rsidRPr="0096574B">
        <w:rPr>
          <w:rFonts w:asciiTheme="minorHAnsi" w:eastAsiaTheme="minorHAnsi" w:hAnsiTheme="minorHAnsi" w:cstheme="minorHAnsi"/>
          <w:snapToGrid/>
          <w:lang w:eastAsia="en-US"/>
        </w:rPr>
        <w:t>ně</w:t>
      </w:r>
      <w:r w:rsidR="005E664E">
        <w:rPr>
          <w:rFonts w:asciiTheme="minorHAnsi" w:eastAsiaTheme="minorHAnsi" w:hAnsiTheme="minorHAnsi" w:cstheme="minorHAnsi"/>
          <w:snapToGrid/>
          <w:lang w:eastAsia="en-US"/>
        </w:rPr>
        <w:t> </w:t>
      </w:r>
      <w:r w:rsidRPr="0096574B">
        <w:rPr>
          <w:rFonts w:asciiTheme="minorHAnsi" w:eastAsiaTheme="minorHAnsi" w:hAnsiTheme="minorHAnsi" w:cstheme="minorHAnsi"/>
          <w:snapToGrid/>
          <w:lang w:eastAsia="en-US"/>
        </w:rPr>
        <w:t>přiměřeným způsobem reagovat.</w:t>
      </w:r>
    </w:p>
    <w:p w14:paraId="71DC7AB2" w14:textId="77777777" w:rsidR="0008745D" w:rsidRPr="0096574B" w:rsidRDefault="0008745D" w:rsidP="0096574B">
      <w:pPr>
        <w:pStyle w:val="SoD1"/>
        <w:numPr>
          <w:ilvl w:val="1"/>
          <w:numId w:val="7"/>
        </w:numPr>
        <w:spacing w:before="0" w:after="0"/>
        <w:ind w:left="709" w:hanging="851"/>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 splňující zákonné i smluvní požadavky.</w:t>
      </w:r>
    </w:p>
    <w:p w14:paraId="325BE0BF"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Zhotovitel se zavazuje dbát o bezpečnost informací a ochranu dat, které v rámci spolupráce s objednatelem získá.</w:t>
      </w:r>
    </w:p>
    <w:p w14:paraId="09C9D063"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Zhotovitel se zavazuje usilovat o minimalizaci negativních dopadů své podnikatelské činnosti na životní prostředí.</w:t>
      </w:r>
    </w:p>
    <w:p w14:paraId="1E4C2701"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Zhotovitel potvrzuje, že se seznámil s Etickým kodexem objednatele dostupným na 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6A811E50"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Zhotovitel se dále zavazuje, že:</w:t>
      </w:r>
    </w:p>
    <w:p w14:paraId="388620C1" w14:textId="77777777" w:rsidR="00C41332" w:rsidRPr="0096574B"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neposkytne, nenabídne ani neslíbí úplatek jinému nebo pro jiného v souvislosti s obstaráváním věcí obecného zájmu nebo v souvislosti s podnikáním svým nebo jiného,</w:t>
      </w:r>
    </w:p>
    <w:p w14:paraId="67726A84" w14:textId="77777777" w:rsidR="00C41332" w:rsidRPr="0096574B"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neposkytne, nenabídne ani neslíbí neoprávněné výhody třetím osobám,</w:t>
      </w:r>
    </w:p>
    <w:p w14:paraId="6BD15173" w14:textId="77777777" w:rsidR="00C41332" w:rsidRPr="0096574B"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úplatek nepřijme, ani si jej nedá slíbit, ať už pro sebe nebo pro jiného v souvislosti s obstaráním věcí obecného zájmu nebo v souvislosti s podnikáním svým nebo jiného,</w:t>
      </w:r>
    </w:p>
    <w:p w14:paraId="3F55B293" w14:textId="71A4DF78" w:rsidR="00C41332" w:rsidRPr="0096574B"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nebude ani u svých obchodních partnerů tolerovat jakoukoliv formu korupce či</w:t>
      </w:r>
      <w:r w:rsidR="006B70F6" w:rsidRPr="00C61129">
        <w:rPr>
          <w:rFonts w:asciiTheme="minorHAnsi" w:eastAsiaTheme="minorHAnsi" w:hAnsiTheme="minorHAnsi" w:cstheme="minorHAnsi"/>
          <w:lang w:eastAsia="en-US"/>
        </w:rPr>
        <w:t> </w:t>
      </w:r>
      <w:r w:rsidRPr="0096574B">
        <w:rPr>
          <w:rFonts w:asciiTheme="minorHAnsi" w:eastAsiaTheme="minorHAnsi" w:hAnsiTheme="minorHAnsi" w:cstheme="minorHAnsi"/>
          <w:lang w:eastAsia="en-US"/>
        </w:rPr>
        <w:t>uplácení,</w:t>
      </w:r>
    </w:p>
    <w:p w14:paraId="2D977A00" w14:textId="4BB379D5" w:rsidR="0008745D" w:rsidRPr="0096574B"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neprodleně objednateli oznámí, pokud se dostane vůči objednateli do střetu zájmů.</w:t>
      </w:r>
    </w:p>
    <w:p w14:paraId="27301FDA"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7C42BD77"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Zhotovitel se zavazuje neprodleně oznámit objednateli jakékoli podezření na korupční či jiné protiprávní jednání prostřednictvím následujících komunikačních kanálů:</w:t>
      </w:r>
    </w:p>
    <w:p w14:paraId="4E39DE82" w14:textId="77777777" w:rsidR="0023777D" w:rsidRPr="00C61129"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 xml:space="preserve">elektronická adresa: </w:t>
      </w:r>
      <w:hyperlink r:id="rId13" w:history="1">
        <w:r w:rsidR="00C41332" w:rsidRPr="00280014">
          <w:rPr>
            <w:rStyle w:val="Hypertextovodkaz"/>
            <w:rFonts w:eastAsiaTheme="minorHAnsi"/>
          </w:rPr>
          <w:t>compliance@pvs.cz</w:t>
        </w:r>
      </w:hyperlink>
      <w:r w:rsidRPr="0096574B">
        <w:rPr>
          <w:rFonts w:asciiTheme="minorHAnsi" w:eastAsiaTheme="minorHAnsi" w:hAnsiTheme="minorHAnsi" w:cstheme="minorHAnsi"/>
          <w:lang w:eastAsia="en-US"/>
        </w:rPr>
        <w:t>,</w:t>
      </w:r>
    </w:p>
    <w:p w14:paraId="62E0EE6E" w14:textId="44D8DA42" w:rsidR="0008745D" w:rsidRPr="0096574B" w:rsidRDefault="0008745D" w:rsidP="0096574B">
      <w:pPr>
        <w:pStyle w:val="SoD2"/>
        <w:numPr>
          <w:ilvl w:val="2"/>
          <w:numId w:val="7"/>
        </w:numPr>
        <w:spacing w:after="0"/>
        <w:ind w:left="1276" w:hanging="567"/>
        <w:rPr>
          <w:rFonts w:asciiTheme="minorHAnsi" w:eastAsiaTheme="minorHAnsi" w:hAnsiTheme="minorHAnsi" w:cstheme="minorHAnsi"/>
          <w:lang w:eastAsia="en-US"/>
        </w:rPr>
      </w:pPr>
      <w:r w:rsidRPr="0096574B">
        <w:rPr>
          <w:rFonts w:asciiTheme="minorHAnsi" w:eastAsiaTheme="minorHAnsi" w:hAnsiTheme="minorHAnsi" w:cstheme="minorHAnsi"/>
          <w:lang w:eastAsia="en-US"/>
        </w:rPr>
        <w:t xml:space="preserve">sídlo objednatele (zhotovitel je povinen v případě doručování prostřednictvím provozovatele poštovních služeb na obálku vždy zřetelně a srozumitelně uvést: „Neotvírat – k rukám Compliance specialisty“). </w:t>
      </w:r>
    </w:p>
    <w:p w14:paraId="28F2168E"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lastRenderedPageBreak/>
        <w:t>Zhotovitel je povinen poskytnout objednateli nezbytnou součinnost, zejména potřebné dokumenty a informace při prošetřování podezření na korupční jednání či jiné protiprávní jednání v rámci objednatele.</w:t>
      </w:r>
    </w:p>
    <w:p w14:paraId="16A507E9" w14:textId="3DDB8109"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Objednatel se zavazuje, že zhotovitel, jeho zaměstnanci ani žádné třetí osoby nebudou vystaveny postihu ani znevýhodnění za to, že v dobré víře nahlásí podezření na korupční či jiné protiprávní jednání v rámci společnosti objednatele. </w:t>
      </w:r>
    </w:p>
    <w:p w14:paraId="542D37BB"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65BFE2B7"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0D6961E5" w14:textId="77777777" w:rsidR="0008745D" w:rsidRPr="0096574B" w:rsidRDefault="0008745D" w:rsidP="0096574B">
      <w:pPr>
        <w:pStyle w:val="SoD1"/>
        <w:numPr>
          <w:ilvl w:val="1"/>
          <w:numId w:val="7"/>
        </w:numPr>
        <w:spacing w:before="0" w:after="0"/>
        <w:ind w:left="709" w:hanging="709"/>
        <w:rPr>
          <w:rFonts w:asciiTheme="minorHAnsi" w:eastAsiaTheme="minorHAnsi" w:hAnsiTheme="minorHAnsi" w:cstheme="minorHAnsi"/>
          <w:snapToGrid/>
          <w:lang w:eastAsia="en-US"/>
        </w:rPr>
      </w:pPr>
      <w:r w:rsidRPr="0096574B">
        <w:rPr>
          <w:rFonts w:asciiTheme="minorHAnsi" w:eastAsiaTheme="minorHAnsi" w:hAnsiTheme="minorHAnsi" w:cstheme="minorHAnsi"/>
          <w:snapToGrid/>
          <w:lang w:eastAsia="en-US"/>
        </w:rPr>
        <w:t xml:space="preserve">Objednatel si dále vyhrazuje právo zahájit občanskoprávní řízení za účelem získání náhrad škod, které mu byly způsobeny v důsledku porušení tohoto článku. </w:t>
      </w:r>
    </w:p>
    <w:p w14:paraId="1AB48F29" w14:textId="77777777" w:rsidR="0008745D" w:rsidRDefault="0008745D" w:rsidP="000D2392">
      <w:pPr>
        <w:spacing w:after="0" w:line="240" w:lineRule="auto"/>
        <w:jc w:val="both"/>
        <w:rPr>
          <w:rFonts w:cstheme="minorHAnsi"/>
        </w:rPr>
      </w:pPr>
    </w:p>
    <w:p w14:paraId="308F4D2F" w14:textId="77777777" w:rsidR="000A03C2" w:rsidRPr="00C61129" w:rsidRDefault="000A03C2" w:rsidP="000D2392">
      <w:pPr>
        <w:spacing w:after="0" w:line="240" w:lineRule="auto"/>
        <w:jc w:val="both"/>
        <w:rPr>
          <w:rFonts w:cstheme="minorHAnsi"/>
        </w:rPr>
      </w:pPr>
    </w:p>
    <w:p w14:paraId="1BE4D99C" w14:textId="77777777" w:rsidR="0008745D" w:rsidRPr="00C61129" w:rsidRDefault="0008745D" w:rsidP="0096574B">
      <w:pPr>
        <w:pStyle w:val="Odstavecseseznamem"/>
        <w:numPr>
          <w:ilvl w:val="0"/>
          <w:numId w:val="7"/>
        </w:numPr>
        <w:spacing w:line="240" w:lineRule="auto"/>
        <w:ind w:left="284" w:hanging="57"/>
        <w:jc w:val="center"/>
        <w:rPr>
          <w:rFonts w:cstheme="minorHAnsi"/>
          <w:b/>
        </w:rPr>
      </w:pPr>
      <w:r w:rsidRPr="00C61129">
        <w:rPr>
          <w:rFonts w:cstheme="minorHAnsi"/>
          <w:b/>
        </w:rPr>
        <w:t xml:space="preserve"> Závěrečná ustanovení</w:t>
      </w:r>
    </w:p>
    <w:p w14:paraId="357CF49D" w14:textId="7777777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Práva a povinnosti smluvních stran touto smlouvou výslovně neupravená se řídí příslušnými ustanoveními občanského zákoníku a souvisejícími právními předpisy. </w:t>
      </w:r>
    </w:p>
    <w:p w14:paraId="15C0F4B1" w14:textId="7777777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Nadpisy jednotlivých článků slouží pouze k snazší orientaci a nemají vliv na interpretaci obsahu. </w:t>
      </w:r>
    </w:p>
    <w:p w14:paraId="2677F2FC" w14:textId="51050E6B"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Práva vyplývající z této smlouvy či jejího porušení se promlčují ve lhůtě 4 let ode dne, kdy</w:t>
      </w:r>
      <w:r w:rsidR="00807645" w:rsidRPr="00C61129">
        <w:rPr>
          <w:rFonts w:cstheme="minorHAnsi"/>
        </w:rPr>
        <w:t> </w:t>
      </w:r>
      <w:r w:rsidRPr="00C61129">
        <w:rPr>
          <w:rFonts w:cstheme="minorHAnsi"/>
        </w:rPr>
        <w:t>právo mohlo být uplatněno poprvé.</w:t>
      </w:r>
    </w:p>
    <w:p w14:paraId="62B1685D" w14:textId="4F69D1C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Tato smlouva obsahuje úplné ujednání o předmětu smlouvy a všech náležitostech, které</w:t>
      </w:r>
      <w:r w:rsidR="0091053A">
        <w:rPr>
          <w:rFonts w:cstheme="minorHAnsi"/>
        </w:rPr>
        <w:t> </w:t>
      </w:r>
      <w:r w:rsidRPr="00C61129">
        <w:rPr>
          <w:rFonts w:cstheme="minorHAnsi"/>
        </w:rPr>
        <w:t xml:space="preserve">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4AFDA82D" w14:textId="7777777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 xml:space="preserve">Strany se dohodly, že závazek zaplatit smluvní pokutu nevylučuje právo na náhradu škody ve výši, v jaké převyšuje smluvní pokutu. </w:t>
      </w:r>
    </w:p>
    <w:p w14:paraId="0029B1E0" w14:textId="27BA308F"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V případě, kdy bude smluvní pokuta snížená soudem, zůstává zachováno právo na náhradu škody ve výši, v jaké škoda převyšuje částku určenou soudem jako přiměřenou, a</w:t>
      </w:r>
      <w:r w:rsidR="00807645" w:rsidRPr="00C61129">
        <w:rPr>
          <w:rFonts w:cstheme="minorHAnsi"/>
        </w:rPr>
        <w:t> </w:t>
      </w:r>
      <w:r w:rsidRPr="00C61129">
        <w:rPr>
          <w:rFonts w:cstheme="minorHAnsi"/>
        </w:rPr>
        <w:t>to</w:t>
      </w:r>
      <w:r w:rsidR="00807645" w:rsidRPr="00C61129">
        <w:rPr>
          <w:rFonts w:cstheme="minorHAnsi"/>
        </w:rPr>
        <w:t> </w:t>
      </w:r>
      <w:r w:rsidRPr="00C61129">
        <w:rPr>
          <w:rFonts w:cstheme="minorHAnsi"/>
        </w:rPr>
        <w:t xml:space="preserve">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5A998496" w14:textId="7777777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Strany vylučují aplikaci následujících ustanovení občanského zákoníku na tuto smlouvu: § 557, § 1799 a § 1800, § 1805 odst. 2.</w:t>
      </w:r>
    </w:p>
    <w:p w14:paraId="4E8060C2" w14:textId="7777777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Tato smlouva může být měněna pouze písemně, oboustranně akceptovanými smluvními dodatky a může být rozšířena o další práce i po splnění dosud sjednaných závazků.</w:t>
      </w:r>
    </w:p>
    <w:p w14:paraId="354DB720" w14:textId="77777777" w:rsidR="00725CB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Smlouva je vyhotovena ve třech stejnopisech s platností originálu, z nichž objednatel obdrží jeden výtisk a zhotovitel obdrží dva výtisky.</w:t>
      </w:r>
    </w:p>
    <w:p w14:paraId="193D9A5F" w14:textId="3088B09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Zhotovitel prohlašuje, že je srozuměn s tím, že objednatel může předmět díla (s přihlédnutím k jeho rozsahu a účelu) bez dalšího použít k zadání při vyhlášení výběrového řízení na</w:t>
      </w:r>
      <w:r w:rsidR="00C61129" w:rsidRPr="00C61129">
        <w:rPr>
          <w:rFonts w:cstheme="minorHAnsi"/>
        </w:rPr>
        <w:t> </w:t>
      </w:r>
      <w:r w:rsidRPr="00C61129">
        <w:rPr>
          <w:rFonts w:cstheme="minorHAnsi"/>
        </w:rPr>
        <w:t>dodavatele stavby a zpracování dalších stupňů projektové dokumentace.</w:t>
      </w:r>
    </w:p>
    <w:p w14:paraId="6B57F850" w14:textId="6FB9A207" w:rsidR="0008745D" w:rsidRPr="00C61129" w:rsidRDefault="009B2A82" w:rsidP="0096574B">
      <w:pPr>
        <w:pStyle w:val="Odstavecseseznamem"/>
        <w:numPr>
          <w:ilvl w:val="1"/>
          <w:numId w:val="1"/>
        </w:numPr>
        <w:spacing w:line="240" w:lineRule="auto"/>
        <w:ind w:left="709" w:hanging="709"/>
        <w:jc w:val="both"/>
        <w:rPr>
          <w:rFonts w:cstheme="minorHAnsi"/>
        </w:rPr>
      </w:pPr>
      <w:r w:rsidRPr="0096574B">
        <w:rPr>
          <w:rFonts w:cstheme="minorHAnsi"/>
        </w:rPr>
        <w:t xml:space="preserve">Tato </w:t>
      </w:r>
      <w:r w:rsidRPr="00C61129">
        <w:rPr>
          <w:rFonts w:cstheme="minorHAnsi"/>
        </w:rPr>
        <w:t>s</w:t>
      </w:r>
      <w:r w:rsidRPr="0096574B">
        <w:rPr>
          <w:rFonts w:cstheme="minorHAnsi"/>
        </w:rPr>
        <w:t xml:space="preserve">mlouva nabývá platnosti dnem podpisu obou </w:t>
      </w:r>
      <w:r w:rsidRPr="00C61129">
        <w:rPr>
          <w:rFonts w:cstheme="minorHAnsi"/>
        </w:rPr>
        <w:t>s</w:t>
      </w:r>
      <w:r w:rsidRPr="0096574B">
        <w:rPr>
          <w:rFonts w:cstheme="minorHAnsi"/>
        </w:rPr>
        <w:t xml:space="preserve">mluvních stran a účinnosti dnem uveřejnění </w:t>
      </w:r>
      <w:r w:rsidRPr="00C61129">
        <w:rPr>
          <w:rFonts w:cstheme="minorHAnsi"/>
        </w:rPr>
        <w:t>s</w:t>
      </w:r>
      <w:r w:rsidRPr="0096574B">
        <w:rPr>
          <w:rFonts w:cstheme="minorHAnsi"/>
        </w:rPr>
        <w:t xml:space="preserve">mlouvy v registru smluv podle </w:t>
      </w:r>
      <w:r w:rsidRPr="00C61129">
        <w:rPr>
          <w:rFonts w:cstheme="minorHAnsi"/>
        </w:rPr>
        <w:t>ZRS</w:t>
      </w:r>
      <w:r w:rsidRPr="0096574B">
        <w:rPr>
          <w:rFonts w:eastAsia="Verdana" w:cstheme="minorHAnsi"/>
          <w:color w:val="000000"/>
        </w:rPr>
        <w:t>.</w:t>
      </w:r>
      <w:r w:rsidRPr="00C61129">
        <w:rPr>
          <w:rFonts w:cstheme="minorHAnsi"/>
          <w:color w:val="000000"/>
        </w:rPr>
        <w:t xml:space="preserve"> </w:t>
      </w:r>
      <w:r w:rsidRPr="00C61129">
        <w:rPr>
          <w:rFonts w:cstheme="minorHAnsi"/>
        </w:rPr>
        <w:t xml:space="preserve">Uveřejnění této </w:t>
      </w:r>
      <w:r w:rsidR="00C61129" w:rsidRPr="00C61129">
        <w:rPr>
          <w:rFonts w:cstheme="minorHAnsi"/>
        </w:rPr>
        <w:t>s</w:t>
      </w:r>
      <w:r w:rsidRPr="00C61129">
        <w:rPr>
          <w:rFonts w:cstheme="minorHAnsi"/>
        </w:rPr>
        <w:t>mlouvy prostřednictvím registru smluv zajistí</w:t>
      </w:r>
      <w:r w:rsidR="00C61129" w:rsidRPr="00C61129">
        <w:rPr>
          <w:rFonts w:cstheme="minorHAnsi"/>
        </w:rPr>
        <w:t xml:space="preserve"> objednatel</w:t>
      </w:r>
      <w:r w:rsidR="0008745D" w:rsidRPr="00C61129">
        <w:rPr>
          <w:rFonts w:cstheme="minorHAnsi"/>
        </w:rPr>
        <w:t>.</w:t>
      </w:r>
    </w:p>
    <w:p w14:paraId="28DE120B" w14:textId="77777777" w:rsidR="0008745D" w:rsidRPr="00C61129" w:rsidRDefault="0008745D" w:rsidP="0096574B">
      <w:pPr>
        <w:pStyle w:val="Odstavecseseznamem"/>
        <w:numPr>
          <w:ilvl w:val="1"/>
          <w:numId w:val="1"/>
        </w:numPr>
        <w:spacing w:line="240" w:lineRule="auto"/>
        <w:ind w:left="709" w:hanging="709"/>
        <w:jc w:val="both"/>
        <w:rPr>
          <w:rFonts w:cstheme="minorHAnsi"/>
        </w:rPr>
      </w:pPr>
      <w:r w:rsidRPr="00C61129">
        <w:rPr>
          <w:rFonts w:cstheme="minorHAnsi"/>
        </w:rPr>
        <w:t>Smluvní strany prohlašují, že je jim znám celý obsah smlouvy včetně jejích příloh, a že s jejím obsahem souhlasí. Na důkaz této skutečnosti připojují svoje podpisy.</w:t>
      </w:r>
    </w:p>
    <w:p w14:paraId="18371F0A" w14:textId="4D775B27" w:rsidR="00826FB4" w:rsidRDefault="00826FB4" w:rsidP="0005227F">
      <w:pPr>
        <w:spacing w:after="0" w:line="240" w:lineRule="auto"/>
        <w:jc w:val="both"/>
      </w:pPr>
    </w:p>
    <w:p w14:paraId="387BDEF2" w14:textId="77777777" w:rsidR="00262270" w:rsidRDefault="00262270" w:rsidP="0005227F">
      <w:pPr>
        <w:spacing w:after="0" w:line="240" w:lineRule="auto"/>
        <w:jc w:val="both"/>
      </w:pPr>
    </w:p>
    <w:p w14:paraId="342058AA" w14:textId="77777777" w:rsidR="00262270" w:rsidRDefault="00262270" w:rsidP="0005227F">
      <w:pPr>
        <w:spacing w:after="0" w:line="240" w:lineRule="auto"/>
        <w:jc w:val="both"/>
      </w:pPr>
    </w:p>
    <w:p w14:paraId="1FF5874B" w14:textId="77777777" w:rsidR="00262270" w:rsidRDefault="00262270" w:rsidP="0005227F">
      <w:pPr>
        <w:spacing w:after="0" w:line="240" w:lineRule="auto"/>
        <w:jc w:val="both"/>
      </w:pPr>
    </w:p>
    <w:p w14:paraId="2477FB12" w14:textId="77777777" w:rsidR="00262270" w:rsidRDefault="00262270" w:rsidP="0005227F">
      <w:pPr>
        <w:spacing w:after="0" w:line="240" w:lineRule="auto"/>
        <w:jc w:val="both"/>
      </w:pPr>
    </w:p>
    <w:p w14:paraId="76F0B816" w14:textId="04665567" w:rsidR="00B11AF4" w:rsidRDefault="0069561C" w:rsidP="0005227F">
      <w:pPr>
        <w:spacing w:after="0" w:line="240" w:lineRule="auto"/>
        <w:jc w:val="both"/>
      </w:pPr>
      <w:r>
        <w:t>Za objednatele</w:t>
      </w:r>
      <w:r w:rsidR="00437B90">
        <w:t>:</w:t>
      </w:r>
      <w:r w:rsidR="00437B90">
        <w:tab/>
      </w:r>
      <w:r w:rsidR="00437B90">
        <w:tab/>
      </w:r>
      <w:r w:rsidR="00437B90">
        <w:tab/>
      </w:r>
      <w:r w:rsidR="00437B90">
        <w:tab/>
      </w:r>
      <w:r w:rsidR="00437B90">
        <w:tab/>
      </w:r>
      <w:r w:rsidR="00437B90">
        <w:tab/>
      </w:r>
      <w:r w:rsidR="00437B90">
        <w:tab/>
        <w:t>Za zhotovitele:</w:t>
      </w:r>
    </w:p>
    <w:p w14:paraId="7764B721" w14:textId="42A03D39" w:rsidR="009B54BF" w:rsidRDefault="009B54BF" w:rsidP="00CE3131">
      <w:r>
        <w:t xml:space="preserve">V </w:t>
      </w:r>
      <w:r w:rsidR="00CE3131">
        <w:t>Praze</w:t>
      </w:r>
      <w:r>
        <w:t xml:space="preserve"> dne </w:t>
      </w:r>
      <w:r w:rsidR="00122D7E">
        <w:tab/>
      </w:r>
      <w:r w:rsidR="00122D7E">
        <w:tab/>
      </w:r>
      <w:r w:rsidR="00122D7E">
        <w:tab/>
      </w:r>
      <w:r w:rsidR="00122D7E">
        <w:tab/>
      </w:r>
      <w:r w:rsidR="00122D7E">
        <w:tab/>
      </w:r>
      <w:r w:rsidR="00122D7E">
        <w:tab/>
      </w:r>
      <w:r w:rsidR="00122D7E">
        <w:tab/>
        <w:t>V</w:t>
      </w:r>
      <w:r w:rsidR="00666B66">
        <w:t xml:space="preserve"> Praze </w:t>
      </w:r>
      <w:r w:rsidR="00122D7E">
        <w:t xml:space="preserve">dne </w:t>
      </w:r>
    </w:p>
    <w:p w14:paraId="57B7C9B8" w14:textId="77777777" w:rsidR="00CE3131" w:rsidRDefault="00CE3131" w:rsidP="00CE3131">
      <w:pPr>
        <w:spacing w:after="120"/>
      </w:pPr>
    </w:p>
    <w:p w14:paraId="402A7D50" w14:textId="77777777" w:rsidR="00181FC6" w:rsidRDefault="00181FC6" w:rsidP="00CE3131">
      <w:pPr>
        <w:spacing w:after="120"/>
      </w:pPr>
    </w:p>
    <w:p w14:paraId="34972467" w14:textId="77777777" w:rsidR="00181FC6" w:rsidRPr="00CE3131" w:rsidRDefault="00181FC6" w:rsidP="00CE3131">
      <w:pPr>
        <w:spacing w:after="120"/>
      </w:pPr>
    </w:p>
    <w:p w14:paraId="40C27A99" w14:textId="40E3392F" w:rsidR="00CE3131" w:rsidRPr="00CE3131" w:rsidRDefault="00CE3131" w:rsidP="00CE3131">
      <w:pPr>
        <w:tabs>
          <w:tab w:val="center" w:pos="1418"/>
          <w:tab w:val="center" w:pos="6946"/>
        </w:tabs>
        <w:spacing w:after="0" w:line="240" w:lineRule="auto"/>
      </w:pPr>
      <w:r w:rsidRPr="00CE3131">
        <w:tab/>
        <w:t>____________________________</w:t>
      </w:r>
      <w:r w:rsidRPr="00CE3131">
        <w:tab/>
        <w:t>__________________________</w:t>
      </w:r>
    </w:p>
    <w:p w14:paraId="3BBA3B44" w14:textId="15199CAD" w:rsidR="00CE3131" w:rsidRDefault="00B11AF4" w:rsidP="00B11AF4">
      <w:pPr>
        <w:tabs>
          <w:tab w:val="center" w:pos="1418"/>
          <w:tab w:val="center" w:pos="6946"/>
        </w:tabs>
        <w:spacing w:after="0" w:line="240" w:lineRule="auto"/>
      </w:pPr>
      <w:r>
        <w:tab/>
      </w:r>
    </w:p>
    <w:p w14:paraId="3B9F06A6" w14:textId="5ECED051" w:rsidR="006B1996" w:rsidRDefault="006B1996" w:rsidP="00CE3131">
      <w:pPr>
        <w:tabs>
          <w:tab w:val="center" w:pos="1418"/>
          <w:tab w:val="center" w:pos="7088"/>
        </w:tabs>
        <w:spacing w:after="0" w:line="240" w:lineRule="auto"/>
      </w:pPr>
    </w:p>
    <w:p w14:paraId="3F1A8E3D" w14:textId="78CF99B1" w:rsidR="006B1996" w:rsidRDefault="006B1996" w:rsidP="00CE3131">
      <w:pPr>
        <w:tabs>
          <w:tab w:val="center" w:pos="1418"/>
          <w:tab w:val="center" w:pos="7088"/>
        </w:tabs>
        <w:spacing w:after="0" w:line="240" w:lineRule="auto"/>
      </w:pPr>
    </w:p>
    <w:p w14:paraId="7A44478F" w14:textId="77777777" w:rsidR="00750681" w:rsidRDefault="00750681" w:rsidP="00CE3131">
      <w:pPr>
        <w:tabs>
          <w:tab w:val="center" w:pos="1418"/>
          <w:tab w:val="center" w:pos="7088"/>
        </w:tabs>
        <w:spacing w:after="0" w:line="240" w:lineRule="auto"/>
      </w:pPr>
    </w:p>
    <w:p w14:paraId="4F480BD8" w14:textId="67AF1F79" w:rsidR="006B1996" w:rsidRDefault="006B1996" w:rsidP="00666B66">
      <w:pPr>
        <w:tabs>
          <w:tab w:val="right" w:leader="underscore" w:pos="2977"/>
          <w:tab w:val="center" w:pos="7088"/>
        </w:tabs>
        <w:spacing w:after="0" w:line="240" w:lineRule="auto"/>
      </w:pPr>
      <w:r>
        <w:tab/>
      </w:r>
    </w:p>
    <w:p w14:paraId="216FA722" w14:textId="77777777" w:rsidR="00E46C3E" w:rsidRDefault="00E46C3E" w:rsidP="000308EA">
      <w:pPr>
        <w:spacing w:after="0" w:line="240" w:lineRule="auto"/>
        <w:jc w:val="both"/>
      </w:pPr>
    </w:p>
    <w:p w14:paraId="3846B700" w14:textId="77777777" w:rsidR="00E46C3E" w:rsidRDefault="00E46C3E" w:rsidP="000308EA">
      <w:pPr>
        <w:spacing w:after="0" w:line="240" w:lineRule="auto"/>
        <w:jc w:val="both"/>
      </w:pPr>
    </w:p>
    <w:p w14:paraId="14900A10" w14:textId="77777777" w:rsidR="00181FC6" w:rsidRDefault="00181FC6" w:rsidP="000308EA">
      <w:pPr>
        <w:spacing w:after="0" w:line="240" w:lineRule="auto"/>
        <w:jc w:val="both"/>
      </w:pPr>
    </w:p>
    <w:p w14:paraId="0467F38E" w14:textId="77777777" w:rsidR="00181FC6" w:rsidRDefault="00181FC6" w:rsidP="000308EA">
      <w:pPr>
        <w:spacing w:after="0" w:line="240" w:lineRule="auto"/>
        <w:jc w:val="both"/>
      </w:pPr>
    </w:p>
    <w:p w14:paraId="3F021382" w14:textId="77777777" w:rsidR="00181FC6" w:rsidRDefault="00181FC6" w:rsidP="000308EA">
      <w:pPr>
        <w:spacing w:after="0" w:line="240" w:lineRule="auto"/>
        <w:jc w:val="both"/>
      </w:pPr>
    </w:p>
    <w:p w14:paraId="7D212012" w14:textId="77777777" w:rsidR="00181FC6" w:rsidRDefault="00181FC6" w:rsidP="000308EA">
      <w:pPr>
        <w:spacing w:after="0" w:line="240" w:lineRule="auto"/>
        <w:jc w:val="both"/>
      </w:pPr>
    </w:p>
    <w:p w14:paraId="07E07B33" w14:textId="77777777" w:rsidR="00181FC6" w:rsidRDefault="00181FC6" w:rsidP="000308EA">
      <w:pPr>
        <w:spacing w:after="0" w:line="240" w:lineRule="auto"/>
        <w:jc w:val="both"/>
      </w:pPr>
    </w:p>
    <w:p w14:paraId="3BBEED70" w14:textId="77777777" w:rsidR="00181FC6" w:rsidRDefault="00181FC6" w:rsidP="000308EA">
      <w:pPr>
        <w:spacing w:after="0" w:line="240" w:lineRule="auto"/>
        <w:jc w:val="both"/>
      </w:pPr>
    </w:p>
    <w:p w14:paraId="175A6DB5" w14:textId="77777777" w:rsidR="00181FC6" w:rsidRDefault="00181FC6" w:rsidP="000308EA">
      <w:pPr>
        <w:spacing w:after="0" w:line="240" w:lineRule="auto"/>
        <w:jc w:val="both"/>
      </w:pPr>
    </w:p>
    <w:p w14:paraId="5397225F" w14:textId="77777777" w:rsidR="004F1759" w:rsidRDefault="004F1759" w:rsidP="000308EA">
      <w:pPr>
        <w:spacing w:after="0" w:line="240" w:lineRule="auto"/>
        <w:jc w:val="both"/>
      </w:pPr>
    </w:p>
    <w:p w14:paraId="5473F8FE" w14:textId="77777777" w:rsidR="004F1759" w:rsidRDefault="004F1759" w:rsidP="000308EA">
      <w:pPr>
        <w:spacing w:after="0" w:line="240" w:lineRule="auto"/>
        <w:jc w:val="both"/>
      </w:pPr>
    </w:p>
    <w:p w14:paraId="5D9C59C8" w14:textId="77777777" w:rsidR="004F1759" w:rsidRDefault="004F1759" w:rsidP="000308EA">
      <w:pPr>
        <w:spacing w:after="0" w:line="240" w:lineRule="auto"/>
        <w:jc w:val="both"/>
      </w:pPr>
    </w:p>
    <w:p w14:paraId="1B47EEF2" w14:textId="5230E179" w:rsidR="000308EA" w:rsidRDefault="000308EA" w:rsidP="000308EA">
      <w:pPr>
        <w:spacing w:after="0" w:line="240" w:lineRule="auto"/>
        <w:jc w:val="both"/>
      </w:pPr>
      <w:r>
        <w:t>Přílohou a nedílnou součástí této smlouvy je:</w:t>
      </w:r>
    </w:p>
    <w:p w14:paraId="31A67482" w14:textId="77777777" w:rsidR="000308EA" w:rsidRDefault="000308EA" w:rsidP="000308EA">
      <w:pPr>
        <w:spacing w:after="0" w:line="240" w:lineRule="auto"/>
        <w:jc w:val="both"/>
      </w:pPr>
      <w:r>
        <w:t>Příloha č. 1 - Zadání</w:t>
      </w:r>
    </w:p>
    <w:p w14:paraId="59D07AB6" w14:textId="2865FD51" w:rsidR="000308EA" w:rsidRDefault="000308EA" w:rsidP="000308EA">
      <w:pPr>
        <w:spacing w:after="0" w:line="240" w:lineRule="auto"/>
        <w:jc w:val="both"/>
      </w:pPr>
      <w:r w:rsidRPr="0042376F">
        <w:t xml:space="preserve">Příloha č. 2 </w:t>
      </w:r>
      <w:r w:rsidRPr="00811BB7">
        <w:t xml:space="preserve">- Harmonogram činností </w:t>
      </w:r>
    </w:p>
    <w:p w14:paraId="5488AEC0" w14:textId="38B1C4A6" w:rsidR="006B1996" w:rsidRDefault="000308EA" w:rsidP="0096574B">
      <w:pPr>
        <w:spacing w:after="0" w:line="240" w:lineRule="auto"/>
        <w:jc w:val="both"/>
      </w:pPr>
      <w:r>
        <w:t>Příloha č. 3 - Seznam Odpovědných osob a čísla účtů zveřejněných v registru plátců DPH</w:t>
      </w:r>
    </w:p>
    <w:sectPr w:rsidR="006B1996" w:rsidSect="00544C4F">
      <w:headerReference w:type="default" r:id="rId14"/>
      <w:footerReference w:type="default" r:id="rId15"/>
      <w:pgSz w:w="11906" w:h="16838"/>
      <w:pgMar w:top="1560" w:right="1558"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503D" w14:textId="77777777" w:rsidR="009F6349" w:rsidRDefault="009F6349" w:rsidP="002B06D3">
      <w:pPr>
        <w:spacing w:after="0" w:line="240" w:lineRule="auto"/>
      </w:pPr>
      <w:r>
        <w:separator/>
      </w:r>
    </w:p>
  </w:endnote>
  <w:endnote w:type="continuationSeparator" w:id="0">
    <w:p w14:paraId="346C6814" w14:textId="77777777" w:rsidR="009F6349" w:rsidRDefault="009F6349" w:rsidP="002B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F740" w14:textId="6FB07FB6" w:rsidR="002B06D3" w:rsidRDefault="002B06D3" w:rsidP="002B06D3">
    <w:pPr>
      <w:pStyle w:val="Zpat"/>
      <w:jc w:val="center"/>
    </w:pPr>
    <w:r>
      <w:t xml:space="preserve">Stránka </w:t>
    </w:r>
    <w:r>
      <w:rPr>
        <w:b/>
        <w:bCs/>
      </w:rPr>
      <w:fldChar w:fldCharType="begin"/>
    </w:r>
    <w:r>
      <w:rPr>
        <w:b/>
        <w:bCs/>
      </w:rPr>
      <w:instrText>PAGE  \* Arabic  \* MERGEFORMAT</w:instrText>
    </w:r>
    <w:r>
      <w:rPr>
        <w:b/>
        <w:bCs/>
      </w:rPr>
      <w:fldChar w:fldCharType="separate"/>
    </w:r>
    <w:r w:rsidR="00122D7E">
      <w:rPr>
        <w:b/>
        <w:bCs/>
        <w:noProof/>
      </w:rPr>
      <w:t>7</w:t>
    </w:r>
    <w:r>
      <w:rPr>
        <w:b/>
        <w:bCs/>
      </w:rPr>
      <w:fldChar w:fldCharType="end"/>
    </w:r>
    <w:r>
      <w:t xml:space="preserve"> z </w:t>
    </w:r>
    <w:r>
      <w:rPr>
        <w:b/>
        <w:bCs/>
      </w:rPr>
      <w:fldChar w:fldCharType="begin"/>
    </w:r>
    <w:r>
      <w:rPr>
        <w:b/>
        <w:bCs/>
      </w:rPr>
      <w:instrText>NUMPAGES  \* Arabic  \* MERGEFORMAT</w:instrText>
    </w:r>
    <w:r>
      <w:rPr>
        <w:b/>
        <w:bCs/>
      </w:rPr>
      <w:fldChar w:fldCharType="separate"/>
    </w:r>
    <w:r w:rsidR="00122D7E">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6E48" w14:textId="77777777" w:rsidR="009F6349" w:rsidRDefault="009F6349" w:rsidP="002B06D3">
      <w:pPr>
        <w:spacing w:after="0" w:line="240" w:lineRule="auto"/>
      </w:pPr>
      <w:r>
        <w:separator/>
      </w:r>
    </w:p>
  </w:footnote>
  <w:footnote w:type="continuationSeparator" w:id="0">
    <w:p w14:paraId="2A1F898A" w14:textId="77777777" w:rsidR="009F6349" w:rsidRDefault="009F6349" w:rsidP="002B0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912A" w14:textId="78AD4525" w:rsidR="0096574B" w:rsidRPr="0096574B" w:rsidRDefault="0096574B">
    <w:pPr>
      <w:pStyle w:val="Zhlav"/>
      <w:rPr>
        <w:i/>
        <w:iCs/>
        <w:sz w:val="18"/>
        <w:szCs w:val="18"/>
      </w:rPr>
    </w:pPr>
    <w:r w:rsidRPr="0096574B">
      <w:rPr>
        <w:i/>
        <w:iCs/>
        <w:sz w:val="18"/>
        <w:szCs w:val="18"/>
      </w:rPr>
      <w:t>Obnova vodovodního řadu DN 1200 Podolí – Zelená Liška, P4</w:t>
    </w:r>
    <w:r w:rsidRPr="0096574B">
      <w:rPr>
        <w:i/>
        <w:iCs/>
        <w:sz w:val="18"/>
        <w:szCs w:val="18"/>
      </w:rPr>
      <w:tab/>
    </w:r>
    <w:r>
      <w:rPr>
        <w:i/>
        <w:iCs/>
        <w:sz w:val="18"/>
        <w:szCs w:val="18"/>
      </w:rPr>
      <w:tab/>
    </w:r>
    <w:r w:rsidRPr="0096574B">
      <w:rPr>
        <w:i/>
        <w:iCs/>
        <w:sz w:val="18"/>
        <w:szCs w:val="18"/>
      </w:rPr>
      <w:t>č. akce: 1/4/Q53/00</w:t>
    </w:r>
  </w:p>
  <w:p w14:paraId="2F3E56ED" w14:textId="77777777" w:rsidR="0096574B" w:rsidRDefault="009657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543"/>
    <w:multiLevelType w:val="hybridMultilevel"/>
    <w:tmpl w:val="EB940C94"/>
    <w:lvl w:ilvl="0" w:tplc="A20043F6">
      <w:start w:val="1"/>
      <w:numFmt w:val="decimal"/>
      <w:lvlText w:val="%1)"/>
      <w:lvlJc w:val="left"/>
      <w:pPr>
        <w:tabs>
          <w:tab w:val="num" w:pos="720"/>
        </w:tabs>
        <w:ind w:left="720" w:hanging="360"/>
      </w:pPr>
    </w:lvl>
    <w:lvl w:ilvl="1" w:tplc="EFAE680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B591969"/>
    <w:multiLevelType w:val="hybridMultilevel"/>
    <w:tmpl w:val="047428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16CC3FDF"/>
    <w:multiLevelType w:val="multilevel"/>
    <w:tmpl w:val="C7C8CFD4"/>
    <w:lvl w:ilvl="0">
      <w:start w:val="1"/>
      <w:numFmt w:val="decimal"/>
      <w:lvlText w:val="Článek %1."/>
      <w:lvlJc w:val="center"/>
      <w:pPr>
        <w:ind w:left="504" w:hanging="72"/>
      </w:pPr>
      <w:rPr>
        <w:rFonts w:hint="default"/>
        <w:b/>
        <w:i w:val="0"/>
        <w:sz w:val="24"/>
      </w:rPr>
    </w:lvl>
    <w:lvl w:ilvl="1">
      <w:start w:val="1"/>
      <w:numFmt w:val="decimal"/>
      <w:lvlText w:val="%1.%2"/>
      <w:lvlJc w:val="left"/>
      <w:pPr>
        <w:ind w:left="598" w:hanging="454"/>
      </w:pPr>
      <w:rPr>
        <w:rFonts w:hint="default"/>
      </w:rPr>
    </w:lvl>
    <w:lvl w:ilvl="2">
      <w:start w:val="1"/>
      <w:numFmt w:val="lowerLetter"/>
      <w:lvlText w:val="%3)"/>
      <w:lvlJc w:val="left"/>
      <w:pPr>
        <w:ind w:left="938" w:hanging="340"/>
      </w:pPr>
      <w:rPr>
        <w:rFonts w:hint="default"/>
      </w:rPr>
    </w:lvl>
    <w:lvl w:ilvl="3">
      <w:start w:val="1"/>
      <w:numFmt w:val="lowerRoman"/>
      <w:lvlText w:val="(%4)"/>
      <w:lvlJc w:val="left"/>
      <w:pPr>
        <w:ind w:left="1278" w:hanging="34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3" w15:restartNumberingAfterBreak="0">
    <w:nsid w:val="1B4F5DA2"/>
    <w:multiLevelType w:val="hybridMultilevel"/>
    <w:tmpl w:val="9EC229A4"/>
    <w:lvl w:ilvl="0" w:tplc="D42AE14C">
      <w:start w:val="1"/>
      <w:numFmt w:val="decimal"/>
      <w:lvlText w:val="13.%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15:restartNumberingAfterBreak="0">
    <w:nsid w:val="2A280637"/>
    <w:multiLevelType w:val="multilevel"/>
    <w:tmpl w:val="C7C8CFD4"/>
    <w:lvl w:ilvl="0">
      <w:start w:val="1"/>
      <w:numFmt w:val="decimal"/>
      <w:lvlText w:val="Článek %1."/>
      <w:lvlJc w:val="center"/>
      <w:pPr>
        <w:ind w:left="360" w:hanging="72"/>
      </w:pPr>
      <w:rPr>
        <w:rFonts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6435"/>
    <w:multiLevelType w:val="multilevel"/>
    <w:tmpl w:val="F552E708"/>
    <w:lvl w:ilvl="0">
      <w:start w:val="1"/>
      <w:numFmt w:val="decimal"/>
      <w:lvlText w:val="Článek %1."/>
      <w:lvlJc w:val="center"/>
      <w:pPr>
        <w:ind w:left="360" w:hanging="72"/>
      </w:pPr>
      <w:rPr>
        <w:rFonts w:hint="default"/>
        <w:b/>
        <w:i w:val="0"/>
        <w:sz w:val="22"/>
      </w:rPr>
    </w:lvl>
    <w:lvl w:ilvl="1">
      <w:start w:val="1"/>
      <w:numFmt w:val="decimal"/>
      <w:lvlText w:val="%1.%2"/>
      <w:lvlJc w:val="left"/>
      <w:pPr>
        <w:ind w:left="596" w:hanging="454"/>
      </w:pPr>
      <w:rPr>
        <w:rFonts w:asciiTheme="minorHAnsi" w:hAnsiTheme="minorHAnsi" w:cstheme="minorHAnsi"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BE4378"/>
    <w:multiLevelType w:val="multilevel"/>
    <w:tmpl w:val="844E3B3E"/>
    <w:lvl w:ilvl="0">
      <w:start w:val="1"/>
      <w:numFmt w:val="decimal"/>
      <w:pStyle w:val="Nadpis1"/>
      <w:lvlText w:val="%1."/>
      <w:lvlJc w:val="left"/>
      <w:pPr>
        <w:ind w:left="432"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1155CDE"/>
    <w:multiLevelType w:val="hybridMultilevel"/>
    <w:tmpl w:val="3FC4C68C"/>
    <w:lvl w:ilvl="0" w:tplc="A538CE84">
      <w:start w:val="2"/>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FC0B73"/>
    <w:multiLevelType w:val="hybridMultilevel"/>
    <w:tmpl w:val="DDD4A87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56E3D1B"/>
    <w:multiLevelType w:val="multilevel"/>
    <w:tmpl w:val="D138002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7097047">
    <w:abstractNumId w:val="5"/>
  </w:num>
  <w:num w:numId="2" w16cid:durableId="416749712">
    <w:abstractNumId w:val="9"/>
  </w:num>
  <w:num w:numId="3" w16cid:durableId="1381631213">
    <w:abstractNumId w:val="7"/>
  </w:num>
  <w:num w:numId="4" w16cid:durableId="781920070">
    <w:abstractNumId w:val="2"/>
  </w:num>
  <w:num w:numId="5" w16cid:durableId="809858587">
    <w:abstractNumId w:val="4"/>
  </w:num>
  <w:num w:numId="6" w16cid:durableId="2141682976">
    <w:abstractNumId w:val="5"/>
    <w:lvlOverride w:ilvl="0">
      <w:lvl w:ilvl="0">
        <w:start w:val="1"/>
        <w:numFmt w:val="decimal"/>
        <w:lvlText w:val="Článek %1."/>
        <w:lvlJc w:val="center"/>
        <w:pPr>
          <w:ind w:left="510" w:hanging="222"/>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68382090">
    <w:abstractNumId w:val="5"/>
    <w:lvlOverride w:ilvl="0">
      <w:lvl w:ilvl="0">
        <w:start w:val="1"/>
        <w:numFmt w:val="decimal"/>
        <w:lvlText w:val="Článek %1."/>
        <w:lvlJc w:val="center"/>
        <w:pPr>
          <w:ind w:left="510" w:hanging="56"/>
        </w:pPr>
        <w:rPr>
          <w:rFonts w:hint="default"/>
          <w:b/>
          <w:i w:val="0"/>
          <w:sz w:val="22"/>
        </w:rPr>
      </w:lvl>
    </w:lvlOverride>
    <w:lvlOverride w:ilvl="1">
      <w:lvl w:ilvl="1">
        <w:start w:val="1"/>
        <w:numFmt w:val="decimal"/>
        <w:lvlText w:val="%1.%2"/>
        <w:lvlJc w:val="left"/>
        <w:pPr>
          <w:ind w:left="880" w:hanging="454"/>
        </w:pPr>
        <w:rPr>
          <w:rFonts w:hint="default"/>
        </w:rPr>
      </w:lvl>
    </w:lvlOverride>
    <w:lvlOverride w:ilvl="2">
      <w:lvl w:ilvl="2">
        <w:start w:val="1"/>
        <w:numFmt w:val="lowerLetter"/>
        <w:lvlText w:val="%3)"/>
        <w:lvlJc w:val="left"/>
        <w:pPr>
          <w:ind w:left="1191" w:hanging="340"/>
        </w:pPr>
        <w:rPr>
          <w:rFonts w:asciiTheme="minorHAnsi" w:eastAsiaTheme="minorHAnsi" w:hAnsiTheme="minorHAnsi" w:cstheme="minorBidi"/>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423455074">
    <w:abstractNumId w:val="5"/>
  </w:num>
  <w:num w:numId="9" w16cid:durableId="78790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2974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8004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691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387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BF"/>
    <w:rsid w:val="000007F5"/>
    <w:rsid w:val="00000928"/>
    <w:rsid w:val="0001086C"/>
    <w:rsid w:val="00014307"/>
    <w:rsid w:val="000308EA"/>
    <w:rsid w:val="00040653"/>
    <w:rsid w:val="00042512"/>
    <w:rsid w:val="00044313"/>
    <w:rsid w:val="00044FBE"/>
    <w:rsid w:val="0004766C"/>
    <w:rsid w:val="0005227F"/>
    <w:rsid w:val="000529F2"/>
    <w:rsid w:val="00053482"/>
    <w:rsid w:val="00053D3F"/>
    <w:rsid w:val="00066161"/>
    <w:rsid w:val="00070F8C"/>
    <w:rsid w:val="00071C27"/>
    <w:rsid w:val="00072493"/>
    <w:rsid w:val="000758FC"/>
    <w:rsid w:val="000843BA"/>
    <w:rsid w:val="0008675F"/>
    <w:rsid w:val="0008745D"/>
    <w:rsid w:val="00093F5C"/>
    <w:rsid w:val="000A03C2"/>
    <w:rsid w:val="000A6281"/>
    <w:rsid w:val="000B4661"/>
    <w:rsid w:val="000C660F"/>
    <w:rsid w:val="000D2392"/>
    <w:rsid w:val="000D26A7"/>
    <w:rsid w:val="000D5EA9"/>
    <w:rsid w:val="000F0F3D"/>
    <w:rsid w:val="000F10C7"/>
    <w:rsid w:val="000F3162"/>
    <w:rsid w:val="000F3D77"/>
    <w:rsid w:val="000F59FD"/>
    <w:rsid w:val="000F5F2A"/>
    <w:rsid w:val="00100F44"/>
    <w:rsid w:val="001050DB"/>
    <w:rsid w:val="00110742"/>
    <w:rsid w:val="00111AA4"/>
    <w:rsid w:val="00121FEB"/>
    <w:rsid w:val="00122D7E"/>
    <w:rsid w:val="00130AF0"/>
    <w:rsid w:val="00131708"/>
    <w:rsid w:val="00132F21"/>
    <w:rsid w:val="0014313C"/>
    <w:rsid w:val="00147AD7"/>
    <w:rsid w:val="00152360"/>
    <w:rsid w:val="00156473"/>
    <w:rsid w:val="00161879"/>
    <w:rsid w:val="00164A25"/>
    <w:rsid w:val="00177C24"/>
    <w:rsid w:val="00181FC6"/>
    <w:rsid w:val="00182EE4"/>
    <w:rsid w:val="00196BC5"/>
    <w:rsid w:val="00197E99"/>
    <w:rsid w:val="001A2C8C"/>
    <w:rsid w:val="001A60DB"/>
    <w:rsid w:val="001B0619"/>
    <w:rsid w:val="001D0EC3"/>
    <w:rsid w:val="001D2DD4"/>
    <w:rsid w:val="001D5B86"/>
    <w:rsid w:val="001D67E3"/>
    <w:rsid w:val="001E6A72"/>
    <w:rsid w:val="001F0313"/>
    <w:rsid w:val="001F4A20"/>
    <w:rsid w:val="001F576A"/>
    <w:rsid w:val="001F599A"/>
    <w:rsid w:val="002078C1"/>
    <w:rsid w:val="0021549C"/>
    <w:rsid w:val="002231EA"/>
    <w:rsid w:val="00230DC9"/>
    <w:rsid w:val="00232464"/>
    <w:rsid w:val="00236205"/>
    <w:rsid w:val="002368C9"/>
    <w:rsid w:val="0023777D"/>
    <w:rsid w:val="00241433"/>
    <w:rsid w:val="0025081D"/>
    <w:rsid w:val="0025226C"/>
    <w:rsid w:val="002544D9"/>
    <w:rsid w:val="00261E64"/>
    <w:rsid w:val="00262270"/>
    <w:rsid w:val="00271332"/>
    <w:rsid w:val="00272BEF"/>
    <w:rsid w:val="0027565D"/>
    <w:rsid w:val="002764F4"/>
    <w:rsid w:val="00280014"/>
    <w:rsid w:val="00285364"/>
    <w:rsid w:val="0029646B"/>
    <w:rsid w:val="002A1F3E"/>
    <w:rsid w:val="002A6A53"/>
    <w:rsid w:val="002B06D3"/>
    <w:rsid w:val="002B221B"/>
    <w:rsid w:val="002B75B6"/>
    <w:rsid w:val="002C5234"/>
    <w:rsid w:val="002D4C54"/>
    <w:rsid w:val="002D640A"/>
    <w:rsid w:val="002F0FCC"/>
    <w:rsid w:val="002F57F2"/>
    <w:rsid w:val="002F6167"/>
    <w:rsid w:val="002F723D"/>
    <w:rsid w:val="0030163B"/>
    <w:rsid w:val="00302CC2"/>
    <w:rsid w:val="0030518E"/>
    <w:rsid w:val="00315B33"/>
    <w:rsid w:val="00333BEC"/>
    <w:rsid w:val="0034204B"/>
    <w:rsid w:val="00345581"/>
    <w:rsid w:val="00351106"/>
    <w:rsid w:val="00352683"/>
    <w:rsid w:val="00354EF8"/>
    <w:rsid w:val="003702CD"/>
    <w:rsid w:val="00372082"/>
    <w:rsid w:val="0037477A"/>
    <w:rsid w:val="00382266"/>
    <w:rsid w:val="0038533D"/>
    <w:rsid w:val="00396253"/>
    <w:rsid w:val="003B3970"/>
    <w:rsid w:val="003B6050"/>
    <w:rsid w:val="003C1CF8"/>
    <w:rsid w:val="003C291A"/>
    <w:rsid w:val="003C439F"/>
    <w:rsid w:val="003D2A02"/>
    <w:rsid w:val="003D7237"/>
    <w:rsid w:val="003D77D3"/>
    <w:rsid w:val="003E4F75"/>
    <w:rsid w:val="003E6B7B"/>
    <w:rsid w:val="00406166"/>
    <w:rsid w:val="00412505"/>
    <w:rsid w:val="00422BE7"/>
    <w:rsid w:val="0042376F"/>
    <w:rsid w:val="00425C9E"/>
    <w:rsid w:val="00430032"/>
    <w:rsid w:val="0043027F"/>
    <w:rsid w:val="00433010"/>
    <w:rsid w:val="004334AF"/>
    <w:rsid w:val="00437B90"/>
    <w:rsid w:val="00445D3F"/>
    <w:rsid w:val="00454E1E"/>
    <w:rsid w:val="0046182C"/>
    <w:rsid w:val="00462E22"/>
    <w:rsid w:val="0046305F"/>
    <w:rsid w:val="0047002A"/>
    <w:rsid w:val="00470673"/>
    <w:rsid w:val="00481DAA"/>
    <w:rsid w:val="004944CE"/>
    <w:rsid w:val="004A338E"/>
    <w:rsid w:val="004A468E"/>
    <w:rsid w:val="004A6163"/>
    <w:rsid w:val="004A698F"/>
    <w:rsid w:val="004B38EE"/>
    <w:rsid w:val="004C0247"/>
    <w:rsid w:val="004C16A6"/>
    <w:rsid w:val="004C2155"/>
    <w:rsid w:val="004D2AF5"/>
    <w:rsid w:val="004D76E6"/>
    <w:rsid w:val="004E0711"/>
    <w:rsid w:val="004F1759"/>
    <w:rsid w:val="004F55EE"/>
    <w:rsid w:val="004F7D5F"/>
    <w:rsid w:val="00504D0E"/>
    <w:rsid w:val="0050652A"/>
    <w:rsid w:val="00515EC1"/>
    <w:rsid w:val="00516FBB"/>
    <w:rsid w:val="00523578"/>
    <w:rsid w:val="00523FD6"/>
    <w:rsid w:val="00535B08"/>
    <w:rsid w:val="0054042A"/>
    <w:rsid w:val="00540A63"/>
    <w:rsid w:val="0054172E"/>
    <w:rsid w:val="00544C4F"/>
    <w:rsid w:val="00547CC3"/>
    <w:rsid w:val="005553C9"/>
    <w:rsid w:val="005557FF"/>
    <w:rsid w:val="00556A7D"/>
    <w:rsid w:val="0055729F"/>
    <w:rsid w:val="00560ABC"/>
    <w:rsid w:val="00562F07"/>
    <w:rsid w:val="00564AB8"/>
    <w:rsid w:val="0056578A"/>
    <w:rsid w:val="00566EFA"/>
    <w:rsid w:val="0058141F"/>
    <w:rsid w:val="00590502"/>
    <w:rsid w:val="005924D4"/>
    <w:rsid w:val="00593628"/>
    <w:rsid w:val="005A1AB6"/>
    <w:rsid w:val="005A4986"/>
    <w:rsid w:val="005A5D75"/>
    <w:rsid w:val="005B456B"/>
    <w:rsid w:val="005B6127"/>
    <w:rsid w:val="005C5C26"/>
    <w:rsid w:val="005C6DA0"/>
    <w:rsid w:val="005C7868"/>
    <w:rsid w:val="005D1F4D"/>
    <w:rsid w:val="005D380C"/>
    <w:rsid w:val="005D3C67"/>
    <w:rsid w:val="005D4B88"/>
    <w:rsid w:val="005E245B"/>
    <w:rsid w:val="005E5303"/>
    <w:rsid w:val="005E664E"/>
    <w:rsid w:val="005E77A7"/>
    <w:rsid w:val="00605A4B"/>
    <w:rsid w:val="006142B9"/>
    <w:rsid w:val="00614901"/>
    <w:rsid w:val="00616B52"/>
    <w:rsid w:val="006209F2"/>
    <w:rsid w:val="00635A9A"/>
    <w:rsid w:val="00635ECA"/>
    <w:rsid w:val="00641759"/>
    <w:rsid w:val="00663227"/>
    <w:rsid w:val="00666B66"/>
    <w:rsid w:val="00673208"/>
    <w:rsid w:val="00690021"/>
    <w:rsid w:val="0069561C"/>
    <w:rsid w:val="006A13F5"/>
    <w:rsid w:val="006B1996"/>
    <w:rsid w:val="006B1B47"/>
    <w:rsid w:val="006B21DA"/>
    <w:rsid w:val="006B70F6"/>
    <w:rsid w:val="006C01E6"/>
    <w:rsid w:val="006D3D2B"/>
    <w:rsid w:val="006D56E2"/>
    <w:rsid w:val="006D5FB2"/>
    <w:rsid w:val="006E1DC4"/>
    <w:rsid w:val="0070021D"/>
    <w:rsid w:val="007022F6"/>
    <w:rsid w:val="00705EA7"/>
    <w:rsid w:val="00707188"/>
    <w:rsid w:val="00716D55"/>
    <w:rsid w:val="00724C6E"/>
    <w:rsid w:val="00725CBD"/>
    <w:rsid w:val="0073143C"/>
    <w:rsid w:val="00734E4C"/>
    <w:rsid w:val="00735BC7"/>
    <w:rsid w:val="0074218E"/>
    <w:rsid w:val="00745943"/>
    <w:rsid w:val="007465AD"/>
    <w:rsid w:val="00750681"/>
    <w:rsid w:val="00751074"/>
    <w:rsid w:val="007658F9"/>
    <w:rsid w:val="007806D7"/>
    <w:rsid w:val="00797606"/>
    <w:rsid w:val="00797A64"/>
    <w:rsid w:val="007A14C4"/>
    <w:rsid w:val="007A2F88"/>
    <w:rsid w:val="007B242D"/>
    <w:rsid w:val="007B3350"/>
    <w:rsid w:val="007B4A1A"/>
    <w:rsid w:val="007D1A1D"/>
    <w:rsid w:val="007D210D"/>
    <w:rsid w:val="007D43EE"/>
    <w:rsid w:val="007E590C"/>
    <w:rsid w:val="008010EE"/>
    <w:rsid w:val="00803B19"/>
    <w:rsid w:val="008046F4"/>
    <w:rsid w:val="00807645"/>
    <w:rsid w:val="00807A46"/>
    <w:rsid w:val="00811BB7"/>
    <w:rsid w:val="00814F46"/>
    <w:rsid w:val="00817AA6"/>
    <w:rsid w:val="0082505B"/>
    <w:rsid w:val="00826FB4"/>
    <w:rsid w:val="008275A2"/>
    <w:rsid w:val="00827EA1"/>
    <w:rsid w:val="00830B7F"/>
    <w:rsid w:val="00843B24"/>
    <w:rsid w:val="008443A1"/>
    <w:rsid w:val="00846007"/>
    <w:rsid w:val="00846699"/>
    <w:rsid w:val="00854BA1"/>
    <w:rsid w:val="00864615"/>
    <w:rsid w:val="008805E4"/>
    <w:rsid w:val="00882D98"/>
    <w:rsid w:val="00884987"/>
    <w:rsid w:val="00884EC9"/>
    <w:rsid w:val="00885A8C"/>
    <w:rsid w:val="00887B0D"/>
    <w:rsid w:val="008A3BE9"/>
    <w:rsid w:val="008A5349"/>
    <w:rsid w:val="008C6651"/>
    <w:rsid w:val="008D799F"/>
    <w:rsid w:val="008D7BFD"/>
    <w:rsid w:val="008D7C21"/>
    <w:rsid w:val="008E46E4"/>
    <w:rsid w:val="008F3A26"/>
    <w:rsid w:val="008F751A"/>
    <w:rsid w:val="0091053A"/>
    <w:rsid w:val="009119E6"/>
    <w:rsid w:val="00917B10"/>
    <w:rsid w:val="0092685F"/>
    <w:rsid w:val="0093269D"/>
    <w:rsid w:val="00941DCA"/>
    <w:rsid w:val="00954D8B"/>
    <w:rsid w:val="0095778E"/>
    <w:rsid w:val="009613AA"/>
    <w:rsid w:val="00965660"/>
    <w:rsid w:val="0096574B"/>
    <w:rsid w:val="0097302D"/>
    <w:rsid w:val="00974EAE"/>
    <w:rsid w:val="0097681F"/>
    <w:rsid w:val="009B2A82"/>
    <w:rsid w:val="009B4E1D"/>
    <w:rsid w:val="009B54BF"/>
    <w:rsid w:val="009B72ED"/>
    <w:rsid w:val="009C0538"/>
    <w:rsid w:val="009C0735"/>
    <w:rsid w:val="009C33F0"/>
    <w:rsid w:val="009E0000"/>
    <w:rsid w:val="009E2D5D"/>
    <w:rsid w:val="009E755C"/>
    <w:rsid w:val="009F6349"/>
    <w:rsid w:val="00A0359B"/>
    <w:rsid w:val="00A045E5"/>
    <w:rsid w:val="00A050C2"/>
    <w:rsid w:val="00A069FA"/>
    <w:rsid w:val="00A11FB2"/>
    <w:rsid w:val="00A12631"/>
    <w:rsid w:val="00A257D9"/>
    <w:rsid w:val="00A274B8"/>
    <w:rsid w:val="00A31A9E"/>
    <w:rsid w:val="00A46C27"/>
    <w:rsid w:val="00A47FB3"/>
    <w:rsid w:val="00A6265E"/>
    <w:rsid w:val="00A65A7A"/>
    <w:rsid w:val="00A65E5C"/>
    <w:rsid w:val="00A65F95"/>
    <w:rsid w:val="00A70AB8"/>
    <w:rsid w:val="00A72BFC"/>
    <w:rsid w:val="00A860E0"/>
    <w:rsid w:val="00A92A3F"/>
    <w:rsid w:val="00A92E82"/>
    <w:rsid w:val="00A94E69"/>
    <w:rsid w:val="00AC2BD2"/>
    <w:rsid w:val="00AC2F6F"/>
    <w:rsid w:val="00AC5F8E"/>
    <w:rsid w:val="00AD31FC"/>
    <w:rsid w:val="00B10C86"/>
    <w:rsid w:val="00B11AF4"/>
    <w:rsid w:val="00B11F8C"/>
    <w:rsid w:val="00B178FD"/>
    <w:rsid w:val="00B21676"/>
    <w:rsid w:val="00B225C9"/>
    <w:rsid w:val="00B32867"/>
    <w:rsid w:val="00B33B03"/>
    <w:rsid w:val="00B34879"/>
    <w:rsid w:val="00B4182D"/>
    <w:rsid w:val="00B54056"/>
    <w:rsid w:val="00B60AA2"/>
    <w:rsid w:val="00B61EC9"/>
    <w:rsid w:val="00B63721"/>
    <w:rsid w:val="00B63D21"/>
    <w:rsid w:val="00B817C1"/>
    <w:rsid w:val="00B81FC2"/>
    <w:rsid w:val="00B91D34"/>
    <w:rsid w:val="00BA408A"/>
    <w:rsid w:val="00BB3FD6"/>
    <w:rsid w:val="00BB6238"/>
    <w:rsid w:val="00BC1D16"/>
    <w:rsid w:val="00BC5296"/>
    <w:rsid w:val="00BE1F5F"/>
    <w:rsid w:val="00BE6DA2"/>
    <w:rsid w:val="00BF1E2C"/>
    <w:rsid w:val="00C0207D"/>
    <w:rsid w:val="00C0404C"/>
    <w:rsid w:val="00C04A65"/>
    <w:rsid w:val="00C105A9"/>
    <w:rsid w:val="00C17F64"/>
    <w:rsid w:val="00C24F32"/>
    <w:rsid w:val="00C257CC"/>
    <w:rsid w:val="00C41332"/>
    <w:rsid w:val="00C41A3F"/>
    <w:rsid w:val="00C439A8"/>
    <w:rsid w:val="00C51248"/>
    <w:rsid w:val="00C51E2F"/>
    <w:rsid w:val="00C55834"/>
    <w:rsid w:val="00C61129"/>
    <w:rsid w:val="00C74B01"/>
    <w:rsid w:val="00C82BA3"/>
    <w:rsid w:val="00C96ABC"/>
    <w:rsid w:val="00CA0094"/>
    <w:rsid w:val="00CB2019"/>
    <w:rsid w:val="00CC5624"/>
    <w:rsid w:val="00CC5F85"/>
    <w:rsid w:val="00CC5FEC"/>
    <w:rsid w:val="00CD4972"/>
    <w:rsid w:val="00CE3131"/>
    <w:rsid w:val="00CE345B"/>
    <w:rsid w:val="00CF2AF0"/>
    <w:rsid w:val="00CF2D55"/>
    <w:rsid w:val="00CF2EDA"/>
    <w:rsid w:val="00CF344A"/>
    <w:rsid w:val="00D06FFC"/>
    <w:rsid w:val="00D12ACE"/>
    <w:rsid w:val="00D14AC8"/>
    <w:rsid w:val="00D2194E"/>
    <w:rsid w:val="00D27EC2"/>
    <w:rsid w:val="00D336A8"/>
    <w:rsid w:val="00D508F5"/>
    <w:rsid w:val="00D51F79"/>
    <w:rsid w:val="00D535A7"/>
    <w:rsid w:val="00D62D54"/>
    <w:rsid w:val="00D6703D"/>
    <w:rsid w:val="00D71E76"/>
    <w:rsid w:val="00D81099"/>
    <w:rsid w:val="00D83B94"/>
    <w:rsid w:val="00D84E41"/>
    <w:rsid w:val="00D948C2"/>
    <w:rsid w:val="00DA7685"/>
    <w:rsid w:val="00DB3ACD"/>
    <w:rsid w:val="00DB47CD"/>
    <w:rsid w:val="00DC0561"/>
    <w:rsid w:val="00DC0AE5"/>
    <w:rsid w:val="00DC2B28"/>
    <w:rsid w:val="00DE24C6"/>
    <w:rsid w:val="00DE3965"/>
    <w:rsid w:val="00DE5E0D"/>
    <w:rsid w:val="00DF6425"/>
    <w:rsid w:val="00DF7B22"/>
    <w:rsid w:val="00E020EC"/>
    <w:rsid w:val="00E04980"/>
    <w:rsid w:val="00E065F5"/>
    <w:rsid w:val="00E26B93"/>
    <w:rsid w:val="00E34FC5"/>
    <w:rsid w:val="00E37745"/>
    <w:rsid w:val="00E45E57"/>
    <w:rsid w:val="00E46C3E"/>
    <w:rsid w:val="00E4788A"/>
    <w:rsid w:val="00E47C6C"/>
    <w:rsid w:val="00E5599C"/>
    <w:rsid w:val="00E640C2"/>
    <w:rsid w:val="00E72BAE"/>
    <w:rsid w:val="00E73D54"/>
    <w:rsid w:val="00E86A80"/>
    <w:rsid w:val="00E8738F"/>
    <w:rsid w:val="00E93B61"/>
    <w:rsid w:val="00EA2503"/>
    <w:rsid w:val="00EA4C79"/>
    <w:rsid w:val="00EA4F53"/>
    <w:rsid w:val="00EB3DF7"/>
    <w:rsid w:val="00EB77CB"/>
    <w:rsid w:val="00EC03DD"/>
    <w:rsid w:val="00EE0533"/>
    <w:rsid w:val="00EE3B9E"/>
    <w:rsid w:val="00EE7BFF"/>
    <w:rsid w:val="00EF2191"/>
    <w:rsid w:val="00EF394B"/>
    <w:rsid w:val="00EF4428"/>
    <w:rsid w:val="00F05B82"/>
    <w:rsid w:val="00F066AC"/>
    <w:rsid w:val="00F07F57"/>
    <w:rsid w:val="00F10E5C"/>
    <w:rsid w:val="00F14D51"/>
    <w:rsid w:val="00F1552E"/>
    <w:rsid w:val="00F2578C"/>
    <w:rsid w:val="00F258EC"/>
    <w:rsid w:val="00F264C8"/>
    <w:rsid w:val="00F2760E"/>
    <w:rsid w:val="00F32278"/>
    <w:rsid w:val="00F3423E"/>
    <w:rsid w:val="00F34B0C"/>
    <w:rsid w:val="00F44C12"/>
    <w:rsid w:val="00F45541"/>
    <w:rsid w:val="00F53576"/>
    <w:rsid w:val="00F65BC4"/>
    <w:rsid w:val="00F67BC2"/>
    <w:rsid w:val="00F75F71"/>
    <w:rsid w:val="00F764C4"/>
    <w:rsid w:val="00F76681"/>
    <w:rsid w:val="00F80F8E"/>
    <w:rsid w:val="00F81B28"/>
    <w:rsid w:val="00F84512"/>
    <w:rsid w:val="00F93FF7"/>
    <w:rsid w:val="00F96227"/>
    <w:rsid w:val="00FA5552"/>
    <w:rsid w:val="00FB11B1"/>
    <w:rsid w:val="00FB7ACE"/>
    <w:rsid w:val="00FC2B39"/>
    <w:rsid w:val="00FD0CB4"/>
    <w:rsid w:val="00FD1535"/>
    <w:rsid w:val="00FE0E2B"/>
    <w:rsid w:val="00FE2F71"/>
    <w:rsid w:val="00FE6B69"/>
    <w:rsid w:val="00FF0ECA"/>
    <w:rsid w:val="00FF1AF8"/>
    <w:rsid w:val="00FF3AE7"/>
    <w:rsid w:val="00FF5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A884"/>
  <w15:docId w15:val="{025EA9A5-1D46-4201-BAFC-6390E4A2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E2C"/>
  </w:style>
  <w:style w:type="paragraph" w:styleId="Nadpis1">
    <w:name w:val="heading 1"/>
    <w:basedOn w:val="Odstavecseseznamem"/>
    <w:next w:val="Normln"/>
    <w:link w:val="Nadpis1Char"/>
    <w:autoRedefine/>
    <w:qFormat/>
    <w:rsid w:val="0008745D"/>
    <w:pPr>
      <w:numPr>
        <w:numId w:val="13"/>
      </w:numPr>
      <w:spacing w:before="360" w:after="240" w:line="240" w:lineRule="auto"/>
      <w:jc w:val="both"/>
      <w:outlineLvl w:val="0"/>
    </w:pPr>
    <w:rPr>
      <w:rFonts w:ascii="Times New Roman" w:eastAsia="Times New Roman" w:hAnsi="Times New Roman" w:cs="Times New Roman"/>
      <w:b/>
      <w:bCs/>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54BF"/>
    <w:pPr>
      <w:ind w:left="720"/>
      <w:contextualSpacing/>
    </w:pPr>
  </w:style>
  <w:style w:type="character" w:customStyle="1" w:styleId="data1">
    <w:name w:val="data1"/>
    <w:basedOn w:val="Standardnpsmoodstavce"/>
    <w:rsid w:val="009B54BF"/>
    <w:rPr>
      <w:rFonts w:ascii="Arial" w:hAnsi="Arial" w:cs="Arial" w:hint="default"/>
      <w:b/>
      <w:bCs/>
      <w:sz w:val="20"/>
      <w:szCs w:val="20"/>
    </w:rPr>
  </w:style>
  <w:style w:type="paragraph" w:styleId="Zhlav">
    <w:name w:val="header"/>
    <w:basedOn w:val="Normln"/>
    <w:link w:val="ZhlavChar"/>
    <w:uiPriority w:val="99"/>
    <w:unhideWhenUsed/>
    <w:rsid w:val="002B06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06D3"/>
  </w:style>
  <w:style w:type="paragraph" w:styleId="Zpat">
    <w:name w:val="footer"/>
    <w:basedOn w:val="Normln"/>
    <w:link w:val="ZpatChar"/>
    <w:uiPriority w:val="99"/>
    <w:unhideWhenUsed/>
    <w:rsid w:val="002B06D3"/>
    <w:pPr>
      <w:tabs>
        <w:tab w:val="center" w:pos="4536"/>
        <w:tab w:val="right" w:pos="9072"/>
      </w:tabs>
      <w:spacing w:after="0" w:line="240" w:lineRule="auto"/>
    </w:pPr>
  </w:style>
  <w:style w:type="character" w:customStyle="1" w:styleId="ZpatChar">
    <w:name w:val="Zápatí Char"/>
    <w:basedOn w:val="Standardnpsmoodstavce"/>
    <w:link w:val="Zpat"/>
    <w:uiPriority w:val="99"/>
    <w:rsid w:val="002B06D3"/>
  </w:style>
  <w:style w:type="table" w:styleId="Mkatabulky">
    <w:name w:val="Table Grid"/>
    <w:basedOn w:val="Normlntabulka"/>
    <w:uiPriority w:val="39"/>
    <w:rsid w:val="0027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70F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0F8C"/>
    <w:rPr>
      <w:rFonts w:ascii="Segoe UI" w:hAnsi="Segoe UI" w:cs="Segoe UI"/>
      <w:sz w:val="18"/>
      <w:szCs w:val="18"/>
    </w:rPr>
  </w:style>
  <w:style w:type="character" w:styleId="Odkaznakoment">
    <w:name w:val="annotation reference"/>
    <w:basedOn w:val="Standardnpsmoodstavce"/>
    <w:uiPriority w:val="99"/>
    <w:semiHidden/>
    <w:unhideWhenUsed/>
    <w:rsid w:val="00F05B82"/>
    <w:rPr>
      <w:sz w:val="16"/>
      <w:szCs w:val="16"/>
    </w:rPr>
  </w:style>
  <w:style w:type="paragraph" w:styleId="Textkomente">
    <w:name w:val="annotation text"/>
    <w:basedOn w:val="Normln"/>
    <w:link w:val="TextkomenteChar"/>
    <w:uiPriority w:val="99"/>
    <w:unhideWhenUsed/>
    <w:rsid w:val="00F05B82"/>
    <w:pPr>
      <w:spacing w:line="240" w:lineRule="auto"/>
    </w:pPr>
    <w:rPr>
      <w:sz w:val="20"/>
      <w:szCs w:val="20"/>
    </w:rPr>
  </w:style>
  <w:style w:type="character" w:customStyle="1" w:styleId="TextkomenteChar">
    <w:name w:val="Text komentáře Char"/>
    <w:basedOn w:val="Standardnpsmoodstavce"/>
    <w:link w:val="Textkomente"/>
    <w:uiPriority w:val="99"/>
    <w:rsid w:val="00F05B82"/>
    <w:rPr>
      <w:sz w:val="20"/>
      <w:szCs w:val="20"/>
    </w:rPr>
  </w:style>
  <w:style w:type="paragraph" w:styleId="Pedmtkomente">
    <w:name w:val="annotation subject"/>
    <w:basedOn w:val="Textkomente"/>
    <w:next w:val="Textkomente"/>
    <w:link w:val="PedmtkomenteChar"/>
    <w:uiPriority w:val="99"/>
    <w:semiHidden/>
    <w:unhideWhenUsed/>
    <w:rsid w:val="00F05B82"/>
    <w:rPr>
      <w:b/>
      <w:bCs/>
    </w:rPr>
  </w:style>
  <w:style w:type="character" w:customStyle="1" w:styleId="PedmtkomenteChar">
    <w:name w:val="Předmět komentáře Char"/>
    <w:basedOn w:val="TextkomenteChar"/>
    <w:link w:val="Pedmtkomente"/>
    <w:uiPriority w:val="99"/>
    <w:semiHidden/>
    <w:rsid w:val="00F05B82"/>
    <w:rPr>
      <w:b/>
      <w:bCs/>
      <w:sz w:val="20"/>
      <w:szCs w:val="20"/>
    </w:rPr>
  </w:style>
  <w:style w:type="paragraph" w:styleId="Revize">
    <w:name w:val="Revision"/>
    <w:hidden/>
    <w:uiPriority w:val="99"/>
    <w:semiHidden/>
    <w:rsid w:val="000D5EA9"/>
    <w:pPr>
      <w:spacing w:after="0" w:line="240" w:lineRule="auto"/>
    </w:pPr>
  </w:style>
  <w:style w:type="paragraph" w:styleId="Zkladntext2">
    <w:name w:val="Body Text 2"/>
    <w:basedOn w:val="Normln"/>
    <w:link w:val="Zkladntext2Char"/>
    <w:semiHidden/>
    <w:unhideWhenUsed/>
    <w:rsid w:val="00EA2503"/>
    <w:pPr>
      <w:snapToGrid w:val="0"/>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EA2503"/>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272BEF"/>
    <w:pPr>
      <w:spacing w:after="120"/>
    </w:pPr>
  </w:style>
  <w:style w:type="character" w:customStyle="1" w:styleId="ZkladntextChar">
    <w:name w:val="Základní text Char"/>
    <w:basedOn w:val="Standardnpsmoodstavce"/>
    <w:link w:val="Zkladntext"/>
    <w:uiPriority w:val="99"/>
    <w:semiHidden/>
    <w:rsid w:val="00272BEF"/>
  </w:style>
  <w:style w:type="character" w:customStyle="1" w:styleId="Nadpis1Char">
    <w:name w:val="Nadpis 1 Char"/>
    <w:basedOn w:val="Standardnpsmoodstavce"/>
    <w:link w:val="Nadpis1"/>
    <w:rsid w:val="0008745D"/>
    <w:rPr>
      <w:rFonts w:ascii="Times New Roman" w:eastAsia="Times New Roman" w:hAnsi="Times New Roman" w:cs="Times New Roman"/>
      <w:b/>
      <w:bCs/>
      <w:caps/>
      <w:lang w:eastAsia="cs-CZ"/>
    </w:rPr>
  </w:style>
  <w:style w:type="paragraph" w:customStyle="1" w:styleId="SoD1">
    <w:name w:val="SoD 1"/>
    <w:basedOn w:val="Normln"/>
    <w:link w:val="SoD1Char"/>
    <w:qFormat/>
    <w:rsid w:val="0008745D"/>
    <w:pPr>
      <w:numPr>
        <w:ilvl w:val="1"/>
        <w:numId w:val="13"/>
      </w:numPr>
      <w:spacing w:before="120" w:after="120" w:line="240" w:lineRule="auto"/>
      <w:jc w:val="both"/>
    </w:pPr>
    <w:rPr>
      <w:rFonts w:ascii="Times New Roman" w:eastAsia="Times New Roman" w:hAnsi="Times New Roman" w:cs="Times New Roman"/>
      <w:snapToGrid w:val="0"/>
      <w:lang w:eastAsia="cs-CZ"/>
    </w:rPr>
  </w:style>
  <w:style w:type="character" w:customStyle="1" w:styleId="SoD1Char">
    <w:name w:val="SoD 1 Char"/>
    <w:basedOn w:val="Standardnpsmoodstavce"/>
    <w:link w:val="SoD1"/>
    <w:rsid w:val="0008745D"/>
    <w:rPr>
      <w:rFonts w:ascii="Times New Roman" w:eastAsia="Times New Roman" w:hAnsi="Times New Roman" w:cs="Times New Roman"/>
      <w:snapToGrid w:val="0"/>
      <w:lang w:eastAsia="cs-CZ"/>
    </w:rPr>
  </w:style>
  <w:style w:type="paragraph" w:customStyle="1" w:styleId="SoD2">
    <w:name w:val="SoD 2"/>
    <w:basedOn w:val="Normln"/>
    <w:qFormat/>
    <w:rsid w:val="0008745D"/>
    <w:pPr>
      <w:numPr>
        <w:ilvl w:val="2"/>
        <w:numId w:val="13"/>
      </w:numPr>
      <w:spacing w:after="120" w:line="240" w:lineRule="auto"/>
      <w:jc w:val="both"/>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C41332"/>
    <w:rPr>
      <w:color w:val="0563C1" w:themeColor="hyperlink"/>
      <w:u w:val="single"/>
    </w:rPr>
  </w:style>
  <w:style w:type="character" w:styleId="Nevyeenzmnka">
    <w:name w:val="Unresolved Mention"/>
    <w:basedOn w:val="Standardnpsmoodstavce"/>
    <w:uiPriority w:val="99"/>
    <w:semiHidden/>
    <w:unhideWhenUsed/>
    <w:rsid w:val="00C41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59121">
      <w:bodyDiv w:val="1"/>
      <w:marLeft w:val="0"/>
      <w:marRight w:val="0"/>
      <w:marTop w:val="0"/>
      <w:marBottom w:val="0"/>
      <w:divBdr>
        <w:top w:val="none" w:sz="0" w:space="0" w:color="auto"/>
        <w:left w:val="none" w:sz="0" w:space="0" w:color="auto"/>
        <w:bottom w:val="none" w:sz="0" w:space="0" w:color="auto"/>
        <w:right w:val="none" w:sz="0" w:space="0" w:color="auto"/>
      </w:divBdr>
    </w:div>
    <w:div w:id="892928174">
      <w:bodyDiv w:val="1"/>
      <w:marLeft w:val="0"/>
      <w:marRight w:val="0"/>
      <w:marTop w:val="0"/>
      <w:marBottom w:val="0"/>
      <w:divBdr>
        <w:top w:val="none" w:sz="0" w:space="0" w:color="auto"/>
        <w:left w:val="none" w:sz="0" w:space="0" w:color="auto"/>
        <w:bottom w:val="none" w:sz="0" w:space="0" w:color="auto"/>
        <w:right w:val="none" w:sz="0" w:space="0" w:color="auto"/>
      </w:divBdr>
    </w:div>
    <w:div w:id="920915251">
      <w:bodyDiv w:val="1"/>
      <w:marLeft w:val="0"/>
      <w:marRight w:val="0"/>
      <w:marTop w:val="0"/>
      <w:marBottom w:val="0"/>
      <w:divBdr>
        <w:top w:val="none" w:sz="0" w:space="0" w:color="auto"/>
        <w:left w:val="none" w:sz="0" w:space="0" w:color="auto"/>
        <w:bottom w:val="none" w:sz="0" w:space="0" w:color="auto"/>
        <w:right w:val="none" w:sz="0" w:space="0" w:color="auto"/>
      </w:divBdr>
    </w:div>
    <w:div w:id="923610854">
      <w:bodyDiv w:val="1"/>
      <w:marLeft w:val="0"/>
      <w:marRight w:val="0"/>
      <w:marTop w:val="0"/>
      <w:marBottom w:val="0"/>
      <w:divBdr>
        <w:top w:val="none" w:sz="0" w:space="0" w:color="auto"/>
        <w:left w:val="none" w:sz="0" w:space="0" w:color="auto"/>
        <w:bottom w:val="none" w:sz="0" w:space="0" w:color="auto"/>
        <w:right w:val="none" w:sz="0" w:space="0" w:color="auto"/>
      </w:divBdr>
    </w:div>
    <w:div w:id="17369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pv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docx@pv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932ee7995b0d00299cca9e08986f0aac">
  <xsd:schema xmlns:xsd="http://www.w3.org/2001/XMLSchema" xmlns:xs="http://www.w3.org/2001/XMLSchema" xmlns:p="http://schemas.microsoft.com/office/2006/metadata/properties" xmlns:ns2="6eaca49f-5117-419e-aa52-70286937e634" targetNamespace="http://schemas.microsoft.com/office/2006/metadata/properties" ma:root="true" ma:fieldsID="e9584935fd91fbe3b0004afbc222c4db"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03626-92DF-4F05-A0F0-7C3A2F44D7FB}">
  <ds:schemaRefs>
    <ds:schemaRef ds:uri="http://schemas.openxmlformats.org/officeDocument/2006/bibliography"/>
  </ds:schemaRefs>
</ds:datastoreItem>
</file>

<file path=customXml/itemProps2.xml><?xml version="1.0" encoding="utf-8"?>
<ds:datastoreItem xmlns:ds="http://schemas.openxmlformats.org/officeDocument/2006/customXml" ds:itemID="{E3CBBF8C-675F-4AF1-887D-6312439ACF2B}">
  <ds:schemaRefs>
    <ds:schemaRef ds:uri="http://schemas.microsoft.com/sharepoint/v3/contenttype/forms"/>
  </ds:schemaRefs>
</ds:datastoreItem>
</file>

<file path=customXml/itemProps3.xml><?xml version="1.0" encoding="utf-8"?>
<ds:datastoreItem xmlns:ds="http://schemas.openxmlformats.org/officeDocument/2006/customXml" ds:itemID="{8281BCF4-CA92-4BDA-8B3F-0F697E73E9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DE4E9C-3AC2-4182-A77D-95B33C6C68EA}"/>
</file>

<file path=docProps/app.xml><?xml version="1.0" encoding="utf-8"?>
<Properties xmlns="http://schemas.openxmlformats.org/officeDocument/2006/extended-properties" xmlns:vt="http://schemas.openxmlformats.org/officeDocument/2006/docPropsVTypes">
  <Template>Normal</Template>
  <TotalTime>87</TotalTime>
  <Pages>1</Pages>
  <Words>3216</Words>
  <Characters>18979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Velík Martin</dc:creator>
  <cp:lastModifiedBy>Bonnerová Petra</cp:lastModifiedBy>
  <cp:revision>68</cp:revision>
  <cp:lastPrinted>2025-05-07T15:33:00Z</cp:lastPrinted>
  <dcterms:created xsi:type="dcterms:W3CDTF">2025-03-06T08:54:00Z</dcterms:created>
  <dcterms:modified xsi:type="dcterms:W3CDTF">2025-05-07T15:33:00Z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