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4356E" w14:textId="77777777" w:rsidR="005C6E7C" w:rsidRDefault="005C6E7C" w:rsidP="004202AB"/>
    <w:p w14:paraId="2592B2E6" w14:textId="77777777" w:rsidR="00F71A84" w:rsidRDefault="00270535" w:rsidP="004202AB">
      <w:r>
        <w:t xml:space="preserve"> </w:t>
      </w:r>
    </w:p>
    <w:tbl>
      <w:tblPr>
        <w:tblStyle w:val="Mkatabulky"/>
        <w:tblpPr w:leftFromText="141" w:rightFromText="141" w:vertAnchor="text" w:horzAnchor="page" w:tblpX="6796" w:tblpY="55"/>
        <w:tblW w:w="0" w:type="auto"/>
        <w:tblLook w:val="04A0" w:firstRow="1" w:lastRow="0" w:firstColumn="1" w:lastColumn="0" w:noHBand="0" w:noVBand="1"/>
      </w:tblPr>
      <w:tblGrid>
        <w:gridCol w:w="2547"/>
        <w:gridCol w:w="1862"/>
      </w:tblGrid>
      <w:tr w:rsidR="00710101" w14:paraId="35FA730D" w14:textId="77777777" w:rsidTr="00710101">
        <w:tc>
          <w:tcPr>
            <w:tcW w:w="2547" w:type="dxa"/>
          </w:tcPr>
          <w:p w14:paraId="012629F4" w14:textId="2DB9FE20" w:rsidR="00710101" w:rsidRDefault="00710101" w:rsidP="00710101">
            <w:pPr>
              <w:ind w:right="-285"/>
              <w:rPr>
                <w:rFonts w:cs="Arial"/>
                <w:sz w:val="20"/>
                <w:szCs w:val="20"/>
              </w:rPr>
            </w:pPr>
            <w:r w:rsidRPr="001971AA">
              <w:rPr>
                <w:rFonts w:cs="Arial"/>
                <w:sz w:val="20"/>
                <w:szCs w:val="20"/>
              </w:rPr>
              <w:t xml:space="preserve">Číslo smlouvy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1971AA">
              <w:rPr>
                <w:rFonts w:cs="Arial"/>
                <w:sz w:val="20"/>
                <w:szCs w:val="20"/>
              </w:rPr>
              <w:t xml:space="preserve"> NTK</w:t>
            </w:r>
          </w:p>
          <w:p w14:paraId="3024340F" w14:textId="77777777" w:rsidR="00710101" w:rsidRPr="001971AA" w:rsidRDefault="00710101" w:rsidP="00710101">
            <w:pPr>
              <w:ind w:right="-2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č. j. </w:t>
            </w:r>
          </w:p>
        </w:tc>
        <w:tc>
          <w:tcPr>
            <w:tcW w:w="1862" w:type="dxa"/>
          </w:tcPr>
          <w:p w14:paraId="77EDE2B0" w14:textId="77777777" w:rsidR="00710101" w:rsidRPr="005B4351" w:rsidRDefault="00710101" w:rsidP="00710101">
            <w:pPr>
              <w:ind w:right="-285"/>
              <w:rPr>
                <w:sz w:val="20"/>
                <w:szCs w:val="20"/>
              </w:rPr>
            </w:pPr>
            <w:r w:rsidRPr="005B4351">
              <w:rPr>
                <w:sz w:val="20"/>
                <w:szCs w:val="20"/>
              </w:rPr>
              <w:t>NTK/</w:t>
            </w:r>
            <w:proofErr w:type="spellStart"/>
            <w:r w:rsidRPr="005B4351">
              <w:rPr>
                <w:sz w:val="20"/>
                <w:szCs w:val="20"/>
              </w:rPr>
              <w:t>SML</w:t>
            </w:r>
            <w:proofErr w:type="spellEnd"/>
            <w:r w:rsidRPr="005B4351">
              <w:rPr>
                <w:sz w:val="20"/>
                <w:szCs w:val="20"/>
              </w:rPr>
              <w:t>/47/2025</w:t>
            </w:r>
          </w:p>
          <w:p w14:paraId="7C1E6AF7" w14:textId="77777777" w:rsidR="00710101" w:rsidRPr="00A91383" w:rsidRDefault="00710101" w:rsidP="00710101">
            <w:pPr>
              <w:ind w:right="-285"/>
              <w:rPr>
                <w:rFonts w:cs="Arial"/>
                <w:sz w:val="20"/>
                <w:szCs w:val="20"/>
              </w:rPr>
            </w:pPr>
            <w:r w:rsidRPr="00A91383">
              <w:rPr>
                <w:sz w:val="20"/>
                <w:szCs w:val="20"/>
              </w:rPr>
              <w:t>NTK/1663/2025</w:t>
            </w:r>
          </w:p>
        </w:tc>
      </w:tr>
    </w:tbl>
    <w:p w14:paraId="692E1F94" w14:textId="624647E8" w:rsidR="00FD437B" w:rsidRDefault="00F245DB" w:rsidP="00C316B7">
      <w:pPr>
        <w:pStyle w:val="Nzev"/>
      </w:pPr>
      <w:r>
        <w:br/>
      </w:r>
      <w:r w:rsidR="00FD437B" w:rsidRPr="00B13989">
        <w:t>Smlouva o dílo a</w:t>
      </w:r>
      <w:r w:rsidR="004D61BE">
        <w:t xml:space="preserve"> </w:t>
      </w:r>
      <w:r w:rsidR="00FD437B" w:rsidRPr="00B13989">
        <w:t>smlouva licenční</w:t>
      </w:r>
    </w:p>
    <w:p w14:paraId="297E4FED" w14:textId="77777777" w:rsidR="00FD437B" w:rsidRDefault="00FD437B" w:rsidP="00FD437B">
      <w:pPr>
        <w:spacing w:before="240" w:after="240" w:line="240" w:lineRule="auto"/>
        <w:rPr>
          <w:rFonts w:eastAsia="Times New Roman" w:cs="Arial"/>
          <w:b/>
          <w:bCs/>
          <w:color w:val="000000"/>
        </w:rPr>
      </w:pPr>
      <w:r w:rsidRPr="009961BC">
        <w:rPr>
          <w:rFonts w:eastAsia="Times New Roman" w:cs="Arial"/>
          <w:b/>
          <w:bCs/>
          <w:color w:val="000000"/>
        </w:rPr>
        <w:t xml:space="preserve">Národní technická knihovna, </w:t>
      </w:r>
    </w:p>
    <w:p w14:paraId="6DCD04CC" w14:textId="77777777" w:rsidR="00FD437B" w:rsidRPr="00124D2A" w:rsidRDefault="00FD437B" w:rsidP="00FD437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B83">
        <w:rPr>
          <w:rFonts w:eastAsia="Times New Roman" w:cs="Arial"/>
          <w:bCs/>
          <w:color w:val="000000"/>
        </w:rPr>
        <w:t>sídlo: Technická 6/2710, 160 80 Praha 6 - Dejvice</w:t>
      </w:r>
    </w:p>
    <w:p w14:paraId="6D3DEDCF" w14:textId="77777777" w:rsidR="00FD437B" w:rsidRPr="00872911" w:rsidRDefault="00FD437B" w:rsidP="00FD437B">
      <w:pPr>
        <w:spacing w:line="360" w:lineRule="auto"/>
        <w:rPr>
          <w:rFonts w:eastAsia="Times New Roman" w:cstheme="minorHAnsi"/>
          <w:sz w:val="24"/>
          <w:szCs w:val="24"/>
        </w:rPr>
      </w:pPr>
      <w:r w:rsidRPr="00872911">
        <w:rPr>
          <w:rFonts w:eastAsia="Times New Roman" w:cstheme="minorHAnsi"/>
          <w:color w:val="000000"/>
        </w:rPr>
        <w:t>příspěvková organizace zřízená Ministerstvem školství, mládeže a tělovýchovy</w:t>
      </w:r>
    </w:p>
    <w:p w14:paraId="7BD90705" w14:textId="77777777" w:rsidR="00FD437B" w:rsidRPr="00872911" w:rsidRDefault="00FD437B" w:rsidP="00FD437B">
      <w:pPr>
        <w:spacing w:line="360" w:lineRule="auto"/>
        <w:rPr>
          <w:rFonts w:eastAsia="Times New Roman" w:cstheme="minorHAnsi"/>
          <w:sz w:val="24"/>
          <w:szCs w:val="24"/>
        </w:rPr>
      </w:pPr>
      <w:r w:rsidRPr="00872911">
        <w:rPr>
          <w:rFonts w:eastAsia="Times New Roman" w:cstheme="minorHAnsi"/>
          <w:color w:val="000000"/>
        </w:rPr>
        <w:t>IČ: 6138 7142</w:t>
      </w:r>
    </w:p>
    <w:p w14:paraId="4FEF4F84" w14:textId="77777777" w:rsidR="00FD437B" w:rsidRPr="00872911" w:rsidRDefault="00FD437B" w:rsidP="00FD437B">
      <w:pPr>
        <w:spacing w:line="360" w:lineRule="auto"/>
        <w:rPr>
          <w:rFonts w:eastAsia="Times New Roman" w:cstheme="minorHAnsi"/>
          <w:sz w:val="24"/>
          <w:szCs w:val="24"/>
        </w:rPr>
      </w:pPr>
      <w:r w:rsidRPr="00872911">
        <w:rPr>
          <w:rFonts w:eastAsia="Times New Roman" w:cstheme="minorHAnsi"/>
          <w:color w:val="000000"/>
        </w:rPr>
        <w:t>DIČ: CZ61387142 </w:t>
      </w:r>
    </w:p>
    <w:p w14:paraId="2ACA48CE" w14:textId="2EBB4614" w:rsidR="00FD437B" w:rsidRPr="00872911" w:rsidRDefault="00FD437B" w:rsidP="00FD437B">
      <w:pPr>
        <w:spacing w:line="360" w:lineRule="auto"/>
        <w:rPr>
          <w:rFonts w:eastAsia="Times New Roman" w:cstheme="minorHAnsi"/>
          <w:sz w:val="24"/>
          <w:szCs w:val="24"/>
        </w:rPr>
      </w:pPr>
      <w:r w:rsidRPr="00872911">
        <w:rPr>
          <w:rFonts w:eastAsia="Times New Roman" w:cstheme="minorHAnsi"/>
          <w:color w:val="000000"/>
        </w:rPr>
        <w:t xml:space="preserve">bankovní spojení ČNB Praha, </w:t>
      </w:r>
      <w:r w:rsidR="001F1AFD">
        <w:rPr>
          <w:rFonts w:eastAsia="Times New Roman" w:cstheme="minorHAnsi"/>
          <w:i/>
          <w:color w:val="000000"/>
        </w:rPr>
        <w:t>redigováno</w:t>
      </w:r>
      <w:r w:rsidRPr="00872911">
        <w:rPr>
          <w:rFonts w:eastAsia="Times New Roman" w:cstheme="minorHAnsi"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</w:t>
      </w:r>
      <w:r w:rsidRPr="00872911">
        <w:rPr>
          <w:rFonts w:eastAsia="Times New Roman" w:cstheme="minorHAnsi"/>
          <w:color w:val="000000"/>
        </w:rPr>
        <w:t xml:space="preserve">zastoupená </w:t>
      </w:r>
      <w:r w:rsidR="001F1AFD">
        <w:rPr>
          <w:rFonts w:eastAsia="Times New Roman" w:cstheme="minorHAnsi"/>
          <w:i/>
          <w:color w:val="000000"/>
        </w:rPr>
        <w:t>redigováno</w:t>
      </w:r>
    </w:p>
    <w:p w14:paraId="2D57D61D" w14:textId="77777777" w:rsidR="00FD437B" w:rsidRPr="00872911" w:rsidRDefault="00FD437B" w:rsidP="00FD437B">
      <w:pPr>
        <w:spacing w:line="360" w:lineRule="auto"/>
        <w:rPr>
          <w:rFonts w:eastAsia="Times New Roman" w:cstheme="minorHAnsi"/>
          <w:sz w:val="24"/>
          <w:szCs w:val="24"/>
        </w:rPr>
      </w:pPr>
      <w:r w:rsidRPr="00872911">
        <w:rPr>
          <w:rFonts w:eastAsia="Times New Roman" w:cstheme="minorHAnsi"/>
          <w:color w:val="000000"/>
        </w:rPr>
        <w:t>(dále jen „Objednatel“)</w:t>
      </w:r>
    </w:p>
    <w:p w14:paraId="1DBDD0C2" w14:textId="77777777" w:rsidR="00FD437B" w:rsidRPr="00975044" w:rsidRDefault="00FD437B" w:rsidP="00FD437B">
      <w:pPr>
        <w:spacing w:before="240" w:after="240" w:line="240" w:lineRule="auto"/>
        <w:rPr>
          <w:rFonts w:eastAsia="Times New Roman" w:cstheme="minorHAnsi"/>
          <w:color w:val="000000"/>
        </w:rPr>
      </w:pPr>
      <w:r w:rsidRPr="00975044">
        <w:rPr>
          <w:rFonts w:eastAsia="Times New Roman" w:cstheme="minorHAnsi"/>
          <w:color w:val="000000"/>
        </w:rPr>
        <w:t>a</w:t>
      </w:r>
    </w:p>
    <w:p w14:paraId="15FE5B20" w14:textId="0668C051" w:rsidR="00FD437B" w:rsidRPr="002B3D58" w:rsidRDefault="002B3D58" w:rsidP="00FD437B">
      <w:pPr>
        <w:spacing w:before="240" w:after="240" w:line="240" w:lineRule="auto"/>
        <w:rPr>
          <w:rFonts w:eastAsia="Times New Roman" w:cstheme="minorHAnsi"/>
          <w:b/>
        </w:rPr>
      </w:pPr>
      <w:r w:rsidRPr="002B3D58">
        <w:rPr>
          <w:rFonts w:eastAsia="Times New Roman" w:cstheme="minorHAnsi"/>
          <w:b/>
        </w:rPr>
        <w:t>Michal Král</w:t>
      </w:r>
    </w:p>
    <w:p w14:paraId="379EB775" w14:textId="78E94786" w:rsidR="00EE299D" w:rsidRPr="002B3D58" w:rsidRDefault="00FD437B" w:rsidP="00EE299D">
      <w:pPr>
        <w:spacing w:before="240" w:after="240" w:line="240" w:lineRule="auto"/>
        <w:rPr>
          <w:rFonts w:eastAsia="Times New Roman" w:cstheme="minorHAnsi"/>
          <w:b/>
        </w:rPr>
      </w:pPr>
      <w:r w:rsidRPr="002B3D58">
        <w:rPr>
          <w:rFonts w:eastAsia="Times New Roman" w:cstheme="minorHAnsi"/>
          <w:color w:val="000000"/>
        </w:rPr>
        <w:t xml:space="preserve">sídlo: </w:t>
      </w:r>
      <w:r w:rsidR="002B3D58" w:rsidRPr="002B3D58">
        <w:rPr>
          <w:rFonts w:eastAsia="Times New Roman" w:cstheme="minorHAnsi"/>
        </w:rPr>
        <w:t>Šnajdrova 905, Chrudim, 537 01</w:t>
      </w:r>
    </w:p>
    <w:p w14:paraId="7E01B7E7" w14:textId="3B4AA89F" w:rsidR="00FD437B" w:rsidRPr="002B3D58" w:rsidRDefault="00FD437B" w:rsidP="00FD437B">
      <w:pPr>
        <w:spacing w:line="360" w:lineRule="auto"/>
        <w:rPr>
          <w:rFonts w:eastAsia="Times New Roman" w:cstheme="minorHAnsi"/>
          <w:color w:val="000000"/>
        </w:rPr>
      </w:pPr>
      <w:r w:rsidRPr="002B3D58">
        <w:rPr>
          <w:rFonts w:eastAsia="Times New Roman" w:cstheme="minorHAnsi"/>
          <w:color w:val="000000"/>
        </w:rPr>
        <w:t>IČ:</w:t>
      </w:r>
      <w:r w:rsidR="002B3D58" w:rsidRPr="002B3D58">
        <w:rPr>
          <w:rFonts w:eastAsia="Times New Roman" w:cstheme="minorHAnsi"/>
        </w:rPr>
        <w:t xml:space="preserve"> 02217996</w:t>
      </w:r>
    </w:p>
    <w:p w14:paraId="34D6F664" w14:textId="1FB8CFAC" w:rsidR="009F46D5" w:rsidRPr="002B3D58" w:rsidRDefault="00FD437B" w:rsidP="00FD437B">
      <w:pPr>
        <w:spacing w:line="360" w:lineRule="auto"/>
        <w:rPr>
          <w:rFonts w:eastAsia="Times New Roman" w:cstheme="minorHAnsi"/>
        </w:rPr>
      </w:pPr>
      <w:r w:rsidRPr="002B3D58">
        <w:rPr>
          <w:rFonts w:eastAsia="Times New Roman" w:cstheme="minorHAnsi"/>
          <w:color w:val="000000"/>
        </w:rPr>
        <w:t xml:space="preserve">DIČ: </w:t>
      </w:r>
      <w:r w:rsidR="002B3D58" w:rsidRPr="002B3D58">
        <w:rPr>
          <w:rFonts w:eastAsia="Times New Roman" w:cstheme="minorHAnsi"/>
        </w:rPr>
        <w:t>neplátce DPH</w:t>
      </w:r>
    </w:p>
    <w:p w14:paraId="796E92C9" w14:textId="4E79A7CF" w:rsidR="00C62A66" w:rsidRPr="00C62A66" w:rsidRDefault="00FD437B" w:rsidP="00C62A66">
      <w:pPr>
        <w:spacing w:line="360" w:lineRule="auto"/>
        <w:rPr>
          <w:rFonts w:eastAsia="Times New Roman" w:cstheme="minorHAnsi"/>
        </w:rPr>
      </w:pPr>
      <w:proofErr w:type="spellStart"/>
      <w:proofErr w:type="gramStart"/>
      <w:r w:rsidRPr="00533B83">
        <w:rPr>
          <w:rFonts w:eastAsia="Times New Roman" w:cstheme="minorHAnsi"/>
          <w:color w:val="000000"/>
        </w:rPr>
        <w:t>č.ú</w:t>
      </w:r>
      <w:proofErr w:type="spellEnd"/>
      <w:r w:rsidRPr="00533B83">
        <w:rPr>
          <w:rFonts w:eastAsia="Times New Roman" w:cstheme="minorHAnsi"/>
          <w:color w:val="000000"/>
        </w:rPr>
        <w:t xml:space="preserve">.: </w:t>
      </w:r>
      <w:r w:rsidR="001F1AFD">
        <w:rPr>
          <w:rFonts w:eastAsia="Times New Roman" w:cstheme="minorHAnsi"/>
          <w:i/>
        </w:rPr>
        <w:t>redigováno</w:t>
      </w:r>
      <w:proofErr w:type="gramEnd"/>
    </w:p>
    <w:p w14:paraId="22023284" w14:textId="21FA7630" w:rsidR="00C62A66" w:rsidRPr="001F1AFD" w:rsidRDefault="00C62A66" w:rsidP="00C62A66">
      <w:pPr>
        <w:spacing w:line="360" w:lineRule="auto"/>
        <w:rPr>
          <w:rFonts w:eastAsia="Times New Roman" w:cstheme="minorHAnsi"/>
          <w:i/>
        </w:rPr>
      </w:pPr>
      <w:proofErr w:type="spellStart"/>
      <w:r w:rsidRPr="00C62A66">
        <w:rPr>
          <w:rFonts w:eastAsia="Times New Roman" w:cstheme="minorHAnsi"/>
        </w:rPr>
        <w:t>BIC</w:t>
      </w:r>
      <w:proofErr w:type="spellEnd"/>
      <w:r w:rsidRPr="00C62A66">
        <w:rPr>
          <w:rFonts w:eastAsia="Times New Roman" w:cstheme="minorHAnsi"/>
        </w:rPr>
        <w:t xml:space="preserve">: </w:t>
      </w:r>
      <w:r w:rsidR="001F1AFD">
        <w:rPr>
          <w:rFonts w:eastAsia="Times New Roman" w:cstheme="minorHAnsi"/>
          <w:i/>
        </w:rPr>
        <w:t>redigováno</w:t>
      </w:r>
    </w:p>
    <w:p w14:paraId="4B67B370" w14:textId="505936BC" w:rsidR="00FD437B" w:rsidRPr="00533B83" w:rsidRDefault="00C62A66" w:rsidP="00C62A66">
      <w:pPr>
        <w:spacing w:line="360" w:lineRule="auto"/>
        <w:rPr>
          <w:rFonts w:eastAsia="Times New Roman" w:cstheme="minorHAnsi"/>
          <w:color w:val="000000"/>
        </w:rPr>
      </w:pPr>
      <w:proofErr w:type="spellStart"/>
      <w:r w:rsidRPr="00C62A66">
        <w:rPr>
          <w:rFonts w:eastAsia="Times New Roman" w:cstheme="minorHAnsi"/>
        </w:rPr>
        <w:t>IBAN</w:t>
      </w:r>
      <w:proofErr w:type="spellEnd"/>
      <w:r w:rsidRPr="00C62A66">
        <w:rPr>
          <w:rFonts w:eastAsia="Times New Roman" w:cstheme="minorHAnsi"/>
        </w:rPr>
        <w:t xml:space="preserve">: </w:t>
      </w:r>
      <w:r w:rsidR="001F1AFD">
        <w:rPr>
          <w:rFonts w:eastAsia="Times New Roman" w:cstheme="minorHAnsi"/>
          <w:i/>
        </w:rPr>
        <w:t>redigováno</w:t>
      </w:r>
      <w:r w:rsidRPr="00C62A66">
        <w:rPr>
          <w:rFonts w:eastAsia="Times New Roman" w:cstheme="minorHAnsi"/>
        </w:rPr>
        <w:t>9</w:t>
      </w:r>
    </w:p>
    <w:p w14:paraId="2A21E1A0" w14:textId="7A1F76D2" w:rsidR="00FD437B" w:rsidRPr="00533B83" w:rsidRDefault="002B3D58" w:rsidP="00FD437B">
      <w:pPr>
        <w:spacing w:line="36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(</w:t>
      </w:r>
      <w:r w:rsidR="00FD437B" w:rsidRPr="00975044">
        <w:rPr>
          <w:rFonts w:eastAsia="Times New Roman" w:cstheme="minorHAnsi"/>
          <w:color w:val="000000"/>
        </w:rPr>
        <w:t>dále jen „Zhotovitel</w:t>
      </w:r>
      <w:r w:rsidR="00FD437B" w:rsidRPr="009314EB">
        <w:rPr>
          <w:rFonts w:eastAsia="Times New Roman" w:cstheme="minorHAnsi"/>
          <w:color w:val="000000"/>
        </w:rPr>
        <w:t>“</w:t>
      </w:r>
      <w:r w:rsidR="00FD437B" w:rsidRPr="008F5B7F">
        <w:rPr>
          <w:rFonts w:eastAsia="Times New Roman" w:cstheme="minorHAnsi"/>
          <w:color w:val="000000"/>
        </w:rPr>
        <w:t>; Objednatel a Zhotovitel společně dále také jen „Strany“)</w:t>
      </w:r>
    </w:p>
    <w:p w14:paraId="70D97251" w14:textId="77777777" w:rsidR="00FD437B" w:rsidRPr="00872911" w:rsidRDefault="00FD437B" w:rsidP="00FD437B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872911">
        <w:rPr>
          <w:rFonts w:eastAsia="Times New Roman" w:cstheme="minorHAnsi"/>
          <w:color w:val="000000"/>
        </w:rPr>
        <w:t xml:space="preserve">uzavřeli, ve smyslu § </w:t>
      </w:r>
      <w:r>
        <w:rPr>
          <w:rFonts w:eastAsia="Times New Roman" w:cstheme="minorHAnsi"/>
          <w:color w:val="000000"/>
        </w:rPr>
        <w:t xml:space="preserve">2358 a násl. a §2586 a násl. </w:t>
      </w:r>
      <w:r w:rsidRPr="00872911">
        <w:rPr>
          <w:rFonts w:eastAsia="Times New Roman" w:cstheme="minorHAnsi"/>
          <w:color w:val="000000"/>
        </w:rPr>
        <w:t>zákona 89/2012 Sb. občanského zákoníku v platném znění, následující</w:t>
      </w:r>
    </w:p>
    <w:p w14:paraId="61037A4B" w14:textId="77777777" w:rsidR="00FD437B" w:rsidRPr="00872911" w:rsidRDefault="00FD437B" w:rsidP="00FD437B">
      <w:pPr>
        <w:spacing w:before="240" w:line="240" w:lineRule="auto"/>
        <w:rPr>
          <w:rFonts w:eastAsia="Times New Roman" w:cstheme="minorHAnsi"/>
          <w:sz w:val="24"/>
          <w:szCs w:val="24"/>
        </w:rPr>
      </w:pPr>
      <w:r w:rsidRPr="00872911">
        <w:rPr>
          <w:rFonts w:eastAsia="Times New Roman" w:cstheme="minorHAnsi"/>
          <w:b/>
          <w:bCs/>
          <w:color w:val="000000"/>
          <w:sz w:val="32"/>
          <w:szCs w:val="32"/>
        </w:rPr>
        <w:t>Smlouvu o dílo a smlouvu licenční</w:t>
      </w:r>
    </w:p>
    <w:p w14:paraId="5D778C9A" w14:textId="77777777" w:rsidR="00FD437B" w:rsidRPr="00872911" w:rsidRDefault="00FD437B" w:rsidP="00FD437B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872911">
        <w:rPr>
          <w:rFonts w:eastAsia="Times New Roman" w:cstheme="minorHAnsi"/>
          <w:color w:val="000000"/>
        </w:rPr>
        <w:t>(dále jen „Smlouva“).</w:t>
      </w:r>
    </w:p>
    <w:p w14:paraId="4E59C55D" w14:textId="77777777" w:rsidR="00FD437B" w:rsidRPr="00FB370B" w:rsidRDefault="00FD437B" w:rsidP="001D267F">
      <w:pPr>
        <w:pStyle w:val="Odstavecseseznamem"/>
        <w:numPr>
          <w:ilvl w:val="0"/>
          <w:numId w:val="2"/>
        </w:numPr>
        <w:spacing w:before="360" w:after="240" w:line="360" w:lineRule="auto"/>
        <w:rPr>
          <w:rFonts w:eastAsia="Times New Roman" w:cstheme="minorHAnsi"/>
          <w:b/>
          <w:sz w:val="24"/>
          <w:szCs w:val="24"/>
        </w:rPr>
      </w:pPr>
      <w:r w:rsidRPr="00FB370B">
        <w:rPr>
          <w:rFonts w:eastAsia="Times New Roman" w:cstheme="minorHAnsi"/>
          <w:b/>
          <w:bCs/>
          <w:color w:val="000000"/>
          <w:sz w:val="24"/>
          <w:szCs w:val="24"/>
        </w:rPr>
        <w:t>Úvodní ustanovení</w:t>
      </w:r>
    </w:p>
    <w:p w14:paraId="64F55D52" w14:textId="6E1AE672" w:rsidR="00FD437B" w:rsidRDefault="00FD437B" w:rsidP="001D267F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color w:val="000000"/>
          <w:shd w:val="clear" w:color="auto" w:fill="FFFFFF"/>
        </w:rPr>
      </w:pPr>
      <w:r w:rsidRPr="00FB370B">
        <w:rPr>
          <w:rFonts w:eastAsia="Times New Roman" w:cstheme="minorHAnsi"/>
          <w:color w:val="000000"/>
        </w:rPr>
        <w:t xml:space="preserve">Objednatel je knihovnou založenou zřizovací listinou Statní technické knihovny, </w:t>
      </w:r>
      <w:r w:rsidRPr="00FB370B">
        <w:rPr>
          <w:rFonts w:eastAsia="Times New Roman" w:cstheme="minorHAnsi"/>
          <w:color w:val="000000"/>
        </w:rPr>
        <w:br/>
      </w:r>
      <w:proofErr w:type="gramStart"/>
      <w:r w:rsidRPr="00FB370B">
        <w:rPr>
          <w:rFonts w:eastAsia="Times New Roman" w:cstheme="minorHAnsi"/>
          <w:color w:val="000000"/>
        </w:rPr>
        <w:t>č.j.</w:t>
      </w:r>
      <w:proofErr w:type="gramEnd"/>
      <w:r w:rsidRPr="00FB370B">
        <w:rPr>
          <w:rFonts w:eastAsia="Times New Roman" w:cstheme="minorHAnsi"/>
          <w:color w:val="000000"/>
        </w:rPr>
        <w:t xml:space="preserve"> 12 170/91 – 3 ze dne 11. 2. 1991, ve znění pozdějších změn a doplnění. </w:t>
      </w:r>
      <w:r w:rsidRPr="00FB370B">
        <w:rPr>
          <w:rFonts w:eastAsia="Times New Roman" w:cstheme="minorHAnsi"/>
          <w:color w:val="000000"/>
          <w:shd w:val="clear" w:color="auto" w:fill="FFFFFF"/>
        </w:rPr>
        <w:t xml:space="preserve">Objednatel </w:t>
      </w:r>
      <w:r w:rsidRPr="00FB370B">
        <w:rPr>
          <w:rFonts w:eastAsia="Times New Roman" w:cstheme="minorHAnsi"/>
          <w:color w:val="000000"/>
          <w:shd w:val="clear" w:color="auto" w:fill="FFFFFF"/>
        </w:rPr>
        <w:br/>
        <w:t xml:space="preserve">má záměr nechat zhotovit na zakázku (realizovat) </w:t>
      </w:r>
      <w:proofErr w:type="spellStart"/>
      <w:r w:rsidR="009F46D5" w:rsidRPr="009F46D5">
        <w:rPr>
          <w:rFonts w:eastAsia="Times New Roman" w:cstheme="minorHAnsi"/>
          <w:b/>
          <w:color w:val="000000"/>
          <w:shd w:val="clear" w:color="auto" w:fill="FFFFFF"/>
        </w:rPr>
        <w:t>Videotutoriály</w:t>
      </w:r>
      <w:proofErr w:type="spellEnd"/>
      <w:r w:rsidR="009F46D5" w:rsidRPr="009F46D5">
        <w:rPr>
          <w:rFonts w:eastAsia="Times New Roman" w:cstheme="minorHAnsi"/>
          <w:b/>
          <w:color w:val="000000"/>
          <w:shd w:val="clear" w:color="auto" w:fill="FFFFFF"/>
        </w:rPr>
        <w:t xml:space="preserve"> Národního centra ORCID</w:t>
      </w:r>
      <w:r w:rsidRPr="00FB370B">
        <w:rPr>
          <w:rFonts w:eastAsia="Times New Roman" w:cstheme="minorHAnsi"/>
          <w:b/>
          <w:color w:val="000000"/>
          <w:shd w:val="clear" w:color="auto" w:fill="FFFFFF"/>
        </w:rPr>
        <w:t xml:space="preserve"> </w:t>
      </w:r>
      <w:r w:rsidRPr="00FB370B">
        <w:rPr>
          <w:rFonts w:eastAsia="Times New Roman" w:cstheme="minorHAnsi"/>
          <w:color w:val="000000"/>
          <w:shd w:val="clear" w:color="auto" w:fill="FFFFFF"/>
        </w:rPr>
        <w:t xml:space="preserve">(dále jen „Videa“), a tato Videa dále </w:t>
      </w:r>
      <w:r w:rsidRPr="00FB370B">
        <w:rPr>
          <w:rFonts w:cstheme="minorHAnsi"/>
        </w:rPr>
        <w:t xml:space="preserve">zpřístupnit a umožnit jejich zpřístupňování </w:t>
      </w:r>
      <w:r w:rsidRPr="00FB370B">
        <w:rPr>
          <w:rFonts w:cstheme="minorHAnsi"/>
        </w:rPr>
        <w:lastRenderedPageBreak/>
        <w:t xml:space="preserve">a sdělování elektronickými nebo jinými prostředky, zejména, ovšem nikoliv výlučně, na akcích, konferencích a jiných </w:t>
      </w:r>
      <w:proofErr w:type="spellStart"/>
      <w:r w:rsidRPr="00FB370B">
        <w:rPr>
          <w:rFonts w:cstheme="minorHAnsi"/>
        </w:rPr>
        <w:t>eventech</w:t>
      </w:r>
      <w:proofErr w:type="spellEnd"/>
      <w:r w:rsidRPr="00FB370B">
        <w:rPr>
          <w:rFonts w:cstheme="minorHAnsi"/>
        </w:rPr>
        <w:t>, on-line, prostřednictvím mobilních aplikací, služeb informační společnosti či jiným obdobným způsobem</w:t>
      </w:r>
      <w:r w:rsidRPr="00FB370B">
        <w:rPr>
          <w:rFonts w:eastAsia="Times New Roman" w:cstheme="minorHAnsi"/>
          <w:color w:val="000000"/>
          <w:shd w:val="clear" w:color="auto" w:fill="FFFFFF"/>
        </w:rPr>
        <w:t>.</w:t>
      </w:r>
    </w:p>
    <w:p w14:paraId="4A6934A3" w14:textId="77777777" w:rsidR="001D267F" w:rsidRPr="00FB370B" w:rsidRDefault="001D267F" w:rsidP="001D267F">
      <w:pPr>
        <w:pStyle w:val="Odstavecseseznamem"/>
        <w:spacing w:before="240" w:after="120" w:line="360" w:lineRule="auto"/>
        <w:ind w:left="792"/>
        <w:rPr>
          <w:rFonts w:eastAsia="Times New Roman" w:cstheme="minorHAnsi"/>
          <w:color w:val="000000"/>
          <w:shd w:val="clear" w:color="auto" w:fill="FFFFFF"/>
        </w:rPr>
      </w:pPr>
    </w:p>
    <w:p w14:paraId="3409F924" w14:textId="77777777" w:rsidR="00FD437B" w:rsidRPr="00FB370B" w:rsidRDefault="00FD437B" w:rsidP="001D267F">
      <w:pPr>
        <w:pStyle w:val="Odstavecseseznamem"/>
        <w:keepNext/>
        <w:keepLines/>
        <w:numPr>
          <w:ilvl w:val="0"/>
          <w:numId w:val="2"/>
        </w:numPr>
        <w:spacing w:before="360" w:after="240" w:line="36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B370B">
        <w:rPr>
          <w:rFonts w:eastAsia="Times New Roman" w:cstheme="minorHAnsi"/>
          <w:b/>
          <w:bCs/>
          <w:color w:val="000000"/>
          <w:sz w:val="24"/>
          <w:szCs w:val="24"/>
        </w:rPr>
        <w:t>Předmět smlouvy</w:t>
      </w:r>
    </w:p>
    <w:p w14:paraId="7DA7B88F" w14:textId="0D5FD246" w:rsidR="00FD437B" w:rsidRPr="009F46D5" w:rsidRDefault="00FD437B" w:rsidP="001D267F">
      <w:pPr>
        <w:pStyle w:val="Odstavecseseznamem"/>
        <w:keepNext/>
        <w:keepLines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sz w:val="24"/>
          <w:szCs w:val="24"/>
        </w:rPr>
      </w:pPr>
      <w:r w:rsidRPr="00FB370B">
        <w:rPr>
          <w:rFonts w:eastAsia="Times New Roman" w:cstheme="minorHAnsi"/>
          <w:color w:val="000000"/>
        </w:rPr>
        <w:t>Smlouvou se Zhotovitel zavazuje dle pokynů Objednatele a v termínu určeném Objednatelem zhotovit pro Objednatele dílo, a to Videa a scénář dle článku 3 odst. 3.1 Smlouvy (dále jen „Dílo“), přičemž Objednatel se Zhotoviteli za takové zhotovení zavazuje uhradit Smlouvou sjednanou odměnu podle článku 4 této Smlouvy.</w:t>
      </w:r>
      <w:r w:rsidRPr="00FB370B">
        <w:rPr>
          <w:rFonts w:cstheme="minorHAnsi"/>
        </w:rPr>
        <w:t xml:space="preserve"> Zhotovitel se také </w:t>
      </w:r>
      <w:r w:rsidRPr="00FB370B">
        <w:rPr>
          <w:rFonts w:eastAsia="Times New Roman" w:cstheme="minorHAnsi"/>
          <w:color w:val="000000"/>
        </w:rPr>
        <w:t>zavazuje udělit Objednateli potřebný souhlas a licenční oprávnění k užití Díla a</w:t>
      </w:r>
      <w:r>
        <w:rPr>
          <w:rFonts w:eastAsia="Times New Roman" w:cstheme="minorHAnsi"/>
          <w:color w:val="000000"/>
        </w:rPr>
        <w:t> </w:t>
      </w:r>
      <w:r w:rsidRPr="00FB370B">
        <w:rPr>
          <w:rFonts w:eastAsia="Times New Roman" w:cstheme="minorHAnsi"/>
          <w:color w:val="000000"/>
        </w:rPr>
        <w:t>případně převést právo výrobce zvukově obrazového záznamu ze Zhotovitele na Objednatele, a to za podmínek a v rozsahu podle této Smlouvy.</w:t>
      </w:r>
    </w:p>
    <w:p w14:paraId="30127058" w14:textId="768CE9A0" w:rsidR="009F46D5" w:rsidRPr="00FB370B" w:rsidRDefault="009F46D5" w:rsidP="001D267F">
      <w:pPr>
        <w:pStyle w:val="Odstavecseseznamem"/>
        <w:keepNext/>
        <w:keepLines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sz w:val="24"/>
          <w:szCs w:val="24"/>
        </w:rPr>
      </w:pPr>
      <w:r>
        <w:t>Součástí plnění podle této Smlouvy je dále i poskytnutí opčního práva Objednatele na čerpání postprodukčních prací v rozsahu uvedeném v článku 5 této Smlouvy.</w:t>
      </w:r>
    </w:p>
    <w:p w14:paraId="26604807" w14:textId="77DFDDC6" w:rsidR="00FD437B" w:rsidRPr="003D4656" w:rsidRDefault="00FD437B" w:rsidP="001D267F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sz w:val="24"/>
          <w:szCs w:val="24"/>
        </w:rPr>
      </w:pPr>
      <w:r w:rsidRPr="00FB370B">
        <w:rPr>
          <w:rFonts w:eastAsia="Times New Roman" w:cstheme="minorHAnsi"/>
          <w:color w:val="000000"/>
        </w:rPr>
        <w:t>Dílo bude naplňovat znaky díla autorského podle zákona č. 121/2000 Sb.</w:t>
      </w:r>
      <w:r w:rsidRPr="00FA14DE">
        <w:t xml:space="preserve"> </w:t>
      </w:r>
      <w:r w:rsidRPr="00FB370B">
        <w:rPr>
          <w:rFonts w:eastAsia="Times New Roman" w:cstheme="minorHAnsi"/>
          <w:color w:val="000000"/>
        </w:rPr>
        <w:t>o právu autorském, o právech souvisejících s právem autorským a o změně některých zákonů (dále jen „autorský zákon“), a proto Smlouvou Strany sjednávají udělení oprávnění dle článku 5 této Smlouvy, přičemž Objednatel tato oprávnění v souladu se Smlouvou přijímá. Současně Zhotovitel převádí na základě této Smlouvy na Objednatele právo výrobce zvukově obrazového záznamu k Videím, pokud by z jakéhokoli důvodu nebyl výrobcem zvukově obrazového záznamu ve smyslu autorského zákona Objednatel.</w:t>
      </w:r>
    </w:p>
    <w:p w14:paraId="624BDCC7" w14:textId="77777777" w:rsidR="003D4656" w:rsidRPr="00FB370B" w:rsidRDefault="003D4656" w:rsidP="001D267F">
      <w:pPr>
        <w:pStyle w:val="Odstavecseseznamem"/>
        <w:spacing w:before="240" w:after="120" w:line="360" w:lineRule="auto"/>
        <w:ind w:left="792"/>
        <w:rPr>
          <w:rFonts w:eastAsia="Times New Roman" w:cstheme="minorHAnsi"/>
          <w:sz w:val="24"/>
          <w:szCs w:val="24"/>
        </w:rPr>
      </w:pPr>
    </w:p>
    <w:p w14:paraId="56B7F49B" w14:textId="77777777" w:rsidR="00FD437B" w:rsidRPr="00FB370B" w:rsidRDefault="00FD437B" w:rsidP="001D267F">
      <w:pPr>
        <w:pStyle w:val="Odstavecseseznamem"/>
        <w:numPr>
          <w:ilvl w:val="0"/>
          <w:numId w:val="2"/>
        </w:numPr>
        <w:spacing w:before="360" w:after="240" w:line="360" w:lineRule="auto"/>
        <w:rPr>
          <w:rFonts w:eastAsia="Times New Roman" w:cstheme="minorHAnsi"/>
          <w:b/>
          <w:sz w:val="24"/>
          <w:szCs w:val="24"/>
        </w:rPr>
      </w:pPr>
      <w:r w:rsidRPr="00FB370B">
        <w:rPr>
          <w:rFonts w:eastAsia="Times New Roman" w:cstheme="minorHAnsi"/>
          <w:b/>
          <w:bCs/>
          <w:color w:val="000000"/>
          <w:sz w:val="24"/>
          <w:szCs w:val="24"/>
        </w:rPr>
        <w:t>Činnost Zhotovitele</w:t>
      </w:r>
    </w:p>
    <w:p w14:paraId="0663C022" w14:textId="77777777" w:rsidR="000D6458" w:rsidRPr="000D6458" w:rsidRDefault="001971AA" w:rsidP="000D6458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sz w:val="24"/>
          <w:szCs w:val="24"/>
        </w:rPr>
      </w:pPr>
      <w:r w:rsidRPr="00197D09">
        <w:rPr>
          <w:rFonts w:eastAsia="Times New Roman" w:cstheme="minorHAnsi"/>
          <w:color w:val="000000"/>
        </w:rPr>
        <w:t>Dílem se rozumí zajištění zpracování scénáře ve spolupráci s odbornými pracovníky Objednatele a realizace</w:t>
      </w:r>
      <w:r w:rsidRPr="00197D09">
        <w:rPr>
          <w:rFonts w:eastAsia="Times New Roman" w:cstheme="minorHAnsi"/>
          <w:b/>
          <w:color w:val="000000"/>
        </w:rPr>
        <w:t xml:space="preserve"> dvaceti čtyř (24) videí </w:t>
      </w:r>
      <w:r w:rsidRPr="00197D09">
        <w:rPr>
          <w:rFonts w:eastAsia="Times New Roman" w:cstheme="minorHAnsi"/>
          <w:color w:val="000000"/>
        </w:rPr>
        <w:t>určených k podpoře Národního centra ORCID, se zaměřením na cílovou skupinu.</w:t>
      </w:r>
      <w:r>
        <w:rPr>
          <w:rFonts w:eastAsia="Times New Roman" w:cstheme="minorHAnsi"/>
          <w:color w:val="000000"/>
        </w:rPr>
        <w:t xml:space="preserve"> </w:t>
      </w:r>
    </w:p>
    <w:p w14:paraId="0E180F91" w14:textId="6E574A0A" w:rsidR="000D6458" w:rsidRPr="000D6458" w:rsidRDefault="000D6458" w:rsidP="000D6458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sz w:val="24"/>
          <w:szCs w:val="24"/>
        </w:rPr>
      </w:pPr>
      <w:r w:rsidRPr="000D6458">
        <w:rPr>
          <w:rFonts w:eastAsia="Times New Roman" w:cstheme="minorHAnsi"/>
          <w:color w:val="000000"/>
        </w:rPr>
        <w:t xml:space="preserve">Smluvní strany se dohodly, že předmět plnění podle této smlouvy může být realizován ve dvou variantách, přičemž </w:t>
      </w:r>
      <w:r w:rsidR="00DB77DD">
        <w:rPr>
          <w:rFonts w:eastAsia="Times New Roman" w:cstheme="minorHAnsi"/>
          <w:color w:val="000000"/>
        </w:rPr>
        <w:t>O</w:t>
      </w:r>
      <w:r w:rsidRPr="000D6458">
        <w:rPr>
          <w:rFonts w:eastAsia="Times New Roman" w:cstheme="minorHAnsi"/>
          <w:color w:val="000000"/>
        </w:rPr>
        <w:t xml:space="preserve">bjednatel zvolí jednu z nich </w:t>
      </w:r>
      <w:r w:rsidR="00246C83">
        <w:rPr>
          <w:rFonts w:eastAsia="Times New Roman" w:cstheme="minorHAnsi"/>
          <w:color w:val="000000"/>
        </w:rPr>
        <w:t>v průběhu realizace</w:t>
      </w:r>
      <w:r w:rsidR="00DB77DD">
        <w:rPr>
          <w:rFonts w:eastAsia="Times New Roman" w:cstheme="minorHAnsi"/>
          <w:color w:val="000000"/>
        </w:rPr>
        <w:t xml:space="preserve"> díla</w:t>
      </w:r>
      <w:r w:rsidRPr="000D6458">
        <w:rPr>
          <w:rFonts w:eastAsia="Times New Roman" w:cstheme="minorHAnsi"/>
          <w:color w:val="000000"/>
        </w:rPr>
        <w:t xml:space="preserve">, formou písemného oznámení </w:t>
      </w:r>
      <w:r>
        <w:rPr>
          <w:rFonts w:eastAsia="Times New Roman" w:cstheme="minorHAnsi"/>
          <w:color w:val="000000"/>
        </w:rPr>
        <w:t>Zhotovitel</w:t>
      </w:r>
      <w:r w:rsidRPr="000D6458">
        <w:rPr>
          <w:rFonts w:eastAsia="Times New Roman" w:cstheme="minorHAnsi"/>
          <w:color w:val="000000"/>
        </w:rPr>
        <w:t xml:space="preserve">i. V případě, že </w:t>
      </w:r>
      <w:r>
        <w:rPr>
          <w:rFonts w:eastAsia="Times New Roman" w:cstheme="minorHAnsi"/>
          <w:color w:val="000000"/>
        </w:rPr>
        <w:t>O</w:t>
      </w:r>
      <w:r w:rsidRPr="000D6458">
        <w:rPr>
          <w:rFonts w:eastAsia="Times New Roman" w:cstheme="minorHAnsi"/>
          <w:color w:val="000000"/>
        </w:rPr>
        <w:t>bjednatel variantu ve stanovené lhůtě nezvolí, bude realizována varianta A.</w:t>
      </w:r>
    </w:p>
    <w:p w14:paraId="5D130A5F" w14:textId="6368ED8E" w:rsidR="000D6458" w:rsidRPr="000D6458" w:rsidRDefault="000D6458" w:rsidP="000D6458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sz w:val="24"/>
          <w:szCs w:val="24"/>
        </w:rPr>
      </w:pPr>
      <w:r w:rsidRPr="000D6458">
        <w:rPr>
          <w:rFonts w:eastAsia="Times New Roman" w:cs="Arial"/>
          <w:b/>
          <w:bCs/>
        </w:rPr>
        <w:t xml:space="preserve">Varianta A – profesionální </w:t>
      </w:r>
      <w:proofErr w:type="spellStart"/>
      <w:r w:rsidRPr="000D6458">
        <w:rPr>
          <w:rFonts w:eastAsia="Times New Roman" w:cs="Arial"/>
          <w:b/>
          <w:bCs/>
        </w:rPr>
        <w:t>voiceover</w:t>
      </w:r>
      <w:proofErr w:type="spellEnd"/>
      <w:r w:rsidRPr="000D6458">
        <w:rPr>
          <w:rFonts w:eastAsia="Times New Roman" w:cs="Arial"/>
          <w:b/>
          <w:bCs/>
        </w:rPr>
        <w:t>:</w:t>
      </w:r>
      <w:r w:rsidRPr="000D6458">
        <w:rPr>
          <w:rFonts w:eastAsia="Times New Roman" w:cs="Arial"/>
        </w:rPr>
        <w:br/>
        <w:t>Konkrétně se bude jednat o:</w:t>
      </w:r>
      <w:r w:rsidRPr="000D6458">
        <w:rPr>
          <w:rFonts w:eastAsia="Times New Roman" w:cs="Arial"/>
        </w:rPr>
        <w:br/>
        <w:t xml:space="preserve">a) 6× video s českým </w:t>
      </w:r>
      <w:proofErr w:type="spellStart"/>
      <w:r w:rsidRPr="000D6458">
        <w:rPr>
          <w:rFonts w:eastAsia="Times New Roman" w:cs="Arial"/>
        </w:rPr>
        <w:t>voiceoverem</w:t>
      </w:r>
      <w:proofErr w:type="spellEnd"/>
      <w:r w:rsidRPr="000D6458">
        <w:rPr>
          <w:rFonts w:eastAsia="Times New Roman" w:cs="Arial"/>
        </w:rPr>
        <w:t xml:space="preserve"> a českými titulky</w:t>
      </w:r>
      <w:r w:rsidRPr="000D6458">
        <w:rPr>
          <w:rFonts w:eastAsia="Times New Roman" w:cs="Arial"/>
        </w:rPr>
        <w:br/>
        <w:t xml:space="preserve">b) 6× video s českým </w:t>
      </w:r>
      <w:proofErr w:type="spellStart"/>
      <w:r w:rsidRPr="000D6458">
        <w:rPr>
          <w:rFonts w:eastAsia="Times New Roman" w:cs="Arial"/>
        </w:rPr>
        <w:t>voiceoverem</w:t>
      </w:r>
      <w:proofErr w:type="spellEnd"/>
      <w:r w:rsidRPr="000D6458">
        <w:rPr>
          <w:rFonts w:eastAsia="Times New Roman" w:cs="Arial"/>
        </w:rPr>
        <w:t xml:space="preserve"> bez titulků</w:t>
      </w:r>
      <w:r w:rsidRPr="000D6458">
        <w:rPr>
          <w:rFonts w:eastAsia="Times New Roman" w:cs="Arial"/>
        </w:rPr>
        <w:br/>
      </w:r>
      <w:r w:rsidRPr="000D6458">
        <w:rPr>
          <w:rFonts w:eastAsia="Times New Roman" w:cs="Arial"/>
        </w:rPr>
        <w:lastRenderedPageBreak/>
        <w:t xml:space="preserve">c) 6× video s anglickým </w:t>
      </w:r>
      <w:proofErr w:type="spellStart"/>
      <w:r w:rsidRPr="000D6458">
        <w:rPr>
          <w:rFonts w:eastAsia="Times New Roman" w:cs="Arial"/>
        </w:rPr>
        <w:t>voiceoverem</w:t>
      </w:r>
      <w:proofErr w:type="spellEnd"/>
      <w:r w:rsidRPr="000D6458">
        <w:rPr>
          <w:rFonts w:eastAsia="Times New Roman" w:cs="Arial"/>
        </w:rPr>
        <w:t xml:space="preserve"> a anglickými titulky</w:t>
      </w:r>
      <w:r w:rsidRPr="000D6458">
        <w:rPr>
          <w:rFonts w:eastAsia="Times New Roman" w:cs="Arial"/>
        </w:rPr>
        <w:br/>
        <w:t xml:space="preserve">d) 6× video s anglickým </w:t>
      </w:r>
      <w:proofErr w:type="spellStart"/>
      <w:r w:rsidRPr="000D6458">
        <w:rPr>
          <w:rFonts w:eastAsia="Times New Roman" w:cs="Arial"/>
        </w:rPr>
        <w:t>voiceoverem</w:t>
      </w:r>
      <w:proofErr w:type="spellEnd"/>
      <w:r w:rsidRPr="000D6458">
        <w:rPr>
          <w:rFonts w:eastAsia="Times New Roman" w:cs="Arial"/>
        </w:rPr>
        <w:t xml:space="preserve"> bez titulků</w:t>
      </w:r>
    </w:p>
    <w:p w14:paraId="3E81CB75" w14:textId="58F53629" w:rsidR="000D6458" w:rsidRPr="000D6458" w:rsidRDefault="000D6458" w:rsidP="000D6458">
      <w:pPr>
        <w:pStyle w:val="Odstavecseseznamem"/>
        <w:spacing w:before="100" w:beforeAutospacing="1" w:after="100" w:afterAutospacing="1" w:line="360" w:lineRule="auto"/>
        <w:rPr>
          <w:rFonts w:eastAsia="Times New Roman" w:cs="Arial"/>
        </w:rPr>
      </w:pPr>
      <w:r w:rsidRPr="000D6458">
        <w:rPr>
          <w:rFonts w:eastAsia="Times New Roman" w:cs="Arial"/>
        </w:rPr>
        <w:t xml:space="preserve">Videa budou </w:t>
      </w:r>
      <w:r w:rsidR="00DB77DD">
        <w:rPr>
          <w:rFonts w:eastAsia="Times New Roman" w:cs="Arial"/>
        </w:rPr>
        <w:t>Zhotovitelem</w:t>
      </w:r>
      <w:r w:rsidRPr="000D6458">
        <w:rPr>
          <w:rFonts w:eastAsia="Times New Roman" w:cs="Arial"/>
        </w:rPr>
        <w:t xml:space="preserve"> předána ve dvou verzích – s titulky a bez titulků – a budou obsahovat </w:t>
      </w:r>
      <w:r w:rsidRPr="000D6458">
        <w:rPr>
          <w:rFonts w:eastAsia="Times New Roman" w:cs="Arial"/>
          <w:b/>
        </w:rPr>
        <w:t>profesionálně namluvený komentář (</w:t>
      </w:r>
      <w:proofErr w:type="spellStart"/>
      <w:r w:rsidRPr="000D6458">
        <w:rPr>
          <w:rFonts w:eastAsia="Times New Roman" w:cs="Arial"/>
          <w:b/>
        </w:rPr>
        <w:t>voiceover</w:t>
      </w:r>
      <w:proofErr w:type="spellEnd"/>
      <w:r w:rsidRPr="000D6458">
        <w:rPr>
          <w:rFonts w:eastAsia="Times New Roman" w:cs="Arial"/>
          <w:b/>
        </w:rPr>
        <w:t xml:space="preserve">) </w:t>
      </w:r>
      <w:r w:rsidRPr="000D6458">
        <w:rPr>
          <w:rFonts w:eastAsia="Times New Roman" w:cs="Arial"/>
        </w:rPr>
        <w:t>v českém a anglickém jazyce. Podrobná specifikace Díla je uvedena v Příloze č. 3 této smlouvy.</w:t>
      </w:r>
    </w:p>
    <w:p w14:paraId="458A251F" w14:textId="77777777" w:rsidR="000D6458" w:rsidRDefault="000D6458" w:rsidP="000D6458">
      <w:pPr>
        <w:pStyle w:val="Odstavecseseznamem"/>
        <w:spacing w:before="100" w:beforeAutospacing="1" w:after="100" w:afterAutospacing="1" w:line="240" w:lineRule="auto"/>
        <w:ind w:left="360"/>
        <w:rPr>
          <w:rFonts w:eastAsia="Times New Roman" w:cs="Arial"/>
          <w:b/>
          <w:bCs/>
        </w:rPr>
      </w:pPr>
    </w:p>
    <w:p w14:paraId="14672564" w14:textId="0A73F27D" w:rsidR="000D6458" w:rsidRPr="000D6458" w:rsidRDefault="000D6458" w:rsidP="000D6458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="Arial"/>
          <w:b/>
          <w:bCs/>
        </w:rPr>
      </w:pPr>
      <w:r w:rsidRPr="000D6458">
        <w:rPr>
          <w:rFonts w:eastAsia="Times New Roman" w:cs="Arial"/>
          <w:b/>
          <w:bCs/>
        </w:rPr>
        <w:t xml:space="preserve">Varianta B – AI </w:t>
      </w:r>
      <w:proofErr w:type="spellStart"/>
      <w:r w:rsidRPr="000D6458">
        <w:rPr>
          <w:rFonts w:eastAsia="Times New Roman" w:cs="Arial"/>
          <w:b/>
          <w:bCs/>
        </w:rPr>
        <w:t>voiceover</w:t>
      </w:r>
      <w:proofErr w:type="spellEnd"/>
      <w:r w:rsidRPr="000D6458">
        <w:rPr>
          <w:rFonts w:eastAsia="Times New Roman" w:cs="Arial"/>
          <w:b/>
          <w:bCs/>
        </w:rPr>
        <w:t>:</w:t>
      </w:r>
      <w:r w:rsidRPr="000D6458">
        <w:rPr>
          <w:rFonts w:eastAsia="Times New Roman" w:cs="Arial"/>
          <w:b/>
          <w:bCs/>
        </w:rPr>
        <w:br/>
      </w:r>
      <w:r w:rsidRPr="000D6458">
        <w:rPr>
          <w:rFonts w:eastAsia="Times New Roman" w:cs="Arial"/>
          <w:bCs/>
        </w:rPr>
        <w:t>Konkrétně se bude jednat o:</w:t>
      </w:r>
      <w:r w:rsidRPr="000D6458">
        <w:rPr>
          <w:rFonts w:eastAsia="Times New Roman" w:cs="Arial"/>
          <w:bCs/>
        </w:rPr>
        <w:br/>
        <w:t xml:space="preserve">a) 6× video s českým AI </w:t>
      </w:r>
      <w:proofErr w:type="spellStart"/>
      <w:r w:rsidRPr="000D6458">
        <w:rPr>
          <w:rFonts w:eastAsia="Times New Roman" w:cs="Arial"/>
          <w:bCs/>
        </w:rPr>
        <w:t>voiceoverem</w:t>
      </w:r>
      <w:proofErr w:type="spellEnd"/>
      <w:r w:rsidRPr="000D6458">
        <w:rPr>
          <w:rFonts w:eastAsia="Times New Roman" w:cs="Arial"/>
          <w:bCs/>
        </w:rPr>
        <w:t xml:space="preserve"> a českými titulky</w:t>
      </w:r>
      <w:r w:rsidRPr="000D6458">
        <w:rPr>
          <w:rFonts w:eastAsia="Times New Roman" w:cs="Arial"/>
          <w:bCs/>
        </w:rPr>
        <w:br/>
        <w:t xml:space="preserve">b) 6× video s českým AI </w:t>
      </w:r>
      <w:proofErr w:type="spellStart"/>
      <w:r w:rsidRPr="000D6458">
        <w:rPr>
          <w:rFonts w:eastAsia="Times New Roman" w:cs="Arial"/>
          <w:bCs/>
        </w:rPr>
        <w:t>voiceoverem</w:t>
      </w:r>
      <w:proofErr w:type="spellEnd"/>
      <w:r w:rsidRPr="000D6458">
        <w:rPr>
          <w:rFonts w:eastAsia="Times New Roman" w:cs="Arial"/>
          <w:bCs/>
        </w:rPr>
        <w:t xml:space="preserve"> bez titulků</w:t>
      </w:r>
      <w:r w:rsidRPr="000D6458">
        <w:rPr>
          <w:rFonts w:eastAsia="Times New Roman" w:cs="Arial"/>
          <w:bCs/>
        </w:rPr>
        <w:br/>
        <w:t xml:space="preserve">c) 6× video s anglickým AI </w:t>
      </w:r>
      <w:proofErr w:type="spellStart"/>
      <w:r w:rsidRPr="000D6458">
        <w:rPr>
          <w:rFonts w:eastAsia="Times New Roman" w:cs="Arial"/>
          <w:bCs/>
        </w:rPr>
        <w:t>voiceoverem</w:t>
      </w:r>
      <w:proofErr w:type="spellEnd"/>
      <w:r w:rsidRPr="000D6458">
        <w:rPr>
          <w:rFonts w:eastAsia="Times New Roman" w:cs="Arial"/>
          <w:bCs/>
        </w:rPr>
        <w:t xml:space="preserve"> a anglickými titulky</w:t>
      </w:r>
      <w:r w:rsidRPr="000D6458">
        <w:rPr>
          <w:rFonts w:eastAsia="Times New Roman" w:cs="Arial"/>
          <w:bCs/>
        </w:rPr>
        <w:br/>
        <w:t xml:space="preserve">d) 6× video s anglickým AI </w:t>
      </w:r>
      <w:proofErr w:type="spellStart"/>
      <w:r w:rsidRPr="000D6458">
        <w:rPr>
          <w:rFonts w:eastAsia="Times New Roman" w:cs="Arial"/>
          <w:bCs/>
        </w:rPr>
        <w:t>voiceoverem</w:t>
      </w:r>
      <w:proofErr w:type="spellEnd"/>
      <w:r w:rsidRPr="000D6458">
        <w:rPr>
          <w:rFonts w:eastAsia="Times New Roman" w:cs="Arial"/>
          <w:bCs/>
        </w:rPr>
        <w:t xml:space="preserve"> bez titulků</w:t>
      </w:r>
    </w:p>
    <w:p w14:paraId="268AB842" w14:textId="041DB4FB" w:rsidR="000D6458" w:rsidRDefault="000D6458" w:rsidP="000D6458">
      <w:pPr>
        <w:pStyle w:val="Odstavecseseznamem"/>
        <w:spacing w:after="100" w:afterAutospacing="1" w:line="360" w:lineRule="auto"/>
        <w:ind w:left="851"/>
        <w:rPr>
          <w:rFonts w:eastAsia="Times New Roman" w:cs="Arial"/>
        </w:rPr>
      </w:pPr>
      <w:r w:rsidRPr="000D6458">
        <w:rPr>
          <w:rFonts w:eastAsia="Times New Roman" w:cs="Arial"/>
        </w:rPr>
        <w:t xml:space="preserve">Videa budou </w:t>
      </w:r>
      <w:r w:rsidR="00DB77DD">
        <w:rPr>
          <w:rFonts w:eastAsia="Times New Roman" w:cs="Arial"/>
        </w:rPr>
        <w:t>Zhotovitelem</w:t>
      </w:r>
      <w:r w:rsidRPr="000D6458">
        <w:rPr>
          <w:rFonts w:eastAsia="Times New Roman" w:cs="Arial"/>
        </w:rPr>
        <w:t xml:space="preserve"> předána ve dvou verzích – s titulky a bez titulků – a budou obsahovat </w:t>
      </w:r>
      <w:r w:rsidRPr="000D6458">
        <w:rPr>
          <w:rFonts w:eastAsia="Times New Roman" w:cs="Arial"/>
          <w:b/>
        </w:rPr>
        <w:t xml:space="preserve">automaticky generovaný hlasový komentář (AI </w:t>
      </w:r>
      <w:proofErr w:type="spellStart"/>
      <w:r w:rsidRPr="000D6458">
        <w:rPr>
          <w:rFonts w:eastAsia="Times New Roman" w:cs="Arial"/>
          <w:b/>
        </w:rPr>
        <w:t>voiceover</w:t>
      </w:r>
      <w:proofErr w:type="spellEnd"/>
      <w:r w:rsidRPr="000D6458">
        <w:rPr>
          <w:rFonts w:eastAsia="Times New Roman" w:cs="Arial"/>
          <w:b/>
        </w:rPr>
        <w:t>)</w:t>
      </w:r>
      <w:r w:rsidRPr="000D6458">
        <w:rPr>
          <w:rFonts w:eastAsia="Times New Roman" w:cs="Arial"/>
        </w:rPr>
        <w:t xml:space="preserve"> v českém a anglickém jazyce. Podrobná specifikace Díla je uvedena v Příloze č. 3 této smlouvy.</w:t>
      </w:r>
    </w:p>
    <w:p w14:paraId="1B2BDBA4" w14:textId="713CF2E7" w:rsidR="00F31C72" w:rsidRPr="000D6458" w:rsidRDefault="00F31C72" w:rsidP="000D6458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color w:val="000000"/>
        </w:rPr>
      </w:pPr>
      <w:r w:rsidRPr="000D6458">
        <w:rPr>
          <w:rFonts w:eastAsia="Times New Roman" w:cstheme="minorHAnsi"/>
          <w:color w:val="000000"/>
        </w:rPr>
        <w:t>Po zvolení jedné varianty ztrácí druhá varianta platnost a nebude realizována. Cena a další smluvní závazky se přizpůsobí zvolené variantě.</w:t>
      </w:r>
    </w:p>
    <w:p w14:paraId="4575E76E" w14:textId="21AE22C7" w:rsidR="00FD437B" w:rsidRPr="00FB370B" w:rsidRDefault="00FD437B" w:rsidP="001D267F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sz w:val="24"/>
          <w:szCs w:val="24"/>
        </w:rPr>
      </w:pPr>
      <w:r w:rsidRPr="00FB370B">
        <w:rPr>
          <w:rFonts w:eastAsia="Times New Roman" w:cstheme="minorHAnsi"/>
          <w:color w:val="000000"/>
        </w:rPr>
        <w:t xml:space="preserve">Zhotovitel se zavazuje Dílo provést ve formátu definovaném ve scénáři pro komunikační kanály NTK, a to bez jakýchkoli vad a nedodělků a je povinen je předat Objednateli dálkově elektronicky nejpozději do </w:t>
      </w:r>
      <w:r w:rsidR="003D4656" w:rsidRPr="003D4656">
        <w:rPr>
          <w:rFonts w:eastAsia="Times New Roman" w:cstheme="minorHAnsi"/>
          <w:b/>
          <w:color w:val="000000"/>
        </w:rPr>
        <w:t>30</w:t>
      </w:r>
      <w:r w:rsidRPr="003D4656">
        <w:rPr>
          <w:rFonts w:eastAsia="Times New Roman" w:cstheme="minorHAnsi"/>
          <w:b/>
          <w:bCs/>
          <w:color w:val="000000"/>
        </w:rPr>
        <w:t xml:space="preserve">. </w:t>
      </w:r>
      <w:r w:rsidR="003D4656" w:rsidRPr="003D4656">
        <w:rPr>
          <w:rFonts w:eastAsia="Times New Roman" w:cstheme="minorHAnsi"/>
          <w:b/>
          <w:bCs/>
          <w:color w:val="000000"/>
        </w:rPr>
        <w:t>če</w:t>
      </w:r>
      <w:r w:rsidR="003D4656">
        <w:rPr>
          <w:rFonts w:eastAsia="Times New Roman" w:cstheme="minorHAnsi"/>
          <w:b/>
          <w:bCs/>
          <w:color w:val="000000"/>
        </w:rPr>
        <w:t>rvna</w:t>
      </w:r>
      <w:r w:rsidRPr="00FB370B">
        <w:rPr>
          <w:rFonts w:eastAsia="Times New Roman" w:cstheme="minorHAnsi"/>
          <w:b/>
          <w:bCs/>
          <w:color w:val="000000"/>
        </w:rPr>
        <w:t xml:space="preserve"> 202</w:t>
      </w:r>
      <w:r w:rsidR="003D4656">
        <w:rPr>
          <w:rFonts w:eastAsia="Times New Roman" w:cstheme="minorHAnsi"/>
          <w:b/>
          <w:bCs/>
          <w:color w:val="000000"/>
        </w:rPr>
        <w:t>5</w:t>
      </w:r>
      <w:r w:rsidRPr="00FB370B">
        <w:rPr>
          <w:rFonts w:eastAsia="Times New Roman" w:cstheme="minorHAnsi"/>
          <w:color w:val="000000"/>
        </w:rPr>
        <w:t>.</w:t>
      </w:r>
      <w:r w:rsidR="009B07A1">
        <w:rPr>
          <w:rFonts w:eastAsia="Times New Roman" w:cstheme="minorHAnsi"/>
          <w:color w:val="000000"/>
        </w:rPr>
        <w:t xml:space="preserve"> </w:t>
      </w:r>
      <w:r w:rsidR="009B07A1" w:rsidRPr="009B07A1">
        <w:rPr>
          <w:rFonts w:eastAsia="Times New Roman" w:cstheme="minorHAnsi"/>
          <w:b/>
          <w:color w:val="000000"/>
        </w:rPr>
        <w:t>Konkrétní časový harmonogram realizace Díla tvoří Přílohu č. 1 této Smlouvy.</w:t>
      </w:r>
    </w:p>
    <w:p w14:paraId="3F8013C5" w14:textId="77777777" w:rsidR="00FD437B" w:rsidRPr="00FB370B" w:rsidRDefault="00FD437B" w:rsidP="001D267F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color w:val="000000"/>
        </w:rPr>
      </w:pPr>
      <w:r w:rsidRPr="00FB370B">
        <w:rPr>
          <w:rFonts w:eastAsia="Times New Roman" w:cstheme="minorHAnsi"/>
          <w:color w:val="000000"/>
        </w:rPr>
        <w:t>O předání a převzetí Díla bude sepsán předávací proto</w:t>
      </w:r>
      <w:r>
        <w:rPr>
          <w:rFonts w:eastAsia="Times New Roman" w:cstheme="minorHAnsi"/>
          <w:color w:val="000000"/>
        </w:rPr>
        <w:t>kol. Vzor protokolu je uveden v </w:t>
      </w:r>
      <w:r w:rsidRPr="00FB370B">
        <w:rPr>
          <w:rFonts w:eastAsia="Times New Roman" w:cstheme="minorHAnsi"/>
          <w:color w:val="000000"/>
        </w:rPr>
        <w:t>příloze č. 2 této Smlouvy.</w:t>
      </w:r>
    </w:p>
    <w:p w14:paraId="2F8355EB" w14:textId="77777777" w:rsidR="00FD437B" w:rsidRPr="00FB370B" w:rsidRDefault="00FD437B" w:rsidP="001D267F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cstheme="minorHAnsi"/>
        </w:rPr>
      </w:pPr>
      <w:r w:rsidRPr="00FB370B">
        <w:rPr>
          <w:rFonts w:eastAsia="Times New Roman" w:cstheme="minorHAnsi"/>
          <w:color w:val="000000"/>
        </w:rPr>
        <w:t>Zhotovitel je povinen věnovat tvorbě Díla veškerou odbornou péči a pozornost, kterou po něm lze spravedlivě požadovat s ohledem na jeho pr</w:t>
      </w:r>
      <w:r>
        <w:rPr>
          <w:rFonts w:eastAsia="Times New Roman" w:cstheme="minorHAnsi"/>
          <w:color w:val="000000"/>
        </w:rPr>
        <w:t>ofesní znalosti a zkušenosti, a </w:t>
      </w:r>
      <w:r w:rsidRPr="00FB370B">
        <w:rPr>
          <w:rFonts w:eastAsia="Times New Roman" w:cstheme="minorHAnsi"/>
          <w:color w:val="000000"/>
        </w:rPr>
        <w:t xml:space="preserve">vždy postupovat v zájmu Objednatele. Současně se </w:t>
      </w:r>
      <w:r>
        <w:rPr>
          <w:rFonts w:eastAsia="Times New Roman" w:cstheme="minorHAnsi"/>
          <w:color w:val="000000"/>
        </w:rPr>
        <w:t>Objednatel</w:t>
      </w:r>
      <w:r w:rsidRPr="00FB370B">
        <w:rPr>
          <w:rFonts w:eastAsia="Times New Roman" w:cstheme="minorHAnsi"/>
          <w:color w:val="000000"/>
        </w:rPr>
        <w:t xml:space="preserve"> zavazuje Zhotovitel</w:t>
      </w:r>
      <w:r>
        <w:rPr>
          <w:rFonts w:eastAsia="Times New Roman" w:cstheme="minorHAnsi"/>
          <w:color w:val="000000"/>
        </w:rPr>
        <w:t>i</w:t>
      </w:r>
      <w:r w:rsidRPr="00FB370B">
        <w:rPr>
          <w:rFonts w:eastAsia="Times New Roman" w:cstheme="minorHAnsi"/>
          <w:color w:val="000000"/>
        </w:rPr>
        <w:t xml:space="preserve"> poskytnout veškerou nezbytnou </w:t>
      </w:r>
      <w:r w:rsidRPr="00FB370B">
        <w:rPr>
          <w:rFonts w:cstheme="minorHAnsi"/>
        </w:rPr>
        <w:t>součinnost pro řádné zhotovení Díla.</w:t>
      </w:r>
    </w:p>
    <w:p w14:paraId="5C83DAAE" w14:textId="091E17CB" w:rsidR="00FD437B" w:rsidRDefault="00FD437B" w:rsidP="001D267F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color w:val="000000"/>
        </w:rPr>
      </w:pPr>
      <w:r w:rsidRPr="0099326D">
        <w:rPr>
          <w:rFonts w:eastAsia="Times New Roman" w:cstheme="minorHAnsi"/>
          <w:color w:val="000000"/>
        </w:rPr>
        <w:t>Zhotovitel je povinen oznámit Objednateli všechny okolnosti, které zjisti při plnění předmětu smlouvy</w:t>
      </w:r>
      <w:r>
        <w:rPr>
          <w:rFonts w:eastAsia="Times New Roman" w:cstheme="minorHAnsi"/>
          <w:color w:val="000000"/>
        </w:rPr>
        <w:t xml:space="preserve"> </w:t>
      </w:r>
      <w:r w:rsidRPr="0099326D">
        <w:rPr>
          <w:rFonts w:eastAsia="Times New Roman" w:cstheme="minorHAnsi"/>
          <w:color w:val="000000"/>
        </w:rPr>
        <w:t>a které mohou mít vliv na změnu pokynů Objednatele. Zjisti-</w:t>
      </w:r>
      <w:proofErr w:type="spellStart"/>
      <w:r w:rsidRPr="0099326D">
        <w:rPr>
          <w:rFonts w:eastAsia="Times New Roman" w:cstheme="minorHAnsi"/>
          <w:color w:val="000000"/>
        </w:rPr>
        <w:t>li</w:t>
      </w:r>
      <w:proofErr w:type="spellEnd"/>
      <w:r w:rsidRPr="0099326D">
        <w:rPr>
          <w:rFonts w:eastAsia="Times New Roman" w:cstheme="minorHAnsi"/>
          <w:color w:val="000000"/>
        </w:rPr>
        <w:t xml:space="preserve"> Zhotovitel, že příkazy Objednatele jsou nevhodné či neúčelné pro plně</w:t>
      </w:r>
      <w:bookmarkStart w:id="0" w:name="_GoBack"/>
      <w:bookmarkEnd w:id="0"/>
      <w:r w:rsidRPr="0099326D">
        <w:rPr>
          <w:rFonts w:eastAsia="Times New Roman" w:cstheme="minorHAnsi"/>
          <w:color w:val="000000"/>
        </w:rPr>
        <w:t>ní předmětu smlouvy, je povinen na to Objednatele neprodleně písemně upozornit.</w:t>
      </w:r>
    </w:p>
    <w:p w14:paraId="3488D93E" w14:textId="77777777" w:rsidR="00231F92" w:rsidRPr="00FB370B" w:rsidRDefault="00231F92" w:rsidP="001D267F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sz w:val="24"/>
          <w:szCs w:val="24"/>
        </w:rPr>
      </w:pPr>
      <w:r w:rsidRPr="00FB370B">
        <w:rPr>
          <w:rFonts w:eastAsia="Times New Roman" w:cstheme="minorHAnsi"/>
          <w:color w:val="000000"/>
        </w:rPr>
        <w:t xml:space="preserve">Pro případ prodlení Zhotovitele s předáním Díla podle článku 3 odst. 3.2. si Strany sjednávají smluvní pokutu ve výši 0,5 % z odměny za Dílo podle článku 4 této Smlouvy, a to za každý započatý den prodlení. Smluvní pokutu se Zhotovitel zavazuje uhradit Objednateli do čtrnácti (14) dnů od výzvy k úhradě Objednatelem na číslo účtu uvedené v záhlaví této Smlouvy. Právo Objednatele domáhat se náhrady škody není </w:t>
      </w:r>
      <w:r w:rsidRPr="00FB370B">
        <w:rPr>
          <w:rFonts w:eastAsia="Times New Roman" w:cstheme="minorHAnsi"/>
          <w:color w:val="000000"/>
        </w:rPr>
        <w:lastRenderedPageBreak/>
        <w:t>zaplacením smluvní pokuty jakkoli omezeno a Objednatel je oprávněn se domáhat náhrady škody v celém rozsahu.</w:t>
      </w:r>
    </w:p>
    <w:p w14:paraId="3079E8BD" w14:textId="77777777" w:rsidR="003D4656" w:rsidRPr="0099326D" w:rsidRDefault="003D4656" w:rsidP="003D4656">
      <w:pPr>
        <w:pStyle w:val="Odstavecseseznamem"/>
        <w:spacing w:before="240" w:after="120" w:line="240" w:lineRule="auto"/>
        <w:ind w:left="792"/>
        <w:rPr>
          <w:rFonts w:eastAsia="Times New Roman" w:cstheme="minorHAnsi"/>
          <w:color w:val="000000"/>
        </w:rPr>
      </w:pPr>
    </w:p>
    <w:p w14:paraId="49693BE6" w14:textId="77777777" w:rsidR="00FD437B" w:rsidRPr="006910E1" w:rsidRDefault="00FD437B" w:rsidP="00D46F67">
      <w:pPr>
        <w:pStyle w:val="Odstavecseseznamem"/>
        <w:numPr>
          <w:ilvl w:val="0"/>
          <w:numId w:val="2"/>
        </w:numPr>
        <w:spacing w:before="360" w:after="240" w:line="360" w:lineRule="auto"/>
        <w:rPr>
          <w:rFonts w:eastAsia="Times New Roman" w:cstheme="minorHAnsi"/>
          <w:b/>
          <w:sz w:val="24"/>
          <w:szCs w:val="24"/>
        </w:rPr>
      </w:pPr>
      <w:r w:rsidRPr="006910E1">
        <w:rPr>
          <w:rFonts w:eastAsia="Times New Roman" w:cstheme="minorHAnsi"/>
          <w:b/>
          <w:bCs/>
          <w:color w:val="000000"/>
          <w:sz w:val="24"/>
          <w:szCs w:val="24"/>
        </w:rPr>
        <w:t>Odměna za Dílo</w:t>
      </w:r>
    </w:p>
    <w:p w14:paraId="62658D1F" w14:textId="77777777" w:rsidR="00F31C72" w:rsidRPr="00F31C72" w:rsidRDefault="00FD437B" w:rsidP="00D46F67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sz w:val="24"/>
          <w:szCs w:val="24"/>
        </w:rPr>
      </w:pPr>
      <w:r w:rsidRPr="0099326D">
        <w:rPr>
          <w:rFonts w:eastAsia="Times New Roman" w:cstheme="minorHAnsi"/>
          <w:color w:val="000000"/>
        </w:rPr>
        <w:t>Odměna za Dílo včetně autorské odměny za udělení souhlasu a licence a případného práva výrobce zvu</w:t>
      </w:r>
      <w:r w:rsidRPr="00A73D64">
        <w:rPr>
          <w:rFonts w:eastAsia="Times New Roman" w:cstheme="minorHAnsi"/>
          <w:color w:val="000000"/>
        </w:rPr>
        <w:t>kově obrazového záznamu dle článku 5 Smlouvy je stanovena dohodou Stran částkou</w:t>
      </w:r>
      <w:r w:rsidR="00F31C72">
        <w:rPr>
          <w:rFonts w:eastAsia="Times New Roman" w:cstheme="minorHAnsi"/>
          <w:color w:val="000000"/>
        </w:rPr>
        <w:t>:</w:t>
      </w:r>
    </w:p>
    <w:p w14:paraId="0D39A685" w14:textId="5A4F5C82" w:rsidR="00F31C72" w:rsidRPr="000D6458" w:rsidRDefault="00F31C72" w:rsidP="00F31C72">
      <w:pPr>
        <w:pStyle w:val="Odstavecseseznamem"/>
        <w:numPr>
          <w:ilvl w:val="0"/>
          <w:numId w:val="10"/>
        </w:numPr>
        <w:spacing w:before="240" w:after="120" w:line="360" w:lineRule="auto"/>
        <w:rPr>
          <w:rFonts w:eastAsia="Times New Roman" w:cstheme="minorHAnsi"/>
          <w:b/>
          <w:sz w:val="24"/>
          <w:szCs w:val="24"/>
          <w:u w:val="single"/>
        </w:rPr>
      </w:pPr>
      <w:r w:rsidRPr="000D6458">
        <w:rPr>
          <w:rFonts w:eastAsia="Times New Roman" w:cstheme="minorHAnsi"/>
          <w:b/>
          <w:color w:val="000000"/>
          <w:u w:val="single"/>
        </w:rPr>
        <w:t>VARIANTA A:</w:t>
      </w:r>
      <w:r w:rsidR="000D6458" w:rsidRPr="000D6458">
        <w:rPr>
          <w:rFonts w:eastAsia="Times New Roman" w:cstheme="minorHAnsi"/>
          <w:b/>
          <w:color w:val="000000"/>
          <w:u w:val="single"/>
        </w:rPr>
        <w:t xml:space="preserve"> Profesionální </w:t>
      </w:r>
      <w:proofErr w:type="spellStart"/>
      <w:r w:rsidR="000D6458" w:rsidRPr="000D6458">
        <w:rPr>
          <w:rFonts w:eastAsia="Times New Roman" w:cstheme="minorHAnsi"/>
          <w:b/>
          <w:color w:val="000000"/>
          <w:u w:val="single"/>
        </w:rPr>
        <w:t>voiceover</w:t>
      </w:r>
      <w:proofErr w:type="spellEnd"/>
    </w:p>
    <w:p w14:paraId="6973D89F" w14:textId="3E3BC98E" w:rsidR="00F31C72" w:rsidRDefault="000D6458" w:rsidP="00F31C72">
      <w:pPr>
        <w:pStyle w:val="Odstavecseseznamem"/>
        <w:spacing w:before="240" w:after="120" w:line="360" w:lineRule="auto"/>
        <w:ind w:left="1152"/>
        <w:rPr>
          <w:rFonts w:eastAsia="Times New Roman" w:cstheme="minorHAnsi"/>
          <w:color w:val="000000"/>
        </w:rPr>
      </w:pPr>
      <w:r w:rsidRPr="000D6458">
        <w:rPr>
          <w:rFonts w:eastAsia="Times New Roman" w:cstheme="minorHAnsi"/>
          <w:b/>
          <w:color w:val="000000"/>
        </w:rPr>
        <w:t>203 900 Kč</w:t>
      </w:r>
      <w:r w:rsidR="00DC3CC1" w:rsidRPr="000D6458">
        <w:rPr>
          <w:rFonts w:eastAsia="Times New Roman" w:cs="Arial"/>
          <w:b/>
        </w:rPr>
        <w:t xml:space="preserve"> </w:t>
      </w:r>
      <w:r w:rsidR="00A73D64" w:rsidRPr="000D6458">
        <w:rPr>
          <w:rFonts w:eastAsia="Times New Roman" w:cstheme="minorHAnsi"/>
          <w:b/>
          <w:color w:val="000000"/>
        </w:rPr>
        <w:t>bez</w:t>
      </w:r>
      <w:r w:rsidR="00FD437B" w:rsidRPr="008D2079">
        <w:rPr>
          <w:rFonts w:eastAsia="Times New Roman" w:cstheme="minorHAnsi"/>
          <w:b/>
          <w:color w:val="000000"/>
        </w:rPr>
        <w:t xml:space="preserve"> DPH</w:t>
      </w:r>
      <w:r w:rsidR="00FD437B" w:rsidRPr="008D2079">
        <w:rPr>
          <w:rFonts w:eastAsia="Times New Roman" w:cstheme="minorHAnsi"/>
          <w:color w:val="000000"/>
        </w:rPr>
        <w:t>.</w:t>
      </w:r>
      <w:r w:rsidR="00FD437B" w:rsidRPr="00A73D64">
        <w:rPr>
          <w:rFonts w:eastAsia="Times New Roman" w:cstheme="minorHAnsi"/>
          <w:color w:val="000000"/>
        </w:rPr>
        <w:t xml:space="preserve"> </w:t>
      </w:r>
    </w:p>
    <w:p w14:paraId="09250DC7" w14:textId="3D3933E0" w:rsidR="00F31C72" w:rsidRPr="000D6458" w:rsidRDefault="00F31C72" w:rsidP="00F31C72">
      <w:pPr>
        <w:pStyle w:val="Odstavecseseznamem"/>
        <w:numPr>
          <w:ilvl w:val="0"/>
          <w:numId w:val="10"/>
        </w:numPr>
        <w:spacing w:before="240" w:after="120" w:line="360" w:lineRule="auto"/>
        <w:rPr>
          <w:rFonts w:eastAsia="Times New Roman" w:cstheme="minorHAnsi"/>
          <w:b/>
          <w:color w:val="000000"/>
          <w:u w:val="single"/>
        </w:rPr>
      </w:pPr>
      <w:r w:rsidRPr="000D6458">
        <w:rPr>
          <w:rFonts w:eastAsia="Times New Roman" w:cstheme="minorHAnsi"/>
          <w:b/>
          <w:color w:val="000000"/>
          <w:u w:val="single"/>
        </w:rPr>
        <w:t>VARIANTA B</w:t>
      </w:r>
      <w:r w:rsidR="000D6458" w:rsidRPr="000D6458">
        <w:rPr>
          <w:rFonts w:eastAsia="Times New Roman" w:cstheme="minorHAnsi"/>
          <w:b/>
          <w:color w:val="000000"/>
          <w:u w:val="single"/>
        </w:rPr>
        <w:t xml:space="preserve">: </w:t>
      </w:r>
      <w:proofErr w:type="spellStart"/>
      <w:r w:rsidR="000D6458" w:rsidRPr="000D6458">
        <w:rPr>
          <w:rFonts w:eastAsia="Times New Roman" w:cstheme="minorHAnsi"/>
          <w:b/>
          <w:color w:val="000000"/>
          <w:u w:val="single"/>
        </w:rPr>
        <w:t>Voiceover</w:t>
      </w:r>
      <w:proofErr w:type="spellEnd"/>
      <w:r w:rsidR="000D6458" w:rsidRPr="000D6458">
        <w:rPr>
          <w:rFonts w:eastAsia="Times New Roman" w:cstheme="minorHAnsi"/>
          <w:b/>
          <w:color w:val="000000"/>
          <w:u w:val="single"/>
        </w:rPr>
        <w:t xml:space="preserve"> s AI</w:t>
      </w:r>
    </w:p>
    <w:p w14:paraId="46105302" w14:textId="1C534DA9" w:rsidR="00F31C72" w:rsidRDefault="000D6458" w:rsidP="00F31C72">
      <w:pPr>
        <w:pStyle w:val="Odstavecseseznamem"/>
        <w:spacing w:before="240" w:after="120" w:line="360" w:lineRule="auto"/>
        <w:ind w:left="1152"/>
        <w:rPr>
          <w:rFonts w:eastAsia="Times New Roman" w:cstheme="minorHAnsi"/>
          <w:color w:val="000000"/>
        </w:rPr>
      </w:pPr>
      <w:r w:rsidRPr="000D6458">
        <w:rPr>
          <w:rFonts w:eastAsia="Times New Roman" w:cs="Arial"/>
          <w:b/>
        </w:rPr>
        <w:t>173 900 Kč</w:t>
      </w:r>
      <w:r w:rsidR="00F31C72" w:rsidRPr="000D6458">
        <w:rPr>
          <w:rFonts w:eastAsia="Times New Roman" w:cs="Arial"/>
          <w:b/>
        </w:rPr>
        <w:t xml:space="preserve"> </w:t>
      </w:r>
      <w:r w:rsidR="00F31C72" w:rsidRPr="000D6458">
        <w:rPr>
          <w:rFonts w:eastAsia="Times New Roman" w:cstheme="minorHAnsi"/>
          <w:b/>
          <w:color w:val="000000"/>
        </w:rPr>
        <w:t>bez D</w:t>
      </w:r>
      <w:r w:rsidR="00F31C72" w:rsidRPr="008D2079">
        <w:rPr>
          <w:rFonts w:eastAsia="Times New Roman" w:cstheme="minorHAnsi"/>
          <w:b/>
          <w:color w:val="000000"/>
        </w:rPr>
        <w:t>PH</w:t>
      </w:r>
      <w:r w:rsidR="00F31C72" w:rsidRPr="008D2079">
        <w:rPr>
          <w:rFonts w:eastAsia="Times New Roman" w:cstheme="minorHAnsi"/>
          <w:color w:val="000000"/>
        </w:rPr>
        <w:t>.</w:t>
      </w:r>
      <w:r w:rsidR="00F31C72" w:rsidRPr="00A73D64">
        <w:rPr>
          <w:rFonts w:eastAsia="Times New Roman" w:cstheme="minorHAnsi"/>
          <w:color w:val="000000"/>
        </w:rPr>
        <w:t xml:space="preserve"> </w:t>
      </w:r>
    </w:p>
    <w:p w14:paraId="652BB59A" w14:textId="167E5F91" w:rsidR="00FD437B" w:rsidRPr="00F31C72" w:rsidRDefault="00FD437B" w:rsidP="00F31C72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color w:val="000000"/>
        </w:rPr>
      </w:pPr>
      <w:r w:rsidRPr="00A73D64">
        <w:rPr>
          <w:rFonts w:eastAsia="Times New Roman" w:cstheme="minorHAnsi"/>
          <w:color w:val="000000"/>
        </w:rPr>
        <w:t>Odměna bude vyplacena na základě Zhotovitelem řádně vys</w:t>
      </w:r>
      <w:r w:rsidRPr="001971AA">
        <w:rPr>
          <w:rFonts w:eastAsia="Times New Roman" w:cstheme="minorHAnsi"/>
          <w:color w:val="000000"/>
        </w:rPr>
        <w:t>tavené a</w:t>
      </w:r>
      <w:r w:rsidRPr="0099326D">
        <w:rPr>
          <w:rFonts w:eastAsia="Times New Roman" w:cstheme="minorHAnsi"/>
          <w:color w:val="000000"/>
        </w:rPr>
        <w:t xml:space="preserve"> Objednateli doručené faktury.</w:t>
      </w:r>
    </w:p>
    <w:p w14:paraId="58E2C6FC" w14:textId="2E88343D" w:rsidR="00FD437B" w:rsidRPr="00F31C72" w:rsidRDefault="00FD437B" w:rsidP="00F31C72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sz w:val="24"/>
          <w:szCs w:val="24"/>
        </w:rPr>
      </w:pPr>
      <w:r w:rsidRPr="00F31C72">
        <w:rPr>
          <w:rFonts w:eastAsia="Times New Roman" w:cstheme="minorHAnsi"/>
          <w:color w:val="000000"/>
        </w:rPr>
        <w:t xml:space="preserve">Zhotovitel je oprávněn </w:t>
      </w:r>
      <w:r w:rsidRPr="00F31C72">
        <w:rPr>
          <w:rFonts w:eastAsia="Times New Roman" w:cstheme="minorHAnsi"/>
          <w:color w:val="000000" w:themeColor="text1"/>
        </w:rPr>
        <w:t>vystavit fakturu</w:t>
      </w:r>
      <w:r w:rsidR="004D215A" w:rsidRPr="00F31C72">
        <w:rPr>
          <w:rFonts w:eastAsia="Times New Roman" w:cstheme="minorHAnsi"/>
          <w:color w:val="000000" w:themeColor="text1"/>
        </w:rPr>
        <w:t>, která musí obsahovat číslo projektu</w:t>
      </w:r>
      <w:r w:rsidRPr="00F31C72">
        <w:rPr>
          <w:rFonts w:eastAsia="Times New Roman" w:cstheme="minorHAnsi"/>
          <w:color w:val="000000" w:themeColor="text1"/>
        </w:rPr>
        <w:t xml:space="preserve"> </w:t>
      </w:r>
      <w:r w:rsidR="004D215A" w:rsidRPr="00F31C72">
        <w:rPr>
          <w:rFonts w:eastAsia="Times New Roman" w:cstheme="minorHAnsi"/>
          <w:color w:val="000000" w:themeColor="text1"/>
        </w:rPr>
        <w:t xml:space="preserve">CZ.02.01.01/00/22_004/0004342, </w:t>
      </w:r>
      <w:r w:rsidRPr="00F31C72">
        <w:rPr>
          <w:rFonts w:eastAsia="Times New Roman" w:cstheme="minorHAnsi"/>
          <w:color w:val="000000" w:themeColor="text1"/>
        </w:rPr>
        <w:t>po sepsá</w:t>
      </w:r>
      <w:r w:rsidRPr="00F31C72">
        <w:rPr>
          <w:rFonts w:eastAsia="Times New Roman" w:cstheme="minorHAnsi"/>
          <w:color w:val="000000"/>
        </w:rPr>
        <w:t xml:space="preserve">ní a podpisu předávacího protokolu osvědčující předání a převzetí Díla bez vad a nedodělků. Odměna je splatná do 14 dnů po doručení daňového dokladu Objednateli. </w:t>
      </w:r>
    </w:p>
    <w:p w14:paraId="2ECB5E25" w14:textId="77777777" w:rsidR="003D4656" w:rsidRPr="0099326D" w:rsidRDefault="003D4656" w:rsidP="00D46F67">
      <w:pPr>
        <w:pStyle w:val="Odstavecseseznamem"/>
        <w:spacing w:before="240" w:after="120" w:line="360" w:lineRule="auto"/>
        <w:ind w:left="792"/>
        <w:rPr>
          <w:rFonts w:eastAsia="Times New Roman" w:cstheme="minorHAnsi"/>
          <w:sz w:val="24"/>
          <w:szCs w:val="24"/>
        </w:rPr>
      </w:pPr>
    </w:p>
    <w:p w14:paraId="2B89C23E" w14:textId="09777ECB" w:rsidR="003D4656" w:rsidRDefault="003D4656" w:rsidP="00D46F67">
      <w:pPr>
        <w:pStyle w:val="Odstavecseseznamem"/>
        <w:keepNext/>
        <w:keepLines/>
        <w:numPr>
          <w:ilvl w:val="0"/>
          <w:numId w:val="2"/>
        </w:numPr>
        <w:spacing w:before="360" w:after="240" w:line="36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Opční právo na postprodukční práce</w:t>
      </w:r>
    </w:p>
    <w:p w14:paraId="2283CF3E" w14:textId="79DE0043" w:rsidR="003D4656" w:rsidRPr="003D4656" w:rsidRDefault="00197D09" w:rsidP="00D46F67">
      <w:pPr>
        <w:pStyle w:val="Odstavecseseznamem"/>
        <w:keepNext/>
        <w:keepLines/>
        <w:numPr>
          <w:ilvl w:val="1"/>
          <w:numId w:val="2"/>
        </w:numPr>
        <w:spacing w:before="100" w:beforeAutospacing="1" w:after="100" w:afterAutospacing="1" w:line="360" w:lineRule="auto"/>
        <w:rPr>
          <w:rFonts w:eastAsia="Times New Roman" w:cs="Arial"/>
        </w:rPr>
      </w:pPr>
      <w:r>
        <w:t xml:space="preserve">Lhůta pro uplatnění opčního práva Objednatele na poskytnutí postprodukčních služeb </w:t>
      </w:r>
      <w:r w:rsidRPr="003D4656">
        <w:rPr>
          <w:rFonts w:eastAsia="Times New Roman" w:cs="Arial"/>
        </w:rPr>
        <w:t>(dále jen „postprodukční služby“)</w:t>
      </w:r>
      <w:r>
        <w:t xml:space="preserve"> dle tohoto článku činí 3 roky a počíná běžet dnem podpisu předávacího protokolu k dokončeným videím.</w:t>
      </w:r>
      <w:r w:rsidR="003D4656" w:rsidRPr="003D4656">
        <w:rPr>
          <w:rFonts w:eastAsia="Times New Roman" w:cs="Arial"/>
        </w:rPr>
        <w:t xml:space="preserve"> Toto právo je považováno za opční a jeho využití závisí výhradně na potřebách Objednatele.</w:t>
      </w:r>
    </w:p>
    <w:p w14:paraId="35B25245" w14:textId="511EC31E" w:rsidR="003D4656" w:rsidRPr="003D4656" w:rsidRDefault="003D4656" w:rsidP="00D46F67">
      <w:pPr>
        <w:pStyle w:val="Odstavecseseznamem"/>
        <w:numPr>
          <w:ilvl w:val="1"/>
          <w:numId w:val="2"/>
        </w:numPr>
        <w:spacing w:before="100" w:beforeAutospacing="1" w:after="100" w:afterAutospacing="1" w:line="360" w:lineRule="auto"/>
        <w:rPr>
          <w:rFonts w:eastAsia="Times New Roman" w:cs="Arial"/>
        </w:rPr>
      </w:pPr>
      <w:r w:rsidRPr="003D4656">
        <w:rPr>
          <w:rFonts w:eastAsia="Times New Roman" w:cs="Arial"/>
        </w:rPr>
        <w:t>Postprodukční služby zahrnují zejména, nikoli však výlučně, střih, úpravy zvuku a titulků, doplnění nebo změnu grafických prvků a aktualizaci obsahu videa dle nových požadavků Objednatele.</w:t>
      </w:r>
    </w:p>
    <w:p w14:paraId="150AE541" w14:textId="43D07D27" w:rsidR="003D4656" w:rsidRPr="003D4656" w:rsidRDefault="003D4656" w:rsidP="00D46F67">
      <w:pPr>
        <w:pStyle w:val="Odstavecseseznamem"/>
        <w:numPr>
          <w:ilvl w:val="1"/>
          <w:numId w:val="2"/>
        </w:numPr>
        <w:spacing w:before="100" w:beforeAutospacing="1" w:after="100" w:afterAutospacing="1" w:line="360" w:lineRule="auto"/>
        <w:rPr>
          <w:rFonts w:eastAsia="Times New Roman" w:cs="Arial"/>
        </w:rPr>
      </w:pPr>
      <w:r w:rsidRPr="003D4656">
        <w:rPr>
          <w:rFonts w:eastAsia="Times New Roman" w:cs="Arial"/>
        </w:rPr>
        <w:t xml:space="preserve">Postprodukční služby budou poskytovány výhradně na základě jednotlivých dílčích objednávek vystavených Objednatelem. Objednatel je oprávněn tuto službu nevyužít nebo ji čerpat pouze částečně, a </w:t>
      </w:r>
      <w:r>
        <w:rPr>
          <w:rFonts w:eastAsia="Times New Roman" w:cs="Arial"/>
        </w:rPr>
        <w:t>Zhotovitel</w:t>
      </w:r>
      <w:r w:rsidRPr="003D4656">
        <w:rPr>
          <w:rFonts w:eastAsia="Times New Roman" w:cs="Arial"/>
        </w:rPr>
        <w:t xml:space="preserve"> nemá nárok na žádnou náhradu, nebude-li služba Objednatelem využita.</w:t>
      </w:r>
    </w:p>
    <w:p w14:paraId="5E09AD54" w14:textId="5081E257" w:rsidR="003D4656" w:rsidRPr="001A5022" w:rsidRDefault="003D4656" w:rsidP="00D46F67">
      <w:pPr>
        <w:pStyle w:val="Odstavecseseznamem"/>
        <w:numPr>
          <w:ilvl w:val="1"/>
          <w:numId w:val="2"/>
        </w:numPr>
        <w:spacing w:before="100" w:beforeAutospacing="1" w:after="100" w:afterAutospacing="1" w:line="360" w:lineRule="auto"/>
        <w:rPr>
          <w:rFonts w:eastAsia="Times New Roman" w:cs="Arial"/>
          <w:b/>
          <w:bCs/>
        </w:rPr>
      </w:pPr>
      <w:r w:rsidRPr="003D4656">
        <w:rPr>
          <w:rFonts w:eastAsia="Times New Roman" w:cs="Arial"/>
        </w:rPr>
        <w:t>Hodinová sazba za poskytování postprodukčních služeb činí</w:t>
      </w:r>
      <w:r w:rsidR="00DB77DD">
        <w:rPr>
          <w:rFonts w:eastAsia="Times New Roman" w:cs="Arial"/>
        </w:rPr>
        <w:t xml:space="preserve"> </w:t>
      </w:r>
      <w:r w:rsidR="00DB77DD" w:rsidRPr="001A5022">
        <w:rPr>
          <w:rFonts w:eastAsia="Times New Roman" w:cs="Arial"/>
          <w:b/>
          <w:bCs/>
        </w:rPr>
        <w:t>800</w:t>
      </w:r>
      <w:r w:rsidRPr="001A5022">
        <w:rPr>
          <w:rFonts w:eastAsia="Times New Roman" w:cs="Arial"/>
          <w:b/>
          <w:bCs/>
        </w:rPr>
        <w:t xml:space="preserve"> Kč bez DPH</w:t>
      </w:r>
      <w:r w:rsidRPr="003D4656">
        <w:rPr>
          <w:rFonts w:eastAsia="Times New Roman" w:cs="Arial"/>
        </w:rPr>
        <w:t xml:space="preserve">. </w:t>
      </w:r>
      <w:r w:rsidRPr="001A5022">
        <w:rPr>
          <w:rFonts w:eastAsia="Times New Roman" w:cs="Arial"/>
          <w:b/>
          <w:bCs/>
        </w:rPr>
        <w:t>Maximální rámcová cena za veškeré postprodukční služby činí 80 000 Kč bez DPH.</w:t>
      </w:r>
    </w:p>
    <w:p w14:paraId="0339BCBA" w14:textId="337D1591" w:rsidR="00EF4720" w:rsidRPr="00A35167" w:rsidRDefault="00DB77DD" w:rsidP="00A35167">
      <w:pPr>
        <w:pStyle w:val="Odstavecseseznamem"/>
        <w:numPr>
          <w:ilvl w:val="1"/>
          <w:numId w:val="2"/>
        </w:numPr>
        <w:spacing w:before="100" w:beforeAutospacing="1" w:after="100" w:afterAutospacing="1" w:line="360" w:lineRule="auto"/>
        <w:rPr>
          <w:rFonts w:eastAsia="Times New Roman" w:cs="Arial"/>
        </w:rPr>
      </w:pPr>
      <w:r>
        <w:rPr>
          <w:rFonts w:eastAsia="Times New Roman" w:cs="Arial"/>
        </w:rPr>
        <w:t xml:space="preserve">Zhotovitel </w:t>
      </w:r>
      <w:r w:rsidR="003D4656" w:rsidRPr="003D4656">
        <w:rPr>
          <w:rFonts w:eastAsia="Times New Roman" w:cs="Arial"/>
        </w:rPr>
        <w:t>se zavazuje uchovávat všechna editovatelná živá projektová data nezbytná pro provádění postprodukčních úprav po dobu 3 let od předání zakázky.</w:t>
      </w:r>
    </w:p>
    <w:p w14:paraId="0EF89CEC" w14:textId="46DD1C0C" w:rsidR="00FD437B" w:rsidRPr="006910E1" w:rsidRDefault="00FD437B" w:rsidP="006A7D4B">
      <w:pPr>
        <w:pStyle w:val="Odstavecseseznamem"/>
        <w:numPr>
          <w:ilvl w:val="0"/>
          <w:numId w:val="2"/>
        </w:numPr>
        <w:spacing w:before="360" w:after="240" w:line="360" w:lineRule="auto"/>
        <w:rPr>
          <w:rFonts w:eastAsia="Times New Roman" w:cstheme="minorHAnsi"/>
          <w:b/>
          <w:sz w:val="24"/>
          <w:szCs w:val="24"/>
        </w:rPr>
      </w:pPr>
      <w:r w:rsidRPr="006910E1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Udělení oprávnění</w:t>
      </w:r>
    </w:p>
    <w:p w14:paraId="34562FC3" w14:textId="40C2AD5F" w:rsidR="00231F92" w:rsidRDefault="00231F92" w:rsidP="006A7D4B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color w:val="000000"/>
        </w:rPr>
      </w:pPr>
      <w:r w:rsidRPr="00231F92">
        <w:rPr>
          <w:rFonts w:eastAsia="Times New Roman" w:cstheme="minorHAnsi"/>
          <w:color w:val="000000"/>
        </w:rPr>
        <w:t>Zhotovitel tímto převádí na Objednatele veškerá majetková autorská práva k Dílu, která k němu náleží, bez věcného, časového, množstevního či územního omezení, a to ke všem způsobům užití známým ke dni uzavření této Smlouvy. Není-li převod některých práv možný z důvodu povahy těchto práv nebo práv třetích osob, poskytuje Zhotovitel Objednateli</w:t>
      </w:r>
      <w:r>
        <w:rPr>
          <w:rFonts w:eastAsia="Times New Roman" w:cstheme="minorHAnsi"/>
          <w:color w:val="000000"/>
        </w:rPr>
        <w:t xml:space="preserve"> licenční oprávnění podle odst. 6.2.</w:t>
      </w:r>
    </w:p>
    <w:p w14:paraId="72A8C85F" w14:textId="53E932FE" w:rsidR="00FD437B" w:rsidRPr="0099326D" w:rsidRDefault="00FD437B" w:rsidP="006A7D4B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color w:val="000000"/>
        </w:rPr>
      </w:pPr>
      <w:r w:rsidRPr="0099326D">
        <w:rPr>
          <w:rFonts w:eastAsia="Times New Roman" w:cstheme="minorHAnsi"/>
          <w:color w:val="000000"/>
        </w:rPr>
        <w:t xml:space="preserve">Vznikne-li v souvislosti s tvorbou Díla autorské nebo spoluautorské dílo podle autorského zákona, jehož autorem nebo spoluautorem bude Zhotovitel nebo třetí osoba nebo bude-li při tvorbě Díla Zhotovitelem užito autorské dílo („Autorské dílo“) a/nebo umělecký výkon („Umělecký výkon“) Zhotovitele či třetí strany, zejména zvukový a obrazový (resp. zvukově obrazový) záznam, uděluje Zhotovitel Objednateli výhradní oprávnění (respektive k Autorským dílům nebo Uměleckým výkonům třetích stran nevýhradní oprávnění) Autorské dílo a Umělecký výkon užít v původní nebo zpracované či jinak změněné podobě, a to </w:t>
      </w:r>
    </w:p>
    <w:p w14:paraId="501BDF05" w14:textId="77777777" w:rsidR="00FD437B" w:rsidRPr="001F7E5D" w:rsidRDefault="00FD437B" w:rsidP="006A7D4B">
      <w:pPr>
        <w:spacing w:line="360" w:lineRule="auto"/>
        <w:ind w:left="1559" w:hanging="567"/>
        <w:rPr>
          <w:rFonts w:eastAsia="Times New Roman" w:cstheme="minorHAnsi"/>
          <w:color w:val="000000"/>
        </w:rPr>
      </w:pPr>
      <w:r w:rsidRPr="001F7E5D">
        <w:rPr>
          <w:rFonts w:eastAsia="Times New Roman" w:cstheme="minorHAnsi"/>
          <w:color w:val="000000"/>
        </w:rPr>
        <w:t>(a)</w:t>
      </w:r>
      <w:r w:rsidRPr="001F7E5D">
        <w:rPr>
          <w:rFonts w:eastAsia="Times New Roman" w:cstheme="minorHAnsi"/>
          <w:color w:val="000000"/>
        </w:rPr>
        <w:tab/>
        <w:t xml:space="preserve">v časovém rozsahu na dobu trvání majetkových práv k Autorskému dílu </w:t>
      </w:r>
      <w:r>
        <w:rPr>
          <w:rFonts w:eastAsia="Times New Roman" w:cstheme="minorHAnsi"/>
          <w:color w:val="000000"/>
        </w:rPr>
        <w:br/>
      </w:r>
      <w:r w:rsidRPr="001F7E5D">
        <w:rPr>
          <w:rFonts w:eastAsia="Times New Roman" w:cstheme="minorHAnsi"/>
          <w:color w:val="000000"/>
        </w:rPr>
        <w:t>či Uměleckému výkonu;</w:t>
      </w:r>
    </w:p>
    <w:p w14:paraId="58479C0E" w14:textId="77777777" w:rsidR="00FD437B" w:rsidRPr="001F7E5D" w:rsidRDefault="00FD437B" w:rsidP="006A7D4B">
      <w:pPr>
        <w:spacing w:line="360" w:lineRule="auto"/>
        <w:ind w:left="1559" w:hanging="567"/>
        <w:rPr>
          <w:rFonts w:eastAsia="Times New Roman" w:cstheme="minorHAnsi"/>
          <w:color w:val="000000"/>
        </w:rPr>
      </w:pPr>
      <w:r w:rsidRPr="001F7E5D">
        <w:rPr>
          <w:rFonts w:eastAsia="Times New Roman" w:cstheme="minorHAnsi"/>
          <w:color w:val="000000"/>
        </w:rPr>
        <w:t>(b)</w:t>
      </w:r>
      <w:r w:rsidRPr="001F7E5D">
        <w:rPr>
          <w:rFonts w:eastAsia="Times New Roman" w:cstheme="minorHAnsi"/>
          <w:color w:val="000000"/>
        </w:rPr>
        <w:tab/>
        <w:t xml:space="preserve">v územním rozsahu pro celý svět; </w:t>
      </w:r>
    </w:p>
    <w:p w14:paraId="4E3AABBD" w14:textId="77777777" w:rsidR="00FD437B" w:rsidRPr="001F7E5D" w:rsidRDefault="00FD437B" w:rsidP="006A7D4B">
      <w:pPr>
        <w:spacing w:line="360" w:lineRule="auto"/>
        <w:ind w:left="1559" w:hanging="567"/>
        <w:rPr>
          <w:rFonts w:eastAsia="Times New Roman" w:cstheme="minorHAnsi"/>
          <w:color w:val="000000"/>
        </w:rPr>
      </w:pPr>
      <w:r w:rsidRPr="001F7E5D">
        <w:rPr>
          <w:rFonts w:eastAsia="Times New Roman" w:cstheme="minorHAnsi"/>
          <w:color w:val="000000"/>
        </w:rPr>
        <w:t>(c)</w:t>
      </w:r>
      <w:r w:rsidRPr="001F7E5D">
        <w:rPr>
          <w:rFonts w:eastAsia="Times New Roman" w:cstheme="minorHAnsi"/>
          <w:color w:val="000000"/>
        </w:rPr>
        <w:tab/>
        <w:t>pro jakýkoli způsob užití; a</w:t>
      </w:r>
    </w:p>
    <w:p w14:paraId="3BDB45A8" w14:textId="77777777" w:rsidR="00FD437B" w:rsidRPr="001F7E5D" w:rsidRDefault="00FD437B" w:rsidP="006A7D4B">
      <w:pPr>
        <w:spacing w:line="360" w:lineRule="auto"/>
        <w:ind w:left="1559" w:hanging="567"/>
        <w:rPr>
          <w:rFonts w:eastAsia="Times New Roman" w:cstheme="minorHAnsi"/>
          <w:color w:val="000000"/>
        </w:rPr>
      </w:pPr>
      <w:r w:rsidRPr="001F7E5D">
        <w:rPr>
          <w:rFonts w:eastAsia="Times New Roman" w:cstheme="minorHAnsi"/>
          <w:color w:val="000000"/>
        </w:rPr>
        <w:t>(d)</w:t>
      </w:r>
      <w:r w:rsidRPr="001F7E5D">
        <w:rPr>
          <w:rFonts w:eastAsia="Times New Roman" w:cstheme="minorHAnsi"/>
          <w:color w:val="000000"/>
        </w:rPr>
        <w:tab/>
        <w:t>pro účely vyplývající z této Smlouvy</w:t>
      </w:r>
    </w:p>
    <w:p w14:paraId="660C0942" w14:textId="77777777" w:rsidR="00FD437B" w:rsidRPr="001F7E5D" w:rsidRDefault="00FD437B" w:rsidP="006A7D4B">
      <w:pPr>
        <w:spacing w:before="240" w:after="120" w:line="360" w:lineRule="auto"/>
        <w:ind w:left="851"/>
        <w:rPr>
          <w:rFonts w:eastAsia="Times New Roman" w:cstheme="minorHAnsi"/>
        </w:rPr>
      </w:pPr>
      <w:r w:rsidRPr="001F7E5D">
        <w:rPr>
          <w:rFonts w:eastAsia="Times New Roman" w:cstheme="minorHAnsi"/>
          <w:color w:val="000000"/>
        </w:rPr>
        <w:t xml:space="preserve">v souladu s dalšími podmínkami Smlouvy („Licence“). </w:t>
      </w:r>
    </w:p>
    <w:p w14:paraId="76CC10E6" w14:textId="1D2AF451" w:rsidR="00FD437B" w:rsidRPr="0099326D" w:rsidRDefault="00FD437B" w:rsidP="006A7D4B">
      <w:pPr>
        <w:pStyle w:val="Odstavecseseznamem"/>
        <w:numPr>
          <w:ilvl w:val="1"/>
          <w:numId w:val="2"/>
        </w:numPr>
        <w:spacing w:before="240" w:after="120" w:line="360" w:lineRule="auto"/>
        <w:ind w:left="1134" w:hanging="774"/>
        <w:rPr>
          <w:rFonts w:eastAsia="Times New Roman" w:cstheme="minorHAnsi"/>
        </w:rPr>
      </w:pPr>
      <w:r w:rsidRPr="0099326D">
        <w:rPr>
          <w:rFonts w:eastAsia="Times New Roman" w:cstheme="minorHAnsi"/>
          <w:color w:val="000000"/>
        </w:rPr>
        <w:t xml:space="preserve">Odměna za </w:t>
      </w:r>
      <w:r w:rsidR="00231F92">
        <w:rPr>
          <w:rFonts w:eastAsia="Times New Roman" w:cstheme="minorHAnsi"/>
          <w:color w:val="000000"/>
        </w:rPr>
        <w:t xml:space="preserve">převod majetkových práv a </w:t>
      </w:r>
      <w:r w:rsidRPr="0099326D">
        <w:rPr>
          <w:rFonts w:eastAsia="Times New Roman" w:cstheme="minorHAnsi"/>
          <w:color w:val="000000"/>
        </w:rPr>
        <w:t>sjednanou Licenci je již zahrnuta v odměně za Dílo dle článku 4. odst. 4.1 Smlouvy. Dohodnutá odměna se sjednává jako konečná a neměnná, Zhotovitel nemá právo na dodatečnou odměnu.</w:t>
      </w:r>
    </w:p>
    <w:p w14:paraId="0DB1454A" w14:textId="77777777" w:rsidR="00FD437B" w:rsidRPr="0099326D" w:rsidRDefault="00FD437B" w:rsidP="006A7D4B">
      <w:pPr>
        <w:pStyle w:val="Odstavecseseznamem"/>
        <w:numPr>
          <w:ilvl w:val="1"/>
          <w:numId w:val="2"/>
        </w:numPr>
        <w:spacing w:before="240" w:after="120" w:line="360" w:lineRule="auto"/>
        <w:ind w:left="1134" w:hanging="774"/>
        <w:rPr>
          <w:rFonts w:eastAsia="Times New Roman" w:cstheme="minorHAnsi"/>
        </w:rPr>
      </w:pPr>
      <w:r w:rsidRPr="0099326D">
        <w:rPr>
          <w:rFonts w:eastAsia="Times New Roman" w:cstheme="minorHAnsi"/>
          <w:color w:val="000000"/>
        </w:rPr>
        <w:t>Zhotovitel svoluje k tomu,</w:t>
      </w:r>
      <w:r w:rsidRPr="0099326D" w:rsidDel="00BC11A5">
        <w:rPr>
          <w:rFonts w:eastAsia="Times New Roman" w:cstheme="minorHAnsi"/>
          <w:color w:val="000000"/>
        </w:rPr>
        <w:t xml:space="preserve"> </w:t>
      </w:r>
      <w:r w:rsidRPr="0099326D">
        <w:rPr>
          <w:rFonts w:eastAsia="Times New Roman" w:cstheme="minorHAnsi"/>
          <w:color w:val="000000"/>
        </w:rPr>
        <w:t xml:space="preserve">aby Dílo bylo bez jeho další součinnosti zveřejňováno, upravováno, zpracováváno, spojeno s jiným dílem, zařazeno do Díla souborného, to vše podle záměru Objednatele, a to Objednatelem nebo prostřednictvím Objednatelem určenou třetí osobou. Zhotovitel se zároveň zavazuje získat souhlas pro Objednatele souhlas třetích osob, který je potřeba k nakládání s Dílem podle věty první. </w:t>
      </w:r>
    </w:p>
    <w:p w14:paraId="64BBD390" w14:textId="77777777" w:rsidR="00FD437B" w:rsidRPr="0099326D" w:rsidRDefault="00FD437B" w:rsidP="006A7D4B">
      <w:pPr>
        <w:pStyle w:val="Odstavecseseznamem"/>
        <w:numPr>
          <w:ilvl w:val="1"/>
          <w:numId w:val="2"/>
        </w:numPr>
        <w:spacing w:before="240" w:after="120" w:line="360" w:lineRule="auto"/>
        <w:ind w:left="1134" w:hanging="774"/>
        <w:rPr>
          <w:rFonts w:eastAsia="Times New Roman" w:cstheme="minorHAnsi"/>
        </w:rPr>
      </w:pPr>
      <w:r w:rsidRPr="0099326D">
        <w:rPr>
          <w:rFonts w:eastAsia="Times New Roman" w:cstheme="minorHAnsi"/>
          <w:color w:val="000000"/>
        </w:rPr>
        <w:t xml:space="preserve">Objednatel může oprávnění tvořící součást Licence dle Smlouvy zcela nebo z části postoupit nebo udělit třetí osobě jako podlicenci. </w:t>
      </w:r>
    </w:p>
    <w:p w14:paraId="14B0378C" w14:textId="77777777" w:rsidR="00FD437B" w:rsidRPr="0099326D" w:rsidRDefault="00FD437B" w:rsidP="006A7D4B">
      <w:pPr>
        <w:pStyle w:val="Odstavecseseznamem"/>
        <w:numPr>
          <w:ilvl w:val="1"/>
          <w:numId w:val="2"/>
        </w:numPr>
        <w:spacing w:before="240" w:after="120" w:line="360" w:lineRule="auto"/>
        <w:ind w:left="1134" w:hanging="774"/>
        <w:rPr>
          <w:rFonts w:eastAsia="Times New Roman" w:cstheme="minorHAnsi"/>
        </w:rPr>
      </w:pPr>
      <w:r w:rsidRPr="0099326D">
        <w:rPr>
          <w:rFonts w:eastAsia="Times New Roman" w:cstheme="minorHAnsi"/>
          <w:color w:val="000000"/>
        </w:rPr>
        <w:t>Strany se dohodly, že Objednatel není povinen Licenci využít.</w:t>
      </w:r>
    </w:p>
    <w:p w14:paraId="474FAF7B" w14:textId="77777777" w:rsidR="00FD437B" w:rsidRPr="0099326D" w:rsidRDefault="00FD437B" w:rsidP="006A7D4B">
      <w:pPr>
        <w:pStyle w:val="Odstavecseseznamem"/>
        <w:numPr>
          <w:ilvl w:val="1"/>
          <w:numId w:val="2"/>
        </w:numPr>
        <w:spacing w:before="240" w:after="120" w:line="360" w:lineRule="auto"/>
        <w:ind w:left="1134" w:hanging="774"/>
        <w:rPr>
          <w:rFonts w:eastAsia="Times New Roman" w:cstheme="minorHAnsi"/>
          <w:color w:val="000000"/>
        </w:rPr>
      </w:pPr>
      <w:r w:rsidRPr="0099326D">
        <w:rPr>
          <w:rFonts w:eastAsia="Times New Roman" w:cstheme="minorHAnsi"/>
          <w:color w:val="000000"/>
        </w:rPr>
        <w:t>Zhotovitel tímto Objednateli uděluje svůj souhlas a zaj</w:t>
      </w:r>
      <w:r>
        <w:rPr>
          <w:rFonts w:eastAsia="Times New Roman" w:cstheme="minorHAnsi"/>
          <w:color w:val="000000"/>
        </w:rPr>
        <w:t>istí nezbytné souhlasy od </w:t>
      </w:r>
      <w:r w:rsidRPr="0099326D">
        <w:rPr>
          <w:rFonts w:eastAsia="Times New Roman" w:cstheme="minorHAnsi"/>
          <w:color w:val="000000"/>
        </w:rPr>
        <w:t xml:space="preserve">třetích osob pro jakékoliv zaznamenání, vyhotovení, ztvárnění, rozmnožování, </w:t>
      </w:r>
      <w:r w:rsidRPr="0099326D">
        <w:rPr>
          <w:rFonts w:eastAsia="Times New Roman" w:cstheme="minorHAnsi"/>
          <w:color w:val="000000"/>
        </w:rPr>
        <w:lastRenderedPageBreak/>
        <w:t xml:space="preserve">rozšiřování nebo reprodukci podoby, podobizny člověka nebo projevů osobní povahy, osobnostních atributů, a to jakýmikoliv technickými prostředky, a případných obdobných atributů třetích osob, </w:t>
      </w:r>
      <w:r>
        <w:rPr>
          <w:rFonts w:eastAsia="Times New Roman" w:cstheme="minorHAnsi"/>
          <w:color w:val="000000"/>
        </w:rPr>
        <w:t>pokud tyto tvoří nebo souvisí s </w:t>
      </w:r>
      <w:r w:rsidRPr="0099326D">
        <w:rPr>
          <w:rFonts w:eastAsia="Times New Roman" w:cstheme="minorHAnsi"/>
          <w:color w:val="000000"/>
        </w:rPr>
        <w:t>obsahem Díla dodaného Zhotovitelem. Zhotovitel souhlasí s užitím těchto osobnostních atributů pro tvorbu a propagaci Díla Objednatelem ve smyslu šíření a užití těchto projevů osobní povahy elektronickými prostředky dle volby Objednatele, a to v neomezeném množstevním a územním rozsahu na dobu uvedenou v článku 5 odst. 5.1 Smlouvy. Zhotovitel souhlasí s tím, že je Objednatel (či třetí osoba dle volby Objednatele) oprávněn upravit pořízené podobizny, zvukové a obrazové záznamy Zhotovitele pro účely tvorby a propagace Díla.</w:t>
      </w:r>
    </w:p>
    <w:p w14:paraId="570BCF4F" w14:textId="77777777" w:rsidR="00FD437B" w:rsidRPr="0099326D" w:rsidRDefault="00FD437B" w:rsidP="007E0534">
      <w:pPr>
        <w:pStyle w:val="Odstavecseseznamem"/>
        <w:numPr>
          <w:ilvl w:val="1"/>
          <w:numId w:val="2"/>
        </w:numPr>
        <w:spacing w:before="240" w:after="120" w:line="360" w:lineRule="auto"/>
        <w:ind w:left="1134" w:hanging="774"/>
        <w:rPr>
          <w:rFonts w:eastAsia="Times New Roman" w:cstheme="minorHAnsi"/>
        </w:rPr>
      </w:pPr>
      <w:r w:rsidRPr="0099326D">
        <w:rPr>
          <w:rFonts w:eastAsia="Times New Roman" w:cstheme="minorHAnsi"/>
        </w:rPr>
        <w:t>Zhotovitel se zaručuje a v plném rozsahu odpovídá Objednateli za udělení veškerých souhlasů a oprávnění, a to i od třetích osob, a za nerušený výkon práv Objednatele dle této Smlouvy.</w:t>
      </w:r>
    </w:p>
    <w:p w14:paraId="1F5A6AE9" w14:textId="77777777" w:rsidR="00FD437B" w:rsidRPr="0099326D" w:rsidRDefault="00FD437B" w:rsidP="007E0534">
      <w:pPr>
        <w:pStyle w:val="Odstavecseseznamem"/>
        <w:numPr>
          <w:ilvl w:val="1"/>
          <w:numId w:val="2"/>
        </w:numPr>
        <w:spacing w:before="240" w:after="120" w:line="360" w:lineRule="auto"/>
        <w:ind w:left="1134" w:hanging="774"/>
        <w:rPr>
          <w:rFonts w:eastAsia="Times New Roman" w:cstheme="minorHAnsi"/>
        </w:rPr>
      </w:pPr>
      <w:r w:rsidRPr="0099326D">
        <w:rPr>
          <w:rFonts w:eastAsia="Times New Roman" w:cstheme="minorHAnsi"/>
        </w:rPr>
        <w:t xml:space="preserve">Vzhledem k tomu, že je Dílo vytvářeno pro Objednatele na zakázku, je Objednatel výrobcem Videí jako zvukově obrazových záznamů a má tak výlučné právo výrobce </w:t>
      </w:r>
      <w:r w:rsidRPr="0099326D">
        <w:rPr>
          <w:rFonts w:eastAsia="Times New Roman" w:cstheme="minorHAnsi"/>
        </w:rPr>
        <w:br/>
        <w:t xml:space="preserve">ke všem Videím ve smyslu § 79 a násl. Zákona č. 121/2000 Sb., autorského zákona. </w:t>
      </w:r>
      <w:r>
        <w:rPr>
          <w:rFonts w:eastAsia="Times New Roman" w:cstheme="minorHAnsi"/>
        </w:rPr>
        <w:t>Pokud</w:t>
      </w:r>
      <w:r w:rsidRPr="0099326D">
        <w:rPr>
          <w:rFonts w:eastAsia="Times New Roman" w:cstheme="minorHAnsi"/>
        </w:rPr>
        <w:t xml:space="preserve"> by v jakémkoli rozsahu nebyl Objednatel výrobcem zvukově obrazového záznamu k Videím nebo k jakémukoli Videu, převádí tímto Zhotovitel na Objednatele v tomto rozsahu právo výrobce zvukově obrazového záznamu, a to ke dni vzniku daného Videa. Odměna za tento převod je zahrnuta v Odměně.</w:t>
      </w:r>
    </w:p>
    <w:p w14:paraId="6AC42450" w14:textId="77777777" w:rsidR="00FD437B" w:rsidRPr="0099326D" w:rsidRDefault="00FD437B" w:rsidP="007E0534">
      <w:pPr>
        <w:pStyle w:val="Odstavecseseznamem"/>
        <w:numPr>
          <w:ilvl w:val="1"/>
          <w:numId w:val="2"/>
        </w:numPr>
        <w:spacing w:line="360" w:lineRule="auto"/>
        <w:ind w:left="1134" w:hanging="774"/>
        <w:rPr>
          <w:rFonts w:cs="Arial"/>
        </w:rPr>
      </w:pPr>
      <w:r w:rsidRPr="0099326D">
        <w:rPr>
          <w:rFonts w:cs="Arial"/>
        </w:rPr>
        <w:t>Licen</w:t>
      </w:r>
      <w:r>
        <w:rPr>
          <w:rFonts w:cs="Arial"/>
        </w:rPr>
        <w:t>ce přechází na právní nástupce O</w:t>
      </w:r>
      <w:r w:rsidRPr="0099326D">
        <w:rPr>
          <w:rFonts w:cs="Arial"/>
        </w:rPr>
        <w:t>bjednatele.</w:t>
      </w:r>
    </w:p>
    <w:p w14:paraId="01B20FB2" w14:textId="25804A5D" w:rsidR="00FD437B" w:rsidRDefault="00FD437B" w:rsidP="007E0534">
      <w:pPr>
        <w:pStyle w:val="Odstavecseseznamem"/>
        <w:numPr>
          <w:ilvl w:val="1"/>
          <w:numId w:val="2"/>
        </w:numPr>
        <w:spacing w:line="360" w:lineRule="auto"/>
        <w:ind w:left="1134" w:hanging="774"/>
      </w:pPr>
      <w:r>
        <w:t>Zhotovitel je</w:t>
      </w:r>
      <w:r w:rsidRPr="00124D2A">
        <w:t xml:space="preserve"> povinen zdržet se užití </w:t>
      </w:r>
      <w:r>
        <w:t>Díla</w:t>
      </w:r>
      <w:r w:rsidRPr="00124D2A">
        <w:t>.</w:t>
      </w:r>
    </w:p>
    <w:p w14:paraId="45B192BF" w14:textId="77777777" w:rsidR="009F46D5" w:rsidRDefault="009F46D5" w:rsidP="007E0534">
      <w:pPr>
        <w:pStyle w:val="Odstavecseseznamem"/>
        <w:spacing w:line="360" w:lineRule="auto"/>
        <w:ind w:left="1134"/>
      </w:pPr>
    </w:p>
    <w:p w14:paraId="2710D218" w14:textId="77777777" w:rsidR="00FD437B" w:rsidRPr="006910E1" w:rsidRDefault="00FD437B" w:rsidP="00A73D64">
      <w:pPr>
        <w:pStyle w:val="Odstavecseseznamem"/>
        <w:keepNext/>
        <w:keepLines/>
        <w:numPr>
          <w:ilvl w:val="0"/>
          <w:numId w:val="2"/>
        </w:numPr>
        <w:spacing w:before="360" w:after="240" w:line="360" w:lineRule="auto"/>
        <w:rPr>
          <w:rFonts w:eastAsia="Times New Roman" w:cstheme="minorHAnsi"/>
          <w:b/>
          <w:sz w:val="24"/>
          <w:szCs w:val="24"/>
        </w:rPr>
      </w:pPr>
      <w:r w:rsidRPr="006910E1">
        <w:rPr>
          <w:rFonts w:eastAsia="Times New Roman" w:cstheme="minorHAnsi"/>
          <w:b/>
          <w:bCs/>
          <w:color w:val="000000"/>
          <w:sz w:val="24"/>
          <w:szCs w:val="24"/>
        </w:rPr>
        <w:t>Závěrečná ustanovení</w:t>
      </w:r>
    </w:p>
    <w:p w14:paraId="4B589F90" w14:textId="77777777" w:rsidR="00FD437B" w:rsidRPr="0099326D" w:rsidRDefault="00FD437B" w:rsidP="00A73D64">
      <w:pPr>
        <w:pStyle w:val="Odstavecseseznamem"/>
        <w:keepNext/>
        <w:keepLines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sz w:val="24"/>
          <w:szCs w:val="24"/>
        </w:rPr>
      </w:pPr>
      <w:r w:rsidRPr="0099326D">
        <w:rPr>
          <w:rFonts w:eastAsia="Times New Roman" w:cstheme="minorHAnsi"/>
          <w:color w:val="000000"/>
        </w:rPr>
        <w:t>Smlouva se řídí právním řádem České republiky.</w:t>
      </w:r>
    </w:p>
    <w:p w14:paraId="21EE34AD" w14:textId="77777777" w:rsidR="00FD437B" w:rsidRPr="0099326D" w:rsidRDefault="00FD437B" w:rsidP="007E0534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sz w:val="24"/>
          <w:szCs w:val="24"/>
        </w:rPr>
      </w:pPr>
      <w:r w:rsidRPr="0099326D">
        <w:rPr>
          <w:rFonts w:eastAsia="Times New Roman" w:cstheme="minorHAnsi"/>
          <w:color w:val="000000"/>
        </w:rPr>
        <w:t>Smlouva může být měněna pouze písemnými číslovanými dodatky podepsanými oběma Stranami.</w:t>
      </w:r>
    </w:p>
    <w:p w14:paraId="0829388C" w14:textId="73096255" w:rsidR="009E185F" w:rsidRPr="0099326D" w:rsidRDefault="009E185F" w:rsidP="007E0534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sz w:val="24"/>
          <w:szCs w:val="24"/>
        </w:rPr>
      </w:pPr>
      <w:r w:rsidRPr="00D537EF">
        <w:rPr>
          <w:rFonts w:eastAsia="Times New Roman" w:cstheme="minorHAnsi"/>
          <w:color w:val="000000"/>
        </w:rPr>
        <w:t>Tato Smlouva bude podepsána elektronicky prostřednictvím prostředků umožňujících ověření identity podepisujících osob.</w:t>
      </w:r>
    </w:p>
    <w:p w14:paraId="0229605C" w14:textId="77777777" w:rsidR="00FD437B" w:rsidRPr="0099326D" w:rsidRDefault="00FD437B" w:rsidP="007E0534">
      <w:pPr>
        <w:pStyle w:val="Odstavecseseznamem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360" w:lineRule="auto"/>
        <w:rPr>
          <w:rFonts w:eastAsia="Times New Roman" w:cs="Arial"/>
          <w:color w:val="000000"/>
        </w:rPr>
      </w:pPr>
      <w:r w:rsidRPr="0019419A">
        <w:t>Tato smlouva nabývá platnosti okamžikem jejího podpisu oprávněnými zástupci obou smluvních stran</w:t>
      </w:r>
      <w:r>
        <w:t>.</w:t>
      </w:r>
    </w:p>
    <w:p w14:paraId="086262E5" w14:textId="7BFC9CD8" w:rsidR="00FD437B" w:rsidRDefault="00FD437B" w:rsidP="007E0534">
      <w:pPr>
        <w:pStyle w:val="Odstavecseseznamem"/>
        <w:widowControl w:val="0"/>
        <w:numPr>
          <w:ilvl w:val="1"/>
          <w:numId w:val="2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360" w:lineRule="auto"/>
      </w:pPr>
      <w:r>
        <w:t>Smluvní strany se výslovně dohodly, že tato smlouva nabývá účinnosti až po u</w:t>
      </w:r>
      <w:r w:rsidRPr="0019419A">
        <w:t>veřejnění</w:t>
      </w:r>
      <w:r>
        <w:t xml:space="preserve"> smlouvy</w:t>
      </w:r>
      <w:r w:rsidRPr="0019419A">
        <w:t xml:space="preserve"> podle zákona č. 340/2015 Sb., o registru smluv, </w:t>
      </w:r>
      <w:r>
        <w:t xml:space="preserve">ve znění pozdějších předpisů, </w:t>
      </w:r>
      <w:r w:rsidRPr="0019419A">
        <w:t>není-li stanoveno datum pozdější</w:t>
      </w:r>
      <w:r>
        <w:t xml:space="preserve"> (odkládací podmínka účinnosti ze zákona)</w:t>
      </w:r>
      <w:r w:rsidRPr="0019419A">
        <w:t>.</w:t>
      </w:r>
      <w:r>
        <w:t xml:space="preserve"> Uveřejnění zajistí Objednatel.</w:t>
      </w:r>
      <w:r w:rsidRPr="0019419A">
        <w:t xml:space="preserve"> Smluvní strany s tímto uveřejněním souhlasí; pro účely </w:t>
      </w:r>
      <w:r w:rsidRPr="0019419A">
        <w:lastRenderedPageBreak/>
        <w:t>uveřejnění nepovažují nic ze smlouvy ani z</w:t>
      </w:r>
      <w:r>
        <w:t> </w:t>
      </w:r>
      <w:r w:rsidRPr="0019419A">
        <w:t>metadat k ní se vážících za vyloučené z uveřejnění. Bylo-li</w:t>
      </w:r>
      <w:r>
        <w:t xml:space="preserve"> by</w:t>
      </w:r>
      <w:r w:rsidRPr="0019419A">
        <w:t xml:space="preserve"> ze smlouvy plněno ještě před její účinností, považuje se toto plnění pro účely smlouvy za zálohu.</w:t>
      </w:r>
      <w:r w:rsidR="009E185F">
        <w:t xml:space="preserve"> </w:t>
      </w:r>
    </w:p>
    <w:p w14:paraId="4178AAE2" w14:textId="77777777" w:rsidR="00FD437B" w:rsidRPr="0099326D" w:rsidRDefault="00FD437B" w:rsidP="007E0534">
      <w:pPr>
        <w:pStyle w:val="Odstavecseseznamem"/>
        <w:numPr>
          <w:ilvl w:val="1"/>
          <w:numId w:val="2"/>
        </w:numPr>
        <w:spacing w:before="240" w:after="120" w:line="360" w:lineRule="auto"/>
        <w:rPr>
          <w:rFonts w:eastAsia="Times New Roman" w:cstheme="minorHAnsi"/>
          <w:sz w:val="24"/>
          <w:szCs w:val="24"/>
        </w:rPr>
      </w:pPr>
      <w:r w:rsidRPr="0099326D">
        <w:rPr>
          <w:rFonts w:eastAsia="Times New Roman" w:cstheme="minorHAnsi"/>
          <w:color w:val="000000"/>
        </w:rPr>
        <w:t xml:space="preserve">Pokud by se v důsledku změny právních předpisů nebo jiných důvodů stala některá ujednání této Smlouvy neplatnými nebo neúčinnými, budou tato ustanovení uvedena </w:t>
      </w:r>
      <w:r w:rsidRPr="0099326D">
        <w:rPr>
          <w:rFonts w:eastAsia="Times New Roman" w:cstheme="minorHAnsi"/>
          <w:color w:val="000000"/>
        </w:rPr>
        <w:br/>
        <w:t>do souladu s právními normami a Strany prohlašují, že Smlouva je ve zbývajících ustanoveních platná, neodporuje-li to jejímu účelu nebo nejedná-li se o ustanovení, která oddělit nelze.</w:t>
      </w:r>
    </w:p>
    <w:p w14:paraId="4D4079B5" w14:textId="77777777" w:rsidR="00FD437B" w:rsidRDefault="00FD437B" w:rsidP="007E0534">
      <w:pPr>
        <w:spacing w:line="360" w:lineRule="auto"/>
        <w:rPr>
          <w:rFonts w:eastAsia="Times New Roman" w:cstheme="minorHAnsi"/>
          <w:sz w:val="24"/>
          <w:szCs w:val="24"/>
        </w:rPr>
      </w:pPr>
    </w:p>
    <w:p w14:paraId="3D89E899" w14:textId="77777777" w:rsidR="00FD437B" w:rsidRDefault="00FD437B" w:rsidP="007E0534">
      <w:pPr>
        <w:spacing w:line="360" w:lineRule="auto"/>
        <w:rPr>
          <w:rFonts w:eastAsia="Times New Roman" w:cstheme="minorHAnsi"/>
        </w:rPr>
      </w:pPr>
      <w:r w:rsidRPr="001F7E5D">
        <w:rPr>
          <w:rFonts w:eastAsia="Times New Roman" w:cstheme="minorHAnsi"/>
        </w:rPr>
        <w:t>Nedílnou součástí této Smlouvy jsou následující přílohy:</w:t>
      </w:r>
    </w:p>
    <w:p w14:paraId="6EAD193C" w14:textId="77777777" w:rsidR="00FD437B" w:rsidRPr="001F7E5D" w:rsidRDefault="00FD437B" w:rsidP="007E0534">
      <w:pPr>
        <w:spacing w:line="360" w:lineRule="auto"/>
        <w:rPr>
          <w:rFonts w:eastAsia="Times New Roman" w:cstheme="minorHAnsi"/>
        </w:rPr>
      </w:pPr>
    </w:p>
    <w:p w14:paraId="01AE02F8" w14:textId="3E9A1A3C" w:rsidR="00FD437B" w:rsidRPr="001F7E5D" w:rsidRDefault="00FD437B" w:rsidP="007E0534">
      <w:pPr>
        <w:spacing w:line="360" w:lineRule="auto"/>
        <w:rPr>
          <w:rFonts w:eastAsia="Times New Roman" w:cstheme="minorHAnsi"/>
        </w:rPr>
      </w:pPr>
      <w:r w:rsidRPr="001F7E5D">
        <w:rPr>
          <w:rFonts w:eastAsia="Times New Roman" w:cstheme="minorHAnsi"/>
        </w:rPr>
        <w:t>-</w:t>
      </w:r>
      <w:r w:rsidRPr="001F7E5D">
        <w:rPr>
          <w:rFonts w:eastAsia="Times New Roman" w:cstheme="minorHAnsi"/>
        </w:rPr>
        <w:tab/>
        <w:t>Příloha č. 1 –</w:t>
      </w:r>
      <w:r w:rsidR="009B07A1">
        <w:rPr>
          <w:rFonts w:eastAsia="Times New Roman" w:cstheme="minorHAnsi"/>
        </w:rPr>
        <w:t xml:space="preserve"> Harmonogram plnění</w:t>
      </w:r>
    </w:p>
    <w:p w14:paraId="0BB4946D" w14:textId="25B096DC" w:rsidR="00FD437B" w:rsidRDefault="00FD437B" w:rsidP="007E0534">
      <w:pPr>
        <w:spacing w:line="360" w:lineRule="auto"/>
        <w:rPr>
          <w:rFonts w:eastAsia="Times New Roman" w:cstheme="minorHAnsi"/>
        </w:rPr>
      </w:pPr>
      <w:r w:rsidRPr="001F7E5D">
        <w:rPr>
          <w:rFonts w:eastAsia="Times New Roman" w:cstheme="minorHAnsi"/>
        </w:rPr>
        <w:t>-</w:t>
      </w:r>
      <w:r w:rsidRPr="001F7E5D">
        <w:rPr>
          <w:rFonts w:eastAsia="Times New Roman" w:cstheme="minorHAnsi"/>
        </w:rPr>
        <w:tab/>
        <w:t>Příloha č. 2 – Vzor předávacího protokolu</w:t>
      </w:r>
    </w:p>
    <w:p w14:paraId="02983431" w14:textId="3BC01147" w:rsidR="00197D09" w:rsidRPr="001F7E5D" w:rsidRDefault="00197D09" w:rsidP="007E0534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 </w:t>
      </w:r>
      <w:r>
        <w:rPr>
          <w:rFonts w:eastAsia="Times New Roman" w:cstheme="minorHAnsi"/>
        </w:rPr>
        <w:tab/>
        <w:t>Příloha č. 3 – Specifikace díla</w:t>
      </w:r>
    </w:p>
    <w:p w14:paraId="29AED326" w14:textId="4E074222" w:rsidR="00FD437B" w:rsidRPr="00872911" w:rsidRDefault="00FD437B" w:rsidP="007E0534">
      <w:pPr>
        <w:spacing w:before="240" w:line="360" w:lineRule="auto"/>
        <w:rPr>
          <w:rFonts w:eastAsia="Times New Roman" w:cstheme="minorHAnsi"/>
          <w:sz w:val="24"/>
          <w:szCs w:val="24"/>
        </w:rPr>
      </w:pPr>
      <w:r w:rsidRPr="0099326D">
        <w:rPr>
          <w:rFonts w:eastAsia="Times New Roman" w:cstheme="minorHAnsi"/>
          <w:color w:val="000000"/>
        </w:rPr>
        <w:t xml:space="preserve">V Praze dne </w:t>
      </w:r>
      <w:r w:rsidR="00A10CB4" w:rsidRPr="00A10CB4">
        <w:rPr>
          <w:rFonts w:eastAsia="Times New Roman" w:cstheme="minorHAnsi"/>
          <w:highlight w:val="green"/>
        </w:rPr>
        <w:t>[DOPLNÍ OBJEDNATEL]</w:t>
      </w:r>
    </w:p>
    <w:p w14:paraId="32E71018" w14:textId="77777777" w:rsidR="00FD437B" w:rsidRDefault="00FD437B" w:rsidP="007E0534">
      <w:pPr>
        <w:spacing w:line="360" w:lineRule="auto"/>
        <w:ind w:left="680"/>
        <w:rPr>
          <w:rFonts w:eastAsia="Times New Roman" w:cstheme="minorHAnsi"/>
          <w:color w:val="000000"/>
        </w:rPr>
      </w:pPr>
      <w:r w:rsidRPr="00872911">
        <w:rPr>
          <w:rFonts w:eastAsia="Times New Roman" w:cstheme="minorHAnsi"/>
          <w:color w:val="000000"/>
        </w:rPr>
        <w:t>    </w:t>
      </w:r>
    </w:p>
    <w:p w14:paraId="63077673" w14:textId="77777777" w:rsidR="00197D09" w:rsidRDefault="00197D09" w:rsidP="007E0534">
      <w:pPr>
        <w:spacing w:line="360" w:lineRule="auto"/>
        <w:ind w:left="720"/>
        <w:rPr>
          <w:rFonts w:eastAsia="Times New Roman" w:cstheme="minorHAnsi"/>
          <w:color w:val="000000"/>
        </w:rPr>
      </w:pPr>
    </w:p>
    <w:p w14:paraId="69F9BD60" w14:textId="77777777" w:rsidR="00197D09" w:rsidRDefault="00197D09" w:rsidP="007E0534">
      <w:pPr>
        <w:spacing w:line="360" w:lineRule="auto"/>
        <w:ind w:left="720"/>
        <w:rPr>
          <w:rFonts w:eastAsia="Times New Roman" w:cstheme="minorHAnsi"/>
          <w:color w:val="000000"/>
        </w:rPr>
      </w:pPr>
    </w:p>
    <w:p w14:paraId="1FD6AB5B" w14:textId="77777777" w:rsidR="00197D09" w:rsidRDefault="00197D09" w:rsidP="007E0534">
      <w:pPr>
        <w:spacing w:line="360" w:lineRule="auto"/>
        <w:ind w:left="720"/>
        <w:rPr>
          <w:rFonts w:eastAsia="Times New Roman" w:cstheme="minorHAnsi"/>
          <w:color w:val="000000"/>
        </w:rPr>
      </w:pPr>
    </w:p>
    <w:p w14:paraId="674007AB" w14:textId="77777777" w:rsidR="00197D09" w:rsidRDefault="00197D09" w:rsidP="007E0534">
      <w:pPr>
        <w:spacing w:line="360" w:lineRule="auto"/>
        <w:ind w:left="720"/>
        <w:rPr>
          <w:rFonts w:eastAsia="Times New Roman" w:cstheme="minorHAnsi"/>
          <w:color w:val="000000"/>
        </w:rPr>
      </w:pPr>
    </w:p>
    <w:p w14:paraId="65613542" w14:textId="731E2A0C" w:rsidR="00FD437B" w:rsidRPr="008D5C1C" w:rsidRDefault="00FD437B" w:rsidP="007E0534">
      <w:pPr>
        <w:spacing w:line="360" w:lineRule="auto"/>
        <w:ind w:left="720"/>
        <w:rPr>
          <w:rStyle w:val="erven"/>
          <w:rFonts w:eastAsia="Times New Roman" w:cstheme="minorHAnsi"/>
          <w:color w:val="auto"/>
          <w:sz w:val="24"/>
          <w:szCs w:val="24"/>
        </w:rPr>
      </w:pPr>
      <w:r w:rsidRPr="00872911">
        <w:rPr>
          <w:rFonts w:eastAsia="Times New Roman" w:cstheme="minorHAnsi"/>
          <w:color w:val="000000"/>
        </w:rPr>
        <w:t>Objednatel                                                                                 Zhotovitel</w:t>
      </w:r>
      <w:r>
        <w:rPr>
          <w:rStyle w:val="erven"/>
        </w:rPr>
        <w:br w:type="page"/>
      </w:r>
    </w:p>
    <w:p w14:paraId="7B0CA5FB" w14:textId="477F26B5" w:rsidR="00FD437B" w:rsidRDefault="00FD437B" w:rsidP="009B07A1">
      <w:pPr>
        <w:spacing w:before="360" w:after="240" w:line="240" w:lineRule="auto"/>
        <w:ind w:left="540" w:hanging="54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33B83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 xml:space="preserve">Příloha č. 1 – </w:t>
      </w:r>
      <w:r w:rsidR="009B07A1">
        <w:rPr>
          <w:rFonts w:eastAsia="Times New Roman" w:cstheme="minorHAnsi"/>
          <w:b/>
          <w:bCs/>
          <w:color w:val="000000"/>
          <w:sz w:val="24"/>
          <w:szCs w:val="24"/>
        </w:rPr>
        <w:t>Harmonogram plnění</w:t>
      </w:r>
    </w:p>
    <w:p w14:paraId="3396273C" w14:textId="77777777" w:rsidR="006C52BE" w:rsidRPr="006A195A" w:rsidRDefault="006C52BE" w:rsidP="006C52B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6A195A">
        <w:rPr>
          <w:rFonts w:cs="Arial"/>
        </w:rPr>
        <w:t>Květen 2025 – spolupráce na tvorbě scénářů</w:t>
      </w:r>
    </w:p>
    <w:p w14:paraId="226BF274" w14:textId="77777777" w:rsidR="006C52BE" w:rsidRPr="006A195A" w:rsidRDefault="006C52BE" w:rsidP="006C52B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6A195A">
        <w:rPr>
          <w:rFonts w:cs="Arial"/>
        </w:rPr>
        <w:t xml:space="preserve">Červen 2025 – realizace </w:t>
      </w:r>
      <w:proofErr w:type="spellStart"/>
      <w:r w:rsidRPr="006A195A">
        <w:rPr>
          <w:rFonts w:cs="Arial"/>
        </w:rPr>
        <w:t>voiceoverů</w:t>
      </w:r>
      <w:proofErr w:type="spellEnd"/>
      <w:r w:rsidRPr="006A195A">
        <w:rPr>
          <w:rFonts w:cs="Arial"/>
        </w:rPr>
        <w:t xml:space="preserve"> a produkce, postprodukce a finální export spotů</w:t>
      </w:r>
    </w:p>
    <w:p w14:paraId="5D4A1FCA" w14:textId="77777777" w:rsidR="006A195A" w:rsidRPr="006A195A" w:rsidRDefault="006C52BE" w:rsidP="006C52BE">
      <w:pPr>
        <w:spacing w:before="360" w:after="240" w:line="240" w:lineRule="auto"/>
        <w:ind w:left="540" w:hanging="540"/>
        <w:rPr>
          <w:rFonts w:cs="Arial"/>
        </w:rPr>
      </w:pPr>
      <w:r w:rsidRPr="006A195A">
        <w:rPr>
          <w:rFonts w:cs="Arial"/>
          <w:b/>
          <w:bCs/>
        </w:rPr>
        <w:t xml:space="preserve">Předání výstupů: </w:t>
      </w:r>
      <w:r w:rsidRPr="006A195A">
        <w:rPr>
          <w:rFonts w:cs="Arial"/>
        </w:rPr>
        <w:t>nejpozději 30. 6. 2025</w:t>
      </w:r>
    </w:p>
    <w:p w14:paraId="0D20F981" w14:textId="7700304E" w:rsidR="00FD437B" w:rsidRPr="00FB370B" w:rsidRDefault="00FD437B" w:rsidP="006C52BE">
      <w:pPr>
        <w:spacing w:before="360" w:after="240" w:line="240" w:lineRule="auto"/>
        <w:ind w:left="540" w:hanging="54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B370B">
        <w:rPr>
          <w:rFonts w:eastAsia="Times New Roman" w:cstheme="minorHAnsi"/>
          <w:b/>
          <w:bCs/>
          <w:color w:val="000000"/>
          <w:sz w:val="24"/>
          <w:szCs w:val="24"/>
        </w:rPr>
        <w:t>Příloha č. 2 – Vzor předávacího protokolu</w:t>
      </w:r>
    </w:p>
    <w:p w14:paraId="451079D1" w14:textId="77777777" w:rsidR="00FD437B" w:rsidRDefault="00FD437B" w:rsidP="00FD437B">
      <w:pPr>
        <w:rPr>
          <w:rStyle w:val="erven"/>
          <w:color w:val="000000" w:themeColor="text1"/>
        </w:rPr>
      </w:pPr>
    </w:p>
    <w:p w14:paraId="241E2A5C" w14:textId="77777777" w:rsidR="00FD437B" w:rsidRPr="001E5C69" w:rsidRDefault="00FD437B" w:rsidP="00FD437B">
      <w:pPr>
        <w:rPr>
          <w:rStyle w:val="erven"/>
          <w:color w:val="000000" w:themeColor="text1"/>
        </w:rPr>
      </w:pPr>
      <w:r w:rsidRPr="001E5C69">
        <w:rPr>
          <w:rStyle w:val="erven"/>
          <w:color w:val="000000" w:themeColor="text1"/>
        </w:rPr>
        <w:t>PŘEDÁVACÍ PROTOKOL</w:t>
      </w:r>
    </w:p>
    <w:p w14:paraId="344BC053" w14:textId="77777777" w:rsidR="00FD437B" w:rsidRPr="001E5C69" w:rsidRDefault="00FD437B" w:rsidP="00FD437B">
      <w:pPr>
        <w:rPr>
          <w:rStyle w:val="erven"/>
          <w:rFonts w:cstheme="minorHAnsi"/>
          <w:color w:val="000000" w:themeColor="text1"/>
        </w:rPr>
      </w:pPr>
      <w:r w:rsidRPr="001E5C69">
        <w:rPr>
          <w:rStyle w:val="erven"/>
          <w:rFonts w:cstheme="minorHAnsi"/>
          <w:color w:val="000000" w:themeColor="text1"/>
        </w:rPr>
        <w:t>potvrzující vytvoření Díla [název] („Protokol“) ke smlouvě o dílo a smlouvě licenční ze dne [DOPLNIT].</w:t>
      </w:r>
    </w:p>
    <w:p w14:paraId="591DECC5" w14:textId="77777777" w:rsidR="00FD437B" w:rsidRPr="001E5C69" w:rsidRDefault="00FD437B" w:rsidP="00FD437B">
      <w:pPr>
        <w:rPr>
          <w:rStyle w:val="erven"/>
          <w:rFonts w:cstheme="minorHAnsi"/>
          <w:color w:val="000000" w:themeColor="text1"/>
        </w:rPr>
      </w:pPr>
      <w:r w:rsidRPr="001E5C69">
        <w:rPr>
          <w:rStyle w:val="erven"/>
          <w:rFonts w:cstheme="minorHAnsi"/>
          <w:color w:val="000000" w:themeColor="text1"/>
        </w:rPr>
        <w:t>STRANY</w:t>
      </w:r>
    </w:p>
    <w:p w14:paraId="6C111961" w14:textId="77777777" w:rsidR="00FD437B" w:rsidRPr="001F7E5D" w:rsidRDefault="00FD437B" w:rsidP="00FD437B">
      <w:pPr>
        <w:spacing w:before="240" w:line="240" w:lineRule="auto"/>
        <w:rPr>
          <w:rFonts w:eastAsia="Times New Roman" w:cstheme="minorHAnsi"/>
          <w:sz w:val="24"/>
          <w:szCs w:val="24"/>
        </w:rPr>
      </w:pPr>
      <w:r w:rsidRPr="001F7E5D">
        <w:rPr>
          <w:rFonts w:eastAsia="Times New Roman" w:cstheme="minorHAnsi"/>
          <w:b/>
          <w:bCs/>
          <w:color w:val="000000"/>
        </w:rPr>
        <w:t>Národní technická knihovna, Technická 6/2710, 160 80 Praha 6 - Dejvice</w:t>
      </w:r>
    </w:p>
    <w:p w14:paraId="670799F1" w14:textId="77777777" w:rsidR="00FD437B" w:rsidRPr="001F7E5D" w:rsidRDefault="00FD437B" w:rsidP="00FD437B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1F7E5D">
        <w:rPr>
          <w:rFonts w:eastAsia="Times New Roman" w:cstheme="minorHAnsi"/>
          <w:color w:val="000000"/>
        </w:rPr>
        <w:t>příspěvková organizace zřízená Ministerstvem školství, mládeže a tělovýchovy</w:t>
      </w:r>
    </w:p>
    <w:p w14:paraId="29A9AE8F" w14:textId="77777777" w:rsidR="00FD437B" w:rsidRPr="001F7E5D" w:rsidRDefault="00FD437B" w:rsidP="00FD437B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1F7E5D">
        <w:rPr>
          <w:rFonts w:eastAsia="Times New Roman" w:cstheme="minorHAnsi"/>
          <w:color w:val="000000"/>
        </w:rPr>
        <w:t>IČO: 6138 7142</w:t>
      </w:r>
    </w:p>
    <w:p w14:paraId="6D9A6F06" w14:textId="77777777" w:rsidR="00FD437B" w:rsidRPr="001F7E5D" w:rsidRDefault="00FD437B" w:rsidP="00FD437B">
      <w:pPr>
        <w:spacing w:before="240" w:line="240" w:lineRule="auto"/>
        <w:rPr>
          <w:rFonts w:eastAsia="Times New Roman" w:cstheme="minorHAnsi"/>
          <w:sz w:val="24"/>
          <w:szCs w:val="24"/>
        </w:rPr>
      </w:pPr>
      <w:r w:rsidRPr="001F7E5D">
        <w:rPr>
          <w:rFonts w:eastAsia="Times New Roman" w:cstheme="minorHAnsi"/>
          <w:color w:val="000000"/>
        </w:rPr>
        <w:t>(dále jen „Objednatel“)</w:t>
      </w:r>
    </w:p>
    <w:p w14:paraId="58A23988" w14:textId="77777777" w:rsidR="00FD437B" w:rsidRPr="001F7E5D" w:rsidRDefault="00FD437B" w:rsidP="00FD437B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1F7E5D">
        <w:rPr>
          <w:rFonts w:eastAsia="Times New Roman" w:cstheme="minorHAnsi"/>
          <w:color w:val="000000"/>
        </w:rPr>
        <w:t>a</w:t>
      </w:r>
    </w:p>
    <w:p w14:paraId="283F960D" w14:textId="77777777" w:rsidR="006C52BE" w:rsidRPr="002B3D58" w:rsidRDefault="006C52BE" w:rsidP="006C52BE">
      <w:pPr>
        <w:spacing w:before="240" w:after="240" w:line="240" w:lineRule="auto"/>
        <w:rPr>
          <w:rFonts w:eastAsia="Times New Roman" w:cstheme="minorHAnsi"/>
          <w:b/>
        </w:rPr>
      </w:pPr>
      <w:r w:rsidRPr="002B3D58">
        <w:rPr>
          <w:rFonts w:eastAsia="Times New Roman" w:cstheme="minorHAnsi"/>
          <w:b/>
        </w:rPr>
        <w:t>Michal Král</w:t>
      </w:r>
    </w:p>
    <w:p w14:paraId="2A6C356F" w14:textId="77777777" w:rsidR="006C52BE" w:rsidRPr="002B3D58" w:rsidRDefault="006C52BE" w:rsidP="006C52BE">
      <w:pPr>
        <w:spacing w:before="240" w:after="240" w:line="240" w:lineRule="auto"/>
        <w:rPr>
          <w:rFonts w:eastAsia="Times New Roman" w:cstheme="minorHAnsi"/>
          <w:b/>
        </w:rPr>
      </w:pPr>
      <w:r w:rsidRPr="002B3D58">
        <w:rPr>
          <w:rFonts w:eastAsia="Times New Roman" w:cstheme="minorHAnsi"/>
          <w:color w:val="000000"/>
        </w:rPr>
        <w:t xml:space="preserve">sídlo: </w:t>
      </w:r>
      <w:r w:rsidRPr="002B3D58">
        <w:rPr>
          <w:rFonts w:eastAsia="Times New Roman" w:cstheme="minorHAnsi"/>
        </w:rPr>
        <w:t>Šnajdrova 905, Chrudim, 537 01</w:t>
      </w:r>
    </w:p>
    <w:p w14:paraId="144AAC75" w14:textId="77777777" w:rsidR="006C52BE" w:rsidRPr="002B3D58" w:rsidRDefault="006C52BE" w:rsidP="006C52BE">
      <w:pPr>
        <w:spacing w:line="360" w:lineRule="auto"/>
        <w:rPr>
          <w:rFonts w:eastAsia="Times New Roman" w:cstheme="minorHAnsi"/>
          <w:color w:val="000000"/>
        </w:rPr>
      </w:pPr>
      <w:r w:rsidRPr="002B3D58">
        <w:rPr>
          <w:rFonts w:eastAsia="Times New Roman" w:cstheme="minorHAnsi"/>
          <w:color w:val="000000"/>
        </w:rPr>
        <w:t>IČ:</w:t>
      </w:r>
      <w:r w:rsidRPr="002B3D58">
        <w:rPr>
          <w:rFonts w:eastAsia="Times New Roman" w:cstheme="minorHAnsi"/>
        </w:rPr>
        <w:t xml:space="preserve"> 02217996</w:t>
      </w:r>
    </w:p>
    <w:p w14:paraId="25762AD6" w14:textId="77777777" w:rsidR="006C52BE" w:rsidRDefault="006C52BE" w:rsidP="006C52BE">
      <w:pPr>
        <w:spacing w:line="360" w:lineRule="auto"/>
        <w:rPr>
          <w:rFonts w:eastAsia="Times New Roman" w:cstheme="minorHAnsi"/>
        </w:rPr>
      </w:pPr>
      <w:r w:rsidRPr="002B3D58">
        <w:rPr>
          <w:rFonts w:eastAsia="Times New Roman" w:cstheme="minorHAnsi"/>
          <w:color w:val="000000"/>
        </w:rPr>
        <w:t xml:space="preserve">DIČ: </w:t>
      </w:r>
      <w:r w:rsidRPr="002B3D58">
        <w:rPr>
          <w:rFonts w:eastAsia="Times New Roman" w:cstheme="minorHAnsi"/>
        </w:rPr>
        <w:t>neplátce DPH</w:t>
      </w:r>
    </w:p>
    <w:p w14:paraId="07B869EB" w14:textId="4E90D632" w:rsidR="00FD437B" w:rsidRPr="006C52BE" w:rsidRDefault="00FD437B" w:rsidP="006C52BE">
      <w:pPr>
        <w:spacing w:line="360" w:lineRule="auto"/>
        <w:rPr>
          <w:rFonts w:eastAsia="Times New Roman" w:cstheme="minorHAnsi"/>
        </w:rPr>
      </w:pPr>
      <w:r w:rsidRPr="001F7E5D">
        <w:rPr>
          <w:rFonts w:eastAsia="Times New Roman" w:cstheme="minorHAnsi"/>
          <w:color w:val="000000"/>
        </w:rPr>
        <w:t xml:space="preserve">(dále jen „Zhotovitel“; Objednatel a Zhotovitel společně dále také jen </w:t>
      </w:r>
      <w:r>
        <w:rPr>
          <w:rFonts w:eastAsia="Times New Roman" w:cstheme="minorHAnsi"/>
          <w:color w:val="000000"/>
        </w:rPr>
        <w:t>„</w:t>
      </w:r>
      <w:r w:rsidRPr="001F7E5D">
        <w:rPr>
          <w:rFonts w:eastAsia="Times New Roman" w:cstheme="minorHAnsi"/>
          <w:color w:val="000000"/>
        </w:rPr>
        <w:t>Strany</w:t>
      </w:r>
      <w:r>
        <w:rPr>
          <w:rFonts w:eastAsia="Times New Roman" w:cstheme="minorHAnsi"/>
          <w:color w:val="000000"/>
        </w:rPr>
        <w:t>“</w:t>
      </w:r>
      <w:r w:rsidRPr="001F7E5D">
        <w:rPr>
          <w:rFonts w:eastAsia="Times New Roman" w:cstheme="minorHAnsi"/>
          <w:color w:val="000000"/>
        </w:rPr>
        <w:t>)</w:t>
      </w:r>
    </w:p>
    <w:p w14:paraId="48C40608" w14:textId="77777777" w:rsidR="00FD437B" w:rsidRPr="001E5C69" w:rsidRDefault="00FD437B" w:rsidP="00FD437B">
      <w:pPr>
        <w:spacing w:before="240" w:line="240" w:lineRule="auto"/>
        <w:rPr>
          <w:rFonts w:eastAsia="Times New Roman" w:cstheme="minorHAnsi"/>
          <w:sz w:val="24"/>
          <w:szCs w:val="24"/>
        </w:rPr>
      </w:pPr>
    </w:p>
    <w:p w14:paraId="23283A73" w14:textId="77777777" w:rsidR="00FD437B" w:rsidRPr="001E5C69" w:rsidRDefault="00FD437B" w:rsidP="00FD437B">
      <w:pPr>
        <w:rPr>
          <w:rStyle w:val="erven"/>
          <w:rFonts w:cstheme="minorHAnsi"/>
          <w:color w:val="000000" w:themeColor="text1"/>
        </w:rPr>
      </w:pPr>
      <w:r w:rsidRPr="001E5C69">
        <w:rPr>
          <w:rStyle w:val="erven"/>
          <w:rFonts w:cstheme="minorHAnsi"/>
          <w:color w:val="000000" w:themeColor="text1"/>
        </w:rPr>
        <w:t>1.</w:t>
      </w:r>
      <w:r w:rsidRPr="001E5C69">
        <w:rPr>
          <w:rStyle w:val="erven"/>
          <w:rFonts w:cstheme="minorHAnsi"/>
          <w:color w:val="000000" w:themeColor="text1"/>
        </w:rPr>
        <w:tab/>
        <w:t>PŘEDMĚT PŘEDÁNÍ</w:t>
      </w:r>
    </w:p>
    <w:p w14:paraId="59570393" w14:textId="77777777" w:rsidR="00FD437B" w:rsidRPr="001E5C69" w:rsidRDefault="00FD437B" w:rsidP="00FD437B">
      <w:pPr>
        <w:rPr>
          <w:rStyle w:val="erven"/>
          <w:rFonts w:cstheme="minorHAnsi"/>
          <w:color w:val="000000" w:themeColor="text1"/>
        </w:rPr>
      </w:pPr>
      <w:r w:rsidRPr="001E5C69">
        <w:rPr>
          <w:rStyle w:val="erven"/>
          <w:rFonts w:cstheme="minorHAnsi"/>
          <w:color w:val="000000" w:themeColor="text1"/>
        </w:rPr>
        <w:t>1.1</w:t>
      </w:r>
      <w:r w:rsidRPr="001E5C69">
        <w:rPr>
          <w:rStyle w:val="erven"/>
          <w:rFonts w:cstheme="minorHAnsi"/>
          <w:color w:val="000000" w:themeColor="text1"/>
        </w:rPr>
        <w:tab/>
        <w:t>Níže uvedeného dne měsíce a roku Objednatel a Zhotovitel potvrzují, že byl</w:t>
      </w:r>
      <w:r>
        <w:rPr>
          <w:rStyle w:val="erven"/>
          <w:rFonts w:cstheme="minorHAnsi"/>
          <w:color w:val="000000" w:themeColor="text1"/>
        </w:rPr>
        <w:t>o</w:t>
      </w:r>
      <w:r w:rsidRPr="001E5C69">
        <w:rPr>
          <w:rStyle w:val="erven"/>
          <w:rFonts w:cstheme="minorHAnsi"/>
          <w:color w:val="000000" w:themeColor="text1"/>
        </w:rPr>
        <w:t xml:space="preserve"> vytvořeno a předáno Dílo dle smlouvy o dílo a licenční smlouvy ze dne [DOPLNIT].</w:t>
      </w:r>
    </w:p>
    <w:p w14:paraId="7A310846" w14:textId="77777777" w:rsidR="00FD437B" w:rsidRPr="001E5C69" w:rsidRDefault="00FD437B" w:rsidP="00FD437B">
      <w:pPr>
        <w:rPr>
          <w:rStyle w:val="erven"/>
          <w:rFonts w:cstheme="minorHAnsi"/>
          <w:color w:val="000000" w:themeColor="text1"/>
        </w:rPr>
      </w:pPr>
      <w:r w:rsidRPr="001E5C69">
        <w:rPr>
          <w:rStyle w:val="erven"/>
          <w:rFonts w:cstheme="minorHAnsi"/>
          <w:color w:val="000000" w:themeColor="text1"/>
        </w:rPr>
        <w:t>2.</w:t>
      </w:r>
      <w:r w:rsidRPr="001E5C69">
        <w:rPr>
          <w:rStyle w:val="erven"/>
          <w:rFonts w:cstheme="minorHAnsi"/>
          <w:color w:val="000000" w:themeColor="text1"/>
        </w:rPr>
        <w:tab/>
        <w:t>ZÁVĚREČNÁ USTANOVENÍ</w:t>
      </w:r>
    </w:p>
    <w:p w14:paraId="172D9B05" w14:textId="2C5B59A5" w:rsidR="009E185F" w:rsidRPr="001E5C69" w:rsidRDefault="00FD437B" w:rsidP="00FD437B">
      <w:pPr>
        <w:rPr>
          <w:rStyle w:val="erven"/>
          <w:rFonts w:cstheme="minorHAnsi"/>
          <w:color w:val="000000" w:themeColor="text1"/>
        </w:rPr>
      </w:pPr>
      <w:r w:rsidRPr="001E5C69">
        <w:rPr>
          <w:rStyle w:val="erven"/>
          <w:rFonts w:cstheme="minorHAnsi"/>
          <w:color w:val="000000" w:themeColor="text1"/>
        </w:rPr>
        <w:t>2.1</w:t>
      </w:r>
      <w:r w:rsidRPr="001E5C69">
        <w:rPr>
          <w:rStyle w:val="erven"/>
          <w:rFonts w:cstheme="minorHAnsi"/>
          <w:color w:val="000000" w:themeColor="text1"/>
        </w:rPr>
        <w:tab/>
        <w:t xml:space="preserve">Tento Protokol </w:t>
      </w:r>
      <w:r w:rsidR="009E185F" w:rsidRPr="00D537EF">
        <w:rPr>
          <w:rFonts w:eastAsia="Times New Roman" w:cstheme="minorHAnsi"/>
          <w:color w:val="000000"/>
        </w:rPr>
        <w:t>bude podepsán elektronicky prostřednictvím prostředků umožňujících ověření identity podepisujících osob.</w:t>
      </w:r>
    </w:p>
    <w:p w14:paraId="08ABC029" w14:textId="77777777" w:rsidR="00FD437B" w:rsidRPr="001E5C69" w:rsidRDefault="00FD437B" w:rsidP="00FD437B">
      <w:pPr>
        <w:rPr>
          <w:rStyle w:val="erven"/>
          <w:rFonts w:cstheme="minorHAnsi"/>
          <w:color w:val="000000" w:themeColor="text1"/>
        </w:rPr>
      </w:pPr>
      <w:r w:rsidRPr="001E5C69">
        <w:rPr>
          <w:rStyle w:val="erven"/>
          <w:rFonts w:cstheme="minorHAnsi"/>
          <w:color w:val="000000" w:themeColor="text1"/>
        </w:rPr>
        <w:t>2.2</w:t>
      </w:r>
      <w:r w:rsidRPr="001E5C69">
        <w:rPr>
          <w:rStyle w:val="erven"/>
          <w:rFonts w:cstheme="minorHAnsi"/>
          <w:color w:val="000000" w:themeColor="text1"/>
        </w:rPr>
        <w:tab/>
        <w:t>Strany po přečtení tohoto Protokolu prohlašují, že souhlasí s jeho obsahem a že došlo k vytvoření a předání Díla (dle výše uvedené Smlouvy), na důkaz čehož níže připojují své podpisy.</w:t>
      </w:r>
    </w:p>
    <w:p w14:paraId="3FF79034" w14:textId="77777777" w:rsidR="00FD437B" w:rsidRPr="001F7E5D" w:rsidRDefault="00FD437B" w:rsidP="00FD437B">
      <w:pPr>
        <w:spacing w:before="240" w:line="240" w:lineRule="auto"/>
        <w:rPr>
          <w:rFonts w:eastAsia="Times New Roman" w:cstheme="minorHAnsi"/>
          <w:sz w:val="24"/>
          <w:szCs w:val="24"/>
        </w:rPr>
      </w:pPr>
      <w:r w:rsidRPr="001F7E5D">
        <w:rPr>
          <w:rFonts w:eastAsia="Times New Roman" w:cstheme="minorHAnsi"/>
          <w:color w:val="000000"/>
        </w:rPr>
        <w:t>V Praze dne</w:t>
      </w:r>
    </w:p>
    <w:p w14:paraId="27DC475B" w14:textId="3EA9682F" w:rsidR="00FD437B" w:rsidRPr="001F7E5D" w:rsidRDefault="00FD437B" w:rsidP="0015498F">
      <w:pPr>
        <w:spacing w:line="240" w:lineRule="auto"/>
        <w:ind w:left="680"/>
        <w:rPr>
          <w:rFonts w:eastAsia="Times New Roman" w:cstheme="minorHAnsi"/>
          <w:sz w:val="24"/>
          <w:szCs w:val="24"/>
        </w:rPr>
      </w:pPr>
      <w:r w:rsidRPr="001F7E5D">
        <w:rPr>
          <w:rFonts w:eastAsia="Times New Roman" w:cstheme="minorHAnsi"/>
          <w:color w:val="000000"/>
        </w:rPr>
        <w:t>  </w:t>
      </w:r>
    </w:p>
    <w:p w14:paraId="48AA3A1C" w14:textId="6994B86A" w:rsidR="00FD437B" w:rsidRDefault="00FD437B" w:rsidP="00FD437B">
      <w:pPr>
        <w:spacing w:before="240" w:after="240" w:line="240" w:lineRule="auto"/>
        <w:ind w:left="700" w:hanging="700"/>
        <w:rPr>
          <w:rFonts w:eastAsia="Times New Roman" w:cstheme="minorHAnsi"/>
          <w:color w:val="000000"/>
        </w:rPr>
      </w:pPr>
      <w:r w:rsidRPr="001F7E5D">
        <w:rPr>
          <w:rFonts w:eastAsia="Times New Roman" w:cstheme="minorHAnsi"/>
          <w:color w:val="000000"/>
        </w:rPr>
        <w:t>Objednatel                                                                                 Zhotovitel</w:t>
      </w:r>
    </w:p>
    <w:p w14:paraId="542FE2A6" w14:textId="040B7990" w:rsidR="00197D09" w:rsidRDefault="00197D09" w:rsidP="00DE2149">
      <w:pPr>
        <w:spacing w:before="360" w:after="24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FB370B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 xml:space="preserve">Příloha č.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3</w:t>
      </w:r>
      <w:r w:rsidRPr="00FB370B">
        <w:rPr>
          <w:rFonts w:eastAsia="Times New Roman" w:cstheme="minorHAnsi"/>
          <w:b/>
          <w:bCs/>
          <w:color w:val="000000"/>
          <w:sz w:val="24"/>
          <w:szCs w:val="24"/>
        </w:rPr>
        <w:t xml:space="preserve"> –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Specifikace díla</w:t>
      </w:r>
    </w:p>
    <w:p w14:paraId="149C849F" w14:textId="77777777" w:rsidR="00197D09" w:rsidRDefault="00197D09" w:rsidP="00197D09">
      <w:pPr>
        <w:pStyle w:val="Nadpis3"/>
      </w:pPr>
      <w:r>
        <w:t>1. Předmět Díla</w:t>
      </w:r>
    </w:p>
    <w:p w14:paraId="5398916A" w14:textId="77777777" w:rsidR="00197D09" w:rsidRDefault="00197D09" w:rsidP="00197D09">
      <w:pPr>
        <w:spacing w:before="100" w:beforeAutospacing="1" w:after="100" w:afterAutospacing="1"/>
      </w:pPr>
      <w:r>
        <w:t>Předmětem Díla je zajištění zpracování scénáře ve spolupráci s odbornými pracovníky Objednatele a následná realizace dvaceti čtyř (24) edukačních videí určených k podpoře aktivit Národního centra ORCID. Cílem výstupů je zvýšení informovanosti výzkumné komunity o možnostech efektivního nastavení a využívání profilu ORCID.</w:t>
      </w:r>
    </w:p>
    <w:p w14:paraId="1F0F7E8E" w14:textId="77777777" w:rsidR="00197D09" w:rsidRDefault="00197D09" w:rsidP="00197D09">
      <w:pPr>
        <w:pStyle w:val="Nadpis3"/>
      </w:pPr>
      <w:r>
        <w:t>2. Obsah a struktura výstupů</w:t>
      </w:r>
    </w:p>
    <w:p w14:paraId="3076C868" w14:textId="77777777" w:rsidR="00197D09" w:rsidRDefault="00197D09" w:rsidP="00197D09">
      <w:pPr>
        <w:spacing w:before="100" w:beforeAutospacing="1" w:after="100" w:afterAutospacing="1"/>
      </w:pPr>
      <w:r>
        <w:t>Součástí plnění je vytvoření šesti (6) tematicky zaměřených vzdělávacích videí, která budou dodána ve čtyřech jazykových a formátových verzích:</w:t>
      </w:r>
    </w:p>
    <w:p w14:paraId="57F307CF" w14:textId="77777777" w:rsidR="00197D09" w:rsidRDefault="00197D09" w:rsidP="00197D0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6× video s českým </w:t>
      </w:r>
      <w:proofErr w:type="spellStart"/>
      <w:r>
        <w:t>voiceoverem</w:t>
      </w:r>
      <w:proofErr w:type="spellEnd"/>
      <w:r>
        <w:t xml:space="preserve"> a českými titulky</w:t>
      </w:r>
    </w:p>
    <w:p w14:paraId="217F7BB9" w14:textId="77777777" w:rsidR="00197D09" w:rsidRDefault="00197D09" w:rsidP="00197D0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6× video s českým </w:t>
      </w:r>
      <w:proofErr w:type="spellStart"/>
      <w:r>
        <w:t>voiceoverem</w:t>
      </w:r>
      <w:proofErr w:type="spellEnd"/>
      <w:r>
        <w:t xml:space="preserve"> bez titulků</w:t>
      </w:r>
    </w:p>
    <w:p w14:paraId="32BA34C9" w14:textId="77777777" w:rsidR="00197D09" w:rsidRDefault="00197D09" w:rsidP="00197D0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6× video s anglickým </w:t>
      </w:r>
      <w:proofErr w:type="spellStart"/>
      <w:r>
        <w:t>voiceoverem</w:t>
      </w:r>
      <w:proofErr w:type="spellEnd"/>
      <w:r>
        <w:t xml:space="preserve"> a anglickými titulky</w:t>
      </w:r>
    </w:p>
    <w:p w14:paraId="2C87CEEC" w14:textId="77777777" w:rsidR="00197D09" w:rsidRDefault="00197D09" w:rsidP="00197D0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6× video s anglickým </w:t>
      </w:r>
      <w:proofErr w:type="spellStart"/>
      <w:r>
        <w:t>voiceoverem</w:t>
      </w:r>
      <w:proofErr w:type="spellEnd"/>
      <w:r>
        <w:t xml:space="preserve"> bez titulků</w:t>
      </w:r>
    </w:p>
    <w:p w14:paraId="711A0DA5" w14:textId="77777777" w:rsidR="00197D09" w:rsidRDefault="00197D09" w:rsidP="00197D09">
      <w:pPr>
        <w:spacing w:before="100" w:beforeAutospacing="1" w:after="100" w:afterAutospacing="1"/>
      </w:pPr>
      <w:r>
        <w:t>Celkem tedy bude předáno 24 videí.</w:t>
      </w:r>
    </w:p>
    <w:p w14:paraId="0F8A71F3" w14:textId="77777777" w:rsidR="00197D09" w:rsidRDefault="00197D09" w:rsidP="00197D09">
      <w:pPr>
        <w:spacing w:before="100" w:beforeAutospacing="1" w:after="100" w:afterAutospacing="1"/>
      </w:pPr>
      <w:proofErr w:type="spellStart"/>
      <w:r>
        <w:t>Voiceover</w:t>
      </w:r>
      <w:proofErr w:type="spellEnd"/>
      <w:r>
        <w:t xml:space="preserve"> bude realizován buď prostřednictvím AI asistenta, nebo profesionálním dabingem; konkrétní varianta bude stanovena Objednatelem v průběhu realizace.</w:t>
      </w:r>
    </w:p>
    <w:p w14:paraId="4D422642" w14:textId="77777777" w:rsidR="00197D09" w:rsidRDefault="00197D09" w:rsidP="00197D09">
      <w:pPr>
        <w:spacing w:before="100" w:beforeAutospacing="1" w:after="100" w:afterAutospacing="1"/>
      </w:pPr>
      <w:r>
        <w:t>Videa budou doplněna o povinné prvky publicity, např. loga a další grafické prvky dle požadavků Objednatele.</w:t>
      </w:r>
    </w:p>
    <w:p w14:paraId="7DC2878B" w14:textId="77777777" w:rsidR="00197D09" w:rsidRDefault="00197D09" w:rsidP="00197D09">
      <w:pPr>
        <w:pStyle w:val="Nadpis3"/>
      </w:pPr>
      <w:r>
        <w:t>3. Tematické zaměření videí</w:t>
      </w:r>
    </w:p>
    <w:p w14:paraId="2AD6C9F9" w14:textId="77777777" w:rsidR="00197D09" w:rsidRDefault="00197D09" w:rsidP="00197D09">
      <w:pPr>
        <w:spacing w:before="100" w:beforeAutospacing="1" w:after="100" w:afterAutospacing="1"/>
      </w:pPr>
      <w:r>
        <w:t>Každé z videí se bude věnovat jednomu z následujících tematických okruhů:</w:t>
      </w:r>
    </w:p>
    <w:p w14:paraId="0D0F0D48" w14:textId="77777777" w:rsidR="00197D09" w:rsidRDefault="00197D09" w:rsidP="00197D0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iln"/>
        </w:rPr>
        <w:t>Základy nastavení profilu ORCID</w:t>
      </w:r>
      <w:r>
        <w:br/>
        <w:t>(e-maily, domény, viditelnost údajů, zaměstnání, vzdělání, jiná jména, publikace, financování, důvěryhodné osoby)</w:t>
      </w:r>
    </w:p>
    <w:p w14:paraId="157D4300" w14:textId="77777777" w:rsidR="00197D09" w:rsidRDefault="00197D09" w:rsidP="00197D0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iln"/>
        </w:rPr>
        <w:t xml:space="preserve">Přidání publikací přes </w:t>
      </w:r>
      <w:proofErr w:type="spellStart"/>
      <w:r>
        <w:rPr>
          <w:rStyle w:val="Siln"/>
        </w:rPr>
        <w:t>Search</w:t>
      </w:r>
      <w:proofErr w:type="spellEnd"/>
      <w:r>
        <w:rPr>
          <w:rStyle w:val="Siln"/>
        </w:rPr>
        <w:t xml:space="preserve"> &amp; Link – DataCite</w:t>
      </w:r>
    </w:p>
    <w:p w14:paraId="01800130" w14:textId="77777777" w:rsidR="00197D09" w:rsidRDefault="00197D09" w:rsidP="00197D0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iln"/>
        </w:rPr>
        <w:t xml:space="preserve">Přidání publikací přes </w:t>
      </w:r>
      <w:proofErr w:type="spellStart"/>
      <w:r>
        <w:rPr>
          <w:rStyle w:val="Siln"/>
        </w:rPr>
        <w:t>Search</w:t>
      </w:r>
      <w:proofErr w:type="spellEnd"/>
      <w:r>
        <w:rPr>
          <w:rStyle w:val="Siln"/>
        </w:rPr>
        <w:t xml:space="preserve"> &amp; Link – Crossref</w:t>
      </w:r>
    </w:p>
    <w:p w14:paraId="26BA4C08" w14:textId="77777777" w:rsidR="00197D09" w:rsidRDefault="00197D09" w:rsidP="00197D0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iln"/>
        </w:rPr>
        <w:t xml:space="preserve">Přidání publikací přes </w:t>
      </w:r>
      <w:proofErr w:type="spellStart"/>
      <w:r>
        <w:rPr>
          <w:rStyle w:val="Siln"/>
        </w:rPr>
        <w:t>Search</w:t>
      </w:r>
      <w:proofErr w:type="spellEnd"/>
      <w:r>
        <w:rPr>
          <w:rStyle w:val="Siln"/>
        </w:rPr>
        <w:t xml:space="preserve"> &amp; Link – </w:t>
      </w:r>
      <w:proofErr w:type="spellStart"/>
      <w:r>
        <w:rPr>
          <w:rStyle w:val="Siln"/>
        </w:rPr>
        <w:t>Scopus</w:t>
      </w:r>
      <w:proofErr w:type="spellEnd"/>
    </w:p>
    <w:p w14:paraId="54038E39" w14:textId="77777777" w:rsidR="00197D09" w:rsidRDefault="00197D09" w:rsidP="00197D0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iln"/>
        </w:rPr>
        <w:t xml:space="preserve">Přidání publikací z databáze Web </w:t>
      </w:r>
      <w:proofErr w:type="spellStart"/>
      <w:r>
        <w:rPr>
          <w:rStyle w:val="Siln"/>
        </w:rPr>
        <w:t>of</w:t>
      </w:r>
      <w:proofErr w:type="spellEnd"/>
      <w:r>
        <w:rPr>
          <w:rStyle w:val="Siln"/>
        </w:rPr>
        <w:t xml:space="preserve"> Science</w:t>
      </w:r>
    </w:p>
    <w:p w14:paraId="2773F258" w14:textId="77777777" w:rsidR="00197D09" w:rsidRDefault="00197D09" w:rsidP="00197D0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iln"/>
        </w:rPr>
        <w:t>Ruční přidání publikace pomocí DOI</w:t>
      </w:r>
    </w:p>
    <w:p w14:paraId="2624DCA8" w14:textId="77777777" w:rsidR="00197D09" w:rsidRDefault="00197D09" w:rsidP="00197D09">
      <w:pPr>
        <w:pStyle w:val="Nadpis3"/>
      </w:pPr>
      <w:r>
        <w:t>4. Scénář</w:t>
      </w:r>
    </w:p>
    <w:p w14:paraId="6F31E5D5" w14:textId="77777777" w:rsidR="00197D09" w:rsidRDefault="00197D09" w:rsidP="00197D09">
      <w:pPr>
        <w:spacing w:before="100" w:beforeAutospacing="1" w:after="100" w:afterAutospacing="1"/>
      </w:pPr>
      <w:r>
        <w:t>Prvním krokem realizace bude společná tvorba scénáře ve spolupráci s odbornými pracovníky Objednatele. Výstupem bude schválený scénář, který bude obsahovat:</w:t>
      </w:r>
    </w:p>
    <w:p w14:paraId="684AFD2F" w14:textId="77777777" w:rsidR="00197D09" w:rsidRDefault="00197D09" w:rsidP="00197D0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rámcovou strukturu a časovou stopáž jednotlivých videí,</w:t>
      </w:r>
    </w:p>
    <w:p w14:paraId="1FDFE7FE" w14:textId="77777777" w:rsidR="00197D09" w:rsidRDefault="00197D09" w:rsidP="00197D0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specifikaci klíčových sdělení,</w:t>
      </w:r>
    </w:p>
    <w:p w14:paraId="6BD3AEAC" w14:textId="77777777" w:rsidR="00197D09" w:rsidRDefault="00197D09" w:rsidP="00197D0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lastRenderedPageBreak/>
        <w:t>návrh technického zpracování.</w:t>
      </w:r>
    </w:p>
    <w:p w14:paraId="32E0ED8D" w14:textId="77777777" w:rsidR="00197D09" w:rsidRDefault="00197D09" w:rsidP="00197D09">
      <w:pPr>
        <w:spacing w:before="100" w:beforeAutospacing="1" w:after="100" w:afterAutospacing="1"/>
      </w:pPr>
      <w:r>
        <w:t>Scénář bude závazným podkladem pro produkci videí.</w:t>
      </w:r>
    </w:p>
    <w:p w14:paraId="7A0617CE" w14:textId="77777777" w:rsidR="00197D09" w:rsidRDefault="00197D09" w:rsidP="00197D09">
      <w:pPr>
        <w:pStyle w:val="Nadpis3"/>
      </w:pPr>
      <w:r>
        <w:t>5. Technické parametry a zpracování</w:t>
      </w:r>
    </w:p>
    <w:p w14:paraId="56CC3504" w14:textId="77777777" w:rsidR="00197D09" w:rsidRDefault="00197D09" w:rsidP="00197D0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iln"/>
        </w:rPr>
        <w:t>Stopáž videí</w:t>
      </w:r>
      <w:r>
        <w:t xml:space="preserve"> bude stanovena v návaznosti na schválený scénář, s přihlédnutím k účelu, charakteru obsahu a distribučním kanálům (např. web, sociální sítě).</w:t>
      </w:r>
    </w:p>
    <w:p w14:paraId="731ACBF7" w14:textId="77777777" w:rsidR="00197D09" w:rsidRDefault="00197D09" w:rsidP="00197D0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iln"/>
        </w:rPr>
        <w:t>Forma zpracování:</w:t>
      </w:r>
      <w:r>
        <w:t xml:space="preserve"> Videa budou založena na záznamu z uživatelského rozhraní profilu ORCID, případně doplněna o grafické prvky (např. </w:t>
      </w:r>
      <w:proofErr w:type="spellStart"/>
      <w:r>
        <w:t>infografiky</w:t>
      </w:r>
      <w:proofErr w:type="spellEnd"/>
      <w:r>
        <w:t>, barevná zvýraznění textu) a hudební nebo zvukový podkres.</w:t>
      </w:r>
    </w:p>
    <w:p w14:paraId="660FCA0D" w14:textId="77777777" w:rsidR="00197D09" w:rsidRDefault="00197D09" w:rsidP="00197D0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iln"/>
        </w:rPr>
        <w:t>Hrané prvky</w:t>
      </w:r>
      <w:r>
        <w:t xml:space="preserve"> se v rámci plnění nepředpokládají.</w:t>
      </w:r>
    </w:p>
    <w:p w14:paraId="06C7305D" w14:textId="77777777" w:rsidR="00197D09" w:rsidRDefault="00197D09" w:rsidP="00197D0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iln"/>
        </w:rPr>
        <w:t>Přístup k uživatelskému prostředí ORCID</w:t>
      </w:r>
      <w:r>
        <w:t xml:space="preserve"> pro účely demonstrace zajistí Objednatel.</w:t>
      </w:r>
    </w:p>
    <w:p w14:paraId="474349C0" w14:textId="77777777" w:rsidR="00197D09" w:rsidRPr="00FB370B" w:rsidRDefault="00197D09" w:rsidP="00197D09">
      <w:pPr>
        <w:spacing w:before="360" w:after="240" w:line="240" w:lineRule="auto"/>
        <w:ind w:left="540" w:hanging="54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973A61C" w14:textId="77777777" w:rsidR="00197D09" w:rsidRPr="00AA1841" w:rsidRDefault="00197D09" w:rsidP="00FD437B">
      <w:pPr>
        <w:spacing w:before="240" w:after="240" w:line="240" w:lineRule="auto"/>
        <w:ind w:left="700" w:hanging="700"/>
        <w:rPr>
          <w:rStyle w:val="erven"/>
          <w:rFonts w:eastAsia="Times New Roman" w:cstheme="minorHAnsi"/>
          <w:sz w:val="24"/>
          <w:szCs w:val="24"/>
        </w:rPr>
      </w:pPr>
    </w:p>
    <w:p w14:paraId="07890CCB" w14:textId="77777777" w:rsidR="004202AB" w:rsidRPr="004202AB" w:rsidRDefault="004202AB" w:rsidP="004202AB">
      <w:pPr>
        <w:tabs>
          <w:tab w:val="left" w:pos="2245"/>
        </w:tabs>
      </w:pPr>
    </w:p>
    <w:sectPr w:rsidR="004202AB" w:rsidRPr="004202AB" w:rsidSect="008705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32" w:right="1418" w:bottom="1418" w:left="1134" w:header="57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F5092" w14:textId="77777777" w:rsidR="0004450B" w:rsidRDefault="0004450B">
      <w:pPr>
        <w:spacing w:line="240" w:lineRule="auto"/>
      </w:pPr>
      <w:r>
        <w:separator/>
      </w:r>
    </w:p>
  </w:endnote>
  <w:endnote w:type="continuationSeparator" w:id="0">
    <w:p w14:paraId="23C9B783" w14:textId="77777777" w:rsidR="0004450B" w:rsidRDefault="00044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 (Základní text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54297" w14:textId="77777777" w:rsidR="005A4E4D" w:rsidRDefault="005A4E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39A00" w14:textId="52F65955" w:rsidR="007F0E67" w:rsidRPr="00104F08" w:rsidRDefault="007F0E67" w:rsidP="007F0E67">
    <w:pPr>
      <w:pStyle w:val="Zpat"/>
      <w:jc w:val="right"/>
      <w:rPr>
        <w:color w:val="CE3736"/>
        <w:sz w:val="28"/>
        <w:szCs w:val="28"/>
      </w:rPr>
    </w:pPr>
    <w:r w:rsidRPr="00104F08">
      <w:rPr>
        <w:color w:val="CE3736"/>
      </w:rPr>
      <w:fldChar w:fldCharType="begin"/>
    </w:r>
    <w:r w:rsidRPr="00104F08">
      <w:rPr>
        <w:color w:val="CE3736"/>
      </w:rPr>
      <w:instrText>PAGE  \* Arabic</w:instrText>
    </w:r>
    <w:r w:rsidRPr="00104F08">
      <w:rPr>
        <w:color w:val="CE3736"/>
      </w:rPr>
      <w:fldChar w:fldCharType="separate"/>
    </w:r>
    <w:r w:rsidR="009125A1">
      <w:rPr>
        <w:noProof/>
        <w:color w:val="CE3736"/>
      </w:rPr>
      <w:t>2</w:t>
    </w:r>
    <w:r w:rsidRPr="00104F08">
      <w:rPr>
        <w:color w:val="CE3736"/>
      </w:rPr>
      <w:fldChar w:fldCharType="end"/>
    </w:r>
    <w:r w:rsidRPr="00104F08">
      <w:rPr>
        <w:color w:val="CE3736"/>
      </w:rPr>
      <w:t>/</w:t>
    </w:r>
    <w:r w:rsidRPr="00104F08">
      <w:rPr>
        <w:color w:val="CE3736"/>
      </w:rPr>
      <w:fldChar w:fldCharType="begin"/>
    </w:r>
    <w:r w:rsidRPr="00104F08">
      <w:rPr>
        <w:color w:val="CE3736"/>
      </w:rPr>
      <w:instrText xml:space="preserve"> SECTIONPAGES  \* MERGEFORMAT </w:instrText>
    </w:r>
    <w:r w:rsidRPr="00104F08">
      <w:rPr>
        <w:color w:val="CE3736"/>
      </w:rPr>
      <w:fldChar w:fldCharType="separate"/>
    </w:r>
    <w:r w:rsidR="009125A1">
      <w:rPr>
        <w:noProof/>
        <w:color w:val="CE3736"/>
      </w:rPr>
      <w:t>10</w:t>
    </w:r>
    <w:r w:rsidRPr="00104F08">
      <w:rPr>
        <w:color w:val="CE3736"/>
      </w:rPr>
      <w:fldChar w:fldCharType="end"/>
    </w:r>
  </w:p>
  <w:p w14:paraId="77F7E4A3" w14:textId="77777777" w:rsidR="00C354C2" w:rsidRDefault="00C354C2">
    <w:pPr>
      <w:pBdr>
        <w:top w:val="nil"/>
        <w:left w:val="nil"/>
        <w:bottom w:val="nil"/>
        <w:right w:val="nil"/>
        <w:between w:val="nil"/>
      </w:pBdr>
      <w:tabs>
        <w:tab w:val="left" w:pos="9617"/>
      </w:tabs>
      <w:spacing w:line="180" w:lineRule="auto"/>
      <w:ind w:left="360" w:right="574" w:hanging="360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B807E" w14:textId="77777777" w:rsidR="007F0E67" w:rsidRPr="005B0B34" w:rsidRDefault="00067095" w:rsidP="007F0E6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spacing w:line="284" w:lineRule="auto"/>
      <w:rPr>
        <w:rFonts w:ascii="Open Sans Light" w:eastAsia="Open Sans Light" w:hAnsi="Open Sans Light" w:cs="Open Sans Light"/>
        <w:color w:val="E5003E"/>
        <w:sz w:val="21"/>
        <w:szCs w:val="21"/>
      </w:rPr>
    </w:pPr>
    <w:r>
      <w:rPr>
        <w:rFonts w:eastAsia="Open Sans Light" w:cs="Arial"/>
        <w:noProof/>
        <w:color w:val="000000" w:themeColor="text1"/>
        <w:sz w:val="16"/>
        <w:szCs w:val="16"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0FEC0331" wp14:editId="6C433A1A">
              <wp:simplePos x="0" y="0"/>
              <wp:positionH relativeFrom="column">
                <wp:posOffset>5610860</wp:posOffset>
              </wp:positionH>
              <wp:positionV relativeFrom="paragraph">
                <wp:posOffset>-112179</wp:posOffset>
              </wp:positionV>
              <wp:extent cx="672809" cy="658538"/>
              <wp:effectExtent l="0" t="0" r="635" b="19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809" cy="65853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94FF78" w14:textId="68712C2B" w:rsidR="00067095" w:rsidRPr="00067095" w:rsidRDefault="00067095" w:rsidP="00067095">
                          <w:pPr>
                            <w:jc w:val="right"/>
                            <w:rPr>
                              <w:color w:val="CE3736"/>
                              <w:sz w:val="24"/>
                              <w:szCs w:val="24"/>
                            </w:rPr>
                          </w:pPr>
                          <w:r w:rsidRPr="00067095">
                            <w:rPr>
                              <w:rFonts w:eastAsia="Open Sans Light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Pr="00067095">
                            <w:rPr>
                              <w:rFonts w:eastAsia="Open Sans Light" w:cs="Arial"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</w:r>
                          <w:r w:rsidRPr="00067095">
                            <w:rPr>
                              <w:rFonts w:eastAsia="Open Sans Light" w:cs="Arial"/>
                              <w:color w:val="000000" w:themeColor="text1"/>
                              <w:sz w:val="16"/>
                              <w:szCs w:val="16"/>
                            </w:rPr>
                            <w:tab/>
                            <w:t xml:space="preserve">                 </w:t>
                          </w:r>
                          <w:r w:rsidRPr="00067095">
                            <w:rPr>
                              <w:color w:val="CE3736"/>
                            </w:rPr>
                            <w:fldChar w:fldCharType="begin"/>
                          </w:r>
                          <w:r w:rsidRPr="00067095">
                            <w:rPr>
                              <w:color w:val="CE3736"/>
                            </w:rPr>
                            <w:instrText>PAGE  \* Arabic</w:instrText>
                          </w:r>
                          <w:r w:rsidRPr="00067095">
                            <w:rPr>
                              <w:color w:val="CE3736"/>
                            </w:rPr>
                            <w:fldChar w:fldCharType="separate"/>
                          </w:r>
                          <w:r w:rsidR="009125A1">
                            <w:rPr>
                              <w:noProof/>
                              <w:color w:val="CE3736"/>
                            </w:rPr>
                            <w:t>1</w:t>
                          </w:r>
                          <w:r w:rsidRPr="00067095">
                            <w:rPr>
                              <w:color w:val="CE3736"/>
                            </w:rPr>
                            <w:fldChar w:fldCharType="end"/>
                          </w:r>
                          <w:r w:rsidRPr="00067095">
                            <w:rPr>
                              <w:color w:val="CE3736"/>
                            </w:rPr>
                            <w:t>/</w:t>
                          </w:r>
                          <w:r w:rsidRPr="00067095">
                            <w:rPr>
                              <w:color w:val="CE3736"/>
                            </w:rPr>
                            <w:fldChar w:fldCharType="begin"/>
                          </w:r>
                          <w:r w:rsidRPr="00067095">
                            <w:rPr>
                              <w:color w:val="CE3736"/>
                            </w:rPr>
                            <w:instrText xml:space="preserve"> SECTIONPAGES  \* MERGEFORMAT </w:instrText>
                          </w:r>
                          <w:r w:rsidRPr="00067095">
                            <w:rPr>
                              <w:color w:val="CE3736"/>
                            </w:rPr>
                            <w:fldChar w:fldCharType="separate"/>
                          </w:r>
                          <w:r w:rsidR="009125A1">
                            <w:rPr>
                              <w:noProof/>
                              <w:color w:val="CE3736"/>
                            </w:rPr>
                            <w:t>10</w:t>
                          </w:r>
                          <w:r w:rsidRPr="00067095">
                            <w:rPr>
                              <w:color w:val="CE3736"/>
                            </w:rPr>
                            <w:fldChar w:fldCharType="end"/>
                          </w:r>
                        </w:p>
                        <w:p w14:paraId="56196301" w14:textId="77777777" w:rsidR="00067095" w:rsidRPr="00067095" w:rsidRDefault="00067095" w:rsidP="0006709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C0331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441.8pt;margin-top:-8.85pt;width:53pt;height:51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" fillcolor="white [3201]" stroked="f" strokeweight=".5pt">
              <v:textbox>
                <w:txbxContent>
                  <w:p w14:paraId="1394FF78" w14:textId="68712C2B" w:rsidR="00067095" w:rsidRPr="00067095" w:rsidRDefault="00067095" w:rsidP="00067095">
                    <w:pPr>
                      <w:jc w:val="right"/>
                      <w:rPr>
                        <w:color w:val="CE3736"/>
                        <w:sz w:val="24"/>
                        <w:szCs w:val="24"/>
                      </w:rPr>
                    </w:pPr>
                    <w:r w:rsidRPr="00067095">
                      <w:rPr>
                        <w:rFonts w:eastAsia="Open Sans Light" w:cs="Arial"/>
                        <w:color w:val="000000" w:themeColor="text1"/>
                        <w:sz w:val="16"/>
                        <w:szCs w:val="16"/>
                      </w:rPr>
                      <w:t xml:space="preserve">            </w:t>
                    </w:r>
                    <w:r w:rsidRPr="00067095">
                      <w:rPr>
                        <w:rFonts w:eastAsia="Open Sans Light" w:cs="Arial"/>
                        <w:color w:val="000000" w:themeColor="text1"/>
                        <w:sz w:val="16"/>
                        <w:szCs w:val="16"/>
                      </w:rPr>
                      <w:tab/>
                    </w:r>
                    <w:r w:rsidRPr="00067095">
                      <w:rPr>
                        <w:rFonts w:eastAsia="Open Sans Light" w:cs="Arial"/>
                        <w:color w:val="000000" w:themeColor="text1"/>
                        <w:sz w:val="16"/>
                        <w:szCs w:val="16"/>
                      </w:rPr>
                      <w:tab/>
                      <w:t xml:space="preserve">                 </w:t>
                    </w:r>
                    <w:r w:rsidRPr="00067095">
                      <w:rPr>
                        <w:color w:val="CE3736"/>
                      </w:rPr>
                      <w:fldChar w:fldCharType="begin"/>
                    </w:r>
                    <w:r w:rsidRPr="00067095">
                      <w:rPr>
                        <w:color w:val="CE3736"/>
                      </w:rPr>
                      <w:instrText>PAGE  \* Arabic</w:instrText>
                    </w:r>
                    <w:r w:rsidRPr="00067095">
                      <w:rPr>
                        <w:color w:val="CE3736"/>
                      </w:rPr>
                      <w:fldChar w:fldCharType="separate"/>
                    </w:r>
                    <w:r w:rsidR="009125A1">
                      <w:rPr>
                        <w:noProof/>
                        <w:color w:val="CE3736"/>
                      </w:rPr>
                      <w:t>1</w:t>
                    </w:r>
                    <w:r w:rsidRPr="00067095">
                      <w:rPr>
                        <w:color w:val="CE3736"/>
                      </w:rPr>
                      <w:fldChar w:fldCharType="end"/>
                    </w:r>
                    <w:r w:rsidRPr="00067095">
                      <w:rPr>
                        <w:color w:val="CE3736"/>
                      </w:rPr>
                      <w:t>/</w:t>
                    </w:r>
                    <w:r w:rsidRPr="00067095">
                      <w:rPr>
                        <w:color w:val="CE3736"/>
                      </w:rPr>
                      <w:fldChar w:fldCharType="begin"/>
                    </w:r>
                    <w:r w:rsidRPr="00067095">
                      <w:rPr>
                        <w:color w:val="CE3736"/>
                      </w:rPr>
                      <w:instrText xml:space="preserve"> SECTIONPAGES  \* MERGEFORMAT </w:instrText>
                    </w:r>
                    <w:r w:rsidRPr="00067095">
                      <w:rPr>
                        <w:color w:val="CE3736"/>
                      </w:rPr>
                      <w:fldChar w:fldCharType="separate"/>
                    </w:r>
                    <w:r w:rsidR="009125A1">
                      <w:rPr>
                        <w:noProof/>
                        <w:color w:val="CE3736"/>
                      </w:rPr>
                      <w:t>10</w:t>
                    </w:r>
                    <w:r w:rsidRPr="00067095">
                      <w:rPr>
                        <w:color w:val="CE3736"/>
                      </w:rPr>
                      <w:fldChar w:fldCharType="end"/>
                    </w:r>
                  </w:p>
                  <w:p w14:paraId="56196301" w14:textId="77777777" w:rsidR="00067095" w:rsidRPr="00067095" w:rsidRDefault="00067095" w:rsidP="00067095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eastAsia="Open Sans Light" w:cs="Arial"/>
        <w:noProof/>
        <w:color w:val="000000" w:themeColor="text1"/>
        <w:sz w:val="16"/>
        <w:szCs w:val="16"/>
      </w:rPr>
      <w:drawing>
        <wp:inline distT="0" distB="0" distL="0" distR="0" wp14:anchorId="6A18E656" wp14:editId="58496ADA">
          <wp:extent cx="3432875" cy="493242"/>
          <wp:effectExtent l="0" t="0" r="0" b="254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5618" cy="505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663F">
      <w:rPr>
        <w:rFonts w:eastAsia="Open Sans Light" w:cs="Arial"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6F702" w14:textId="77777777" w:rsidR="0004450B" w:rsidRDefault="0004450B">
      <w:pPr>
        <w:spacing w:line="240" w:lineRule="auto"/>
      </w:pPr>
      <w:r>
        <w:separator/>
      </w:r>
    </w:p>
  </w:footnote>
  <w:footnote w:type="continuationSeparator" w:id="0">
    <w:p w14:paraId="1D0DCF3A" w14:textId="77777777" w:rsidR="0004450B" w:rsidRDefault="000445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E0367" w14:textId="295ADBB1" w:rsidR="00142519" w:rsidRDefault="001971A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0" allowOverlap="1" wp14:anchorId="46F2CD6E" wp14:editId="48D8344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6500" cy="10693400"/>
              <wp:effectExtent l="0" t="0" r="0" b="3175"/>
              <wp:wrapNone/>
              <wp:docPr id="2" name="Obdélní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5F77195" id="Obdélník 2" o:spid="_x0000_s1026" style="position:absolute;margin-left:0;margin-top:0;width:595pt;height:842pt;z-index:-251557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" o:allowincell="f" filled="f" stroked="f">
              <o:lock v:ext="edit" aspectratio="t"/>
              <w10:wrap anchorx="margin" anchory="margin"/>
            </v:rect>
          </w:pict>
        </mc:Fallback>
      </mc:AlternateContent>
    </w:r>
    <w:r w:rsidR="009125A1">
      <w:rPr>
        <w:noProof/>
      </w:rPr>
      <w:pict w14:anchorId="6BBFC1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109969" o:spid="_x0000_s1035" type="#_x0000_t75" alt="" style="position:absolute;margin-left:0;margin-top:0;width:595pt;height:842pt;z-index:-2515640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023_CEL_vodoznak_svg"/>
          <w10:wrap anchorx="margin" anchory="margin"/>
        </v:shape>
      </w:pict>
    </w:r>
    <w:r w:rsidR="009125A1">
      <w:rPr>
        <w:noProof/>
      </w:rPr>
      <w:pict w14:anchorId="36709709">
        <v:shape id="WordPictureWatermark614018973" o:spid="_x0000_s1034" type="#_x0000_t75" alt="" style="position:absolute;margin-left:0;margin-top:0;width:357pt;height:505.2pt;z-index:-2515732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2023_CEL_vodoznak_svg" gain="19661f" blacklevel="22938f"/>
          <w10:wrap anchorx="margin" anchory="margin"/>
        </v:shape>
      </w:pict>
    </w:r>
    <w:r w:rsidR="009125A1">
      <w:rPr>
        <w:noProof/>
      </w:rPr>
      <w:pict w14:anchorId="185F0E43">
        <v:shape id="WordPictureWatermark613800305" o:spid="_x0000_s1033" type="#_x0000_t75" alt="" style="position:absolute;margin-left:0;margin-top:0;width:595pt;height:842pt;z-index:-2515793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2023_CEL_vodoznak_svg"/>
          <w10:wrap anchorx="margin" anchory="margin"/>
        </v:shape>
      </w:pict>
    </w:r>
    <w:r w:rsidR="009125A1">
      <w:rPr>
        <w:noProof/>
      </w:rPr>
      <w:pict w14:anchorId="11B2D997">
        <v:shape id="WordPictureWatermark613777997" o:spid="_x0000_s1032" type="#_x0000_t75" alt="" style="position:absolute;margin-left:0;margin-top:0;width:669.35pt;height:947.25pt;z-index:-2515886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2023_CEL_vodoznak_svg" gain="19661f" blacklevel="22938f"/>
          <w10:wrap anchorx="margin" anchory="margin"/>
        </v:shape>
      </w:pict>
    </w:r>
    <w:r w:rsidR="009125A1">
      <w:rPr>
        <w:noProof/>
      </w:rPr>
      <w:pict w14:anchorId="155220A4">
        <v:shape id="WordPictureWatermark613758624" o:spid="_x0000_s1031" type="#_x0000_t75" alt="" style="position:absolute;margin-left:0;margin-top:0;width:371.85pt;height:526.25pt;z-index:-2515978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2023_CEL_vodoznak_svg" gain="19661f" blacklevel="22938f"/>
          <w10:wrap anchorx="margin" anchory="margin"/>
        </v:shape>
      </w:pict>
    </w:r>
    <w:r w:rsidR="009125A1">
      <w:rPr>
        <w:noProof/>
      </w:rPr>
      <w:pict w14:anchorId="0ABB028E">
        <v:shape id="WordPictureWatermark613729749" o:spid="_x0000_s1030" type="#_x0000_t75" alt="" style="position:absolute;margin-left:0;margin-top:0;width:743.75pt;height:1052.5pt;z-index:-2516070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2023_CEL_vodoznak_svg" gain="19661f" blacklevel="22938f"/>
          <w10:wrap anchorx="margin" anchory="margin"/>
        </v:shape>
      </w:pict>
    </w:r>
    <w:r w:rsidR="009125A1">
      <w:rPr>
        <w:noProof/>
      </w:rPr>
      <w:pict w14:anchorId="435DC64C">
        <v:shape id="WordPictureWatermark613700924" o:spid="_x0000_s1029" type="#_x0000_t75" alt="" style="position:absolute;margin-left:0;margin-top:0;width:743.75pt;height:1052.5pt;z-index:-2516162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2023_CEL_vodoznak_svg"/>
          <w10:wrap anchorx="margin" anchory="margin"/>
        </v:shape>
      </w:pict>
    </w:r>
    <w:r w:rsidR="009125A1">
      <w:rPr>
        <w:noProof/>
      </w:rPr>
      <w:pict w14:anchorId="7F8D1ABC">
        <v:shape id="WordPictureWatermark612789589" o:spid="_x0000_s1028" type="#_x0000_t75" alt="" style="position:absolute;margin-left:0;margin-top:0;width:1338.75pt;height:1894.5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2023_CEL_vodoznak_svg"/>
          <w10:wrap anchorx="margin" anchory="margin"/>
        </v:shape>
      </w:pict>
    </w:r>
    <w:r w:rsidR="009125A1">
      <w:rPr>
        <w:noProof/>
      </w:rPr>
      <w:pict w14:anchorId="6347A949">
        <v:shape id="WordPictureWatermark612753744" o:spid="_x0000_s1027" type="#_x0000_t75" alt="" style="position:absolute;margin-left:0;margin-top:0;width:1338.75pt;height:1894.5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2023_CEL_vodoznak_svg"/>
          <w10:wrap anchorx="margin" anchory="margin"/>
        </v:shape>
      </w:pict>
    </w:r>
    <w:r w:rsidR="009125A1">
      <w:rPr>
        <w:noProof/>
      </w:rPr>
      <w:pict w14:anchorId="4F3653A0">
        <v:shape id="WordPictureWatermark612722345" o:spid="_x0000_s1026" type="#_x0000_t75" alt="" style="position:absolute;margin-left:0;margin-top:0;width:892.5pt;height:1263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2023_CEL_vodoznak_svg"/>
          <w10:wrap anchorx="margin" anchory="margin"/>
        </v:shape>
      </w:pic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232EF7F" wp14:editId="44D771C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334750" cy="16040100"/>
              <wp:effectExtent l="0" t="0" r="0" b="0"/>
              <wp:wrapNone/>
              <wp:docPr id="1" name="Obdélní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1334750" cy="160401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DC6A6A5" id="Obdélník 1" o:spid="_x0000_s1026" style="position:absolute;margin-left:0;margin-top:0;width:892.5pt;height:1263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06A31" w14:textId="77777777" w:rsidR="00270535" w:rsidRDefault="00270535" w:rsidP="00270535"/>
  <w:p w14:paraId="7C06D5F4" w14:textId="77777777" w:rsidR="00270535" w:rsidRPr="006576A8" w:rsidRDefault="00270535" w:rsidP="00270535">
    <w:pPr>
      <w:rPr>
        <w:sz w:val="13"/>
        <w:szCs w:val="13"/>
      </w:rPr>
    </w:pPr>
  </w:p>
  <w:p w14:paraId="2D4AF105" w14:textId="77777777" w:rsidR="005C6E7C" w:rsidRDefault="00270535">
    <w:pPr>
      <w:pStyle w:val="Zhlav"/>
    </w:pPr>
    <w:r>
      <w:rPr>
        <w:noProof/>
      </w:rPr>
      <w:drawing>
        <wp:inline distT="0" distB="0" distL="0" distR="0" wp14:anchorId="271ADB31" wp14:editId="4C57AA9C">
          <wp:extent cx="6721242" cy="738000"/>
          <wp:effectExtent l="0" t="0" r="0" b="0"/>
          <wp:docPr id="16" name="Grafický 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242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0D1E91" w14:textId="77777777" w:rsidR="00142519" w:rsidRDefault="001425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AFD4F" w14:textId="77777777" w:rsidR="001B47DC" w:rsidRDefault="001B47DC" w:rsidP="001B47DC"/>
  <w:p w14:paraId="7BB495A3" w14:textId="77777777" w:rsidR="001B47DC" w:rsidRPr="006576A8" w:rsidRDefault="001B47DC" w:rsidP="001B47DC">
    <w:pPr>
      <w:rPr>
        <w:sz w:val="13"/>
        <w:szCs w:val="13"/>
      </w:rPr>
    </w:pPr>
  </w:p>
  <w:p w14:paraId="59DD9B87" w14:textId="77777777" w:rsidR="00C354C2" w:rsidRDefault="007F0E6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60" w:lineRule="auto"/>
    </w:pPr>
    <w:r>
      <w:rPr>
        <w:noProof/>
      </w:rPr>
      <w:drawing>
        <wp:inline distT="0" distB="0" distL="0" distR="0" wp14:anchorId="5A390B45" wp14:editId="597245C9">
          <wp:extent cx="6728400" cy="738990"/>
          <wp:effectExtent l="0" t="0" r="0" b="0"/>
          <wp:docPr id="15" name="Grafický 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8400" cy="73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178"/>
    <w:multiLevelType w:val="hybridMultilevel"/>
    <w:tmpl w:val="64C2FA10"/>
    <w:lvl w:ilvl="0" w:tplc="CF26619E">
      <w:start w:val="1"/>
      <w:numFmt w:val="upperLetter"/>
      <w:lvlText w:val="%1)"/>
      <w:lvlJc w:val="left"/>
      <w:pPr>
        <w:ind w:left="1152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ADA7F10"/>
    <w:multiLevelType w:val="multilevel"/>
    <w:tmpl w:val="2078E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5C796A"/>
    <w:multiLevelType w:val="hybridMultilevel"/>
    <w:tmpl w:val="63C4F5DA"/>
    <w:lvl w:ilvl="0" w:tplc="4C107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542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9C4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6295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488F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A26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E88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A021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BC00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A403F5E"/>
    <w:multiLevelType w:val="multilevel"/>
    <w:tmpl w:val="5B08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C27BB"/>
    <w:multiLevelType w:val="hybridMultilevel"/>
    <w:tmpl w:val="47C243A8"/>
    <w:lvl w:ilvl="0" w:tplc="DD4C61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F1860"/>
    <w:multiLevelType w:val="multilevel"/>
    <w:tmpl w:val="87EE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A7298"/>
    <w:multiLevelType w:val="multilevel"/>
    <w:tmpl w:val="E7E4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B052C"/>
    <w:multiLevelType w:val="multilevel"/>
    <w:tmpl w:val="3FAC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52F01"/>
    <w:multiLevelType w:val="multilevel"/>
    <w:tmpl w:val="1084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20DE7"/>
    <w:multiLevelType w:val="hybridMultilevel"/>
    <w:tmpl w:val="39A009D0"/>
    <w:lvl w:ilvl="0" w:tplc="369438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7B"/>
    <w:rsid w:val="00010051"/>
    <w:rsid w:val="0004450B"/>
    <w:rsid w:val="00067095"/>
    <w:rsid w:val="00071D5A"/>
    <w:rsid w:val="0007352D"/>
    <w:rsid w:val="00092A51"/>
    <w:rsid w:val="00096F37"/>
    <w:rsid w:val="000A7CE3"/>
    <w:rsid w:val="000C7273"/>
    <w:rsid w:val="000D6458"/>
    <w:rsid w:val="000D71A8"/>
    <w:rsid w:val="0010025B"/>
    <w:rsid w:val="0012709D"/>
    <w:rsid w:val="00142519"/>
    <w:rsid w:val="0015498F"/>
    <w:rsid w:val="00195AF7"/>
    <w:rsid w:val="001971AA"/>
    <w:rsid w:val="00197D09"/>
    <w:rsid w:val="001A5022"/>
    <w:rsid w:val="001A64CF"/>
    <w:rsid w:val="001B47DC"/>
    <w:rsid w:val="001D267F"/>
    <w:rsid w:val="001F1AFD"/>
    <w:rsid w:val="002020DF"/>
    <w:rsid w:val="002106A2"/>
    <w:rsid w:val="00231F92"/>
    <w:rsid w:val="00246C83"/>
    <w:rsid w:val="00270535"/>
    <w:rsid w:val="002B3D58"/>
    <w:rsid w:val="00301691"/>
    <w:rsid w:val="003D4656"/>
    <w:rsid w:val="003F1ED0"/>
    <w:rsid w:val="004171EF"/>
    <w:rsid w:val="004202AB"/>
    <w:rsid w:val="004244D0"/>
    <w:rsid w:val="0043424D"/>
    <w:rsid w:val="004374B5"/>
    <w:rsid w:val="004C6486"/>
    <w:rsid w:val="004C663F"/>
    <w:rsid w:val="004D15F5"/>
    <w:rsid w:val="004D215A"/>
    <w:rsid w:val="004D61BE"/>
    <w:rsid w:val="004E0CD1"/>
    <w:rsid w:val="00513F64"/>
    <w:rsid w:val="00524E32"/>
    <w:rsid w:val="00533061"/>
    <w:rsid w:val="00567CD6"/>
    <w:rsid w:val="0058470F"/>
    <w:rsid w:val="005A4E4D"/>
    <w:rsid w:val="005B0B34"/>
    <w:rsid w:val="005B4351"/>
    <w:rsid w:val="005C0E52"/>
    <w:rsid w:val="005C6E7C"/>
    <w:rsid w:val="005D17AD"/>
    <w:rsid w:val="00663CEA"/>
    <w:rsid w:val="006A195A"/>
    <w:rsid w:val="006A7D4B"/>
    <w:rsid w:val="006C52BE"/>
    <w:rsid w:val="006D1E11"/>
    <w:rsid w:val="006F6BB3"/>
    <w:rsid w:val="006F76DD"/>
    <w:rsid w:val="00710101"/>
    <w:rsid w:val="007310FD"/>
    <w:rsid w:val="0073697C"/>
    <w:rsid w:val="007664FC"/>
    <w:rsid w:val="007A3068"/>
    <w:rsid w:val="007D3825"/>
    <w:rsid w:val="007E0534"/>
    <w:rsid w:val="007F0E67"/>
    <w:rsid w:val="00807593"/>
    <w:rsid w:val="00826B59"/>
    <w:rsid w:val="00855E2C"/>
    <w:rsid w:val="00870533"/>
    <w:rsid w:val="008811EF"/>
    <w:rsid w:val="0088637D"/>
    <w:rsid w:val="008D2079"/>
    <w:rsid w:val="008D7FC2"/>
    <w:rsid w:val="008F1DED"/>
    <w:rsid w:val="009125A1"/>
    <w:rsid w:val="00915EBE"/>
    <w:rsid w:val="0097384B"/>
    <w:rsid w:val="0098296B"/>
    <w:rsid w:val="009B07A1"/>
    <w:rsid w:val="009D1B4D"/>
    <w:rsid w:val="009D4368"/>
    <w:rsid w:val="009E185F"/>
    <w:rsid w:val="009F26B1"/>
    <w:rsid w:val="009F29CF"/>
    <w:rsid w:val="009F404A"/>
    <w:rsid w:val="009F46D5"/>
    <w:rsid w:val="00A01AA8"/>
    <w:rsid w:val="00A10CB4"/>
    <w:rsid w:val="00A3477F"/>
    <w:rsid w:val="00A35167"/>
    <w:rsid w:val="00A73D64"/>
    <w:rsid w:val="00A91383"/>
    <w:rsid w:val="00AA0AE2"/>
    <w:rsid w:val="00AA3D4F"/>
    <w:rsid w:val="00AB0DB9"/>
    <w:rsid w:val="00AC1FEE"/>
    <w:rsid w:val="00B35EF9"/>
    <w:rsid w:val="00B4655C"/>
    <w:rsid w:val="00B72A56"/>
    <w:rsid w:val="00B97A80"/>
    <w:rsid w:val="00BA7E1C"/>
    <w:rsid w:val="00BD4D42"/>
    <w:rsid w:val="00BF563D"/>
    <w:rsid w:val="00C235E3"/>
    <w:rsid w:val="00C316B7"/>
    <w:rsid w:val="00C354C2"/>
    <w:rsid w:val="00C62A66"/>
    <w:rsid w:val="00C64DD0"/>
    <w:rsid w:val="00C951AE"/>
    <w:rsid w:val="00CB3A77"/>
    <w:rsid w:val="00CD02A4"/>
    <w:rsid w:val="00D14C8F"/>
    <w:rsid w:val="00D22CB2"/>
    <w:rsid w:val="00D3321B"/>
    <w:rsid w:val="00D45509"/>
    <w:rsid w:val="00D46F67"/>
    <w:rsid w:val="00D8537B"/>
    <w:rsid w:val="00DB2FAC"/>
    <w:rsid w:val="00DB77DD"/>
    <w:rsid w:val="00DC3CC1"/>
    <w:rsid w:val="00DD58FC"/>
    <w:rsid w:val="00DE2149"/>
    <w:rsid w:val="00E1593F"/>
    <w:rsid w:val="00E163CF"/>
    <w:rsid w:val="00E60745"/>
    <w:rsid w:val="00E669F6"/>
    <w:rsid w:val="00E915B5"/>
    <w:rsid w:val="00EE299D"/>
    <w:rsid w:val="00EF4720"/>
    <w:rsid w:val="00F245DB"/>
    <w:rsid w:val="00F31C72"/>
    <w:rsid w:val="00F36B37"/>
    <w:rsid w:val="00F641F4"/>
    <w:rsid w:val="00F71A84"/>
    <w:rsid w:val="00F75DBC"/>
    <w:rsid w:val="00FA2760"/>
    <w:rsid w:val="00FD437B"/>
    <w:rsid w:val="00FE21B0"/>
    <w:rsid w:val="00FE3F8F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43AEC9"/>
  <w14:defaultImageDpi w14:val="32767"/>
  <w15:docId w15:val="{2C6FFCB8-BFDD-42B4-9139-E702CD52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Open Sans" w:hAnsi="Arial" w:cs="Open Sans"/>
        <w:sz w:val="22"/>
        <w:szCs w:val="22"/>
        <w:lang w:val="cs-CZ" w:eastAsia="cs-CZ" w:bidi="ar-SA"/>
      </w:rPr>
    </w:rPrDefault>
    <w:pPrDefault>
      <w:pPr>
        <w:spacing w:line="2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qFormat/>
  </w:style>
  <w:style w:type="paragraph" w:styleId="Nadpis1">
    <w:name w:val="heading 1"/>
    <w:basedOn w:val="Normln"/>
    <w:next w:val="Normln"/>
    <w:uiPriority w:val="9"/>
    <w:qFormat/>
    <w:rsid w:val="00E915B5"/>
    <w:pPr>
      <w:spacing w:line="400" w:lineRule="auto"/>
      <w:outlineLvl w:val="0"/>
    </w:pPr>
    <w:rPr>
      <w:b/>
      <w:color w:val="CE3736"/>
      <w:sz w:val="36"/>
      <w:szCs w:val="30"/>
    </w:rPr>
  </w:style>
  <w:style w:type="paragraph" w:styleId="Nadpis2">
    <w:name w:val="heading 2"/>
    <w:basedOn w:val="Normln"/>
    <w:next w:val="Normln"/>
    <w:uiPriority w:val="9"/>
    <w:unhideWhenUsed/>
    <w:qFormat/>
    <w:rsid w:val="00E915B5"/>
    <w:pPr>
      <w:outlineLvl w:val="1"/>
    </w:pPr>
    <w:rPr>
      <w:b/>
      <w:color w:val="000000" w:themeColor="text1"/>
      <w:sz w:val="32"/>
    </w:rPr>
  </w:style>
  <w:style w:type="paragraph" w:styleId="Nadpis3">
    <w:name w:val="heading 3"/>
    <w:basedOn w:val="Normln"/>
    <w:next w:val="Normln"/>
    <w:uiPriority w:val="9"/>
    <w:unhideWhenUsed/>
    <w:qFormat/>
    <w:rsid w:val="00AA3D4F"/>
    <w:pPr>
      <w:outlineLvl w:val="2"/>
    </w:pPr>
    <w:rPr>
      <w:b/>
      <w:color w:val="CE3736"/>
      <w:sz w:val="28"/>
    </w:rPr>
  </w:style>
  <w:style w:type="paragraph" w:styleId="Nadpis4">
    <w:name w:val="heading 4"/>
    <w:basedOn w:val="Normln"/>
    <w:next w:val="Normln"/>
    <w:uiPriority w:val="9"/>
    <w:unhideWhenUsed/>
    <w:qFormat/>
    <w:rsid w:val="00E915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aliases w:val="Název smlouvy,Název dokumentu"/>
    <w:basedOn w:val="Normln"/>
    <w:next w:val="Normln"/>
    <w:uiPriority w:val="10"/>
    <w:qFormat/>
    <w:rsid w:val="00E915B5"/>
    <w:pPr>
      <w:keepNext/>
      <w:keepLines/>
      <w:spacing w:before="480" w:after="120"/>
      <w:jc w:val="right"/>
    </w:pPr>
    <w:rPr>
      <w:b/>
      <w:color w:val="CE3736"/>
      <w:sz w:val="48"/>
      <w:szCs w:val="72"/>
    </w:rPr>
  </w:style>
  <w:style w:type="paragraph" w:styleId="Zhlav">
    <w:name w:val="header"/>
    <w:basedOn w:val="Normln"/>
    <w:link w:val="ZhlavChar"/>
    <w:uiPriority w:val="99"/>
    <w:unhideWhenUsed/>
    <w:rsid w:val="001A64C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4CF"/>
  </w:style>
  <w:style w:type="paragraph" w:styleId="Zpat">
    <w:name w:val="footer"/>
    <w:basedOn w:val="Normln"/>
    <w:link w:val="ZpatChar"/>
    <w:uiPriority w:val="99"/>
    <w:unhideWhenUsed/>
    <w:rsid w:val="001A64C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4CF"/>
  </w:style>
  <w:style w:type="paragraph" w:styleId="Bezmezer">
    <w:name w:val="No Spacing"/>
    <w:uiPriority w:val="1"/>
    <w:rsid w:val="004C6486"/>
    <w:pPr>
      <w:spacing w:line="240" w:lineRule="auto"/>
    </w:pPr>
  </w:style>
  <w:style w:type="paragraph" w:styleId="Odstavecseseznamem">
    <w:name w:val="List Paragraph"/>
    <w:basedOn w:val="Normln"/>
    <w:uiPriority w:val="72"/>
    <w:qFormat/>
    <w:rsid w:val="00142519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5C6E7C"/>
  </w:style>
  <w:style w:type="paragraph" w:styleId="Podnadpis">
    <w:name w:val="Subtitle"/>
    <w:aliases w:val="Podnázev smlouvy"/>
    <w:basedOn w:val="Normln"/>
    <w:next w:val="Normln"/>
    <w:link w:val="PodnadpisChar"/>
    <w:autoRedefine/>
    <w:uiPriority w:val="11"/>
    <w:qFormat/>
    <w:rsid w:val="003F1ED0"/>
    <w:pPr>
      <w:numPr>
        <w:ilvl w:val="1"/>
      </w:numPr>
      <w:spacing w:after="160"/>
    </w:pPr>
    <w:rPr>
      <w:rFonts w:eastAsiaTheme="minorEastAsia" w:cs="Times New Roman (Základní text"/>
      <w:b/>
      <w:color w:val="000000" w:themeColor="text1"/>
      <w:sz w:val="44"/>
    </w:rPr>
  </w:style>
  <w:style w:type="character" w:styleId="Zdraznnjemn">
    <w:name w:val="Subtle Emphasis"/>
    <w:basedOn w:val="Standardnpsmoodstavce"/>
    <w:uiPriority w:val="19"/>
    <w:rsid w:val="004374B5"/>
    <w:rPr>
      <w:i/>
      <w:iCs/>
      <w:color w:val="404040" w:themeColor="text1" w:themeTint="BF"/>
    </w:rPr>
  </w:style>
  <w:style w:type="character" w:customStyle="1" w:styleId="PodnadpisChar">
    <w:name w:val="Podnadpis Char"/>
    <w:aliases w:val="Podnázev smlouvy Char"/>
    <w:basedOn w:val="Standardnpsmoodstavce"/>
    <w:link w:val="Podnadpis"/>
    <w:uiPriority w:val="11"/>
    <w:rsid w:val="003F1ED0"/>
    <w:rPr>
      <w:rFonts w:eastAsiaTheme="minorEastAsia" w:cs="Times New Roman (Základní text"/>
      <w:b/>
      <w:color w:val="000000" w:themeColor="text1"/>
      <w:sz w:val="4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D7F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D7FC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Standardnpsmoodstavce"/>
    <w:rsid w:val="008D7FC2"/>
  </w:style>
  <w:style w:type="character" w:customStyle="1" w:styleId="erven">
    <w:name w:val="Červené"/>
    <w:basedOn w:val="Standardnpsmoodstavce"/>
    <w:uiPriority w:val="1"/>
    <w:qFormat/>
    <w:rsid w:val="00FD437B"/>
    <w:rPr>
      <w:color w:val="4F81BD" w:themeColor="accent1"/>
    </w:rPr>
  </w:style>
  <w:style w:type="paragraph" w:customStyle="1" w:styleId="center">
    <w:name w:val="center"/>
    <w:basedOn w:val="Normln"/>
    <w:rsid w:val="00FD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D465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D21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21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21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1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1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D215A"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3D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D6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971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&#193;&#344;E\CARDS\Dokumenty\2023_CARDS_sablona_dokumenty_final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5932fe-0fcd-45fb-9035-ddb0b12121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2CEC7A9D89FD42AFFD59B619FB9BD0" ma:contentTypeVersion="13" ma:contentTypeDescription="Vytvoří nový dokument" ma:contentTypeScope="" ma:versionID="8b91ed340eff4259c38584b2078459c1">
  <xsd:schema xmlns:xsd="http://www.w3.org/2001/XMLSchema" xmlns:xs="http://www.w3.org/2001/XMLSchema" xmlns:p="http://schemas.microsoft.com/office/2006/metadata/properties" xmlns:ns3="5d5932fe-0fcd-45fb-9035-ddb0b12121f6" xmlns:ns4="793e1206-6f7b-4ecc-a6a1-bdded5206864" targetNamespace="http://schemas.microsoft.com/office/2006/metadata/properties" ma:root="true" ma:fieldsID="35bbb81102ed6f1e6c2f41823b0c00ef" ns3:_="" ns4:_="">
    <xsd:import namespace="5d5932fe-0fcd-45fb-9035-ddb0b12121f6"/>
    <xsd:import namespace="793e1206-6f7b-4ecc-a6a1-bdded52068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932fe-0fcd-45fb-9035-ddb0b1212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e1206-6f7b-4ecc-a6a1-bdded5206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A55C74-EFE6-448E-BABB-4837FAF99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16A9F-0159-4545-A9E6-760CCE30DE98}">
  <ds:schemaRefs>
    <ds:schemaRef ds:uri="http://schemas.microsoft.com/office/infopath/2007/PartnerControls"/>
    <ds:schemaRef ds:uri="793e1206-6f7b-4ecc-a6a1-bdded5206864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5d5932fe-0fcd-45fb-9035-ddb0b12121f6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ED94A57-D471-47BA-94C5-38C55EC90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932fe-0fcd-45fb-9035-ddb0b12121f6"/>
    <ds:schemaRef ds:uri="793e1206-6f7b-4ecc-a6a1-bdded5206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4E5AB-6BE6-4CAA-9323-40F23A26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2023_CARDS_sablona_dokumenty_final_CZ.dotx</Template>
  <TotalTime>8</TotalTime>
  <Pages>10</Pages>
  <Words>2429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Zmeková</dc:creator>
  <cp:lastModifiedBy>Jan Bayer</cp:lastModifiedBy>
  <cp:revision>3</cp:revision>
  <cp:lastPrinted>2023-03-08T09:51:00Z</cp:lastPrinted>
  <dcterms:created xsi:type="dcterms:W3CDTF">2025-05-07T12:15:00Z</dcterms:created>
  <dcterms:modified xsi:type="dcterms:W3CDTF">2025-05-07T12:22:00Z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0x010100B82CEC7A9D89FD42AFFD59B619FB9BD0</vt:lpwstr>
  </property>
</Properties>
</file>