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7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8697"/>
        <w:gridCol w:w="603"/>
      </w:tblGrid>
      <w:tr w:rsidR="00C61485" w:rsidRPr="00E30C8D" w14:paraId="6011C567" w14:textId="77777777">
        <w:trPr>
          <w:trHeight w:val="568"/>
        </w:trPr>
        <w:tc>
          <w:tcPr>
            <w:tcW w:w="1678" w:type="dxa"/>
            <w:vAlign w:val="center"/>
          </w:tcPr>
          <w:p w14:paraId="0611647B" w14:textId="5EB6D387" w:rsidR="00C61485" w:rsidRPr="00E30C8D" w:rsidRDefault="0074429A">
            <w:pPr>
              <w:pStyle w:val="Nadpis1"/>
              <w:rPr>
                <w:rFonts w:ascii="Verdana" w:hAnsi="Verdana" w:cs="Tahoma"/>
                <w:b w:val="0"/>
                <w:bCs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drawing>
                <wp:inline distT="0" distB="0" distL="0" distR="0" wp14:anchorId="24E06D95" wp14:editId="349C5A44">
                  <wp:extent cx="657225" cy="7620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14:paraId="64486B71" w14:textId="77777777" w:rsidR="00C61485" w:rsidRPr="00E30C8D" w:rsidRDefault="00C61485" w:rsidP="00E30C8D">
            <w:pPr>
              <w:pStyle w:val="Nadpis1"/>
              <w:jc w:val="center"/>
              <w:rPr>
                <w:szCs w:val="40"/>
              </w:rPr>
            </w:pPr>
            <w:r w:rsidRPr="00E30C8D">
              <w:rPr>
                <w:szCs w:val="40"/>
              </w:rPr>
              <w:t>MĚSTO SVĚTLÁ NAD SÁZAVOU</w:t>
            </w:r>
          </w:p>
          <w:p w14:paraId="494EC70F" w14:textId="77777777" w:rsidR="00C61485" w:rsidRPr="00E30C8D" w:rsidRDefault="00C61485">
            <w:pPr>
              <w:jc w:val="center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  <w:b/>
              </w:rPr>
              <w:t>PSČ 582 91 SVĚTLÁ n. S.</w:t>
            </w:r>
          </w:p>
        </w:tc>
        <w:tc>
          <w:tcPr>
            <w:tcW w:w="603" w:type="dxa"/>
          </w:tcPr>
          <w:p w14:paraId="6E3771B3" w14:textId="77777777" w:rsidR="00C61485" w:rsidRPr="00E30C8D" w:rsidRDefault="00C61485">
            <w:pPr>
              <w:pStyle w:val="Nadpis1"/>
              <w:jc w:val="center"/>
              <w:rPr>
                <w:rFonts w:ascii="Verdana" w:hAnsi="Verdana" w:cs="Tahoma"/>
                <w:b w:val="0"/>
                <w:bCs/>
                <w:sz w:val="20"/>
              </w:rPr>
            </w:pPr>
          </w:p>
        </w:tc>
      </w:tr>
    </w:tbl>
    <w:p w14:paraId="24CEF77B" w14:textId="3A644AF5" w:rsidR="00C61485" w:rsidRPr="00E30C8D" w:rsidRDefault="0074429A">
      <w:pPr>
        <w:rPr>
          <w:rFonts w:ascii="Verdana" w:hAnsi="Verdana" w:cs="Tahoma"/>
        </w:rPr>
      </w:pPr>
      <w:r w:rsidRPr="00E30C8D">
        <w:rPr>
          <w:rFonts w:ascii="Verdana" w:hAnsi="Verdan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6BEE48" wp14:editId="0BD30B47">
                <wp:simplePos x="0" y="0"/>
                <wp:positionH relativeFrom="column">
                  <wp:posOffset>-79375</wp:posOffset>
                </wp:positionH>
                <wp:positionV relativeFrom="paragraph">
                  <wp:posOffset>197485</wp:posOffset>
                </wp:positionV>
                <wp:extent cx="1714500" cy="342900"/>
                <wp:effectExtent l="0" t="0" r="0" b="0"/>
                <wp:wrapNone/>
                <wp:docPr id="1267225693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0227B" w14:textId="77777777" w:rsidR="00C61485" w:rsidRPr="00E30C8D" w:rsidRDefault="00C61485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E30C8D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6BEE48" id="_x0000_t202" coordsize="21600,21600" o:spt="202" path="m,l,21600r21600,l21600,xe">
                <v:stroke joinstyle="miter"/>
                <v:path gradientshapeok="t" o:connecttype="rect"/>
              </v:shapetype>
              <v:shape id="Text Box 1027" o:spid="_x0000_s1026" type="#_x0000_t202" style="position:absolute;margin-left:-6.25pt;margin-top:15.55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ZFEwIAACsEAAAOAAAAZHJzL2Uyb0RvYy54bWysU9tu2zAMfR+wfxD0vjjJkrUx4hRdugwD&#10;ugvQ7QNkWbaFyaJGKbGzrx8lp2l2exnmB4E0qUPy8Gh9M3SGHRR6Dbbgs8mUM2UlVNo2Bf/yeffi&#10;mjMfhK2EAasKflSe32yeP1v3LldzaMFUChmBWJ/3ruBtCC7PMi9b1Qk/AacsBWvATgRysckqFD2h&#10;dyabT6evsh6wcghSeU9/78Yg3yT8ulYyfKxrrwIzBafeQjoxnWU8s81a5A0K12p5akP8Qxed0JaK&#10;nqHuRBBsj/o3qE5LBA91mEjoMqhrLVWagaaZTX+Z5qEVTqVZiBzvzjT5/wcrPxwe3CdkYXgNAy0w&#10;DeHdPcivnlnYtsI26hYR+laJigrPImVZ73x+uhqp9rmPIGX/HipastgHSEBDjV1kheZkhE4LOJ5J&#10;V0NgMpa8mi2WUwpJir1czFdkxxIif7zt0Ie3CjoWjYIjLTWhi8O9D2PqY0os5sHoaqeNSQ425dYg&#10;OwgSwC59J/Sf0oxlfcFXy/lyJOCvENP0/Qmi04GUbHRX8OtzksgjbW9slXQWhDajTdMZe+IxUjeS&#10;GIZyoMTIZwnVkRhFGBVLL4yMFvA7Zz2pteD+216g4sy8s7SV1WyxiPJOzmJ5NScHLyPlZURYSVAF&#10;D5yN5jaMT2LvUDctVRp1YOGWNlnrRPJTV6e+SZFpTafXEyV/6aespze++QEAAP//AwBQSwMEFAAG&#10;AAgAAAAhAEz75C7fAAAACQEAAA8AAABkcnMvZG93bnJldi54bWxMj8tOwzAQRfdI/IM1SGxQ6zgl&#10;bQlxKoQEojsoCLZuPE0i/Ai2m4a/Z1jBcmauzpxbbSZr2Igh9t5JEPMMGLrG6961Et5eH2ZrYDEp&#10;p5XxDiV8Y4RNfX5WqVL7k3vBcZdaRhAXSyWhS2koOY9Nh1bFuR/Q0e3gg1WJxtByHdSJ4NbwPMuW&#10;3Kre0YdODXjfYfO5O1oJ6+un8SNuF8/vzfJgbtLVanz8ClJeXkx3t8ASTukvDL/6pA41Oe390enI&#10;jISZyAuKSlgIAYwCebGixZ7ohQBeV/x/g/oHAAD//wMAUEsBAi0AFAAGAAgAAAAhALaDOJL+AAAA&#10;4QEAABMAAAAAAAAAAAAAAAAAAAAAAFtDb250ZW50X1R5cGVzXS54bWxQSwECLQAUAAYACAAAACEA&#10;OP0h/9YAAACUAQAACwAAAAAAAAAAAAAAAAAvAQAAX3JlbHMvLnJlbHNQSwECLQAUAAYACAAAACEA&#10;iFrWRRMCAAArBAAADgAAAAAAAAAAAAAAAAAuAgAAZHJzL2Uyb0RvYy54bWxQSwECLQAUAAYACAAA&#10;ACEATPvkLt8AAAAJAQAADwAAAAAAAAAAAAAAAABtBAAAZHJzL2Rvd25yZXYueG1sUEsFBgAAAAAE&#10;AAQA8wAAAHkFAAAAAA==&#10;">
                <v:textbox>
                  <w:txbxContent>
                    <w:p w14:paraId="2FC0227B" w14:textId="77777777" w:rsidR="00C61485" w:rsidRPr="00E30C8D" w:rsidRDefault="00C61485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E30C8D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OBJEDNÁVKA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right" w:tblpY="-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4"/>
      </w:tblGrid>
      <w:tr w:rsidR="00C61485" w:rsidRPr="00E30C8D" w14:paraId="4123E2D5" w14:textId="77777777">
        <w:trPr>
          <w:trHeight w:val="1773"/>
        </w:trPr>
        <w:tc>
          <w:tcPr>
            <w:tcW w:w="4754" w:type="dxa"/>
          </w:tcPr>
          <w:p w14:paraId="32F8F536" w14:textId="77777777" w:rsidR="00C61485" w:rsidRPr="00E30C8D" w:rsidRDefault="00C61485">
            <w:pPr>
              <w:rPr>
                <w:rFonts w:ascii="Verdana" w:hAnsi="Verdana" w:cs="Tahoma"/>
                <w:b/>
                <w:sz w:val="22"/>
                <w:szCs w:val="22"/>
              </w:rPr>
            </w:pPr>
          </w:p>
          <w:p w14:paraId="577EE50D" w14:textId="77777777" w:rsidR="0074429A" w:rsidRDefault="0074429A">
            <w:pPr>
              <w:rPr>
                <w:rFonts w:ascii="Verdana" w:hAnsi="Verdana" w:cs="Tahoma"/>
                <w:b/>
                <w:noProof/>
                <w:sz w:val="22"/>
                <w:szCs w:val="22"/>
              </w:rPr>
            </w:pPr>
            <w:r>
              <w:rPr>
                <w:rFonts w:ascii="Verdana" w:hAnsi="Verdana" w:cs="Tahoma"/>
                <w:b/>
                <w:noProof/>
                <w:sz w:val="22"/>
                <w:szCs w:val="22"/>
              </w:rPr>
              <w:t>Ing. Pavel Radoš</w:t>
            </w:r>
          </w:p>
          <w:p w14:paraId="194D267E" w14:textId="744E2171" w:rsidR="00C61485" w:rsidRPr="00E30C8D" w:rsidRDefault="0074429A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noProof/>
                <w:sz w:val="22"/>
                <w:szCs w:val="22"/>
              </w:rPr>
              <w:t>Hrnčíře 584</w:t>
            </w:r>
          </w:p>
          <w:p w14:paraId="3FCA699E" w14:textId="2058C3E5" w:rsidR="00C61485" w:rsidRPr="00E30C8D" w:rsidRDefault="0074429A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noProof/>
                <w:sz w:val="22"/>
                <w:szCs w:val="22"/>
              </w:rPr>
              <w:t>584 01</w:t>
            </w:r>
            <w:r w:rsidR="00C61485" w:rsidRPr="00E30C8D">
              <w:rPr>
                <w:rFonts w:ascii="Verdana" w:hAnsi="Verdana" w:cs="Tahoma"/>
                <w:sz w:val="22"/>
                <w:szCs w:val="22"/>
              </w:rPr>
              <w:t xml:space="preserve">  </w:t>
            </w:r>
            <w:r>
              <w:rPr>
                <w:rFonts w:ascii="Verdana" w:hAnsi="Verdana" w:cs="Tahoma"/>
                <w:noProof/>
                <w:sz w:val="22"/>
                <w:szCs w:val="22"/>
              </w:rPr>
              <w:t>Ledeč nad Sázavou</w:t>
            </w:r>
          </w:p>
          <w:p w14:paraId="5342B4EE" w14:textId="77777777" w:rsidR="00C61485" w:rsidRPr="00E30C8D" w:rsidRDefault="00C61485">
            <w:pPr>
              <w:rPr>
                <w:rFonts w:ascii="Verdana" w:hAnsi="Verdana" w:cs="Tahoma"/>
                <w:sz w:val="22"/>
                <w:szCs w:val="22"/>
              </w:rPr>
            </w:pPr>
          </w:p>
        </w:tc>
      </w:tr>
    </w:tbl>
    <w:p w14:paraId="18C1CD17" w14:textId="6CA3BF9C" w:rsidR="00C61485" w:rsidRPr="00E30C8D" w:rsidRDefault="00D7046A" w:rsidP="00D7046A">
      <w:pPr>
        <w:jc w:val="center"/>
        <w:rPr>
          <w:rFonts w:ascii="Verdana" w:hAnsi="Verdana" w:cs="Tahoma"/>
        </w:rPr>
      </w:pPr>
      <w:r>
        <w:rPr>
          <w:rFonts w:ascii="Verdana" w:hAnsi="Verdana" w:cs="Tahoma"/>
        </w:rPr>
        <w:t xml:space="preserve">                                    </w:t>
      </w:r>
      <w:r>
        <w:rPr>
          <w:noProof/>
        </w:rPr>
        <w:drawing>
          <wp:inline distT="0" distB="0" distL="0" distR="0" wp14:anchorId="0F5870D2" wp14:editId="4EECDBEA">
            <wp:extent cx="1371429" cy="523810"/>
            <wp:effectExtent l="0" t="0" r="635" b="0"/>
            <wp:docPr id="18517600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7600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429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E86A0" w14:textId="77777777" w:rsidR="00C61485" w:rsidRPr="00E30C8D" w:rsidRDefault="00C61485">
      <w:pPr>
        <w:rPr>
          <w:rFonts w:ascii="Verdana" w:hAnsi="Verdana" w:cs="Tahoma"/>
        </w:rPr>
      </w:pPr>
    </w:p>
    <w:p w14:paraId="565F7C1E" w14:textId="77777777" w:rsidR="00C61485" w:rsidRPr="00E30C8D" w:rsidRDefault="00C61485">
      <w:pPr>
        <w:rPr>
          <w:rFonts w:ascii="Verdana" w:hAnsi="Verdana" w:cs="Tahoma"/>
          <w:sz w:val="22"/>
          <w:szCs w:val="22"/>
        </w:rPr>
      </w:pPr>
      <w:r w:rsidRPr="00E30C8D">
        <w:rPr>
          <w:rFonts w:ascii="Verdana" w:hAnsi="Verdana" w:cs="Tahoma"/>
          <w:sz w:val="22"/>
          <w:szCs w:val="22"/>
        </w:rPr>
        <w:t xml:space="preserve"> Dodavatel:</w:t>
      </w:r>
    </w:p>
    <w:p w14:paraId="28297C7E" w14:textId="5B2BD8E3" w:rsidR="00C61485" w:rsidRPr="00E30C8D" w:rsidRDefault="00C61485">
      <w:pPr>
        <w:rPr>
          <w:rFonts w:ascii="Verdana" w:hAnsi="Verdana" w:cs="Tahoma"/>
          <w:sz w:val="22"/>
          <w:szCs w:val="22"/>
        </w:rPr>
      </w:pPr>
      <w:r w:rsidRPr="00E30C8D">
        <w:rPr>
          <w:rFonts w:ascii="Verdana" w:hAnsi="Verdana" w:cs="Tahoma"/>
          <w:sz w:val="22"/>
          <w:szCs w:val="22"/>
        </w:rPr>
        <w:t xml:space="preserve"> IČO: </w:t>
      </w:r>
      <w:r w:rsidR="0074429A">
        <w:rPr>
          <w:rFonts w:ascii="Verdana" w:hAnsi="Verdana" w:cs="Tahoma"/>
          <w:noProof/>
          <w:sz w:val="22"/>
          <w:szCs w:val="22"/>
        </w:rPr>
        <w:t>04486528</w:t>
      </w:r>
      <w:r w:rsidRPr="00E30C8D">
        <w:rPr>
          <w:rFonts w:ascii="Verdana" w:hAnsi="Verdana" w:cs="Tahoma"/>
          <w:sz w:val="22"/>
          <w:szCs w:val="22"/>
        </w:rPr>
        <w:t xml:space="preserve">, DIČ: </w:t>
      </w:r>
    </w:p>
    <w:p w14:paraId="5A99AF56" w14:textId="77777777" w:rsidR="00C61485" w:rsidRPr="00E30C8D" w:rsidRDefault="00C61485">
      <w:pPr>
        <w:rPr>
          <w:rFonts w:ascii="Verdana" w:hAnsi="Verdana" w:cs="Tahoma"/>
        </w:rPr>
      </w:pPr>
    </w:p>
    <w:p w14:paraId="54E84D9C" w14:textId="39900075" w:rsidR="00C61485" w:rsidRPr="00E30C8D" w:rsidRDefault="003B5886">
      <w:pPr>
        <w:rPr>
          <w:rFonts w:ascii="Verdana" w:hAnsi="Verdana" w:cs="Tahoma"/>
        </w:rPr>
      </w:pPr>
      <w:r>
        <w:rPr>
          <w:rFonts w:ascii="Verdana" w:hAnsi="Verdana" w:cs="Tahoma"/>
        </w:rPr>
        <w:t>Č.j.: MSNS/</w:t>
      </w:r>
      <w:r w:rsidR="00D7046A">
        <w:rPr>
          <w:rFonts w:ascii="Verdana" w:hAnsi="Verdana" w:cs="Tahoma"/>
        </w:rPr>
        <w:t>4694/</w:t>
      </w:r>
      <w:r>
        <w:rPr>
          <w:rFonts w:ascii="Verdana" w:hAnsi="Verdana" w:cs="Tahoma"/>
        </w:rPr>
        <w:t>2025/OMIRR</w:t>
      </w:r>
    </w:p>
    <w:p w14:paraId="6EF62B91" w14:textId="52E30E1D" w:rsidR="00C61485" w:rsidRPr="00E30C8D" w:rsidRDefault="00C61485">
      <w:pPr>
        <w:framePr w:w="10849" w:h="545" w:hSpace="141" w:wrap="around" w:vAnchor="text" w:hAnchor="page" w:x="511" w:y="2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 xml:space="preserve">   Na faktuře </w:t>
      </w:r>
      <w:r w:rsidRPr="00E30C8D">
        <w:rPr>
          <w:rFonts w:ascii="Verdana" w:hAnsi="Verdana" w:cs="Tahoma"/>
          <w:b/>
          <w:u w:val="single"/>
        </w:rPr>
        <w:t>vždy</w:t>
      </w:r>
      <w:r w:rsidRPr="00E30C8D">
        <w:rPr>
          <w:rFonts w:ascii="Verdana" w:hAnsi="Verdana" w:cs="Tahoma"/>
          <w:b/>
        </w:rPr>
        <w:t xml:space="preserve"> uveďte číslo této objednávky</w:t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</w:rPr>
        <w:t xml:space="preserve">Objednávka č.: </w:t>
      </w:r>
      <w:r w:rsidR="0074429A">
        <w:rPr>
          <w:rFonts w:ascii="Verdana" w:hAnsi="Verdana" w:cs="Tahoma"/>
          <w:b/>
          <w:noProof/>
        </w:rPr>
        <w:t>36/25/02</w:t>
      </w:r>
    </w:p>
    <w:p w14:paraId="74F247F8" w14:textId="77777777" w:rsidR="00C61485" w:rsidRPr="00E30C8D" w:rsidRDefault="00C61485">
      <w:pPr>
        <w:rPr>
          <w:rFonts w:ascii="Verdana" w:hAnsi="Verdana" w:cs="Tahoma"/>
        </w:rPr>
      </w:pPr>
    </w:p>
    <w:p w14:paraId="4F54F2B5" w14:textId="2E9BFAF4" w:rsidR="0074429A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 Popis objednávky: </w:t>
      </w:r>
      <w:r w:rsidR="0074429A">
        <w:rPr>
          <w:rFonts w:ascii="Verdana" w:hAnsi="Verdana" w:cs="Tahoma"/>
        </w:rPr>
        <w:t>Provedení odvodnění na tenisových kurtech ve Světlé nad Sázavou</w:t>
      </w:r>
      <w:r w:rsidR="0003764C">
        <w:rPr>
          <w:rFonts w:ascii="Verdana" w:hAnsi="Verdana" w:cs="Tahoma"/>
        </w:rPr>
        <w:t>.</w:t>
      </w:r>
    </w:p>
    <w:p w14:paraId="0DBFDD53" w14:textId="7BD3A5C8" w:rsidR="00C61485" w:rsidRPr="00E30C8D" w:rsidRDefault="0074429A">
      <w:pPr>
        <w:rPr>
          <w:rFonts w:ascii="Verdana" w:hAnsi="Verdana" w:cs="Tahoma"/>
          <w:b/>
        </w:rPr>
      </w:pPr>
      <w:r>
        <w:rPr>
          <w:rFonts w:ascii="Verdana" w:hAnsi="Verdana" w:cs="Tahoma"/>
        </w:rPr>
        <w:t>Fakturace bude provedena dle skutečně vynaložených nákladů</w:t>
      </w:r>
      <w:r w:rsidR="0035412D">
        <w:rPr>
          <w:rFonts w:ascii="Verdana" w:hAnsi="Verdana" w:cs="Tahoma"/>
        </w:rPr>
        <w:t xml:space="preserve"> </w:t>
      </w:r>
      <w:r w:rsidR="0035412D" w:rsidRPr="0035412D">
        <w:rPr>
          <w:rFonts w:ascii="Verdana" w:hAnsi="Verdana" w:cs="Tahoma"/>
          <w:b/>
          <w:bCs/>
        </w:rPr>
        <w:t>v režimu přenesení daňové povinnosti.</w:t>
      </w:r>
    </w:p>
    <w:p w14:paraId="149A5FBE" w14:textId="77777777" w:rsidR="00C61485" w:rsidRPr="00E30C8D" w:rsidRDefault="00C61485">
      <w:pPr>
        <w:rPr>
          <w:rFonts w:ascii="Verdana" w:hAnsi="Verdana" w:cs="Tahoma"/>
          <w:u w:val="dotted"/>
        </w:rPr>
      </w:pPr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2390"/>
        <w:gridCol w:w="1560"/>
        <w:gridCol w:w="1646"/>
        <w:gridCol w:w="2606"/>
      </w:tblGrid>
      <w:tr w:rsidR="00C61485" w:rsidRPr="00E30C8D" w14:paraId="6B8B0A55" w14:textId="77777777">
        <w:tc>
          <w:tcPr>
            <w:tcW w:w="5103" w:type="dxa"/>
            <w:gridSpan w:val="3"/>
            <w:tcBorders>
              <w:bottom w:val="single" w:sz="4" w:space="0" w:color="auto"/>
              <w:right w:val="nil"/>
            </w:tcBorders>
          </w:tcPr>
          <w:p w14:paraId="0157C469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Předmět objednávky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</w:tcPr>
          <w:p w14:paraId="1F168F18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Množství</w:t>
            </w:r>
          </w:p>
        </w:tc>
        <w:tc>
          <w:tcPr>
            <w:tcW w:w="1646" w:type="dxa"/>
            <w:tcBorders>
              <w:left w:val="nil"/>
              <w:bottom w:val="single" w:sz="4" w:space="0" w:color="auto"/>
              <w:right w:val="nil"/>
            </w:tcBorders>
          </w:tcPr>
          <w:p w14:paraId="3F7C3FDF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Jednotka</w:t>
            </w:r>
          </w:p>
        </w:tc>
        <w:tc>
          <w:tcPr>
            <w:tcW w:w="2606" w:type="dxa"/>
            <w:tcBorders>
              <w:left w:val="nil"/>
              <w:bottom w:val="single" w:sz="4" w:space="0" w:color="auto"/>
            </w:tcBorders>
          </w:tcPr>
          <w:p w14:paraId="1CAB1D2D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Předp.cena (Kč)</w:t>
            </w:r>
          </w:p>
        </w:tc>
      </w:tr>
      <w:tr w:rsidR="00C61485" w:rsidRPr="00E30C8D" w14:paraId="199F882F" w14:textId="77777777">
        <w:trPr>
          <w:trHeight w:val="631"/>
        </w:trPr>
        <w:tc>
          <w:tcPr>
            <w:tcW w:w="5103" w:type="dxa"/>
            <w:gridSpan w:val="3"/>
            <w:tcBorders>
              <w:bottom w:val="thinThickSmallGap" w:sz="24" w:space="0" w:color="auto"/>
              <w:right w:val="nil"/>
            </w:tcBorders>
          </w:tcPr>
          <w:p w14:paraId="5381DB19" w14:textId="77777777" w:rsidR="00C61485" w:rsidRDefault="0074429A">
            <w:pPr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Provedení odvodnění na tenisových kurtech, Světlá nad Sázavou</w:t>
            </w:r>
          </w:p>
          <w:p w14:paraId="5018478E" w14:textId="0D9F5CFD" w:rsidR="0035412D" w:rsidRPr="00E30C8D" w:rsidRDefault="0035412D">
            <w:pPr>
              <w:rPr>
                <w:rFonts w:ascii="Verdana" w:hAnsi="Verdana" w:cs="Tahoma"/>
              </w:rPr>
            </w:pPr>
          </w:p>
        </w:tc>
        <w:tc>
          <w:tcPr>
            <w:tcW w:w="1560" w:type="dxa"/>
            <w:tcBorders>
              <w:left w:val="nil"/>
              <w:bottom w:val="thinThickSmallGap" w:sz="24" w:space="0" w:color="auto"/>
              <w:right w:val="nil"/>
            </w:tcBorders>
          </w:tcPr>
          <w:p w14:paraId="4E7DE2FC" w14:textId="7F7899DF" w:rsidR="00C61485" w:rsidRPr="00E30C8D" w:rsidRDefault="003B5886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 xml:space="preserve"> </w:t>
            </w:r>
          </w:p>
        </w:tc>
        <w:tc>
          <w:tcPr>
            <w:tcW w:w="1646" w:type="dxa"/>
            <w:tcBorders>
              <w:left w:val="nil"/>
              <w:bottom w:val="thinThickSmallGap" w:sz="24" w:space="0" w:color="auto"/>
              <w:right w:val="nil"/>
            </w:tcBorders>
          </w:tcPr>
          <w:p w14:paraId="4E79B390" w14:textId="291B3448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left w:val="nil"/>
              <w:bottom w:val="thinThickSmallGap" w:sz="24" w:space="0" w:color="auto"/>
            </w:tcBorders>
          </w:tcPr>
          <w:p w14:paraId="2DEA893C" w14:textId="00BE3FE1" w:rsidR="00C61485" w:rsidRPr="00E30C8D" w:rsidRDefault="00036B69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82 000,00</w:t>
            </w:r>
            <w:r w:rsidR="003B5886">
              <w:rPr>
                <w:rFonts w:ascii="Verdana" w:hAnsi="Verdana" w:cs="Tahoma"/>
                <w:noProof/>
              </w:rPr>
              <w:t xml:space="preserve"> </w:t>
            </w:r>
          </w:p>
        </w:tc>
      </w:tr>
      <w:tr w:rsidR="00C61485" w:rsidRPr="00E30C8D" w14:paraId="71E45272" w14:textId="77777777">
        <w:tc>
          <w:tcPr>
            <w:tcW w:w="5103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nil"/>
            </w:tcBorders>
          </w:tcPr>
          <w:p w14:paraId="18382E32" w14:textId="02324577" w:rsidR="00C61485" w:rsidRPr="00E30C8D" w:rsidRDefault="00813F61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Předpokládaná cena c</w:t>
            </w:r>
            <w:r w:rsidR="00C61485" w:rsidRPr="00E30C8D">
              <w:rPr>
                <w:rFonts w:ascii="Verdana" w:hAnsi="Verdana" w:cs="Tahoma"/>
              </w:rPr>
              <w:t>elkem</w:t>
            </w:r>
            <w:r w:rsidR="003B5886">
              <w:rPr>
                <w:rFonts w:ascii="Verdana" w:hAnsi="Verdana" w:cs="Tahoma"/>
              </w:rPr>
              <w:t xml:space="preserve"> bez DPH</w:t>
            </w:r>
          </w:p>
        </w:tc>
        <w:tc>
          <w:tcPr>
            <w:tcW w:w="156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14:paraId="3E50F3B4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64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14:paraId="42A21B6E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top w:val="thinThickSmallGap" w:sz="24" w:space="0" w:color="auto"/>
              <w:left w:val="nil"/>
              <w:bottom w:val="thinThickSmallGap" w:sz="24" w:space="0" w:color="auto"/>
            </w:tcBorders>
          </w:tcPr>
          <w:p w14:paraId="60031909" w14:textId="17040AEC" w:rsidR="00C61485" w:rsidRPr="00E30C8D" w:rsidRDefault="00036B69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82 000,00</w:t>
            </w:r>
          </w:p>
        </w:tc>
      </w:tr>
      <w:tr w:rsidR="00C61485" w:rsidRPr="00E30C8D" w14:paraId="026BB014" w14:textId="77777777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73482A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A45CFC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8FEE56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Převezme: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B73B53" w14:textId="6BA15B41"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  <w:tr w:rsidR="00C61485" w:rsidRPr="00E30C8D" w14:paraId="1062C853" w14:textId="77777777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4EA955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Dne:</w:t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C31950" w14:textId="1767F167" w:rsidR="00C61485" w:rsidRPr="00E30C8D" w:rsidRDefault="0074429A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1</w:t>
            </w:r>
            <w:r w:rsidR="0003764C">
              <w:rPr>
                <w:rFonts w:ascii="Verdana" w:hAnsi="Verdana" w:cs="Tahoma"/>
                <w:noProof/>
              </w:rPr>
              <w:t>8</w:t>
            </w:r>
            <w:r>
              <w:rPr>
                <w:rFonts w:ascii="Verdana" w:hAnsi="Verdana" w:cs="Tahoma"/>
                <w:noProof/>
              </w:rPr>
              <w:t xml:space="preserve">. </w:t>
            </w:r>
            <w:r w:rsidR="00036B69">
              <w:rPr>
                <w:rFonts w:ascii="Verdana" w:hAnsi="Verdana" w:cs="Tahoma"/>
                <w:noProof/>
              </w:rPr>
              <w:t>4</w:t>
            </w:r>
            <w:r>
              <w:rPr>
                <w:rFonts w:ascii="Verdana" w:hAnsi="Verdana" w:cs="Tahoma"/>
                <w:noProof/>
              </w:rPr>
              <w:t>. 2025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AF1782" w14:textId="77777777" w:rsidR="00C61485" w:rsidRPr="00E30C8D" w:rsidRDefault="007D791F">
            <w:pPr>
              <w:pStyle w:val="Nadpis7"/>
              <w:rPr>
                <w:rFonts w:ascii="Verdana" w:hAnsi="Verdana" w:cs="Tahoma"/>
                <w:sz w:val="20"/>
              </w:rPr>
            </w:pPr>
            <w:r>
              <w:rPr>
                <w:rFonts w:ascii="Verdana" w:hAnsi="Verdana" w:cs="Tahoma"/>
                <w:sz w:val="20"/>
              </w:rPr>
              <w:t>Vystavil</w:t>
            </w:r>
            <w:r w:rsidR="009E0BB9">
              <w:rPr>
                <w:rFonts w:ascii="Verdana" w:hAnsi="Verdana" w:cs="Tahoma"/>
                <w:sz w:val="20"/>
              </w:rPr>
              <w:t>:</w:t>
            </w:r>
          </w:p>
          <w:p w14:paraId="4F25C365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  <w:p w14:paraId="76C5EC7B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objednavatele: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0E0F04" w14:textId="5EF5FD6F" w:rsidR="00C61485" w:rsidRPr="00E30C8D" w:rsidRDefault="0074429A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Jana Satrapová</w:t>
            </w:r>
          </w:p>
        </w:tc>
      </w:tr>
    </w:tbl>
    <w:p w14:paraId="38ABD0A6" w14:textId="77777777" w:rsidR="00C61485" w:rsidRPr="00E30C8D" w:rsidRDefault="00C61485">
      <w:pPr>
        <w:rPr>
          <w:rFonts w:ascii="Verdana" w:hAnsi="Verdana" w:cs="Tahoma"/>
        </w:rPr>
      </w:pPr>
    </w:p>
    <w:p w14:paraId="3270487F" w14:textId="77777777" w:rsidR="00C61485" w:rsidRDefault="00C61485">
      <w:pPr>
        <w:rPr>
          <w:rFonts w:ascii="Verdana" w:hAnsi="Verdana" w:cs="Tahoma"/>
        </w:rPr>
      </w:pPr>
    </w:p>
    <w:p w14:paraId="70AB6240" w14:textId="77777777" w:rsidR="0035412D" w:rsidRDefault="0035412D">
      <w:pPr>
        <w:rPr>
          <w:rFonts w:ascii="Verdana" w:hAnsi="Verdana" w:cs="Tahoma"/>
        </w:rPr>
      </w:pPr>
    </w:p>
    <w:p w14:paraId="67D535CA" w14:textId="77777777" w:rsidR="0035412D" w:rsidRPr="00E30C8D" w:rsidRDefault="0035412D">
      <w:pPr>
        <w:rPr>
          <w:rFonts w:ascii="Verdana" w:hAnsi="Verdana" w:cs="Tahoma"/>
        </w:rPr>
      </w:pPr>
    </w:p>
    <w:p w14:paraId="189A01F6" w14:textId="44DE39C1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Termín dodání: </w:t>
      </w:r>
      <w:r w:rsidRPr="00E30C8D">
        <w:rPr>
          <w:rFonts w:ascii="Verdana" w:hAnsi="Verdana" w:cs="Tahoma"/>
        </w:rPr>
        <w:tab/>
      </w:r>
      <w:r w:rsidR="0074429A">
        <w:rPr>
          <w:rFonts w:ascii="Verdana" w:hAnsi="Verdana" w:cs="Tahoma"/>
          <w:noProof/>
        </w:rPr>
        <w:t>30. 4. 2025</w:t>
      </w:r>
    </w:p>
    <w:p w14:paraId="6749FB54" w14:textId="527A39D7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Objednavatel: </w:t>
      </w:r>
      <w:r w:rsidRPr="00E30C8D">
        <w:rPr>
          <w:rFonts w:ascii="Verdana" w:hAnsi="Verdana" w:cs="Tahoma"/>
        </w:rPr>
        <w:tab/>
      </w:r>
      <w:r w:rsidR="0074429A">
        <w:rPr>
          <w:rFonts w:ascii="Verdana" w:hAnsi="Verdana" w:cs="Tahoma"/>
          <w:noProof/>
        </w:rPr>
        <w:t>Město Světlá nad Sázavou</w:t>
      </w:r>
      <w:r w:rsidRPr="00E30C8D">
        <w:rPr>
          <w:rFonts w:ascii="Verdana" w:hAnsi="Verdana" w:cs="Tahoma"/>
        </w:rPr>
        <w:t xml:space="preserve">, IČO: </w:t>
      </w:r>
      <w:r w:rsidR="0074429A">
        <w:rPr>
          <w:rFonts w:ascii="Verdana" w:hAnsi="Verdana" w:cs="Tahoma"/>
          <w:noProof/>
        </w:rPr>
        <w:t>00268321</w:t>
      </w:r>
      <w:r w:rsidRPr="00E30C8D">
        <w:rPr>
          <w:rFonts w:ascii="Verdana" w:hAnsi="Verdana" w:cs="Tahoma"/>
        </w:rPr>
        <w:t xml:space="preserve">, </w:t>
      </w:r>
      <w:r w:rsidR="00B336D0" w:rsidRPr="00E30C8D">
        <w:rPr>
          <w:rFonts w:ascii="Verdana" w:hAnsi="Verdana" w:cs="Tahoma"/>
        </w:rPr>
        <w:t xml:space="preserve">DIČ: </w:t>
      </w:r>
      <w:r w:rsidR="001413BE">
        <w:rPr>
          <w:rFonts w:ascii="Verdana" w:hAnsi="Verdana" w:cs="Tahoma"/>
        </w:rPr>
        <w:t>CZ00268321</w:t>
      </w:r>
    </w:p>
    <w:p w14:paraId="1C3BB1DD" w14:textId="6CC192F0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Fakturu zašlete na: </w:t>
      </w:r>
      <w:r w:rsidRPr="00E30C8D">
        <w:rPr>
          <w:rFonts w:ascii="Verdana" w:hAnsi="Verdana" w:cs="Tahoma"/>
        </w:rPr>
        <w:tab/>
      </w:r>
      <w:r w:rsidR="0074429A">
        <w:rPr>
          <w:rFonts w:ascii="Verdana" w:hAnsi="Verdana" w:cs="Tahoma"/>
          <w:noProof/>
        </w:rPr>
        <w:t>Město Světlá nad Sázavou</w:t>
      </w:r>
    </w:p>
    <w:p w14:paraId="392337CA" w14:textId="4AFE006D" w:rsidR="00BC5896" w:rsidRPr="00E30C8D" w:rsidRDefault="00C61485" w:rsidP="00BC5896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 </w:t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="0074429A">
        <w:rPr>
          <w:rFonts w:ascii="Verdana" w:hAnsi="Verdana" w:cs="Tahoma"/>
          <w:noProof/>
        </w:rPr>
        <w:t>Světlá nad Sázavou, nám. Trčků z Lípy 18</w:t>
      </w:r>
      <w:r w:rsidR="00BC5896">
        <w:rPr>
          <w:rFonts w:ascii="Verdana" w:hAnsi="Verdana" w:cs="Tahoma"/>
        </w:rPr>
        <w:t xml:space="preserve">, PSČ </w:t>
      </w:r>
      <w:r w:rsidR="0074429A">
        <w:rPr>
          <w:rFonts w:ascii="Verdana" w:hAnsi="Verdana" w:cs="Tahoma"/>
          <w:noProof/>
        </w:rPr>
        <w:t>582 91</w:t>
      </w:r>
    </w:p>
    <w:p w14:paraId="17200552" w14:textId="77777777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  <w:t xml:space="preserve">tel.: 569 496 611, fax: 569 456 549, e-mail: </w:t>
      </w:r>
      <w:r w:rsidR="0055075A">
        <w:rPr>
          <w:rFonts w:ascii="Verdana" w:hAnsi="Verdana" w:cs="Tahoma"/>
        </w:rPr>
        <w:t>podatelna</w:t>
      </w:r>
      <w:r w:rsidRPr="00E30C8D">
        <w:rPr>
          <w:rFonts w:ascii="Verdana" w:hAnsi="Verdana" w:cs="Tahoma"/>
        </w:rPr>
        <w:t>@svetlans.cz</w:t>
      </w:r>
    </w:p>
    <w:p w14:paraId="4278D276" w14:textId="77777777" w:rsidR="00C61485" w:rsidRPr="00E30C8D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>___________________________________________________________________________</w:t>
      </w:r>
    </w:p>
    <w:p w14:paraId="302ED122" w14:textId="77777777" w:rsidR="00C61485" w:rsidRDefault="00C61485">
      <w:pPr>
        <w:rPr>
          <w:rFonts w:ascii="Verdana" w:hAnsi="Verdana" w:cs="Tahoma"/>
        </w:rPr>
      </w:pPr>
    </w:p>
    <w:p w14:paraId="0F19DE25" w14:textId="77777777" w:rsidR="00951B6F" w:rsidRDefault="00951B6F">
      <w:pPr>
        <w:rPr>
          <w:rFonts w:ascii="Verdana" w:hAnsi="Verdana" w:cs="Tahoma"/>
        </w:rPr>
      </w:pPr>
      <w:r w:rsidRPr="00951B6F">
        <w:rPr>
          <w:rFonts w:ascii="Verdana" w:hAnsi="Verdana" w:cs="Tahoma"/>
        </w:rPr>
        <w:t>Objednávka splňuje schvalovací požadavky dle Zákona č. 320/2001 Sb., o finanční kontrole ve veřejné správě a o změně některých zákonů.</w:t>
      </w:r>
    </w:p>
    <w:sectPr w:rsidR="00951B6F">
      <w:pgSz w:w="11907" w:h="16840"/>
      <w:pgMar w:top="289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1D1CD" w14:textId="77777777" w:rsidR="0074429A" w:rsidRDefault="0074429A">
      <w:pPr>
        <w:spacing w:after="0"/>
      </w:pPr>
      <w:r>
        <w:separator/>
      </w:r>
    </w:p>
  </w:endnote>
  <w:endnote w:type="continuationSeparator" w:id="0">
    <w:p w14:paraId="3E015B7E" w14:textId="77777777" w:rsidR="0074429A" w:rsidRDefault="007442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37CCB" w14:textId="77777777" w:rsidR="0074429A" w:rsidRDefault="0074429A">
      <w:pPr>
        <w:spacing w:after="0"/>
      </w:pPr>
      <w:r>
        <w:separator/>
      </w:r>
    </w:p>
  </w:footnote>
  <w:footnote w:type="continuationSeparator" w:id="0">
    <w:p w14:paraId="753452B7" w14:textId="77777777" w:rsidR="0074429A" w:rsidRDefault="0074429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29A"/>
    <w:rsid w:val="000039FB"/>
    <w:rsid w:val="00034B7C"/>
    <w:rsid w:val="00036B69"/>
    <w:rsid w:val="0003764C"/>
    <w:rsid w:val="001413BE"/>
    <w:rsid w:val="001A04BA"/>
    <w:rsid w:val="002B1436"/>
    <w:rsid w:val="002B23E9"/>
    <w:rsid w:val="0035412D"/>
    <w:rsid w:val="003B5886"/>
    <w:rsid w:val="003B7CE8"/>
    <w:rsid w:val="004A754C"/>
    <w:rsid w:val="004B514E"/>
    <w:rsid w:val="0055075A"/>
    <w:rsid w:val="005B7B70"/>
    <w:rsid w:val="00610224"/>
    <w:rsid w:val="00623906"/>
    <w:rsid w:val="006350A0"/>
    <w:rsid w:val="00692213"/>
    <w:rsid w:val="006A55D5"/>
    <w:rsid w:val="00735AAA"/>
    <w:rsid w:val="0074429A"/>
    <w:rsid w:val="007C0F21"/>
    <w:rsid w:val="007D791F"/>
    <w:rsid w:val="00813F61"/>
    <w:rsid w:val="008A55BB"/>
    <w:rsid w:val="00951B6F"/>
    <w:rsid w:val="009E0BB9"/>
    <w:rsid w:val="00A56D3C"/>
    <w:rsid w:val="00B336D0"/>
    <w:rsid w:val="00BC5896"/>
    <w:rsid w:val="00C61485"/>
    <w:rsid w:val="00C93002"/>
    <w:rsid w:val="00D7046A"/>
    <w:rsid w:val="00E30C8D"/>
    <w:rsid w:val="00F032A9"/>
    <w:rsid w:val="00F5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DD9AD5"/>
  <w15:chartTrackingRefBased/>
  <w15:docId w15:val="{563874FE-B475-4255-B456-E530578F9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2\Fenix\program%20files\PVT\Fenix\SABLONY\OBJ\obj-musve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obj-musve</Template>
  <TotalTime>49</TotalTime>
  <Pages>1</Pages>
  <Words>154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Jana Satrapová</dc:creator>
  <cp:keywords/>
  <dc:description/>
  <cp:lastModifiedBy>Jana Satrapová</cp:lastModifiedBy>
  <cp:revision>7</cp:revision>
  <cp:lastPrinted>2003-10-23T10:21:00Z</cp:lastPrinted>
  <dcterms:created xsi:type="dcterms:W3CDTF">2025-03-19T14:37:00Z</dcterms:created>
  <dcterms:modified xsi:type="dcterms:W3CDTF">2025-05-07T12:15:00Z</dcterms:modified>
</cp:coreProperties>
</file>