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5616" w:firstLine="0"/>
        <w:spacing w:before="0" w:after="0" w:line="201" w:lineRule="auto"/>
        <w:jc w:val="left"/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Smlouva o reklam</w: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ě</w:t>
      </w:r>
    </w:p>
    <w:p>
      <w:pPr>
        <w:ind w:right="0" w:left="2664" w:firstLine="0"/>
        <w:spacing w:before="504" w:after="0" w:line="240" w:lineRule="auto"/>
        <w:jc w:val="left"/>
        <w:rPr>
          <w:b w:val="true"/>
          <w:color w:val="#000000"/>
          <w:sz w:val="26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6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SMLOUVA O REKLAM</w:t>
      </w:r>
      <w:r>
        <w:rPr>
          <w:b w:val="true"/>
          <w:color w:val="#000000"/>
          <w:sz w:val="26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</w:t>
      </w:r>
    </w:p>
    <w:p>
      <w:pPr>
        <w:ind w:right="0" w:left="3024" w:firstLine="0"/>
        <w:spacing w:before="144" w:after="0" w:line="240" w:lineRule="auto"/>
        <w:jc w:val="left"/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(dále jen jako </w:t>
      </w:r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„Smlouva")</w:t>
      </w:r>
    </w:p>
    <w:p>
      <w:pPr>
        <w:ind w:right="0" w:left="0" w:firstLine="0"/>
        <w:spacing w:before="216" w:after="0" w:line="240" w:lineRule="auto"/>
        <w:jc w:val="left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SMLUVNÍ STRANY:</w:t>
      </w:r>
    </w:p>
    <w:p>
      <w:pPr>
        <w:ind w:right="0" w:left="504" w:firstLine="0"/>
        <w:spacing w:before="288" w:after="0" w:line="206" w:lineRule="auto"/>
        <w:jc w:val="left"/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</w:pPr>
      <w:hyperlink r:id="drId3">
        <w:r>
          <w:rPr>
            <w:b w:val="true"/>
            <w:color w:val="#0000FF"/>
            <w:sz w:val="19"/>
            <w:lang w:val="cs-CZ"/>
            <w:spacing w:val="-2"/>
            <w:w w:val="100"/>
            <w:strike w:val="false"/>
            <w:u w:val="single"/>
            <w:vertAlign w:val="baseline"/>
            <w:rFonts w:ascii="Verdana" w:hAnsi="Verdana"/>
          </w:rPr>
          <w:t xml:space="preserve">ICETECHNIK.CZ</w:t>
        </w:r>
      </w:hyperlink>
      <w:r>
        <w:rPr>
          <w:b w:val="true"/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 s.r.o.</w:t>
      </w:r>
    </w:p>
    <w:p>
      <w:pPr>
        <w:ind w:right="0" w:left="504" w:firstLine="0"/>
        <w:spacing w:before="36" w:after="0" w:line="240" w:lineRule="auto"/>
        <w:jc w:val="left"/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se sídlem: Hostín u Vojkovic 133, 277 44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ČO: 08996792,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DI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Č: 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CZ08996792,</w:t>
      </w:r>
    </w:p>
    <w:p>
      <w:pPr>
        <w:ind w:right="0" w:left="504" w:firstLine="0"/>
        <w:spacing w:before="0" w:after="0" w:line="264" w:lineRule="auto"/>
        <w:jc w:val="left"/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bankovní spojení: 20702077/5500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zastoupená: Davidem Hladkým a Petrem Fialou, jednatelé spole</w:t>
      </w:r>
      <w:r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čnosti</w:t>
      </w:r>
    </w:p>
    <w:p>
      <w:pPr>
        <w:ind w:right="3816" w:left="504" w:firstLine="0"/>
        <w:spacing w:before="180" w:after="0" w:line="480" w:lineRule="auto"/>
        <w:jc w:val="left"/>
        <w:rPr>
          <w:color w:val="#000000"/>
          <w:sz w:val="20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na stran</w:t>
      </w:r>
      <w:r>
        <w:rPr>
          <w:color w:val="#000000"/>
          <w:sz w:val="20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ě jedné (dále jen jako "Objednatel"),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</w:t>
      </w:r>
    </w:p>
    <w:p>
      <w:pPr>
        <w:ind w:right="0" w:left="504" w:firstLine="0"/>
        <w:spacing w:before="180" w:after="0" w:line="240" w:lineRule="auto"/>
        <w:jc w:val="left"/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Sportovní za</w:t>
      </w:r>
      <w:r>
        <w:rPr>
          <w:b w:val="true"/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řízení města Příbram, p.o.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se sídlem: Legioná</w:t>
      </w:r>
      <w:r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řů 378, 26101 Příbram,</w:t>
      </w:r>
    </w:p>
    <w:p>
      <w:pPr>
        <w:ind w:right="0" w:left="504" w:firstLine="0"/>
        <w:spacing w:before="36" w:after="0" w:line="240" w:lineRule="auto"/>
        <w:jc w:val="left"/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ČO: 71217975,</w:t>
      </w:r>
    </w:p>
    <w:p>
      <w:pPr>
        <w:ind w:right="0" w:left="504" w:firstLine="0"/>
        <w:spacing w:before="0" w:after="0" w:line="271" w:lineRule="auto"/>
        <w:jc w:val="left"/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Arial" w:hAnsi="Arial"/>
        </w:rPr>
        <w:t xml:space="preserve">DI</w:t>
      </w:r>
      <w:r>
        <w:rPr>
          <w:color w:val="#000000"/>
          <w:sz w:val="20"/>
          <w:lang w:val="cs-CZ"/>
          <w:spacing w:val="6"/>
          <w:w w:val="105"/>
          <w:strike w:val="false"/>
          <w:vertAlign w:val="baseline"/>
          <w:rFonts w:ascii="Arial" w:hAnsi="Arial"/>
        </w:rPr>
        <w:t xml:space="preserve">Č: </w:t>
      </w:r>
      <w:r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CZ71217975, PLÁTCE DPH</w:t>
      </w:r>
    </w:p>
    <w:p>
      <w:pPr>
        <w:ind w:right="0" w:left="504" w:firstLine="0"/>
        <w:spacing w:before="0" w:after="0" w:line="264" w:lineRule="auto"/>
        <w:jc w:val="left"/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bankovní spojení: 309485085/0300</w:t>
      </w:r>
    </w:p>
    <w:p>
      <w:pPr>
        <w:ind w:right="2160" w:left="504" w:firstLine="0"/>
        <w:spacing w:before="0" w:after="0" w:line="240" w:lineRule="auto"/>
        <w:jc w:val="left"/>
        <w:tabs>
          <w:tab w:val="right" w:leader="none" w:pos="5364"/>
        </w:tabs>
        <w:rPr>
          <w:color w:val="#000000"/>
          <w:sz w:val="20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zapsaná u M</w:t>
      </w:r>
      <w:r>
        <w:rPr>
          <w:color w:val="#000000"/>
          <w:sz w:val="20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ěstského soudu v Praze, spisová značka Pr 1062 </w:t>
      </w:r>
      <w:r>
        <w:rPr>
          <w:color w:val="#000000"/>
          <w:sz w:val="20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zastoupená:	</w:t>
      </w:r>
      <w:r>
        <w:rPr>
          <w:color w:val="#000000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Mgr. Jan Slaba, ředitel organizace</w:t>
      </w:r>
    </w:p>
    <w:p>
      <w:pPr>
        <w:ind w:right="0" w:left="504" w:firstLine="0"/>
        <w:spacing w:before="252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na stran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 druhé (dále jen jako 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"Poskytovatel"),</w:t>
      </w:r>
    </w:p>
    <w:p>
      <w:pPr>
        <w:ind w:right="0" w:left="0" w:firstLine="0"/>
        <w:spacing w:before="504" w:after="0" w:line="206" w:lineRule="auto"/>
        <w:jc w:val="left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SE DOHODLY TAKTO:</w:t>
      </w:r>
    </w:p>
    <w:p>
      <w:pPr>
        <w:ind w:right="0" w:left="2736" w:firstLine="0"/>
        <w:spacing w:before="252" w:after="0" w:line="240" w:lineRule="auto"/>
        <w:jc w:val="left"/>
        <w:rPr>
          <w:b w:val="true"/>
          <w:color w:val="#000000"/>
          <w:sz w:val="23"/>
          <w:lang w:val="cs-CZ"/>
          <w:spacing w:val="2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20"/>
          <w:w w:val="100"/>
          <w:strike w:val="false"/>
          <w:vertAlign w:val="baseline"/>
          <w:rFonts w:ascii="Arial" w:hAnsi="Arial"/>
        </w:rPr>
        <w:t xml:space="preserve">I. P</w:t>
      </w:r>
      <w:r>
        <w:rPr>
          <w:b w:val="true"/>
          <w:color w:val="#000000"/>
          <w:sz w:val="23"/>
          <w:lang w:val="cs-CZ"/>
          <w:spacing w:val="20"/>
          <w:w w:val="100"/>
          <w:strike w:val="false"/>
          <w:vertAlign w:val="baseline"/>
          <w:rFonts w:ascii="Arial" w:hAnsi="Arial"/>
        </w:rPr>
        <w:t xml:space="preserve">ŘEDMĚT </w:t>
      </w:r>
      <w:r>
        <w:rPr>
          <w:b w:val="true"/>
          <w:color w:val="#000000"/>
          <w:sz w:val="23"/>
          <w:lang w:val="cs-CZ"/>
          <w:spacing w:val="20"/>
          <w:w w:val="100"/>
          <w:strike w:val="false"/>
          <w:vertAlign w:val="baseline"/>
          <w:rFonts w:ascii="Tahoma" w:hAnsi="Tahoma"/>
        </w:rPr>
        <w:t xml:space="preserve">SMLOUVY</w:t>
      </w:r>
    </w:p>
    <w:p>
      <w:pPr>
        <w:ind w:right="0" w:left="0" w:firstLine="0"/>
        <w:spacing w:before="144" w:after="0" w:line="240" w:lineRule="auto"/>
        <w:jc w:val="left"/>
        <w:tabs>
          <w:tab w:val="right" w:leader="none" w:pos="8410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	</w:t>
      </w:r>
      <w:r>
        <w:rPr>
          <w:color w:val="#000000"/>
          <w:sz w:val="20"/>
          <w:lang w:val="cs-CZ"/>
          <w:spacing w:val="17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0"/>
          <w:lang w:val="cs-CZ"/>
          <w:spacing w:val="17"/>
          <w:w w:val="100"/>
          <w:strike w:val="false"/>
          <w:vertAlign w:val="baseline"/>
          <w:rFonts w:ascii="Arial" w:hAnsi="Arial"/>
        </w:rPr>
        <w:t xml:space="preserve">ředmětem této Smlouvy je závazek Poskytovatele poskytnout Objednateli</w:t>
      </w:r>
    </w:p>
    <w:p>
      <w:pPr>
        <w:ind w:right="216" w:left="504" w:firstLine="0"/>
        <w:spacing w:before="0" w:after="0" w:line="240" w:lineRule="auto"/>
        <w:jc w:val="both"/>
        <w:rPr>
          <w:color w:val="#000000"/>
          <w:sz w:val="20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reklamní služby blíže specifikované v </w:t>
      </w:r>
      <w:r>
        <w:rPr>
          <w:color w:val="#000000"/>
          <w:sz w:val="20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článku I. odst. 2 této Smlouvy, a to za </w:t>
      </w:r>
      <w:r>
        <w:rPr>
          <w:color w:val="#000000"/>
          <w:sz w:val="20"/>
          <w:lang w:val="cs-CZ"/>
          <w:spacing w:val="15"/>
          <w:w w:val="100"/>
          <w:strike w:val="false"/>
          <w:vertAlign w:val="baseline"/>
          <w:rFonts w:ascii="Arial" w:hAnsi="Arial"/>
        </w:rPr>
        <w:t xml:space="preserve">účelem pozitivního zviditelnění Objednatele, a tomu odpovídající závazek </w:t>
      </w:r>
      <w:r>
        <w:rPr>
          <w:color w:val="#000000"/>
          <w:sz w:val="20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Objednatele zaplatit Poskytovateli za poskytování těchto reklamních služeb </w:t>
      </w:r>
      <w:r>
        <w:rPr>
          <w:color w:val="#000000"/>
          <w:sz w:val="20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odměnu blíže specifikovanou v článku III. této Smlouvy.</w:t>
      </w:r>
    </w:p>
    <w:p>
      <w:pPr>
        <w:ind w:right="0" w:left="0" w:firstLine="0"/>
        <w:spacing w:before="180" w:after="0" w:line="240" w:lineRule="auto"/>
        <w:jc w:val="left"/>
        <w:tabs>
          <w:tab w:val="right" w:leader="none" w:pos="8406"/>
        </w:tabs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	</w:t>
      </w:r>
      <w:r>
        <w:rPr>
          <w:color w:val="#000000"/>
          <w:sz w:val="20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Poskytovatel se na základ</w:t>
      </w:r>
      <w:r>
        <w:rPr>
          <w:color w:val="#000000"/>
          <w:sz w:val="20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ě této Smlouvy zavazuje provádět pro Objednatele</w:t>
      </w:r>
    </w:p>
    <w:p>
      <w:pPr>
        <w:ind w:right="216" w:left="504" w:firstLine="0"/>
        <w:spacing w:before="36" w:after="0" w:line="240" w:lineRule="auto"/>
        <w:jc w:val="left"/>
        <w:rPr>
          <w:color w:val="#000000"/>
          <w:sz w:val="20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reklamní </w:t>
      </w:r>
      <w:r>
        <w:rPr>
          <w:color w:val="#000000"/>
          <w:sz w:val="20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činnost, která bude spočívat ve zveřejnění partnera na úrovni Generální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partner:</w:t>
      </w:r>
    </w:p>
    <w:p>
      <w:pPr>
        <w:ind w:right="0" w:left="504" w:firstLine="0"/>
        <w:spacing w:before="108" w:after="0" w:line="240" w:lineRule="auto"/>
        <w:jc w:val="left"/>
        <w:tabs>
          <w:tab w:val="right" w:leader="none" w:pos="8406"/>
        </w:tabs>
        <w:rPr>
          <w:color w:val="#000000"/>
          <w:sz w:val="20"/>
          <w:lang w:val="cs-CZ"/>
          <w:spacing w:val="-2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cs-CZ"/>
          <w:spacing w:val="-26"/>
          <w:w w:val="100"/>
          <w:strike w:val="false"/>
          <w:vertAlign w:val="baseline"/>
          <w:rFonts w:ascii="Tahoma" w:hAnsi="Tahoma"/>
        </w:rPr>
        <w:t xml:space="preserve">(i)	</w:t>
      </w:r>
      <w:r>
        <w:rPr>
          <w:color w:val="#000000"/>
          <w:sz w:val="20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umíst</w:t>
      </w:r>
      <w:r>
        <w:rPr>
          <w:color w:val="#000000"/>
          <w:sz w:val="20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ění lks reklamního banneru s viditelným označením (názvem, logem)</w:t>
      </w:r>
    </w:p>
    <w:p>
      <w:pPr>
        <w:ind w:right="216" w:left="1080" w:firstLine="0"/>
        <w:spacing w:before="36" w:after="0" w:line="240" w:lineRule="auto"/>
        <w:jc w:val="both"/>
        <w:rPr>
          <w:color w:val="#000000"/>
          <w:sz w:val="20"/>
          <w:lang w:val="cs-CZ"/>
          <w:spacing w:val="1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Objednatele; reklamní banner bude o velikosti 1x2 metr a bude umíst</w:t>
      </w:r>
      <w:r>
        <w:rPr>
          <w:color w:val="#000000"/>
          <w:sz w:val="20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ěn v prostorách areálu Poskytovatele (na adrese Nový rybník, Příbram); </w:t>
      </w:r>
      <w:r>
        <w:rPr>
          <w:color w:val="#000000"/>
          <w:sz w:val="20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Umístění loga partnera na partnerské tabuli u vstupu na akci. Prezentace </w:t>
      </w:r>
      <w:r>
        <w:rPr>
          <w:color w:val="#000000"/>
          <w:sz w:val="20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loga partnera na plakátech akce, programových letácích, sociálních sítí </w:t>
      </w:r>
      <w:r>
        <w:rPr>
          <w:color w:val="#000000"/>
          <w:sz w:val="20"/>
          <w:lang w:val="cs-CZ"/>
          <w:spacing w:val="15"/>
          <w:w w:val="100"/>
          <w:strike w:val="false"/>
          <w:vertAlign w:val="baseline"/>
          <w:rFonts w:ascii="Arial" w:hAnsi="Arial"/>
        </w:rPr>
        <w:t xml:space="preserve">poskytovatele. Umístění loga partnera na podiu akce (s výjimkou za </w:t>
      </w:r>
      <w:r>
        <w:rPr>
          <w:color w:val="#000000"/>
          <w:sz w:val="20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předpokladu zákazu ze strany účinkující).</w:t>
      </w:r>
    </w:p>
    <w:p>
      <w:pPr>
        <w:sectPr>
          <w:pgSz w:w="11918" w:h="16854" w:orient="portrait"/>
          <w:type w:val="nextPage"/>
          <w:textDirection w:val="lrTb"/>
          <w:pgMar w:bottom="2752" w:top="1472" w:right="1519" w:left="1699" w:header="720" w:footer="720"/>
          <w:titlePg w:val="false"/>
        </w:sectPr>
      </w:pPr>
    </w:p>
    <w:p>
      <w:pPr>
        <w:ind w:right="936" w:left="2304" w:firstLine="3456"/>
        <w:spacing w:before="0" w:after="0" w:line="777" w:lineRule="auto"/>
        <w:jc w:val="left"/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Smlouva o reklam</w:t>
      </w:r>
      <w:r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ě </w:t>
      </w:r>
      <w:r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II. PRÁVA A POVINNOSTI STRAN</w:t>
      </w:r>
    </w:p>
    <w:p>
      <w:pPr>
        <w:ind w:right="0" w:left="144" w:firstLine="0"/>
        <w:spacing w:before="108" w:after="0" w:line="240" w:lineRule="auto"/>
        <w:jc w:val="left"/>
        <w:tabs>
          <w:tab w:val="right" w:leader="none" w:pos="8544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	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Poskytovatel se zavazuje vyrobit na vlastní náklady reklamní banner/y, a to za</w:t>
      </w:r>
    </w:p>
    <w:p>
      <w:pPr>
        <w:ind w:right="0" w:left="648" w:firstLine="0"/>
        <w:spacing w:before="0" w:after="0" w:line="240" w:lineRule="auto"/>
        <w:jc w:val="left"/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ú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čelem pinění závazku Poskytovatele dle čl. I. odst. 2 této Smlouvy.</w:t>
      </w:r>
    </w:p>
    <w:p>
      <w:pPr>
        <w:ind w:right="72" w:left="720" w:firstLine="-576"/>
        <w:spacing w:before="72" w:after="0" w:line="240" w:lineRule="auto"/>
        <w:jc w:val="both"/>
        <w:tabs>
          <w:tab w:val="clear" w:pos="576"/>
          <w:tab w:val="decimal" w:pos="720"/>
        </w:tabs>
        <w:numPr>
          <w:ilvl w:val="0"/>
          <w:numId w:val="2"/>
        </w:numP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Poskytovatel se zavazuje po výrob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ě reklamního banneru dle čl. II. odst. 1 této Smlouvy provést instalaci tohoto banneru na dohodnuté místo v souladu s čl. I. 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odst. 2 této Smlouvy, a to před dohodnutým počátkem provádění reklamní činnosti </w:t>
      </w: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dle čl. IV. odst. 1 této Smlouvy.</w:t>
      </w:r>
    </w:p>
    <w:p>
      <w:pPr>
        <w:ind w:right="72" w:left="720" w:firstLine="-576"/>
        <w:spacing w:before="108" w:after="0" w:line="240" w:lineRule="auto"/>
        <w:jc w:val="both"/>
        <w:tabs>
          <w:tab w:val="clear" w:pos="576"/>
          <w:tab w:val="decimal" w:pos="720"/>
        </w:tabs>
        <w:numPr>
          <w:ilvl w:val="0"/>
          <w:numId w:val="2"/>
        </w:numP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Objednatel je oprávn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Verdana" w:hAnsi="Verdana"/>
        </w:rPr>
        <w:t xml:space="preserve">ěn kdykoliv v průběhu doby dle čl. IV odst. 1 Smlouvy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kontrolovat pinění; banner je umístěn na veřejně přístupném místě (v otevírací době areálu).</w:t>
      </w:r>
    </w:p>
    <w:p>
      <w:pPr>
        <w:ind w:right="0" w:left="3456" w:firstLine="0"/>
        <w:spacing w:before="288" w:after="0" w:line="240" w:lineRule="auto"/>
        <w:jc w:val="left"/>
        <w:tabs>
          <w:tab w:val="right" w:leader="none" w:pos="5189"/>
        </w:tabs>
        <w:rPr>
          <w:b w:val="true"/>
          <w:color w:val="#000000"/>
          <w:sz w:val="23"/>
          <w:lang w:val="cs-CZ"/>
          <w:spacing w:val="-3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-34"/>
          <w:w w:val="100"/>
          <w:strike w:val="false"/>
          <w:vertAlign w:val="baseline"/>
          <w:rFonts w:ascii="Arial" w:hAnsi="Arial"/>
        </w:rPr>
        <w:t xml:space="preserve">III.	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ODM</w: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ĚNA</w:t>
      </w:r>
    </w:p>
    <w:p>
      <w:pPr>
        <w:ind w:right="0" w:left="72" w:firstLine="0"/>
        <w:spacing w:before="108" w:after="0" w:line="240" w:lineRule="auto"/>
        <w:jc w:val="left"/>
        <w:tabs>
          <w:tab w:val="right" w:leader="none" w:pos="8530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	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Strany se dohodly, že Objednatel za poskytování služeb na základ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ě této Smlouvy</w:t>
      </w:r>
    </w:p>
    <w:p>
      <w:pPr>
        <w:ind w:right="72" w:left="648" w:firstLine="0"/>
        <w:spacing w:before="0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zaplatí Poskytovateli jednorázovou odm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ěnu ve výši 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100.000,- Kč bez DPH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(slovy: 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sto tisíc korun českých).</w:t>
      </w:r>
    </w:p>
    <w:p>
      <w:pPr>
        <w:ind w:right="0" w:left="72" w:firstLine="0"/>
        <w:spacing w:before="108" w:after="0" w:line="240" w:lineRule="auto"/>
        <w:jc w:val="left"/>
        <w:tabs>
          <w:tab w:val="right" w:leader="none" w:pos="8523"/>
        </w:tabs>
        <w:rPr>
          <w:color w:val="#000000"/>
          <w:sz w:val="19"/>
          <w:lang w:val="cs-CZ"/>
          <w:spacing w:val="-5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52"/>
          <w:w w:val="100"/>
          <w:strike w:val="false"/>
          <w:vertAlign w:val="baseline"/>
          <w:rFonts w:ascii="Verdana" w:hAnsi="Verdana"/>
        </w:rPr>
        <w:t xml:space="preserve">2.	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Odm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ěna dle předchozího odstavce bude zaplacena ze strany Objednatele na</w:t>
      </w:r>
    </w:p>
    <w:p>
      <w:pPr>
        <w:ind w:right="72" w:left="648" w:firstLine="0"/>
        <w:spacing w:before="0" w:after="0" w:line="240" w:lineRule="auto"/>
        <w:jc w:val="both"/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základ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ě faktury vystavené Poskytovatelem, kterou je Poskytovatel oprávněn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vystavit do 7 dnů od konání akce Novák Fest 2025 (22.06.2025). Odměna podle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této Smlouvy se považuje za uhrazenou okamžikem připsání na bankovní účet 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Poskytovatele uvedený ve faktuře.</w:t>
      </w:r>
    </w:p>
    <w:p>
      <w:pPr>
        <w:ind w:right="0" w:left="0" w:firstLine="0"/>
        <w:spacing w:before="252" w:after="0" w:line="240" w:lineRule="auto"/>
        <w:jc w:val="center"/>
        <w:rPr>
          <w:b w:val="true"/>
          <w:color w:val="#000000"/>
          <w:sz w:val="23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IV. DOBA TRVÁNÍ SMLOUVY</w:t>
      </w:r>
    </w:p>
    <w:p>
      <w:pPr>
        <w:ind w:right="0" w:left="72" w:firstLine="0"/>
        <w:spacing w:before="108" w:after="0" w:line="240" w:lineRule="auto"/>
        <w:jc w:val="left"/>
        <w:tabs>
          <w:tab w:val="right" w:leader="none" w:pos="8512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	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Strany se výslovn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ě dohodly, že reklamní činnost specifikovaná v či. I. této Smlouvy</w:t>
      </w:r>
    </w:p>
    <w:p>
      <w:pPr>
        <w:ind w:right="72" w:left="648" w:firstLine="0"/>
        <w:spacing w:before="0" w:after="0" w:line="240" w:lineRule="auto"/>
        <w:jc w:val="left"/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bude provád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ěna </w:t>
      </w:r>
      <w:r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od 21.06. 2025 do 23.06. 2025,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tedy v den konání akce Novák 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Fest 2025 + 1 den před akcí a 1 den po akci.</w:t>
      </w:r>
    </w:p>
    <w:p>
      <w:pPr>
        <w:ind w:right="0" w:left="72" w:firstLine="0"/>
        <w:spacing w:before="180" w:after="0" w:line="240" w:lineRule="auto"/>
        <w:jc w:val="left"/>
        <w:tabs>
          <w:tab w:val="right" w:leader="none" w:pos="8497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2	</w:t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Smluvní vztah založený touto Smlouvou kon</w:t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čí uplynutím sjednané doby. Před</w:t>
      </w:r>
    </w:p>
    <w:p>
      <w:pPr>
        <w:ind w:right="72" w:left="648" w:firstLine="0"/>
        <w:spacing w:before="0" w:after="0" w:line="240" w:lineRule="auto"/>
        <w:jc w:val="left"/>
        <w:rPr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uplynutím sjednané doby m</w:t>
      </w:r>
      <w:r>
        <w:rPr>
          <w:color w:val="#000000"/>
          <w:sz w:val="19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ůže být ukončen pouze písemnou dohodou Stran nebo 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písemným odstoupením od Smlouvy, a to z níže sjednaného důvodu.</w:t>
      </w:r>
    </w:p>
    <w:p>
      <w:pPr>
        <w:ind w:right="0" w:left="72" w:firstLine="0"/>
        <w:spacing w:before="144" w:after="0" w:line="240" w:lineRule="auto"/>
        <w:jc w:val="left"/>
        <w:tabs>
          <w:tab w:val="right" w:leader="none" w:pos="8497"/>
        </w:tabs>
        <w:rPr>
          <w:color w:val="#000000"/>
          <w:sz w:val="19"/>
          <w:lang w:val="cs-CZ"/>
          <w:spacing w:val="-5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50"/>
          <w:w w:val="100"/>
          <w:strike w:val="false"/>
          <w:vertAlign w:val="baseline"/>
          <w:rFonts w:ascii="Verdana" w:hAnsi="Verdana"/>
        </w:rPr>
        <w:t xml:space="preserve">3.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Každá strana je oprávn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ěna od této Smlouvy odstoupit, a to v případě podstatného</w:t>
      </w:r>
    </w:p>
    <w:p>
      <w:pPr>
        <w:ind w:right="0" w:left="648" w:firstLine="0"/>
        <w:spacing w:before="0" w:after="0" w:line="240" w:lineRule="auto"/>
        <w:jc w:val="left"/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porušení této Smlouvy druhou Stranou.</w:t>
      </w:r>
    </w:p>
    <w:p>
      <w:pPr>
        <w:ind w:right="0" w:left="0" w:firstLine="0"/>
        <w:spacing w:before="396" w:after="0" w:line="240" w:lineRule="auto"/>
        <w:jc w:val="center"/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V. KONTAKTNÍ OSOBY A VZÁJEMNÁ KOMUNIKACE</w:t>
      </w:r>
    </w:p>
    <w:p>
      <w:pPr>
        <w:ind w:right="0" w:left="72" w:firstLine="0"/>
        <w:spacing w:before="108" w:after="0" w:line="240" w:lineRule="auto"/>
        <w:jc w:val="left"/>
        <w:tabs>
          <w:tab w:val="right" w:leader="none" w:pos="8483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	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Strany stanovily následující kontaktní osoby, které budou zajiš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ťovat spolupráci,</w:t>
      </w:r>
    </w:p>
    <w:p>
      <w:pPr>
        <w:ind w:right="0" w:left="648" w:firstLine="0"/>
        <w:spacing w:before="0" w:after="0" w:line="264" w:lineRule="auto"/>
        <w:jc w:val="left"/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vzájemnou informovanost Stran a p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ředávání potřebných podkladů a dokumentů:</w:t>
      </w:r>
    </w:p>
    <w:p>
      <w:pPr>
        <w:ind w:right="0" w:left="648" w:firstLine="0"/>
        <w:spacing w:before="108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1.1. </w:t>
      </w:r>
      <w:r>
        <w:rPr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Verdana" w:hAnsi="Verdana"/>
        </w:rPr>
        <w:t xml:space="preserve">kontaktní osobou za Objednatele je: </w:t>
      </w:r>
    </w:p>
    <w:p>
      <w:pPr>
        <w:ind w:right="0" w:left="1224" w:firstLine="0"/>
        <w:spacing w:before="180" w:after="0" w:line="196" w:lineRule="auto"/>
        <w:jc w:val="left"/>
        <w:tabs>
          <w:tab w:val="clear" w:pos="288"/>
          <w:tab w:val="decimal" w:pos="1512"/>
        </w:tabs>
        <w:numPr>
          <w:ilvl w:val="0"/>
          <w:numId w:val="3"/>
        </w:numPr>
        <w:rPr>
          <w:b w:val="true"/>
          <w:color w:val="#000000"/>
          <w:sz w:val="19"/>
          <w:lang w:val="cs-CZ"/>
          <w:spacing w:val="1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14"/>
          <w:w w:val="100"/>
          <w:strike w:val="false"/>
          <w:vertAlign w:val="baseline"/>
          <w:rFonts w:ascii="Tahoma" w:hAnsi="Tahoma"/>
        </w:rPr>
        <w:t xml:space="preserve">Petr Fiala</w:t>
      </w:r>
    </w:p>
    <w:p>
      <w:pPr>
        <w:ind w:right="0" w:left="1224" w:firstLine="0"/>
        <w:spacing w:before="72" w:after="0" w:line="201" w:lineRule="auto"/>
        <w:jc w:val="left"/>
        <w:tabs>
          <w:tab w:val="clear" w:pos="288"/>
          <w:tab w:val="decimal" w:pos="1512"/>
        </w:tabs>
        <w:numPr>
          <w:ilvl w:val="0"/>
          <w:numId w:val="3"/>
        </w:numP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Verdana" w:hAnsi="Verdana"/>
        </w:rPr>
        <w:t xml:space="preserve">telefon: 601 283 250</w:t>
      </w:r>
    </w:p>
    <w:p>
      <w:pPr>
        <w:ind w:right="0" w:left="1224" w:firstLine="0"/>
        <w:spacing w:before="36" w:after="0" w:line="240" w:lineRule="auto"/>
        <w:jc w:val="left"/>
        <w:tabs>
          <w:tab w:val="clear" w:pos="288"/>
          <w:tab w:val="decimal" w:pos="1512"/>
        </w:tabs>
        <w:numPr>
          <w:ilvl w:val="0"/>
          <w:numId w:val="3"/>
        </w:numP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Verdana" w:hAnsi="Verdana"/>
        </w:rPr>
      </w:pPr>
      <w:hyperlink r:id="drId5">
        <w:r>
          <w:rPr>
            <w:color w:val="#0000FF"/>
            <w:sz w:val="19"/>
            <w:lang w:val="cs-CZ"/>
            <w:spacing w:val="4"/>
            <w:w w:val="100"/>
            <w:strike w:val="false"/>
            <w:u w:val="single"/>
            <w:vertAlign w:val="baseline"/>
            <w:rFonts w:ascii="Verdana" w:hAnsi="Verdana"/>
          </w:rPr>
          <w:t xml:space="preserve">e-mail: petr.fiala@icetechnik.cz</w:t>
        </w:r>
      </w:hyperlink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Verdana" w:hAnsi="Verdana"/>
        </w:rPr>
      </w:r>
    </w:p>
    <w:p>
      <w:pPr>
        <w:ind w:right="0" w:left="648" w:firstLine="0"/>
        <w:spacing w:before="108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1.2. </w:t>
      </w:r>
      <w:r>
        <w:rPr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Verdana" w:hAnsi="Verdana"/>
        </w:rPr>
        <w:t xml:space="preserve">kontaktní osobou za Poskytovatele je: </w:t>
      </w:r>
    </w:p>
    <w:p>
      <w:pPr>
        <w:ind w:right="0" w:left="1224" w:firstLine="0"/>
        <w:spacing w:before="144" w:after="0" w:line="240" w:lineRule="auto"/>
        <w:jc w:val="left"/>
        <w:tabs>
          <w:tab w:val="clear" w:pos="288"/>
          <w:tab w:val="decimal" w:pos="1512"/>
        </w:tabs>
        <w:numPr>
          <w:ilvl w:val="0"/>
          <w:numId w:val="3"/>
        </w:numPr>
        <w:rPr>
          <w:b w:val="true"/>
          <w:color w:val="#000000"/>
          <w:sz w:val="19"/>
          <w:lang w:val="cs-CZ"/>
          <w:spacing w:val="1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14"/>
          <w:w w:val="100"/>
          <w:strike w:val="false"/>
          <w:vertAlign w:val="baseline"/>
          <w:rFonts w:ascii="Tahoma" w:hAnsi="Tahoma"/>
        </w:rPr>
        <w:t xml:space="preserve">Mgr. Jan Slaba</w:t>
      </w:r>
    </w:p>
    <w:p>
      <w:pPr>
        <w:ind w:right="0" w:left="1224" w:firstLine="0"/>
        <w:spacing w:before="36" w:after="0" w:line="206" w:lineRule="auto"/>
        <w:jc w:val="left"/>
        <w:tabs>
          <w:tab w:val="clear" w:pos="288"/>
          <w:tab w:val="decimal" w:pos="1512"/>
        </w:tabs>
        <w:numPr>
          <w:ilvl w:val="0"/>
          <w:numId w:val="3"/>
        </w:numP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Telefon: 601 126 956</w:t>
      </w:r>
    </w:p>
    <w:p>
      <w:pPr>
        <w:ind w:right="0" w:left="1224" w:firstLine="0"/>
        <w:spacing w:before="0" w:after="0" w:line="240" w:lineRule="auto"/>
        <w:jc w:val="left"/>
        <w:tabs>
          <w:tab w:val="clear" w:pos="288"/>
          <w:tab w:val="decimal" w:pos="1512"/>
        </w:tabs>
        <w:numPr>
          <w:ilvl w:val="0"/>
          <w:numId w:val="3"/>
        </w:numP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Verdana" w:hAnsi="Verdana"/>
        </w:rPr>
      </w:pPr>
      <w:hyperlink r:id="drId6">
        <w:r>
          <w:rPr>
            <w:color w:val="#0000FF"/>
            <w:sz w:val="19"/>
            <w:lang w:val="cs-CZ"/>
            <w:spacing w:val="10"/>
            <w:w w:val="100"/>
            <w:strike w:val="false"/>
            <w:u w:val="single"/>
            <w:vertAlign w:val="baseline"/>
            <w:rFonts w:ascii="Verdana" w:hAnsi="Verdana"/>
          </w:rPr>
          <w:t xml:space="preserve">e-mail:</w:t>
        </w:r>
      </w:hyperlink>
      <w:r>
        <w:rPr>
          <w:color w:val="#0000FF"/>
          <w:sz w:val="20"/>
          <w:lang w:val="cs-CZ"/>
          <w:spacing w:val="10"/>
          <w:w w:val="105"/>
          <w:strike w:val="false"/>
          <w:u w:val="single"/>
          <w:vertAlign w:val="baseline"/>
          <w:rFonts w:ascii="Arial" w:hAnsi="Arial"/>
        </w:rPr>
        <w:t xml:space="preserve"> slaba@szmpb.cz</w:t>
      </w:r>
      <w:r>
        <w:rPr>
          <w:color w:val="#04043A"/>
          <w:sz w:val="20"/>
          <w:lang w:val="cs-CZ"/>
          <w:spacing w:val="10"/>
          <w:w w:val="105"/>
          <w:strike w:val="false"/>
          <w:u w:val="single"/>
          <w:vertAlign w:val="baseline"/>
          <w:rFonts w:ascii="Arial" w:hAnsi="Arial"/>
        </w:rPr>
      </w:r>
    </w:p>
    <w:p>
      <w:pPr>
        <w:sectPr>
          <w:pgSz w:w="11918" w:h="16854" w:orient="portrait"/>
          <w:type w:val="nextPage"/>
          <w:textDirection w:val="lrTb"/>
          <w:pgMar w:bottom="1894" w:top="1470" w:right="1610" w:left="1608" w:header="720" w:footer="720"/>
          <w:titlePg w:val="false"/>
        </w:sectPr>
      </w:pPr>
    </w:p>
    <w:p>
      <w:pPr>
        <w:ind w:right="0" w:left="5760" w:firstLine="0"/>
        <w:spacing w:before="0" w:after="0" w:line="194" w:lineRule="auto"/>
        <w:jc w:val="left"/>
        <w:rPr>
          <w:b w:val="true"/>
          <w:color w:val="#000000"/>
          <w:sz w:val="20"/>
          <w:lang w:val="cs-CZ"/>
          <w:spacing w:val="-16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0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Smlouva o reklam</w:t>
      </w:r>
      <w:r>
        <w:rPr>
          <w:b w:val="true"/>
          <w:color w:val="#000000"/>
          <w:sz w:val="20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ě</w:t>
      </w:r>
    </w:p>
    <w:p>
      <w:pPr>
        <w:ind w:right="0" w:left="2448" w:firstLine="0"/>
        <w:spacing w:before="1008" w:after="0" w:line="240" w:lineRule="auto"/>
        <w:jc w:val="left"/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Vl. ZÁV</w:t>
      </w:r>
      <w:r>
        <w:rPr>
          <w:b w:val="true"/>
          <w:color w:val="#000000"/>
          <w:sz w:val="23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ĚREČNÁ USTANOVENÍ</w:t>
      </w:r>
    </w:p>
    <w:p>
      <w:pPr>
        <w:ind w:right="72" w:left="720" w:firstLine="-576"/>
        <w:spacing w:before="108" w:after="0" w:line="240" w:lineRule="auto"/>
        <w:jc w:val="left"/>
        <w:tabs>
          <w:tab w:val="clear" w:pos="576"/>
          <w:tab w:val="decimal" w:pos="720"/>
        </w:tabs>
        <w:numPr>
          <w:ilvl w:val="0"/>
          <w:numId w:val="4"/>
        </w:numP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Vztahy touto Smlouvou výslovn</w:t>
      </w: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 neupravené se </w:t>
      </w:r>
      <w:r>
        <w:rPr>
          <w:color w:val="#000000"/>
          <w:sz w:val="20"/>
          <w:lang w:val="cs-CZ"/>
          <w:spacing w:val="4"/>
          <w:w w:val="85"/>
          <w:strike w:val="false"/>
          <w:vertAlign w:val="baseline"/>
          <w:rFonts w:ascii="Verdana" w:hAnsi="Verdana"/>
        </w:rPr>
        <w:t xml:space="preserve">řídí </w:t>
      </w: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příslušnými ustanoveními </w:t>
      </w: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zákona č. 89/2012 Sb., občanského zákoníku, ve znění pozdějších předpisů.</w:t>
      </w:r>
    </w:p>
    <w:p>
      <w:pPr>
        <w:ind w:right="0" w:left="720" w:firstLine="-576"/>
        <w:spacing w:before="108" w:after="0" w:line="264" w:lineRule="auto"/>
        <w:jc w:val="left"/>
        <w:tabs>
          <w:tab w:val="clear" w:pos="576"/>
          <w:tab w:val="decimal" w:pos="720"/>
        </w:tabs>
        <w:numPr>
          <w:ilvl w:val="0"/>
          <w:numId w:val="4"/>
        </w:numP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Tuto Smlouvu lze m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ěnit pouze formou písemných dodatků.</w:t>
      </w:r>
    </w:p>
    <w:p>
      <w:pPr>
        <w:ind w:right="72" w:left="720" w:firstLine="-576"/>
        <w:spacing w:before="108" w:after="0" w:line="240" w:lineRule="auto"/>
        <w:jc w:val="both"/>
        <w:tabs>
          <w:tab w:val="clear" w:pos="576"/>
          <w:tab w:val="decimal" w:pos="720"/>
        </w:tabs>
        <w:numPr>
          <w:ilvl w:val="0"/>
          <w:numId w:val="4"/>
        </w:numP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řípadě neplatnosti, zdánlivosti nebo relativní neúčinnosti některého ustanovení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této Smlouvy tím není dotčena platnost zbytku Smlouvy. Strany jsou v takovém </w:t>
      </w:r>
      <w:r>
        <w:rPr>
          <w:color w:val="#000000"/>
          <w:sz w:val="21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případě povinny uzavřít písemný dodatek ke Smlouvě odpovídající smyslu a účelu </w:t>
      </w: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neplatného, zdánlivého nebo relativně neúčinného ustanoveni. Toto ujednání a </w:t>
      </w:r>
      <w: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závazky z něj pro Strany vyplývající považují Strany za ujednání o smlouvě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budoucí ve smyslu ustanovení § 1785 a násl. občanského zákoníku.</w:t>
      </w:r>
    </w:p>
    <w:p>
      <w:pPr>
        <w:ind w:right="72" w:left="720" w:firstLine="-576"/>
        <w:spacing w:before="108" w:after="0" w:line="240" w:lineRule="auto"/>
        <w:jc w:val="left"/>
        <w:tabs>
          <w:tab w:val="clear" w:pos="576"/>
          <w:tab w:val="decimal" w:pos="720"/>
        </w:tabs>
        <w:numPr>
          <w:ilvl w:val="0"/>
          <w:numId w:val="4"/>
        </w:numPr>
        <w:rPr>
          <w:color w:val="#000000"/>
          <w:sz w:val="21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Tato Smlouva nabývá platnosti a ú</w:t>
      </w:r>
      <w:r>
        <w:rPr>
          <w:color w:val="#000000"/>
          <w:sz w:val="21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činnosti </w:t>
      </w:r>
      <w:r>
        <w:rPr>
          <w:b w:val="true"/>
          <w:color w:val="#000000"/>
          <w:sz w:val="23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dnem </w:t>
      </w:r>
      <w:r>
        <w:rPr>
          <w:b w:val="true"/>
          <w:color w:val="#000000"/>
          <w:sz w:val="20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jejího podpisu a zveřejněním </w:t>
      </w:r>
      <w:r>
        <w:rPr>
          <w:b w:val="true"/>
          <w:color w:val="#000000"/>
          <w:sz w:val="20"/>
          <w:lang w:val="cs-CZ"/>
          <w:spacing w:val="-19"/>
          <w:w w:val="100"/>
          <w:strike w:val="false"/>
          <w:vertAlign w:val="baseline"/>
          <w:rFonts w:ascii="Verdana" w:hAnsi="Verdana"/>
        </w:rPr>
        <w:t xml:space="preserve">v registru smluv.</w:t>
      </w:r>
    </w:p>
    <w:p>
      <w:pPr>
        <w:ind w:right="72" w:left="720" w:firstLine="-576"/>
        <w:spacing w:before="108" w:after="0" w:line="240" w:lineRule="auto"/>
        <w:jc w:val="left"/>
        <w:tabs>
          <w:tab w:val="clear" w:pos="576"/>
          <w:tab w:val="decimal" w:pos="720"/>
        </w:tabs>
        <w:numPr>
          <w:ilvl w:val="0"/>
          <w:numId w:val="4"/>
        </w:numP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Tato Smlouva je sepsána ve dvou (2) vyhotoveních, z nichž po jenom (1) obdrží </w:t>
      </w: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Objednatel </w:t>
      </w: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a </w:t>
      </w: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jedno (1) obdrží Poskytovatel.</w:t>
      </w:r>
    </w:p>
    <w:p>
      <w:pPr>
        <w:ind w:right="72" w:left="720" w:firstLine="-576"/>
        <w:spacing w:before="108" w:after="0" w:line="240" w:lineRule="auto"/>
        <w:jc w:val="left"/>
        <w:tabs>
          <w:tab w:val="clear" w:pos="576"/>
          <w:tab w:val="decimal" w:pos="720"/>
        </w:tabs>
        <w:numPr>
          <w:ilvl w:val="0"/>
          <w:numId w:val="4"/>
        </w:numP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Strany potvrzují autenti</w:t>
      </w: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čnost této Smlouvy </w:t>
      </w:r>
      <w:r>
        <w:rPr>
          <w:b w:val="true"/>
          <w:color w:val="#000000"/>
          <w:sz w:val="20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a </w:t>
      </w: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na důkaz toho k ní připojuji podpisy </w:t>
      </w: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osoby oprávněné jednat jménem Stran.</w:t>
      </w:r>
    </w:p>
    <w:p>
      <w:pPr>
        <w:ind w:right="0" w:left="72" w:firstLine="0"/>
        <w:spacing w:before="504" w:after="0" w:line="204" w:lineRule="auto"/>
        <w:jc w:val="left"/>
        <w:tabs>
          <w:tab w:val="right" w:leader="none" w:pos="5628"/>
        </w:tabs>
        <w:rPr>
          <w:b w:val="true"/>
          <w:color w:val="#000000"/>
          <w:sz w:val="20"/>
          <w:lang w:val="cs-CZ"/>
          <w:spacing w:val="-14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0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Objednatel	</w:t>
      </w: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Poskytovatel</w:t>
      </w:r>
    </w:p>
    <w:p>
      <w:pPr>
        <w:ind w:right="0" w:left="0" w:firstLine="0"/>
        <w:spacing w:before="216" w:after="0" w:line="192" w:lineRule="auto"/>
        <w:jc w:val="left"/>
        <w:tabs>
          <w:tab w:val="left" w:leader="none" w:pos="2201"/>
          <w:tab w:val="left" w:leader="none" w:pos="4534"/>
          <w:tab w:val="right" w:leader="underscore" w:pos="7104"/>
        </w:tabs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Ve	</w:t>
      </w:r>
      <w:r>
        <w:rPr>
          <w:b w:val="true"/>
          <w:color w:val="#2E4994"/>
          <w:sz w:val="30"/>
          <w:lang w:val="cs-CZ"/>
          <w:spacing w:val="-18"/>
          <w:w w:val="100"/>
          <w:strike w:val="false"/>
          <w:vertAlign w:val="baseline"/>
          <w:rFonts w:ascii="Tahoma" w:hAnsi="Tahoma"/>
        </w:rPr>
        <w:t xml:space="preserve">dnit</w:t>
      </w:r>
      <w:r>
        <w:rPr>
          <w:b w:val="true"/>
          <w:color w:val="#2E4994"/>
          <w:sz w:val="30"/>
          <w:lang w:val="cs-CZ"/>
          <w:spacing w:val="12"/>
          <w:w w:val="100"/>
          <w:strike w:val="false"/>
          <w:vertAlign w:val="subscript"/>
          <w:rFonts w:ascii="Tahoma" w:hAnsi="Tahoma"/>
        </w:rPr>
        <w:t xml:space="preserve">i</w:t>
      </w:r>
      <w:r>
        <w:rPr>
          <w:b w:val="true"/>
          <w:color w:val="#2E4994"/>
          <w:sz w:val="30"/>
          <w:lang w:val="cs-CZ"/>
          <w:spacing w:val="-18"/>
          <w:w w:val="100"/>
          <w:strike w:val="false"/>
          <w:vertAlign w:val="baseline"/>
          <w:rFonts w:ascii="Tahoma" w:hAnsi="Tahoma"/>
        </w:rPr>
        <w:t xml:space="preserve">iinaffk</w:t>
      </w:r>
      <w:r>
        <w:rPr>
          <w:b w:val="true"/>
          <w:color w:val="#2E4994"/>
          <w:sz w:val="30"/>
          <w:lang w:val="cs-CZ"/>
          <w:spacing w:val="12"/>
          <w:w w:val="100"/>
          <w:strike w:val="false"/>
          <w:vertAlign w:val="subscript"/>
          <w:rFonts w:ascii="Tahoma" w:hAnsi="Tahoma"/>
        </w:rPr>
        <w:t xml:space="preserve">a</w:t>
      </w:r>
      <w:r>
        <w:rPr>
          <w:color w:val="#000000"/>
          <w:sz w:val="21"/>
          <w:lang w:val="cs-CZ"/>
          <w:spacing w:val="12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říbrami dne</w:t>
      </w:r>
      <w:r>
        <w:rPr>
          <w:color w:val="#2E4994"/>
          <w:sz w:val="6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2E4994"/>
          <w:sz w:val="6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648" w:firstLine="0"/>
        <w:spacing w:before="0" w:after="0" w:line="240" w:lineRule="auto"/>
        <w:jc w:val="left"/>
        <w:rPr>
          <w:b w:val="true"/>
          <w:color w:val="#2E4994"/>
          <w:sz w:val="14"/>
          <w:lang w:val="cs-CZ"/>
          <w:spacing w:val="-13"/>
          <w:w w:val="100"/>
          <w:strike w:val="false"/>
          <w:vertAlign w:val="baseline"/>
          <w:rFonts w:ascii="Tahoma" w:hAnsi="Tahoma"/>
        </w:rPr>
      </w:pPr>
      <w:r>
        <w:pict>
          <v:line strokeweight="1.1pt" strokecolor="#233A6D" from="26.9pt,-1.75pt" to="105.95pt,-1.7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2E4994"/>
          <w:sz w:val="14"/>
          <w:lang w:val="cs-CZ"/>
          <w:spacing w:val="-13"/>
          <w:w w:val="100"/>
          <w:strike w:val="false"/>
          <w:vertAlign w:val="baseline"/>
          <w:rFonts w:ascii="Tahoma" w:hAnsi="Tahoma"/>
        </w:rPr>
        <w:t xml:space="preserve">licrstin u Vajkovfic 133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2E4994"/>
          <w:sz w:val="14"/>
          <w:lang w:val="cs-CZ"/>
          <w:spacing w:val="-1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2E4994"/>
          <w:sz w:val="14"/>
          <w:lang w:val="cs-CZ"/>
          <w:spacing w:val="-10"/>
          <w:w w:val="100"/>
          <w:strike w:val="false"/>
          <w:vertAlign w:val="baseline"/>
          <w:rFonts w:ascii="Tahoma" w:hAnsi="Tahoma"/>
        </w:rPr>
        <w:t xml:space="preserve">27744 Voikovloe u Kralup nad Vltavou
</w:t>
        <w:br/>
      </w:r>
      <w:r>
        <w:rPr>
          <w:b w:val="true"/>
          <w:color w:val="#2E4994"/>
          <w:sz w:val="14"/>
          <w:lang w:val="cs-CZ"/>
          <w:spacing w:val="-13"/>
          <w:w w:val="100"/>
          <w:strike w:val="false"/>
          <w:vertAlign w:val="baseline"/>
          <w:rFonts w:ascii="Tahoma" w:hAnsi="Tahoma"/>
        </w:rPr>
        <w:t xml:space="preserve">J</w:t>
      </w:r>
      <w:r>
        <w:rPr>
          <w:b w:val="true"/>
          <w:color w:val="#2E4994"/>
          <w:sz w:val="14"/>
          <w:lang w:val="cs-CZ"/>
          <w:spacing w:val="-13"/>
          <w:w w:val="100"/>
          <w:strike w:val="false"/>
          <w:vertAlign w:val="baseline"/>
          <w:rFonts w:ascii="Tahoma" w:hAnsi="Tahoma"/>
        </w:rPr>
        <w:t xml:space="preserve">ČO: 089 96 792 DIČ: CZ08996792</w:t>
      </w:r>
    </w:p>
    <w:p>
      <w:pPr>
        <w:ind w:right="3600" w:left="648" w:firstLine="-648"/>
        <w:spacing w:before="36" w:after="72" w:line="276" w:lineRule="auto"/>
        <w:jc w:val="left"/>
        <w:rPr>
          <w:b w:val="true"/>
          <w:color w:val="#2E4994"/>
          <w:sz w:val="14"/>
          <w:lang w:val="cs-CZ"/>
          <w:spacing w:val="-1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2E4994"/>
          <w:sz w:val="14"/>
          <w:lang w:val="cs-CZ"/>
          <w:spacing w:val="-14"/>
          <w:w w:val="100"/>
          <w:strike w:val="false"/>
          <w:vertAlign w:val="baseline"/>
          <w:rFonts w:ascii="Tahoma" w:hAnsi="Tahoma"/>
        </w:rPr>
        <w:t xml:space="preserve">+420 601 283 250-2 </w:t>
      </w:r>
      <w:hyperlink r:id="drId7">
        <w:r>
          <w:rPr>
            <w:b w:val="true"/>
            <w:color w:val="#0000FF"/>
            <w:sz w:val="14"/>
            <w:lang w:val="cs-CZ"/>
            <w:spacing w:val="-14"/>
            <w:w w:val="100"/>
            <w:strike w:val="false"/>
            <w:u w:val="single"/>
            <w:vertAlign w:val="baseline"/>
            <w:rFonts w:ascii="Tahoma" w:hAnsi="Tahoma"/>
          </w:rPr>
          <w:t xml:space="preserve">e-mail: irrfa@icatechnikcz</w:t>
        </w:r>
      </w:hyperlink>
      <w:r>
        <w:rPr>
          <w:b w:val="true"/>
          <w:color w:val="#2E4994"/>
          <w:sz w:val="14"/>
          <w:lang w:val="cs-CZ"/>
          <w:spacing w:val="-14"/>
          <w:w w:val="100"/>
          <w:strike w:val="false"/>
          <w:vertAlign w:val="baseline"/>
          <w:rFonts w:ascii="Tahoma" w:hAnsi="Tahoma"/>
        </w:rPr>
        <w:t xml:space="preserve"> </w:t>
      </w:r>
      <w:r>
        <w:rPr>
          <w:b w:val="true"/>
          <w:color w:val="#2E4994"/>
          <w:sz w:val="13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J</w:t>
      </w:r>
      <w:r>
        <w:rPr>
          <w:b w:val="true"/>
          <w:color w:val="#2E4994"/>
          <w:sz w:val="13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ěn+pw. icetech nik.=</w:t>
      </w:r>
    </w:p>
    <w:p>
      <w:pPr>
        <w:ind w:right="0" w:left="72" w:firstLine="0"/>
        <w:spacing w:before="0" w:after="0" w:line="240" w:lineRule="auto"/>
        <w:jc w:val="left"/>
        <w:tabs>
          <w:tab w:val="right" w:leader="none" w:pos="8202"/>
        </w:tabs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ICETECHN .C2 s.r.o.	</w:t>
      </w: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Sportovní za</w:t>
      </w: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řízení města Příbram, p.o.</w:t>
      </w:r>
    </w:p>
    <w:p>
      <w:pPr>
        <w:ind w:right="0" w:left="72" w:firstLine="0"/>
        <w:spacing w:before="0" w:after="0" w:line="240" w:lineRule="auto"/>
        <w:jc w:val="left"/>
        <w:tabs>
          <w:tab w:val="right" w:leader="none" w:pos="5744"/>
        </w:tabs>
        <w:rPr>
          <w:color w:val="#000000"/>
          <w:sz w:val="21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David Hlad	</w:t>
      </w:r>
      <w:r>
        <w:rPr>
          <w:color w:val="#000000"/>
          <w:sz w:val="21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Mgr. </w:t>
      </w:r>
      <w:r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Jan Slaba</w:t>
      </w:r>
    </w:p>
    <w:p>
      <w:pPr>
        <w:ind w:right="0" w:left="72" w:firstLine="0"/>
        <w:spacing w:before="0" w:after="360" w:line="268" w:lineRule="auto"/>
        <w:jc w:val="left"/>
        <w:tabs>
          <w:tab w:val="right" w:leader="none" w:pos="6082"/>
        </w:tabs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Jednatel s le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čnosti	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Ředitel organizace</w:t>
      </w:r>
    </w:p>
    <w:tbl>
      <w:tblPr>
        <w:jc w:val="left"/>
        <w:tblInd w:w="72" w:type="dxa"/>
        <w:tblLayout w:type="fixed"/>
        <w:tblCellMar>
          <w:left w:w="0" w:type="dxa"/>
          <w:right w:w="0" w:type="dxa"/>
        </w:tblCellMar>
      </w:tblPr>
      <w:tblGrid>
        <w:gridCol w:w="389"/>
        <w:gridCol w:w="59"/>
        <w:gridCol w:w="2314"/>
        <w:gridCol w:w="5806"/>
      </w:tblGrid>
      <w:tr>
        <w:trPr>
          <w:trHeight w:val="1461" w:hRule="exact"/>
        </w:trPr>
        <w:tc>
          <w:tcPr>
            <w:gridSpan w:val="1"/>
            <w:tcBorders>
              <w:top w:val="dotted" w:sz="7" w:color="#000000"/>
              <w:bottom w:val="dotted" w:sz="7" w:color="#000000"/>
              <w:left w:val="none" w:sz="0" w:color="#000000"/>
              <w:right w:val="none" w:sz="0" w:color="#000000"/>
            </w:tcBorders>
            <w:tcW w:w="461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20" w:type="auto"/>
            <w:textDirection w:val="lrTb"/>
            <w:vAlign w:val="top"/>
          </w:tcPr>
          <w:p/>
        </w:tc>
        <w:tc>
          <w:tcPr>
            <w:gridSpan w:val="2"/>
            <w:tcBorders>
              <w:top w:val="dotted" w:sz="10" w:color="#000000"/>
              <w:bottom w:val="dotted" w:sz="10" w:color="#000000"/>
              <w:left w:val="none" w:sz="0" w:color="#000000"/>
              <w:right w:val="none" w:sz="0" w:color="#000000"/>
            </w:tcBorders>
            <w:tcW w:w="8640" w:type="auto"/>
            <w:textDirection w:val="lrTb"/>
            <w:vAlign w:val="top"/>
          </w:tcPr>
          <w:p>
            <w:pPr>
              <w:ind w:right="0" w:left="1314" w:firstLine="0"/>
              <w:spacing w:before="0" w:after="0" w:line="240" w:lineRule="auto"/>
              <w:jc w:val="left"/>
              <w:rPr>
                <w:b w:val="true"/>
                <w:i w:val="true"/>
                <w:color w:val="#2353AD"/>
                <w:sz w:val="29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2353AD"/>
                <w:sz w:val="29"/>
                <w:lang w:val="cs-CZ"/>
                <w:spacing w:val="-10"/>
                <w:w w:val="100"/>
                <w:strike w:val="false"/>
                <w:vertAlign w:val="baseline"/>
                <w:rFonts w:ascii="Times New Roman" w:hAnsi="Times New Roman"/>
              </w:rPr>
              <w:t xml:space="preserve">kETECHNIILa</w:t>
            </w:r>
            <w:r>
              <w:rPr>
                <w:b w:val="true"/>
                <w:i w:val="true"/>
                <w:color w:val="#2353AD"/>
                <w:sz w:val="6"/>
                <w:lang w:val="cs-CZ"/>
                <w:spacing w:val="-10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</w:r>
          </w:p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2E4994"/>
                <w:sz w:val="13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2E4994"/>
                <w:sz w:val="13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Hostin u Vojkovie 133
</w:t>
              <w:br/>
            </w:r>
            <w:r>
              <w:rPr>
                <w:b w:val="true"/>
                <w:i w:val="true"/>
                <w:color w:val="#2E4994"/>
                <w:sz w:val="14"/>
                <w:lang w:val="cs-CZ"/>
                <w:spacing w:val="-7"/>
                <w:w w:val="100"/>
                <w:strike w:val="false"/>
                <w:vertAlign w:val="baseline"/>
                <w:rFonts w:ascii="Arial" w:hAnsi="Arial"/>
              </w:rPr>
              <w:t xml:space="preserve">277 </w:t>
            </w:r>
            <w:r>
              <w:rPr>
                <w:b w:val="true"/>
                <w:color w:val="#2E4994"/>
                <w:sz w:val="14"/>
                <w:lang w:val="cs-CZ"/>
                <w:spacing w:val="-7"/>
                <w:w w:val="100"/>
                <w:strike w:val="false"/>
                <w:vertAlign w:val="baseline"/>
                <w:rFonts w:ascii="Tahoma" w:hAnsi="Tahoma"/>
              </w:rPr>
              <w:t xml:space="preserve">44 Vojkovice u Kralup nad Vltavou
</w:t>
              <w:br/>
            </w:r>
            <w:r>
              <w:rPr>
                <w:b w:val="true"/>
                <w:color w:val="#2E4994"/>
                <w:sz w:val="14"/>
                <w:lang w:val="cs-CZ"/>
                <w:spacing w:val="-10"/>
                <w:w w:val="100"/>
                <w:strike w:val="false"/>
                <w:vertAlign w:val="baseline"/>
                <w:rFonts w:ascii="Tahoma" w:hAnsi="Tahoma"/>
              </w:rPr>
              <w:t xml:space="preserve">I</w:t>
              <w:br/>
            </w:r>
            <w:r>
              <w:rPr>
                <w:b w:val="true"/>
                <w:color w:val="#2E4994"/>
                <w:sz w:val="14"/>
                <w:lang w:val="cs-CZ"/>
                <w:spacing w:val="-10"/>
                <w:w w:val="100"/>
                <w:strike w:val="false"/>
                <w:vertAlign w:val="baseline"/>
                <w:rFonts w:ascii="Tahoma" w:hAnsi="Tahoma"/>
              </w:rPr>
              <w:t xml:space="preserve">ČO: 089 96 792 DIČ: 0208996792
</w:t>
              <w:br/>
            </w:r>
            <w:r>
              <w:rPr>
                <w:b w:val="true"/>
                <w:color w:val="#2E4994"/>
                <w:sz w:val="14"/>
                <w:lang w:val="cs-CZ"/>
                <w:spacing w:val="-7"/>
                <w:w w:val="100"/>
                <w:strike w:val="false"/>
                <w:vertAlign w:val="baseline"/>
                <w:rFonts w:ascii="Tahoma" w:hAnsi="Tahoma"/>
              </w:rPr>
              <w:t xml:space="preserve">Tel.: +420 601 283 250-2</w:t>
            </w:r>
            <w:r>
              <w:rPr>
                <w:b w:val="true"/>
                <w:color w:val="#2353AD"/>
                <w:sz w:val="14"/>
                <w:lang w:val="cs-CZ"/>
                <w:spacing w:val="-7"/>
                <w:w w:val="100"/>
                <w:strike w:val="false"/>
                <w:vertAlign w:val="baseline"/>
                <w:rFonts w:ascii="Tahoma" w:hAnsi="Tahoma"/>
              </w:rPr>
              <w:t xml:space="preserve"> e</w:t>
            </w:r>
            <w:r>
              <w:rPr>
                <w:b w:val="true"/>
                <w:color w:val="#2E4994"/>
                <w:sz w:val="14"/>
                <w:lang w:val="cs-CZ"/>
                <w:spacing w:val="-7"/>
                <w:w w:val="100"/>
                <w:strike w:val="false"/>
                <w:vertAlign w:val="baseline"/>
                <w:rFonts w:ascii="Tahoma" w:hAnsi="Tahoma"/>
              </w:rPr>
              <w:t xml:space="preserve">-mail: info ,</w:t>
            </w:r>
            <w:r>
              <w:rPr>
                <w:b w:val="true"/>
                <w:color w:val="#2E4994"/>
                <w:sz w:val="14"/>
                <w:lang w:val="cs-CZ"/>
                <w:spacing w:val="-7"/>
                <w:w w:val="100"/>
                <w:strike w:val="false"/>
                <w:vertAlign w:val="superscript"/>
                <w:rFonts w:ascii="Arial" w:hAnsi="Arial"/>
              </w:rPr>
              <w:t xml:space="preserve">,</w:t>
            </w:r>
            <w:r>
              <w:rPr>
                <w:b w:val="true"/>
                <w:color w:val="#2E4994"/>
                <w:sz w:val="14"/>
                <w:lang w:val="cs-CZ"/>
                <w:spacing w:val="-7"/>
                <w:w w:val="100"/>
                <w:strike w:val="false"/>
                <w:vertAlign w:val="baseline"/>
                <w:rFonts w:ascii="Tahoma" w:hAnsi="Tahoma"/>
              </w:rPr>
              <w:t xml:space="preserve">cetechnik.ci
</w:t>
              <w:br/>
            </w:r>
            <w:r>
              <w:rPr>
                <w:b w:val="true"/>
                <w:color w:val="#2353AD"/>
                <w:sz w:val="14"/>
                <w:lang w:val="cs-CZ"/>
                <w:spacing w:val="-8"/>
                <w:w w:val="100"/>
                <w:strike w:val="false"/>
                <w:vertAlign w:val="baseline"/>
                <w:rFonts w:ascii="Tahoma" w:hAnsi="Tahoma"/>
              </w:rPr>
              <w:t xml:space="preserve">wwwIcetech nik.=</w:t>
            </w:r>
          </w:p>
        </w:tc>
      </w:tr>
      <w:tr>
        <w:trPr>
          <w:trHeight w:val="22" w:hRule="exact"/>
        </w:trPr>
        <w:tc>
          <w:tcPr>
            <w:gridSpan w:val="1"/>
            <w:tcBorders>
              <w:top w:val="dotted" w:sz="7" w:color="#000000"/>
              <w:bottom w:val="none" w:sz="0" w:color="#000000"/>
              <w:left w:val="none" w:sz="0" w:color="#000000"/>
              <w:right w:val="none" w:sz="0" w:color="#000000"/>
            </w:tcBorders>
            <w:tcW w:w="461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20" w:type="auto"/>
            <w:textDirection w:val="lrTb"/>
            <w:vAlign w:val="top"/>
          </w:tcPr>
          <w:p/>
        </w:tc>
        <w:tc>
          <w:tcPr>
            <w:gridSpan w:val="1"/>
            <w:tcBorders>
              <w:top w:val="dotted" w:sz="10" w:color="#000000"/>
              <w:bottom w:val="none" w:sz="0" w:color="#000000"/>
              <w:left w:val="none" w:sz="0" w:color="#000000"/>
              <w:right w:val="none" w:sz="0" w:color="#000000"/>
            </w:tcBorders>
            <w:tcW w:w="283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640" w:type="auto"/>
            <w:textDirection w:val="lrTb"/>
            <w:vAlign w:val="top"/>
          </w:tcPr>
          <w:p/>
        </w:tc>
      </w:tr>
    </w:tbl>
    <w:p>
      <w:pPr>
        <w:spacing w:before="0" w:after="52" w:line="20" w:lineRule="exact"/>
      </w:pPr>
    </w:p>
    <w:p>
      <w:pPr>
        <w:ind w:right="6336" w:left="72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-13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0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ICETECHNIK.CZ s.r.o.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Petr Fiala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Jednatel spole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čnosti</w:t>
      </w:r>
    </w:p>
    <w:sectPr>
      <w:pgSz w:w="11918" w:h="16854" w:orient="portrait"/>
      <w:type w:val="nextPage"/>
      <w:textDirection w:val="lrTb"/>
      <w:pgMar w:bottom="3552" w:top="1452" w:right="1595" w:left="1623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2"/>
      <w:lvlJc w:val="left"/>
      <w:pPr>
        <w:ind w:left="720"/>
        <w:tabs>
          <w:tab w:val="decimal" w:pos="576"/>
        </w:tabs>
      </w:pPr>
      <w:rPr>
        <w:color w:val="#000000"/>
        <w:sz w:val="19"/>
        <w:lang w:val="cs-CZ"/>
        <w:spacing w:val="0"/>
        <w:w w:val="100"/>
        <w:strike w:val="false"/>
        <w:vertAlign w:val="baseline"/>
        <w:rFonts w:ascii="Verdana" w:hAnsi="Verdana"/>
      </w:rPr>
    </w:lvl>
  </w:abstractNum>
  <w:abstractNum w:abstractNumId="2">
    <w:lvl w:ilvl="0">
      <w:numFmt w:val="bullet"/>
      <w:lvlText w:val=""/>
      <w:start w:val="1"/>
      <w:lvlJc w:val="left"/>
      <w:pPr>
        <w:ind w:left="720"/>
        <w:tabs>
          <w:tab w:val="decimal" w:pos="288"/>
        </w:tabs>
      </w:pPr>
      <w:rPr>
        <w:b w:val="true"/>
        <w:color w:val="#000000"/>
        <w:sz w:val="19"/>
        <w:lang w:val="cs-CZ"/>
        <w:spacing w:val="14"/>
        <w:w w:val="100"/>
        <w:strike w:val="false"/>
        <w:vertAlign w:val="baseline"/>
        <w:rFonts w:ascii="Symbol" w:hAnsi="Symbol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1"/>
        <w:lang w:val="cs-CZ"/>
        <w:spacing w:val="4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CETECHNIK.CZ" TargetMode="External" Id="drId3" /><Relationship Type="http://schemas.openxmlformats.org/officeDocument/2006/relationships/numbering" Target="/word/numbering.xml" Id="drId4" /><Relationship Type="http://schemas.openxmlformats.org/officeDocument/2006/relationships/hyperlink" Target="mailto:petr.fiala@icetechnik.cz" TargetMode="External" Id="drId5" /><Relationship Type="http://schemas.openxmlformats.org/officeDocument/2006/relationships/hyperlink" Target="mailto:slaba@szmpb.cz" TargetMode="External" Id="drId6" /><Relationship Type="http://schemas.openxmlformats.org/officeDocument/2006/relationships/hyperlink" Target="mailto:irrfa@icatechnikcz" TargetMode="External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