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39E7112E" w:rsidR="00D859C2" w:rsidRPr="00726B26" w:rsidRDefault="00FD09FB" w:rsidP="00D859C2">
      <w:pPr>
        <w:rPr>
          <w:b/>
        </w:rPr>
      </w:pPr>
      <w:r>
        <w:rPr>
          <w:b/>
        </w:rPr>
        <w:t xml:space="preserve">SPIRIT MEDICAL spol. s r.o. </w:t>
      </w:r>
    </w:p>
    <w:p w14:paraId="3DADA2B1" w14:textId="1EC7A297" w:rsidR="00D859C2" w:rsidRDefault="00D859C2" w:rsidP="00D859C2">
      <w:r>
        <w:t xml:space="preserve">IČ: </w:t>
      </w:r>
      <w:r w:rsidR="00FD09FB">
        <w:t>60468581</w:t>
      </w:r>
    </w:p>
    <w:p w14:paraId="494735B8" w14:textId="534662C9" w:rsidR="00D859C2" w:rsidRPr="00512AB9" w:rsidRDefault="00D859C2" w:rsidP="00D859C2">
      <w:r>
        <w:t xml:space="preserve">DIČ: </w:t>
      </w:r>
      <w:r w:rsidR="00FD09FB">
        <w:t>CZ60468581</w:t>
      </w:r>
    </w:p>
    <w:p w14:paraId="4BE4B061" w14:textId="4D3222D0" w:rsidR="00D859C2" w:rsidRPr="00512AB9" w:rsidRDefault="00D859C2" w:rsidP="00D859C2">
      <w:r>
        <w:t>se sídlem</w:t>
      </w:r>
      <w:r w:rsidRPr="00512AB9">
        <w:t xml:space="preserve">:  </w:t>
      </w:r>
      <w:r w:rsidR="00FD09FB">
        <w:t xml:space="preserve">Sadařská 495/1, 62400 Brno </w:t>
      </w:r>
    </w:p>
    <w:p w14:paraId="1F4F5F98" w14:textId="68555490" w:rsidR="00D859C2" w:rsidRPr="00512AB9" w:rsidRDefault="00D859C2" w:rsidP="00D859C2">
      <w:r>
        <w:t>zastoupena</w:t>
      </w:r>
      <w:r w:rsidRPr="00512AB9">
        <w:t xml:space="preserve">: </w:t>
      </w:r>
      <w:r w:rsidR="00FD09FB">
        <w:t xml:space="preserve">RNDr. Pavel Kavan, CSc., jednatel společnosti </w:t>
      </w:r>
    </w:p>
    <w:p w14:paraId="43130257" w14:textId="457AA1B3" w:rsidR="00D859C2" w:rsidRPr="00512AB9" w:rsidRDefault="00D859C2" w:rsidP="00D859C2">
      <w:r w:rsidRPr="00512AB9">
        <w:t>bankovní spojení:</w:t>
      </w:r>
      <w:r w:rsidR="00FD09FB">
        <w:t xml:space="preserve">, ČSOB Praha </w:t>
      </w:r>
    </w:p>
    <w:p w14:paraId="4B4D9F51" w14:textId="6972C313" w:rsidR="00D859C2" w:rsidRPr="00512AB9" w:rsidRDefault="00D859C2" w:rsidP="00D859C2">
      <w:r w:rsidRPr="00512AB9">
        <w:t xml:space="preserve">číslo účtu: </w:t>
      </w:r>
      <w:r w:rsidR="00FD09FB">
        <w:t>478378213/0300</w:t>
      </w:r>
    </w:p>
    <w:p w14:paraId="39F0ACA6" w14:textId="0AD7BBDC" w:rsidR="00D859C2" w:rsidRPr="002B77A6" w:rsidRDefault="00D859C2" w:rsidP="00D859C2">
      <w:pPr>
        <w:rPr>
          <w:rStyle w:val="platne1"/>
        </w:rPr>
      </w:pPr>
      <w:r>
        <w:t>z</w:t>
      </w:r>
      <w:r w:rsidRPr="00512AB9">
        <w:t>apsán</w:t>
      </w:r>
      <w:r>
        <w:t>a</w:t>
      </w:r>
      <w:r w:rsidRPr="00512AB9">
        <w:t xml:space="preserve"> v obchodním rejstříku vedené</w:t>
      </w:r>
      <w:r w:rsidR="00FD09FB" w:rsidRPr="00FD09FB">
        <w:t xml:space="preserve"> Krajským soudem v Brně, oddíl C, vložka 18424 </w:t>
      </w:r>
      <w:r w:rsidRPr="00FD09FB">
        <w:t xml:space="preserve"> </w:t>
      </w: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6C4BE63"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00E16841">
        <w:t xml:space="preserve"> „</w:t>
      </w:r>
      <w:r w:rsidR="004F24D2">
        <w:rPr>
          <w:b/>
        </w:rPr>
        <w:t>LCD optotypy</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C9544F0"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p>
    <w:p w14:paraId="3D3AA1E8" w14:textId="77777777" w:rsidR="000D020E" w:rsidRDefault="000D020E" w:rsidP="000D020E">
      <w:pPr>
        <w:pStyle w:val="Odstavecsmlouvy"/>
        <w:numPr>
          <w:ilvl w:val="0"/>
          <w:numId w:val="0"/>
        </w:numPr>
        <w:ind w:left="567"/>
      </w:pPr>
      <w:bookmarkStart w:id="3" w:name="_Ref98508647"/>
      <w:bookmarkEnd w:id="0"/>
      <w:bookmarkEnd w:id="1"/>
      <w:bookmarkEnd w:id="2"/>
    </w:p>
    <w:p w14:paraId="262FC22F" w14:textId="0BC2F664" w:rsidR="009A7E08" w:rsidRDefault="00236BD3" w:rsidP="009A7E08">
      <w:pPr>
        <w:pStyle w:val="Odstavecsmlouvy"/>
        <w:numPr>
          <w:ilvl w:val="1"/>
          <w:numId w:val="2"/>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4BDF48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FD09FB">
        <w:t>5</w:t>
      </w:r>
      <w:r w:rsidR="002F4F30" w:rsidRPr="00D859C2">
        <w:t xml:space="preserve"> ks </w:t>
      </w:r>
      <w:r w:rsidR="00FD09FB" w:rsidRPr="00FD09FB">
        <w:t>LCD optotypů</w:t>
      </w:r>
      <w:r w:rsidR="008645D8" w:rsidRPr="00FD09FB">
        <w:rPr>
          <w:b/>
        </w:rPr>
        <w:t>,</w:t>
      </w:r>
      <w:r w:rsidR="008645D8" w:rsidRPr="00D859C2">
        <w:rPr>
          <w:b/>
        </w:rPr>
        <w:t xml:space="preserve"> typ: </w:t>
      </w:r>
      <w:r w:rsidR="00FD09FB">
        <w:rPr>
          <w:b/>
        </w:rPr>
        <w:t>CP-400</w:t>
      </w:r>
      <w:r w:rsidR="004453FF" w:rsidRPr="00D859C2">
        <w:rPr>
          <w:b/>
        </w:rPr>
        <w:t xml:space="preserve">, výrobce </w:t>
      </w:r>
      <w:r w:rsidR="00FD09FB">
        <w:rPr>
          <w:b/>
        </w:rPr>
        <w:t>FREY</w:t>
      </w:r>
      <w:r w:rsidR="00A7259F">
        <w:rPr>
          <w:b/>
        </w:rPr>
        <w:t xml:space="preserve">  Spolka Jawna</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CC3CA1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E16841">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46AB3097" w:rsidR="00BE2371" w:rsidRPr="00D859C2" w:rsidRDefault="003F7B02" w:rsidP="00D859C2">
      <w:pPr>
        <w:pStyle w:val="Odstavecsmlouvy"/>
      </w:pPr>
      <w:r w:rsidRPr="00D859C2">
        <w:t xml:space="preserve">Místem dodání Zboží </w:t>
      </w:r>
      <w:r w:rsidR="00D50BBE" w:rsidRPr="00D859C2">
        <w:t xml:space="preserve">je </w:t>
      </w:r>
      <w:r w:rsidR="009A3F85">
        <w:t>Dětská oční klinika</w:t>
      </w:r>
      <w:r w:rsidR="00E16841">
        <w:t>, FN Brno, Černopolní 9, 613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0F3A8ACA" w:rsidR="00D82704" w:rsidRDefault="009A3D16" w:rsidP="00617717">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E16841">
        <w:t xml:space="preserve"> </w:t>
      </w:r>
      <w:r w:rsidR="005F3ADA">
        <w:t>XXXXXXX</w:t>
      </w:r>
      <w:r w:rsidR="00DE3A3F" w:rsidRPr="00D859C2">
        <w:t xml:space="preserve">, tel.: </w:t>
      </w:r>
      <w:r w:rsidR="005F3ADA">
        <w:t>XXXXXXXX</w:t>
      </w:r>
      <w:r w:rsidR="00420614">
        <w:t xml:space="preserve"> </w:t>
      </w:r>
      <w:r w:rsidR="00DE3A3F" w:rsidRPr="00D859C2">
        <w:t>a písemně na e-mail:</w:t>
      </w:r>
      <w:r w:rsidR="00E16841">
        <w:t xml:space="preserve"> </w:t>
      </w:r>
      <w:r w:rsidR="005F3ADA">
        <w:t>XXXXXXXX</w:t>
      </w:r>
      <w:r w:rsidR="00420614" w:rsidRPr="005F3ADA">
        <w:t>@fnbrno.cz</w:t>
      </w:r>
      <w:r w:rsidR="00E16841">
        <w:t xml:space="preserve"> </w:t>
      </w:r>
      <w:r w:rsidRPr="00D859C2">
        <w:t>Bez tohoto oznámení není Kupující povinen Zboží převzít.</w:t>
      </w:r>
      <w:r w:rsidR="00B91037" w:rsidRPr="00D859C2">
        <w:t xml:space="preserve"> </w:t>
      </w:r>
    </w:p>
    <w:p w14:paraId="2C3C7460" w14:textId="77777777" w:rsidR="00E16841" w:rsidRPr="00E16841" w:rsidRDefault="00E16841" w:rsidP="00E16841">
      <w:pPr>
        <w:pStyle w:val="Odstavecsmlouvy"/>
        <w:numPr>
          <w:ilvl w:val="0"/>
          <w:numId w:val="0"/>
        </w:numPr>
        <w:tabs>
          <w:tab w:val="left" w:pos="709"/>
        </w:tabs>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w:t>
      </w:r>
      <w:r w:rsidRPr="00D859C2">
        <w:lastRenderedPageBreak/>
        <w:t xml:space="preserve">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 xml:space="preserve">Prodávající je povinen na své náklady dodat veškerý materiál nezbytný k řádnému provedení Montáže. V rozsahu, ve kterém to nevyplývá z přílohy č. 1 této smlouvy ani ze Zadávací dokumentace, nese Prodávající odpovědnost za volbu materiálů, metod, </w:t>
      </w:r>
      <w:r>
        <w:lastRenderedPageBreak/>
        <w:t>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shd w:val="clear" w:color="auto" w:fill="auto"/>
          </w:tcPr>
          <w:p w14:paraId="77C2CFA8" w14:textId="77777777" w:rsidR="00D859C2" w:rsidRPr="00A7259F" w:rsidRDefault="00D859C2" w:rsidP="00D859C2">
            <w:pPr>
              <w:pStyle w:val="Zkladntext3"/>
              <w:rPr>
                <w:b/>
                <w:sz w:val="22"/>
                <w:szCs w:val="22"/>
              </w:rPr>
            </w:pPr>
            <w:r w:rsidRPr="00A7259F">
              <w:rPr>
                <w:b/>
                <w:sz w:val="22"/>
                <w:szCs w:val="22"/>
              </w:rPr>
              <w:t>Kupní cena bez DPH:</w:t>
            </w:r>
          </w:p>
        </w:tc>
        <w:tc>
          <w:tcPr>
            <w:tcW w:w="4253" w:type="dxa"/>
            <w:shd w:val="clear" w:color="auto" w:fill="auto"/>
          </w:tcPr>
          <w:p w14:paraId="07A54C02" w14:textId="7E3E9B7A" w:rsidR="00D859C2" w:rsidRPr="00A7259F" w:rsidRDefault="00A7259F" w:rsidP="000E79CE">
            <w:pPr>
              <w:pStyle w:val="Zkladntext3"/>
              <w:rPr>
                <w:b/>
                <w:sz w:val="22"/>
                <w:szCs w:val="22"/>
              </w:rPr>
            </w:pPr>
            <w:r w:rsidRPr="00A7259F">
              <w:rPr>
                <w:b/>
                <w:sz w:val="22"/>
                <w:szCs w:val="22"/>
              </w:rPr>
              <w:t>214.650, -</w:t>
            </w:r>
            <w:r w:rsidR="00D859C2" w:rsidRPr="00A7259F">
              <w:rPr>
                <w:b/>
                <w:sz w:val="22"/>
                <w:szCs w:val="22"/>
              </w:rPr>
              <w:t xml:space="preserve"> Kč</w:t>
            </w:r>
          </w:p>
        </w:tc>
      </w:tr>
      <w:tr w:rsidR="00D859C2" w:rsidRPr="005B49AA" w14:paraId="33392E42" w14:textId="77777777" w:rsidTr="000E79CE">
        <w:tc>
          <w:tcPr>
            <w:tcW w:w="5211" w:type="dxa"/>
            <w:shd w:val="clear" w:color="auto" w:fill="auto"/>
          </w:tcPr>
          <w:p w14:paraId="193C9961" w14:textId="42DF8DB5" w:rsidR="00D859C2" w:rsidRPr="005B49AA" w:rsidRDefault="00D859C2" w:rsidP="000E79CE">
            <w:pPr>
              <w:pStyle w:val="Zkladntext3"/>
              <w:rPr>
                <w:b/>
                <w:sz w:val="22"/>
                <w:szCs w:val="22"/>
              </w:rPr>
            </w:pPr>
            <w:r w:rsidRPr="005B49AA">
              <w:rPr>
                <w:b/>
                <w:sz w:val="22"/>
                <w:szCs w:val="22"/>
              </w:rPr>
              <w:t xml:space="preserve">DPH </w:t>
            </w:r>
            <w:r w:rsidR="00A7259F">
              <w:rPr>
                <w:b/>
                <w:sz w:val="22"/>
                <w:szCs w:val="22"/>
              </w:rPr>
              <w:t xml:space="preserve">21 </w:t>
            </w:r>
            <w:r w:rsidRPr="005B49AA">
              <w:rPr>
                <w:b/>
                <w:sz w:val="22"/>
                <w:szCs w:val="22"/>
              </w:rPr>
              <w:t>%:</w:t>
            </w:r>
          </w:p>
        </w:tc>
        <w:tc>
          <w:tcPr>
            <w:tcW w:w="4253" w:type="dxa"/>
            <w:shd w:val="clear" w:color="auto" w:fill="auto"/>
          </w:tcPr>
          <w:p w14:paraId="44D4CFEA" w14:textId="74993F03" w:rsidR="00D859C2" w:rsidRPr="005B49AA" w:rsidRDefault="00A7259F" w:rsidP="000E79CE">
            <w:pPr>
              <w:pStyle w:val="Zkladntext3"/>
              <w:rPr>
                <w:b/>
                <w:sz w:val="22"/>
                <w:szCs w:val="22"/>
              </w:rPr>
            </w:pPr>
            <w:r>
              <w:rPr>
                <w:b/>
                <w:sz w:val="22"/>
                <w:szCs w:val="22"/>
              </w:rPr>
              <w:t xml:space="preserve"> 45.076,50</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15BC51C2" w:rsidR="00D859C2" w:rsidRPr="005B49AA" w:rsidRDefault="00A7259F" w:rsidP="000E79CE">
            <w:pPr>
              <w:pStyle w:val="Zkladntext3"/>
              <w:rPr>
                <w:b/>
                <w:sz w:val="22"/>
                <w:szCs w:val="22"/>
              </w:rPr>
            </w:pPr>
            <w:r>
              <w:rPr>
                <w:b/>
                <w:sz w:val="22"/>
                <w:szCs w:val="22"/>
              </w:rPr>
              <w:t>259.726,50</w:t>
            </w:r>
            <w:r w:rsidR="00D859C2" w:rsidRPr="005B49AA">
              <w:rPr>
                <w:b/>
                <w:sz w:val="22"/>
                <w:szCs w:val="22"/>
              </w:rPr>
              <w:t xml:space="preserve"> Kč</w:t>
            </w: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414952F1" w:rsidR="008E314A" w:rsidRPr="00D859C2" w:rsidRDefault="008E314A" w:rsidP="008E314A">
      <w:pPr>
        <w:pStyle w:val="Odstavecsmlouvy"/>
        <w:numPr>
          <w:ilvl w:val="1"/>
          <w:numId w:val="2"/>
        </w:numPr>
      </w:pPr>
      <w:r w:rsidRPr="00D859C2">
        <w:lastRenderedPageBreak/>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00420614">
        <w:t>6</w:t>
      </w:r>
      <w:r w:rsidRPr="00D859C2">
        <w:t xml:space="preserve">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lastRenderedPageBreak/>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w:t>
      </w:r>
      <w:r w:rsidR="00AC06B9">
        <w:lastRenderedPageBreak/>
        <w:t xml:space="preserve">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lastRenderedPageBreak/>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 xml:space="preserve">V případě výskytu události s dopadem na bezpečnost Osobních údajů je Prodávající povinen předat Kupujícímu bez zbytečného odkladu, nejpozději však do 12 hodin od okamžiku, kdy Prodávající takovou událost při poskytování plnění dle této smlouvy měl </w:t>
      </w:r>
      <w:r>
        <w:lastRenderedPageBreak/>
        <w:t>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w:t>
      </w:r>
      <w:r w:rsidRPr="00D859C2">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1519B4" w:rsidR="00327588" w:rsidRPr="00D859C2" w:rsidRDefault="00497922" w:rsidP="00094B12">
      <w:pPr>
        <w:pStyle w:val="Odstavecsmlouvy"/>
        <w:rPr>
          <w:snapToGrid w:val="0"/>
        </w:rPr>
      </w:pPr>
      <w:r>
        <w:rPr>
          <w:snapToGrid w:val="0"/>
        </w:rPr>
        <w:t xml:space="preserve">Tato smlouva je sepsána ve </w:t>
      </w:r>
      <w:r w:rsidR="00E16841">
        <w:rPr>
          <w:snapToGrid w:val="0"/>
        </w:rPr>
        <w:t>dvou</w:t>
      </w:r>
      <w:r>
        <w:rPr>
          <w:snapToGrid w:val="0"/>
        </w:rPr>
        <w:t xml:space="preserve"> vyhotoveních stejné platnosti a závaznosti, přičemž Prodávající obdrží jedno vyhotovení a Kupující obdrží </w:t>
      </w:r>
      <w:r w:rsidR="00E16841">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0"/>
        <w:gridCol w:w="1000"/>
        <w:gridCol w:w="3795"/>
      </w:tblGrid>
      <w:tr w:rsidR="00094B12" w:rsidRPr="00D722DC" w14:paraId="3036FF83" w14:textId="77777777" w:rsidTr="00160D16">
        <w:tc>
          <w:tcPr>
            <w:tcW w:w="3802" w:type="dxa"/>
            <w:shd w:val="clear" w:color="auto" w:fill="auto"/>
          </w:tcPr>
          <w:p w14:paraId="69B3B101" w14:textId="09E4978C" w:rsidR="00094B12" w:rsidRPr="00D722DC" w:rsidRDefault="00094B12" w:rsidP="00FD09FB">
            <w:pPr>
              <w:pStyle w:val="slovn"/>
              <w:numPr>
                <w:ilvl w:val="0"/>
                <w:numId w:val="0"/>
              </w:numPr>
              <w:tabs>
                <w:tab w:val="num" w:pos="567"/>
              </w:tabs>
              <w:spacing w:after="0" w:line="280" w:lineRule="atLeast"/>
              <w:jc w:val="left"/>
              <w:rPr>
                <w:sz w:val="22"/>
                <w:szCs w:val="22"/>
              </w:rPr>
            </w:pPr>
            <w:r w:rsidRPr="00D722DC">
              <w:rPr>
                <w:sz w:val="22"/>
                <w:szCs w:val="22"/>
              </w:rPr>
              <w:t>V </w:t>
            </w:r>
            <w:r w:rsidR="00FD09FB">
              <w:rPr>
                <w:sz w:val="22"/>
                <w:szCs w:val="22"/>
              </w:rPr>
              <w:t>Brně</w:t>
            </w:r>
            <w:r w:rsidRPr="001150C5">
              <w:rPr>
                <w:sz w:val="22"/>
                <w:szCs w:val="22"/>
              </w:rPr>
              <w:t xml:space="preserve"> dne</w:t>
            </w:r>
            <w:r w:rsidR="00FC0D5A">
              <w:rPr>
                <w:sz w:val="22"/>
                <w:szCs w:val="22"/>
              </w:rPr>
              <w:t xml:space="preserve"> </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0BAABAE" w:rsidR="00094B12" w:rsidRPr="001150C5" w:rsidRDefault="00FD09FB" w:rsidP="000E79CE">
            <w:pPr>
              <w:pStyle w:val="slovn"/>
              <w:numPr>
                <w:ilvl w:val="0"/>
                <w:numId w:val="0"/>
              </w:numPr>
              <w:tabs>
                <w:tab w:val="num" w:pos="567"/>
              </w:tabs>
              <w:spacing w:after="0" w:line="280" w:lineRule="atLeast"/>
              <w:jc w:val="center"/>
              <w:rPr>
                <w:b/>
                <w:sz w:val="22"/>
                <w:szCs w:val="22"/>
              </w:rPr>
            </w:pPr>
            <w:r>
              <w:rPr>
                <w:b/>
                <w:sz w:val="22"/>
                <w:szCs w:val="22"/>
              </w:rPr>
              <w:t xml:space="preserve">SPIRIT MEDICAL spol. s r.o. </w:t>
            </w:r>
          </w:p>
          <w:p w14:paraId="08FF0C1F" w14:textId="77777777" w:rsidR="00FD09FB" w:rsidRDefault="00FD09FB" w:rsidP="000E79CE">
            <w:pPr>
              <w:pStyle w:val="slovn"/>
              <w:numPr>
                <w:ilvl w:val="0"/>
                <w:numId w:val="0"/>
              </w:numPr>
              <w:tabs>
                <w:tab w:val="num" w:pos="567"/>
              </w:tabs>
              <w:spacing w:after="0" w:line="280" w:lineRule="atLeast"/>
              <w:jc w:val="center"/>
              <w:rPr>
                <w:sz w:val="22"/>
                <w:szCs w:val="22"/>
              </w:rPr>
            </w:pPr>
            <w:r>
              <w:rPr>
                <w:sz w:val="22"/>
                <w:szCs w:val="22"/>
              </w:rPr>
              <w:t xml:space="preserve">RNDr. Pavel Kavan, CSc., </w:t>
            </w:r>
          </w:p>
          <w:p w14:paraId="17D23793" w14:textId="3B80C6F2" w:rsidR="00094B12" w:rsidRPr="00D722DC" w:rsidRDefault="00FD09FB" w:rsidP="000E79CE">
            <w:pPr>
              <w:pStyle w:val="slovn"/>
              <w:numPr>
                <w:ilvl w:val="0"/>
                <w:numId w:val="0"/>
              </w:numPr>
              <w:tabs>
                <w:tab w:val="num" w:pos="567"/>
              </w:tabs>
              <w:spacing w:after="0" w:line="280" w:lineRule="atLeast"/>
              <w:jc w:val="center"/>
              <w:rPr>
                <w:sz w:val="22"/>
                <w:szCs w:val="22"/>
              </w:rPr>
            </w:pPr>
            <w:r>
              <w:rPr>
                <w:sz w:val="22"/>
                <w:szCs w:val="22"/>
              </w:rPr>
              <w:t xml:space="preserve">jednatel společnosti </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4270B07D" w14:textId="32F56985" w:rsidR="00FC0D5A" w:rsidRDefault="00B51824" w:rsidP="00094B12">
      <w:pPr>
        <w:ind w:left="284" w:hanging="5"/>
      </w:pPr>
      <w:r>
        <w:t xml:space="preserve">LCD optotyp s obrazovkou 24“ </w:t>
      </w:r>
      <w:r w:rsidR="0059541A">
        <w:t>- 5 kusů</w:t>
      </w:r>
    </w:p>
    <w:p w14:paraId="5F8C3D23" w14:textId="1FD02B82" w:rsidR="00FC0D5A" w:rsidRPr="00FC0D5A" w:rsidRDefault="00FC0D5A" w:rsidP="00FC0D5A">
      <w:pPr>
        <w:ind w:left="284" w:hanging="5"/>
      </w:pPr>
      <w:r w:rsidRPr="00FC0D5A">
        <w:t>BTK dle doporučení výrobce 1x ročně.</w:t>
      </w:r>
    </w:p>
    <w:p w14:paraId="4F601938" w14:textId="77777777" w:rsidR="00FC0D5A" w:rsidRDefault="00FC0D5A" w:rsidP="00094B12">
      <w:pPr>
        <w:ind w:left="284" w:hanging="5"/>
      </w:pPr>
    </w:p>
    <w:p w14:paraId="7D4D3381" w14:textId="6B1A0385" w:rsidR="00FC0D5A" w:rsidRDefault="00FC0D5A" w:rsidP="00094B12">
      <w:pPr>
        <w:ind w:left="284" w:hanging="5"/>
      </w:pPr>
      <w:r>
        <w:t>Cena zahrnuje dopravu, instalaci a zaškolení obsluhy.</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5DEDE6B9" w14:textId="4D1E3E8A" w:rsidR="009730A2" w:rsidRDefault="009730A2" w:rsidP="009730A2">
      <w:r w:rsidRPr="00AE7134">
        <w:rPr>
          <w:b/>
        </w:rPr>
        <w:t>Blokové komunikační schéma:</w:t>
      </w:r>
    </w:p>
    <w:p w14:paraId="4B2D3107" w14:textId="0B1AF18A" w:rsidR="0059541A" w:rsidRDefault="0059541A" w:rsidP="0059541A">
      <w:pPr>
        <w:rPr>
          <w:highlight w:val="yellow"/>
        </w:rPr>
      </w:pPr>
      <w:r w:rsidRPr="0059541A">
        <w:rPr>
          <w:noProof/>
          <w:highlight w:val="yellow"/>
        </w:rPr>
        <w:drawing>
          <wp:inline distT="0" distB="0" distL="0" distR="0" wp14:anchorId="64E548F8" wp14:editId="352DFD2D">
            <wp:extent cx="4876800" cy="6880846"/>
            <wp:effectExtent l="0" t="0" r="0" b="0"/>
            <wp:docPr id="1382785186" name="Obrázek 2" descr="Obsah obrázku text, snímek obrazovky, Písm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85186" name="Obrázek 2" descr="Obsah obrázku text, snímek obrazovky, Písmo, Paralelní&#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8545" cy="6897417"/>
                    </a:xfrm>
                    <a:prstGeom prst="rect">
                      <a:avLst/>
                    </a:prstGeom>
                    <a:noFill/>
                    <a:ln>
                      <a:noFill/>
                    </a:ln>
                  </pic:spPr>
                </pic:pic>
              </a:graphicData>
            </a:graphic>
          </wp:inline>
        </w:drawing>
      </w:r>
    </w:p>
    <w:p w14:paraId="40692B31" w14:textId="77777777" w:rsidR="0059541A" w:rsidRDefault="0059541A" w:rsidP="0059541A">
      <w:pPr>
        <w:rPr>
          <w:highlight w:val="yellow"/>
        </w:rPr>
      </w:pPr>
    </w:p>
    <w:p w14:paraId="3F1E1DB7" w14:textId="77777777" w:rsidR="0059541A" w:rsidRDefault="0059541A" w:rsidP="0059541A">
      <w:pPr>
        <w:rPr>
          <w:highlight w:val="yellow"/>
        </w:rPr>
      </w:pPr>
    </w:p>
    <w:p w14:paraId="5CF073B5" w14:textId="77777777" w:rsidR="0059541A" w:rsidRPr="0059541A" w:rsidRDefault="0059541A" w:rsidP="0059541A">
      <w:pPr>
        <w:rPr>
          <w:highlight w:val="yellow"/>
        </w:rPr>
      </w:pP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77777777" w:rsidR="009730A2" w:rsidRDefault="009730A2" w:rsidP="009730A2">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appliance nebo poskytnutí software, které nejsou registrovány současně se Zařízením jakožto zdravotnický </w:t>
      </w:r>
      <w:r w:rsidRPr="13D23AA9">
        <w:rPr>
          <w:rFonts w:ascii="Arial" w:hAnsi="Arial"/>
          <w:b/>
          <w:bCs/>
        </w:rPr>
        <w:lastRenderedPageBreak/>
        <w:t xml:space="preserve">prostředek dle zákona č. 89/2021 Sb.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0F6BEE85" w14:textId="77777777" w:rsidR="009730A2" w:rsidRDefault="009730A2" w:rsidP="009730A2">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lastRenderedPageBreak/>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appliance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3316BF30" w14:textId="77777777" w:rsidR="009730A2" w:rsidRDefault="009730A2" w:rsidP="009730A2">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lastRenderedPageBreak/>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3EC65C8" w14:textId="77777777" w:rsidR="00B51824" w:rsidRPr="00B51824" w:rsidRDefault="00B51824" w:rsidP="009730A2">
      <w:pPr>
        <w:pStyle w:val="Odstavecseseznamem"/>
        <w:spacing w:after="0" w:line="240" w:lineRule="auto"/>
        <w:rPr>
          <w:rFonts w:ascii="Arial" w:hAnsi="Arial"/>
          <w:b/>
          <w:bCs/>
        </w:rPr>
      </w:pP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lastRenderedPageBreak/>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720D" w14:textId="77777777" w:rsidR="00444037" w:rsidRDefault="00444037" w:rsidP="00FF18EB">
      <w:pPr>
        <w:spacing w:line="240" w:lineRule="auto"/>
      </w:pPr>
      <w:r>
        <w:separator/>
      </w:r>
    </w:p>
    <w:p w14:paraId="0DFF3404" w14:textId="77777777" w:rsidR="00444037" w:rsidRDefault="00444037"/>
  </w:endnote>
  <w:endnote w:type="continuationSeparator" w:id="0">
    <w:p w14:paraId="1E94A3A8" w14:textId="77777777" w:rsidR="00444037" w:rsidRDefault="00444037" w:rsidP="00FF18EB">
      <w:pPr>
        <w:spacing w:line="240" w:lineRule="auto"/>
      </w:pPr>
      <w:r>
        <w:continuationSeparator/>
      </w:r>
    </w:p>
    <w:p w14:paraId="47572585" w14:textId="77777777" w:rsidR="00444037" w:rsidRDefault="00444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D09FB" w:rsidRPr="00FD09FB">
          <w:rPr>
            <w:rFonts w:ascii="Arial" w:hAnsi="Arial"/>
            <w:noProof/>
            <w:sz w:val="20"/>
            <w:lang w:val="cs-CZ"/>
          </w:rPr>
          <w:t>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8159" w14:textId="77777777" w:rsidR="00444037" w:rsidRDefault="00444037" w:rsidP="00FF18EB">
      <w:pPr>
        <w:spacing w:line="240" w:lineRule="auto"/>
      </w:pPr>
      <w:r>
        <w:separator/>
      </w:r>
    </w:p>
    <w:p w14:paraId="1812EF5A" w14:textId="77777777" w:rsidR="00444037" w:rsidRDefault="00444037"/>
  </w:footnote>
  <w:footnote w:type="continuationSeparator" w:id="0">
    <w:p w14:paraId="0BDEBFF1" w14:textId="77777777" w:rsidR="00444037" w:rsidRDefault="00444037" w:rsidP="00FF18EB">
      <w:pPr>
        <w:spacing w:line="240" w:lineRule="auto"/>
      </w:pPr>
      <w:r>
        <w:continuationSeparator/>
      </w:r>
    </w:p>
    <w:p w14:paraId="7B762CC1" w14:textId="77777777" w:rsidR="00444037" w:rsidRDefault="00444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C550" w14:textId="0E25BADD" w:rsidR="00B16AD1" w:rsidRDefault="00B16AD1">
    <w:pPr>
      <w:pStyle w:val="Zhlav"/>
    </w:pPr>
    <w:r>
      <w:t xml:space="preserve">                                                                                                                     KP/1539/2025/La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2900871">
    <w:abstractNumId w:val="5"/>
  </w:num>
  <w:num w:numId="2" w16cid:durableId="416904398">
    <w:abstractNumId w:val="6"/>
  </w:num>
  <w:num w:numId="3" w16cid:durableId="492792322">
    <w:abstractNumId w:val="6"/>
  </w:num>
  <w:num w:numId="4" w16cid:durableId="553350725">
    <w:abstractNumId w:val="10"/>
  </w:num>
  <w:num w:numId="5" w16cid:durableId="1068917415">
    <w:abstractNumId w:val="7"/>
  </w:num>
  <w:num w:numId="6" w16cid:durableId="1803888666">
    <w:abstractNumId w:val="1"/>
  </w:num>
  <w:num w:numId="7" w16cid:durableId="255214374">
    <w:abstractNumId w:val="4"/>
  </w:num>
  <w:num w:numId="8" w16cid:durableId="609944235">
    <w:abstractNumId w:val="11"/>
  </w:num>
  <w:num w:numId="9" w16cid:durableId="1972976643">
    <w:abstractNumId w:val="3"/>
  </w:num>
  <w:num w:numId="10" w16cid:durableId="1325738072">
    <w:abstractNumId w:val="8"/>
  </w:num>
  <w:num w:numId="11" w16cid:durableId="1422525772">
    <w:abstractNumId w:val="9"/>
  </w:num>
  <w:num w:numId="12" w16cid:durableId="474421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8474954">
    <w:abstractNumId w:val="6"/>
  </w:num>
  <w:num w:numId="14" w16cid:durableId="1286696863">
    <w:abstractNumId w:val="0"/>
  </w:num>
  <w:num w:numId="15" w16cid:durableId="69114609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C49CC"/>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5CA"/>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4BA"/>
    <w:rsid w:val="0037175F"/>
    <w:rsid w:val="00374192"/>
    <w:rsid w:val="00375955"/>
    <w:rsid w:val="00377FDB"/>
    <w:rsid w:val="00382D5D"/>
    <w:rsid w:val="003A1056"/>
    <w:rsid w:val="003A7B0D"/>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0614"/>
    <w:rsid w:val="0042712C"/>
    <w:rsid w:val="00427E17"/>
    <w:rsid w:val="00431845"/>
    <w:rsid w:val="00444037"/>
    <w:rsid w:val="004453FF"/>
    <w:rsid w:val="0044678A"/>
    <w:rsid w:val="00457F76"/>
    <w:rsid w:val="004820A4"/>
    <w:rsid w:val="00487BCE"/>
    <w:rsid w:val="00494052"/>
    <w:rsid w:val="004975C3"/>
    <w:rsid w:val="00497922"/>
    <w:rsid w:val="004A1880"/>
    <w:rsid w:val="004A23B5"/>
    <w:rsid w:val="004A6335"/>
    <w:rsid w:val="004B52F7"/>
    <w:rsid w:val="004B647F"/>
    <w:rsid w:val="004B7BE2"/>
    <w:rsid w:val="004C2151"/>
    <w:rsid w:val="004D237F"/>
    <w:rsid w:val="004E74F7"/>
    <w:rsid w:val="004F24D2"/>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9541A"/>
    <w:rsid w:val="005A31F8"/>
    <w:rsid w:val="005A3B45"/>
    <w:rsid w:val="005A6D97"/>
    <w:rsid w:val="005D0FD1"/>
    <w:rsid w:val="005D1964"/>
    <w:rsid w:val="005D1F37"/>
    <w:rsid w:val="005D29BD"/>
    <w:rsid w:val="005D319C"/>
    <w:rsid w:val="005E39A9"/>
    <w:rsid w:val="005F3ADA"/>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018D"/>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1F84"/>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21DCD"/>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214C"/>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3F85"/>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097C"/>
    <w:rsid w:val="00A31178"/>
    <w:rsid w:val="00A36B03"/>
    <w:rsid w:val="00A4060F"/>
    <w:rsid w:val="00A51741"/>
    <w:rsid w:val="00A51E29"/>
    <w:rsid w:val="00A52F13"/>
    <w:rsid w:val="00A71BE8"/>
    <w:rsid w:val="00A7259F"/>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6AD1"/>
    <w:rsid w:val="00B17D06"/>
    <w:rsid w:val="00B2012E"/>
    <w:rsid w:val="00B33673"/>
    <w:rsid w:val="00B406E7"/>
    <w:rsid w:val="00B41494"/>
    <w:rsid w:val="00B436FD"/>
    <w:rsid w:val="00B51824"/>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6F56"/>
    <w:rsid w:val="00BF750F"/>
    <w:rsid w:val="00C006A4"/>
    <w:rsid w:val="00C142B5"/>
    <w:rsid w:val="00C268BD"/>
    <w:rsid w:val="00C2727E"/>
    <w:rsid w:val="00C27F0F"/>
    <w:rsid w:val="00C342FE"/>
    <w:rsid w:val="00C40168"/>
    <w:rsid w:val="00C52550"/>
    <w:rsid w:val="00C56520"/>
    <w:rsid w:val="00C61AD5"/>
    <w:rsid w:val="00C61C6C"/>
    <w:rsid w:val="00C620DB"/>
    <w:rsid w:val="00C65D56"/>
    <w:rsid w:val="00C7138F"/>
    <w:rsid w:val="00C71D12"/>
    <w:rsid w:val="00C73746"/>
    <w:rsid w:val="00C90967"/>
    <w:rsid w:val="00C9479B"/>
    <w:rsid w:val="00C970BF"/>
    <w:rsid w:val="00C978A8"/>
    <w:rsid w:val="00CB01C4"/>
    <w:rsid w:val="00CB216D"/>
    <w:rsid w:val="00CB6A3D"/>
    <w:rsid w:val="00CC0F64"/>
    <w:rsid w:val="00CC12D2"/>
    <w:rsid w:val="00CC6A8F"/>
    <w:rsid w:val="00CD5440"/>
    <w:rsid w:val="00CD60EF"/>
    <w:rsid w:val="00CD61FC"/>
    <w:rsid w:val="00CF0B12"/>
    <w:rsid w:val="00CF49B2"/>
    <w:rsid w:val="00D000FE"/>
    <w:rsid w:val="00D03928"/>
    <w:rsid w:val="00D039A9"/>
    <w:rsid w:val="00D04283"/>
    <w:rsid w:val="00D04CE9"/>
    <w:rsid w:val="00D071E8"/>
    <w:rsid w:val="00D07D37"/>
    <w:rsid w:val="00D13E92"/>
    <w:rsid w:val="00D17289"/>
    <w:rsid w:val="00D203A0"/>
    <w:rsid w:val="00D24015"/>
    <w:rsid w:val="00D308D9"/>
    <w:rsid w:val="00D50BBE"/>
    <w:rsid w:val="00D52AAC"/>
    <w:rsid w:val="00D55A64"/>
    <w:rsid w:val="00D70368"/>
    <w:rsid w:val="00D7425C"/>
    <w:rsid w:val="00D80771"/>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16841"/>
    <w:rsid w:val="00E25076"/>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E5C13"/>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0D5A"/>
    <w:rsid w:val="00FC4F94"/>
    <w:rsid w:val="00FC6465"/>
    <w:rsid w:val="00FC6ECA"/>
    <w:rsid w:val="00FD09FB"/>
    <w:rsid w:val="00FD2C65"/>
    <w:rsid w:val="00FD6894"/>
    <w:rsid w:val="00FE001D"/>
    <w:rsid w:val="00FE3EB5"/>
    <w:rsid w:val="00FF18EB"/>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7951809">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96176">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6DDA-700A-41E5-B649-A5FE8D24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8187</Words>
  <Characters>48310</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2025-05-07T10:50:00Z</dcterms:created>
  <dcterms:modified xsi:type="dcterms:W3CDTF">2025-05-07T10:56:00Z</dcterms:modified>
</cp:coreProperties>
</file>