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050F7950" w14:textId="39E7112E" w:rsidR="00D859C2" w:rsidRPr="00726B26" w:rsidRDefault="00FD09FB" w:rsidP="00D859C2">
      <w:pPr>
        <w:rPr>
          <w:b/>
        </w:rPr>
      </w:pPr>
      <w:r>
        <w:rPr>
          <w:b/>
        </w:rPr>
        <w:t xml:space="preserve">SPIRIT MEDICAL spol. s r.o. </w:t>
      </w:r>
    </w:p>
    <w:p w14:paraId="3DADA2B1" w14:textId="1EC7A297" w:rsidR="00D859C2" w:rsidRDefault="00D859C2" w:rsidP="00D859C2">
      <w:r>
        <w:t xml:space="preserve">IČ: </w:t>
      </w:r>
      <w:r w:rsidR="00FD09FB">
        <w:t>60468581</w:t>
      </w:r>
    </w:p>
    <w:p w14:paraId="494735B8" w14:textId="534662C9" w:rsidR="00D859C2" w:rsidRPr="00512AB9" w:rsidRDefault="00D859C2" w:rsidP="00D859C2">
      <w:r>
        <w:t xml:space="preserve">DIČ: </w:t>
      </w:r>
      <w:r w:rsidR="00FD09FB">
        <w:t>CZ60468581</w:t>
      </w:r>
    </w:p>
    <w:p w14:paraId="4BE4B061" w14:textId="4D3222D0" w:rsidR="00D859C2" w:rsidRPr="00512AB9" w:rsidRDefault="00D859C2" w:rsidP="00D859C2">
      <w:r>
        <w:t>se sídlem</w:t>
      </w:r>
      <w:r w:rsidRPr="00512AB9">
        <w:t xml:space="preserve">:  </w:t>
      </w:r>
      <w:r w:rsidR="00FD09FB">
        <w:t xml:space="preserve">Sadařská 495/1, 62400 Brno </w:t>
      </w:r>
    </w:p>
    <w:p w14:paraId="1F4F5F98" w14:textId="68555490" w:rsidR="00D859C2" w:rsidRPr="00512AB9" w:rsidRDefault="00D859C2" w:rsidP="00D859C2">
      <w:r>
        <w:t>zastoupena</w:t>
      </w:r>
      <w:r w:rsidRPr="00512AB9">
        <w:t xml:space="preserve">: </w:t>
      </w:r>
      <w:r w:rsidR="00FD09FB">
        <w:t xml:space="preserve">RNDr. Pavel Kavan, CSc., jednatel společnosti </w:t>
      </w:r>
    </w:p>
    <w:p w14:paraId="43130257" w14:textId="457AA1B3" w:rsidR="00D859C2" w:rsidRPr="00512AB9" w:rsidRDefault="00D859C2" w:rsidP="00D859C2">
      <w:r w:rsidRPr="00512AB9">
        <w:t>bankovní spojení:</w:t>
      </w:r>
      <w:r w:rsidR="00FD09FB">
        <w:t xml:space="preserve">, ČSOB Praha </w:t>
      </w:r>
    </w:p>
    <w:p w14:paraId="4B4D9F51" w14:textId="6972C313" w:rsidR="00D859C2" w:rsidRPr="00512AB9" w:rsidRDefault="00D859C2" w:rsidP="00D859C2">
      <w:r w:rsidRPr="00512AB9">
        <w:t xml:space="preserve">číslo účtu: </w:t>
      </w:r>
      <w:r w:rsidR="00FD09FB">
        <w:t>478378213/0300</w:t>
      </w:r>
    </w:p>
    <w:p w14:paraId="39F0ACA6" w14:textId="0AD7BBDC" w:rsidR="00D859C2" w:rsidRPr="002B77A6" w:rsidRDefault="00D859C2" w:rsidP="00D859C2">
      <w:pPr>
        <w:rPr>
          <w:rStyle w:val="platne1"/>
        </w:rPr>
      </w:pPr>
      <w:r>
        <w:t>z</w:t>
      </w:r>
      <w:r w:rsidRPr="00512AB9">
        <w:t>apsán</w:t>
      </w:r>
      <w:r>
        <w:t>a</w:t>
      </w:r>
      <w:r w:rsidRPr="00512AB9">
        <w:t xml:space="preserve"> v obchodním rejstříku vedené</w:t>
      </w:r>
      <w:r w:rsidR="00FD09FB" w:rsidRPr="00FD09FB">
        <w:t xml:space="preserve"> Krajským soudem v Brně, oddíl C, vložka 18424 </w:t>
      </w:r>
      <w:r w:rsidRPr="00FD09FB">
        <w:t xml:space="preserve"> </w:t>
      </w: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6EC4DF8D" w:rsidR="00D859C2" w:rsidRPr="002B77A6" w:rsidRDefault="00D859C2" w:rsidP="00D859C2">
      <w:r>
        <w:t>zastoupena</w:t>
      </w:r>
      <w:r w:rsidRPr="002B77A6">
        <w:t>:</w:t>
      </w:r>
      <w:r w:rsidRPr="001150C5">
        <w:t xml:space="preserve"> MUDr. </w:t>
      </w:r>
      <w:r w:rsidR="00F83E0D">
        <w:t>Ivem Rovným</w:t>
      </w:r>
      <w:r w:rsidRPr="001150C5">
        <w:t xml:space="preserve">, </w:t>
      </w:r>
      <w:r w:rsidR="00F83E0D">
        <w:t>MBA</w:t>
      </w:r>
      <w:r>
        <w:t>, ředitel</w:t>
      </w:r>
      <w:r w:rsidR="001966F7">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2"/>
        </w:numPr>
      </w:pPr>
      <w:r>
        <w:lastRenderedPageBreak/>
        <w:t>Účel smlouvy</w:t>
      </w:r>
    </w:p>
    <w:p w14:paraId="6AB48070" w14:textId="77777777" w:rsidR="00095C75" w:rsidRPr="002B77A6" w:rsidRDefault="00095C75" w:rsidP="00095C75">
      <w:pPr>
        <w:jc w:val="center"/>
        <w:rPr>
          <w:b/>
          <w:bCs/>
        </w:rPr>
      </w:pPr>
    </w:p>
    <w:p w14:paraId="29B026B9" w14:textId="06C4BE63" w:rsidR="00095C75" w:rsidRPr="00CF0C56" w:rsidRDefault="00095C75" w:rsidP="00A05D45">
      <w:pPr>
        <w:pStyle w:val="Odstavecsmlouvy"/>
        <w:numPr>
          <w:ilvl w:val="1"/>
          <w:numId w:val="2"/>
        </w:numPr>
      </w:pPr>
      <w:r w:rsidRPr="00CF0C56">
        <w:t xml:space="preserve">Účelem této smlouvy je sjednání závazku Prodávajícího dodat Kupujícímu řádně a včas </w:t>
      </w:r>
      <w:r>
        <w:t xml:space="preserve">věci, software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862350">
        <w:rPr>
          <w:b/>
        </w:rPr>
        <w:t>Zboží</w:t>
      </w:r>
      <w:r>
        <w:t xml:space="preserve">“), jakož i </w:t>
      </w:r>
      <w:r w:rsidRPr="00CF0C56">
        <w:t>sjednání závazku Prodávajícího převést na Kupujícího vlastnické právo ke Zboží</w:t>
      </w:r>
      <w:r>
        <w:t xml:space="preserve"> a poskytnout mu veškerá práva nezbytná pro řádné užívání Zboží, to vše tak, aby Kupující mohl tyto věci řádně a nerušeně užívat v souladu s jejich účelovým určením, touto smlouvou a zadávací dokumentací k veřejné zakázce vyhlášené Kupujícím pod názvem</w:t>
      </w:r>
      <w:r w:rsidR="00E16841">
        <w:t xml:space="preserve"> „</w:t>
      </w:r>
      <w:r w:rsidR="004F24D2">
        <w:rPr>
          <w:b/>
        </w:rPr>
        <w:t>LCD optotypy</w:t>
      </w:r>
      <w:r>
        <w:t>“,  (dále jen „</w:t>
      </w:r>
      <w:r w:rsidRPr="00512300">
        <w:rPr>
          <w:b/>
        </w:rPr>
        <w:t>Zadávací dokumentace</w:t>
      </w:r>
      <w:r w:rsidR="0091114F">
        <w:t>“)</w:t>
      </w:r>
      <w:r w:rsidR="00CC6A8F" w:rsidRPr="008C2D96">
        <w:t>.</w:t>
      </w:r>
    </w:p>
    <w:p w14:paraId="2D8C845B" w14:textId="77777777" w:rsidR="00271FDF" w:rsidRDefault="00271FDF" w:rsidP="00271FDF">
      <w:pPr>
        <w:pStyle w:val="Odstavecsmlouvy"/>
        <w:numPr>
          <w:ilvl w:val="0"/>
          <w:numId w:val="0"/>
        </w:numPr>
        <w:ind w:left="567"/>
      </w:pPr>
    </w:p>
    <w:p w14:paraId="384E6B28" w14:textId="4E5AEB2B" w:rsidR="00271FDF" w:rsidRPr="00CF0C56" w:rsidRDefault="00271FDF" w:rsidP="00271FDF">
      <w:pPr>
        <w:pStyle w:val="Odstavecsmlouvy"/>
        <w:numPr>
          <w:ilvl w:val="1"/>
          <w:numId w:val="2"/>
        </w:numPr>
      </w:pPr>
      <w:r>
        <w:t>Prodávající</w:t>
      </w:r>
      <w:r w:rsidRPr="00C85C1A">
        <w:t xml:space="preserve"> touto </w:t>
      </w:r>
      <w:r>
        <w:t>s</w:t>
      </w:r>
      <w:r w:rsidRPr="00C85C1A">
        <w:t xml:space="preserve">mlouvou garantuje </w:t>
      </w:r>
      <w:r>
        <w:t xml:space="preserve">Kupujícímu </w:t>
      </w:r>
      <w:r w:rsidRPr="00C85C1A">
        <w:t>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w:t>
      </w:r>
      <w:r w:rsidR="00196060">
        <w:t>.</w:t>
      </w:r>
      <w:r w:rsidR="00C9479B">
        <w:t xml:space="preserve"> </w:t>
      </w:r>
      <w:r w:rsidR="00196060">
        <w:t>V</w:t>
      </w:r>
      <w:r w:rsidR="00C9479B">
        <w:t> případě rozporu mezi přílohou č. 1 a Zadávací dokumentací má přednost Zadávací dokumentace</w:t>
      </w:r>
      <w:r>
        <w:t>. V případě chybějících ujednání této smlouvy budou použita ustanovení Zadávací dokumentace.</w:t>
      </w:r>
    </w:p>
    <w:p w14:paraId="65CA5F78" w14:textId="77777777" w:rsidR="00095C75" w:rsidRDefault="00095C75" w:rsidP="003E4543"/>
    <w:p w14:paraId="1FBD7DC0" w14:textId="77777777" w:rsidR="00095C75" w:rsidRPr="00D859C2" w:rsidRDefault="00095C75" w:rsidP="00A05D45">
      <w:pPr>
        <w:pStyle w:val="Nadpis1"/>
        <w:numPr>
          <w:ilvl w:val="0"/>
          <w:numId w:val="2"/>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5F21535D" w:rsidR="00095C75" w:rsidRDefault="00095C75" w:rsidP="00A05D45">
      <w:pPr>
        <w:pStyle w:val="Odstavecsmlouvy"/>
        <w:numPr>
          <w:ilvl w:val="1"/>
          <w:numId w:val="2"/>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569426C4" w14:textId="77777777" w:rsidR="00F83E0D" w:rsidRDefault="00F83E0D" w:rsidP="00F83E0D">
      <w:pPr>
        <w:pStyle w:val="Odstavecsmlouvy"/>
        <w:numPr>
          <w:ilvl w:val="1"/>
          <w:numId w:val="2"/>
        </w:numPr>
      </w:pPr>
      <w:r>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fldChar w:fldCharType="begin"/>
      </w:r>
      <w:r>
        <w:instrText xml:space="preserve"> REF _Ref31278541 \r \h </w:instrText>
      </w:r>
      <w:r>
        <w:fldChar w:fldCharType="separate"/>
      </w:r>
      <w:r w:rsidR="008342BB">
        <w:t>V</w:t>
      </w:r>
      <w:r>
        <w:fldChar w:fldCharType="end"/>
      </w:r>
      <w:r>
        <w:t> této smlouvy, a to dle specifikace uvedené v příloze č. 1 této smlouvy a v Zadávací dokumentaci (dále jen „</w:t>
      </w:r>
      <w:r w:rsidRPr="00841443">
        <w:rPr>
          <w:b/>
        </w:rPr>
        <w:t>Montáž</w:t>
      </w:r>
      <w:r>
        <w:t>“).</w:t>
      </w:r>
    </w:p>
    <w:p w14:paraId="2A3FCA86" w14:textId="77777777" w:rsidR="00F83E0D" w:rsidRDefault="00F83E0D" w:rsidP="00F83E0D">
      <w:pPr>
        <w:pStyle w:val="Odstavecsmlouvy"/>
        <w:numPr>
          <w:ilvl w:val="0"/>
          <w:numId w:val="0"/>
        </w:numPr>
        <w:ind w:left="567"/>
      </w:pPr>
    </w:p>
    <w:p w14:paraId="1C88048F" w14:textId="1C9C10DE" w:rsidR="00A05D45" w:rsidRDefault="00A05D45" w:rsidP="00A05D45">
      <w:pPr>
        <w:pStyle w:val="Odstavecsmlouvy"/>
        <w:numPr>
          <w:ilvl w:val="1"/>
          <w:numId w:val="2"/>
        </w:numPr>
      </w:pPr>
      <w:r w:rsidRPr="00CF5C3C">
        <w:t xml:space="preserve">Prodávající je povinen </w:t>
      </w:r>
      <w:r>
        <w:t xml:space="preserve">při plnění předmětu této smlouvy dodržovat veškeré podmínky uvedené v příloze č. 2 této smlouvy a </w:t>
      </w:r>
      <w:r w:rsidRPr="00CF5C3C">
        <w:t xml:space="preserve">plnit veškeré povinnosti vyplývající z přílohy č. </w:t>
      </w:r>
      <w:r>
        <w:t>2</w:t>
      </w:r>
      <w:r w:rsidRPr="00CF5C3C">
        <w:t xml:space="preserve"> této smlouvy. Pokud z povahy povinností uvedených v příloze č. </w:t>
      </w:r>
      <w:r>
        <w:t>2</w:t>
      </w:r>
      <w:r w:rsidRPr="00CF5C3C">
        <w:t xml:space="preserve"> této smlouvy vyplývá, že je Prodávající povinen je plnit opakovaně či průběžně, je Prodávající povinen tak činit po celou Záruční dobu.</w:t>
      </w:r>
    </w:p>
    <w:p w14:paraId="34D769C4" w14:textId="77777777" w:rsidR="00EE155A" w:rsidRDefault="00EE155A" w:rsidP="00EE155A">
      <w:pPr>
        <w:pStyle w:val="Odstavecsmlouvy"/>
        <w:numPr>
          <w:ilvl w:val="0"/>
          <w:numId w:val="0"/>
        </w:numPr>
        <w:ind w:left="567"/>
      </w:pPr>
    </w:p>
    <w:p w14:paraId="0719D17C" w14:textId="5C9544F0" w:rsidR="00BA5EEC" w:rsidRDefault="00BA5EEC" w:rsidP="00BA5EEC">
      <w:pPr>
        <w:pStyle w:val="Odstavecsmlouvy"/>
        <w:numPr>
          <w:ilvl w:val="1"/>
          <w:numId w:val="2"/>
        </w:numPr>
      </w:pPr>
      <w:r w:rsidRPr="00D231CC">
        <w:t>Prodávající je povinen do 2 týdnů od převzetí Zboží Kupujícím provést zaškolení</w:t>
      </w:r>
      <w:r>
        <w:t>, tj.</w:t>
      </w:r>
      <w:r w:rsidRPr="00D231CC">
        <w:t xml:space="preserve"> instruktáž uživatele na pracovišti </w:t>
      </w:r>
      <w:r>
        <w:t xml:space="preserve">Kupujícího </w:t>
      </w:r>
      <w:r w:rsidRPr="00D231CC">
        <w:t xml:space="preserve">k obsluze </w:t>
      </w:r>
      <w:r>
        <w:t xml:space="preserve">Zboží </w:t>
      </w:r>
      <w:r w:rsidRPr="00D231CC">
        <w:t xml:space="preserve">dle </w:t>
      </w:r>
      <w:r w:rsidR="000D020E">
        <w:t>§ 41 zákona č. 375/2022 Sb., o zdravotnických prostředcích a diagnostických zdravotnických prostředcích in vitro, ve znění pozdějších předpisů (dále jen „</w:t>
      </w:r>
      <w:r w:rsidR="000D020E">
        <w:rPr>
          <w:b/>
        </w:rPr>
        <w:t>ZoZP</w:t>
      </w:r>
      <w:r w:rsidR="000D020E">
        <w:t>“),</w:t>
      </w:r>
      <w:r w:rsidRPr="00D231CC">
        <w:t xml:space="preserve"> včetně doložení pověření školitele výrobcem nebo zplnomocněným zástupcem, a to </w:t>
      </w:r>
      <w:r>
        <w:t xml:space="preserve">alespoň </w:t>
      </w:r>
      <w:r w:rsidRPr="00D231CC">
        <w:t xml:space="preserve">v rozsahu nezbytném pro řádnou obsluhu Zboží (dále </w:t>
      </w:r>
      <w:r>
        <w:t xml:space="preserve">též </w:t>
      </w:r>
      <w:r w:rsidRPr="00D231CC">
        <w:t>jen „</w:t>
      </w:r>
      <w:r w:rsidRPr="00D231CC">
        <w:rPr>
          <w:b/>
        </w:rPr>
        <w:t>Instruktáž</w:t>
      </w:r>
      <w:r w:rsidRPr="00D231CC">
        <w:t xml:space="preserve">“). Plnění podle tohoto odstavce smlouvy je Prodávající povinen poskytnout </w:t>
      </w:r>
      <w:r w:rsidRPr="00617BD1">
        <w:rPr>
          <w:b/>
          <w:u w:val="single"/>
        </w:rPr>
        <w:t>bezplatně</w:t>
      </w:r>
      <w:r w:rsidRPr="00D231CC">
        <w:t>, a to včetně případného opakování po dobu životnosti Zboží.</w:t>
      </w:r>
    </w:p>
    <w:p w14:paraId="4BF4870F" w14:textId="77777777" w:rsidR="009A7E08" w:rsidRDefault="009A7E08" w:rsidP="009A7E08">
      <w:pPr>
        <w:pStyle w:val="Odstavecsmlouvy"/>
        <w:numPr>
          <w:ilvl w:val="0"/>
          <w:numId w:val="0"/>
        </w:numPr>
        <w:ind w:left="567"/>
      </w:pPr>
      <w:bookmarkStart w:id="0" w:name="_Ref496264709"/>
      <w:bookmarkStart w:id="1" w:name="_Ref25667426"/>
      <w:bookmarkStart w:id="2" w:name="_Ref42077377"/>
    </w:p>
    <w:p w14:paraId="3D3AA1E8" w14:textId="77777777" w:rsidR="000D020E" w:rsidRDefault="000D020E" w:rsidP="000D020E">
      <w:pPr>
        <w:pStyle w:val="Odstavecsmlouvy"/>
        <w:numPr>
          <w:ilvl w:val="0"/>
          <w:numId w:val="0"/>
        </w:numPr>
        <w:ind w:left="567"/>
      </w:pPr>
      <w:bookmarkStart w:id="3" w:name="_Ref98508647"/>
      <w:bookmarkEnd w:id="0"/>
      <w:bookmarkEnd w:id="1"/>
      <w:bookmarkEnd w:id="2"/>
    </w:p>
    <w:p w14:paraId="262FC22F" w14:textId="0BC2F664" w:rsidR="009A7E08" w:rsidRDefault="00236BD3" w:rsidP="009A7E08">
      <w:pPr>
        <w:pStyle w:val="Odstavecsmlouvy"/>
        <w:numPr>
          <w:ilvl w:val="1"/>
          <w:numId w:val="2"/>
        </w:numPr>
      </w:pPr>
      <w:r>
        <w:t xml:space="preserve">V případě, že je v příloze č. 1 této smlouvy uveden počítačový program (software), jakož i tehdy, kdy je software nezbytnou součástí Zboží, poskytuje Prodávající Kupujícímu k takovému software nevýhradní a nevypověditelné oprávnění (licenci) jej užívat všemi způsoby nezbytnými pro jeho řádné užívání dle jeho účelového určení, dle této smlouvy a Zadávací dokumentace a to, </w:t>
      </w:r>
      <w:r w:rsidRPr="00C13B11">
        <w:rPr>
          <w:u w:val="single"/>
        </w:rPr>
        <w:t>není-li v příloze č. 1 této smlouvy sjednáno jinak</w:t>
      </w:r>
      <w:r>
        <w:t xml:space="preserve">, bez jakéhokoli omezení, tj. zejména na celém území České republiky, bez omezení počtu </w:t>
      </w:r>
      <w:r>
        <w:lastRenderedPageBreak/>
        <w:t>užití, jakýchkoli úkonů, pacientů, vyšetření, uživatelů registrovaných nebo současně přihlášených a na dobu trvání majetkových práv autorských (dále a výše souhrnně jen „</w:t>
      </w:r>
      <w:r w:rsidRPr="00817693">
        <w:rPr>
          <w:b/>
        </w:rPr>
        <w:t>Licence</w:t>
      </w:r>
      <w:r>
        <w:t>“). Nevyplývá-li z přílohy č. 1 této smlouvy něco jiného, vztahuje se Licence rovněž na veškeré nové verze (update i upgrade) takového software. Kupující 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sjednány pro Licenci (dále jen „</w:t>
      </w:r>
      <w:r w:rsidRPr="00817693">
        <w:rPr>
          <w:b/>
        </w:rPr>
        <w:t>Licenční smlouva</w:t>
      </w:r>
      <w:r>
        <w:t>“). Závazek Prodávajícího zprostředkovat uzavření Licenční smlouvy se považuje za splněný i uzavřením této smlouvy, pokud příloha č. 1 této smlouvy obsahuje podstatné náležitosti takové Licenční smlouvy, Prodávající je oprávněn takto pro Kupujícího zajistit uzavření takové Licenční smlouvy a Kupující tím nabude práva v rozsahu Licence. Prodávající je povinen hradit veškeré náklady nabyvatele licencí vyplývající z Licenčních smluv.</w:t>
      </w:r>
      <w:bookmarkEnd w:id="3"/>
      <w:r>
        <w:t xml:space="preserve"> Veškeré Licence musí nabýt účinnosti během lhůty pro dodání Zboží.</w:t>
      </w:r>
    </w:p>
    <w:p w14:paraId="11393A80" w14:textId="77777777" w:rsidR="009A7E08" w:rsidRDefault="009A7E08" w:rsidP="009A7E08">
      <w:pPr>
        <w:pStyle w:val="Odstavecsmlouvy"/>
        <w:numPr>
          <w:ilvl w:val="0"/>
          <w:numId w:val="0"/>
        </w:numPr>
        <w:ind w:left="567"/>
      </w:pPr>
    </w:p>
    <w:p w14:paraId="6600F0E3" w14:textId="3C352550" w:rsidR="0070757B" w:rsidRDefault="00236BD3" w:rsidP="0070757B">
      <w:pPr>
        <w:pStyle w:val="Odstavecsmlouvy"/>
        <w:numPr>
          <w:ilvl w:val="1"/>
          <w:numId w:val="2"/>
        </w:numPr>
      </w:pPr>
      <w:bookmarkStart w:id="4" w:name="_Ref77341478"/>
      <w:bookmarkStart w:id="5" w:name="_Ref46315892"/>
      <w:bookmarkStart w:id="6" w:name="_Ref116304982"/>
      <w:bookmarkEnd w:id="4"/>
      <w:bookmarkEnd w:id="5"/>
      <w:r>
        <w:t>Jestliže je v příloze č. 1 této smlouvy specifikována služba vztahující se ke Zboží, Licenci nebo Software (dále jen „</w:t>
      </w:r>
      <w:r w:rsidRPr="00DA2540">
        <w:rPr>
          <w:b/>
        </w:rPr>
        <w:t>Služb</w:t>
      </w:r>
      <w:r>
        <w:rPr>
          <w:b/>
        </w:rPr>
        <w:t>a</w:t>
      </w:r>
      <w:r>
        <w:t>“), je Prodávající povinen takovou službu Kupujícímu po dobu a za podmínek uvedených v příloze č. 1 této smlouvy a v Zadávací dokumentaci poskytovat. Jestliže z povahy takové služby vyplývá, že ji poskytuje třetí osoba (např. výrobce položky Zboží nebo Software), je Prodávající ve lhůtě sjednané pro zprostředkování Licenční smlouvy povinen Kupujícímu zprostředkovat uzavření smlouvy o poskytování takové služby v rozsahu a za podmínek vyplývajících z přílohy č. 1 této smlouvy (taková smlouva dále jen „</w:t>
      </w:r>
      <w:r w:rsidRPr="00A47CCF">
        <w:rPr>
          <w:b/>
        </w:rPr>
        <w:t>Smlouva o poskytování Služby</w:t>
      </w:r>
      <w:r>
        <w:t>“).</w:t>
      </w:r>
      <w:r w:rsidRPr="007B69F7">
        <w:t xml:space="preserve"> </w:t>
      </w:r>
      <w:r>
        <w:t>Závazek Prodávajícího zprostředkovat uzavření Smlouvy o poskytování Služby se považuje za splněný i uzavřením Licenční smlouvy, pokud Licenční smlouva obsahuje plné znění Smlouvy o poskytování Služby nebo na její znění odkazuje a Kupující tím získá oprávnění čerpat Službu. Závazek Prodávajícího zprostředkovat uzavření Smlouvy o poskytování Služby se považuje za splněný i uzavřením této smlouvy, pokud je Prodávající oprávněn takto pro Kupujícího zajistit uzavření Smlouvy o poskytování Služby a Kupující tím získá oprávnění čerpat Službu. Prodávající je ve vztahu ke všem Smlouvám o poskytování Služby povinen hradit veškeré náklady objednatele z nich vyplývající.</w:t>
      </w:r>
      <w:bookmarkEnd w:id="6"/>
      <w:r w:rsidRPr="005B5DF9">
        <w:t xml:space="preserve"> </w:t>
      </w:r>
      <w:r>
        <w:t>Poskytování veškerých Služeb musí být zahájeno během lhůty pro dodání Zboží.</w:t>
      </w:r>
    </w:p>
    <w:p w14:paraId="3FDBCDBD" w14:textId="77777777" w:rsidR="009A7E08" w:rsidRDefault="009A7E08" w:rsidP="009A7E08">
      <w:pPr>
        <w:pStyle w:val="Odstavecsmlouvy"/>
        <w:numPr>
          <w:ilvl w:val="0"/>
          <w:numId w:val="0"/>
        </w:numPr>
        <w:ind w:left="567"/>
      </w:pPr>
    </w:p>
    <w:p w14:paraId="17BE4C7A" w14:textId="6D4C6EFD" w:rsidR="00FC0959" w:rsidRDefault="009A7E08" w:rsidP="00241F04">
      <w:pPr>
        <w:pStyle w:val="Odstavecsmlouvy"/>
        <w:numPr>
          <w:ilvl w:val="1"/>
          <w:numId w:val="2"/>
        </w:numPr>
      </w:pPr>
      <w:r>
        <w:t xml:space="preserve">Pokud je pro oprávněné užívání </w:t>
      </w:r>
      <w:r w:rsidR="001B4519">
        <w:t xml:space="preserve">software uvedeného v příloze č. 1 této smlouvy nebo software, který je součástí Zboží, </w:t>
      </w:r>
      <w:r>
        <w:t xml:space="preserve">v souladu s touto smlouvou nezbytný licenční/produktový klíč nebo obdobný kód (dále jen </w:t>
      </w:r>
      <w:r w:rsidRPr="00FC0959">
        <w:rPr>
          <w:b/>
        </w:rPr>
        <w:t>„Licenční klí</w:t>
      </w:r>
      <w:r w:rsidRPr="00817693">
        <w:rPr>
          <w:b/>
        </w:rPr>
        <w:t>č</w:t>
      </w:r>
      <w:r>
        <w:t xml:space="preserve">“), je Prodávající povinen Kupujícímu zpřístupnit Licenční klíč v </w:t>
      </w:r>
      <w:r w:rsidRPr="00C40AA2">
        <w:t>podobě</w:t>
      </w:r>
      <w:r>
        <w:t>, která mu bude umožňovat časově neomezené opakované čtení Licenčního klíče v otevřené podobě.</w:t>
      </w:r>
      <w:r w:rsidR="00236BD3">
        <w:t xml:space="preserve"> Pokud je Licenční klíč uložen na hardwarovém nosiči, považuje se takový nosič za položku Zboží, tj. musí být součástí dodávky.</w:t>
      </w:r>
    </w:p>
    <w:p w14:paraId="69085684" w14:textId="77777777" w:rsidR="00FC0959" w:rsidRDefault="00FC0959" w:rsidP="00FC0959">
      <w:pPr>
        <w:pStyle w:val="Odstavecsmlouvy"/>
        <w:numPr>
          <w:ilvl w:val="0"/>
          <w:numId w:val="0"/>
        </w:numPr>
        <w:ind w:left="567"/>
      </w:pPr>
    </w:p>
    <w:p w14:paraId="3FAE0A81" w14:textId="15019848" w:rsidR="00FC0959" w:rsidRDefault="00FC0959" w:rsidP="00FC0959">
      <w:pPr>
        <w:pStyle w:val="Odstavecsmlouvy"/>
        <w:numPr>
          <w:ilvl w:val="1"/>
          <w:numId w:val="2"/>
        </w:numPr>
      </w:pPr>
      <w:r>
        <w:t>Vždy, když je to pro řádný průběh plnění této smlouvy nezbytné, nebo požádá-li o to Kupující, svolá Prodávající v součinnosti s Kupujícím jednání realizačního týmu, na kterém Prodávající seznámí Kupujícího s průběhem plnění této smlouvy a umožní Kupujícímu udělit pokyny k dalšímu plnění této smlouvy (dále jen „</w:t>
      </w:r>
      <w:r>
        <w:rPr>
          <w:b/>
        </w:rPr>
        <w:t>Realizační tým</w:t>
      </w:r>
      <w:r>
        <w:t xml:space="preserve">“). </w:t>
      </w:r>
      <w:r w:rsidRPr="00184F1B">
        <w:rPr>
          <w:u w:val="single"/>
        </w:rPr>
        <w:t xml:space="preserve">Prodávající je povinen svolat nejméně jeden </w:t>
      </w:r>
      <w:r>
        <w:rPr>
          <w:u w:val="single"/>
        </w:rPr>
        <w:t>Realizační tým</w:t>
      </w:r>
      <w:r w:rsidR="00A36B03">
        <w:rPr>
          <w:u w:val="single"/>
        </w:rPr>
        <w:t xml:space="preserve">, a to </w:t>
      </w:r>
      <w:r w:rsidRPr="00184F1B">
        <w:rPr>
          <w:u w:val="single"/>
        </w:rPr>
        <w:t xml:space="preserve">tak, aby se konal </w:t>
      </w:r>
      <w:r w:rsidR="00842E64">
        <w:rPr>
          <w:u w:val="single"/>
        </w:rPr>
        <w:t>nejpozději 2 týdny</w:t>
      </w:r>
      <w:r w:rsidRPr="00184F1B">
        <w:rPr>
          <w:u w:val="single"/>
        </w:rPr>
        <w:t xml:space="preserve"> </w:t>
      </w:r>
      <w:r w:rsidR="00842E64">
        <w:rPr>
          <w:u w:val="single"/>
        </w:rPr>
        <w:t>před koncem lhůty sjednané pro dodání Zboží</w:t>
      </w:r>
      <w:r w:rsidRPr="00184F1B">
        <w:rPr>
          <w:u w:val="single"/>
        </w:rPr>
        <w:t>.</w:t>
      </w:r>
      <w:r>
        <w:t xml:space="preserve"> Nedohodnou-li se smluvní strany jinak, probíhá Realizační tým vždy prezenčně na pracovišti Kupujícího. Nejsou-li pokyny Kupujícího udělené Prodávajícímu na jednání Realizačního týmu v rozporu s touto smlouvou ani Zadávací dokumentací, je Prodávající povinen se jimi řídit, ledaže by takové pokyny znamenaly podstatnou změnu okolností dle § 1765 občanského zákoníku. Prodávající z každého jednání Realizačního týmu pořídí písemný zápis, který do 2 pracovních dnů od ukončení jednání předloží Kupujícímu k akceptaci.</w:t>
      </w:r>
    </w:p>
    <w:p w14:paraId="12D5CBFC" w14:textId="77777777" w:rsidR="00FC0959" w:rsidRDefault="00FC0959" w:rsidP="00FC0959">
      <w:pPr>
        <w:pStyle w:val="Odstavecsmlouvy"/>
        <w:numPr>
          <w:ilvl w:val="0"/>
          <w:numId w:val="0"/>
        </w:numPr>
        <w:ind w:left="567"/>
      </w:pPr>
    </w:p>
    <w:p w14:paraId="75136A5D" w14:textId="77777777" w:rsidR="003A1056" w:rsidRPr="00D859C2" w:rsidRDefault="003A1056" w:rsidP="00D859C2">
      <w:pPr>
        <w:pStyle w:val="Nadpis1"/>
      </w:pPr>
      <w:r w:rsidRPr="00D859C2">
        <w:lastRenderedPageBreak/>
        <w:t>Zboží</w:t>
      </w:r>
    </w:p>
    <w:p w14:paraId="583B187E" w14:textId="77777777" w:rsidR="00D859C2" w:rsidRDefault="00D859C2" w:rsidP="00D859C2">
      <w:pPr>
        <w:pStyle w:val="Odstavecsmlouvy"/>
        <w:numPr>
          <w:ilvl w:val="0"/>
          <w:numId w:val="0"/>
        </w:numPr>
        <w:ind w:left="567"/>
      </w:pPr>
    </w:p>
    <w:p w14:paraId="75136A5F" w14:textId="24BDF481" w:rsidR="00D86891" w:rsidRPr="00D859C2" w:rsidRDefault="00142BD2" w:rsidP="00D859C2">
      <w:pPr>
        <w:pStyle w:val="Odstavecsmlouvy"/>
      </w:pPr>
      <w:r w:rsidRPr="00D859C2">
        <w:t xml:space="preserve">Prodávající se zavazuje dodat </w:t>
      </w:r>
      <w:r w:rsidR="00ED3A3E" w:rsidRPr="00D859C2">
        <w:t>Kupujícímu</w:t>
      </w:r>
      <w:r w:rsidR="009E1C26" w:rsidRPr="00D859C2">
        <w:t xml:space="preserve"> </w:t>
      </w:r>
      <w:r w:rsidR="00FD09FB">
        <w:t>5</w:t>
      </w:r>
      <w:r w:rsidR="002F4F30" w:rsidRPr="00D859C2">
        <w:t xml:space="preserve"> ks </w:t>
      </w:r>
      <w:r w:rsidR="00FD09FB" w:rsidRPr="00FD09FB">
        <w:t>LCD optotypů</w:t>
      </w:r>
      <w:r w:rsidR="008645D8" w:rsidRPr="00FD09FB">
        <w:rPr>
          <w:b/>
        </w:rPr>
        <w:t>,</w:t>
      </w:r>
      <w:r w:rsidR="008645D8" w:rsidRPr="00D859C2">
        <w:rPr>
          <w:b/>
        </w:rPr>
        <w:t xml:space="preserve"> typ: </w:t>
      </w:r>
      <w:r w:rsidR="00FD09FB">
        <w:rPr>
          <w:b/>
        </w:rPr>
        <w:t>CP-400</w:t>
      </w:r>
      <w:r w:rsidR="004453FF" w:rsidRPr="00D859C2">
        <w:rPr>
          <w:b/>
        </w:rPr>
        <w:t xml:space="preserve">, výrobce </w:t>
      </w:r>
      <w:r w:rsidR="00FD09FB">
        <w:rPr>
          <w:b/>
        </w:rPr>
        <w:t>FREY</w:t>
      </w:r>
      <w:r w:rsidR="00A7259F">
        <w:rPr>
          <w:b/>
        </w:rPr>
        <w:t xml:space="preserve">  Spolka Jawna</w:t>
      </w:r>
      <w:r w:rsidR="004453FF" w:rsidRPr="00D859C2">
        <w:rPr>
          <w:i/>
        </w:rPr>
        <w:t xml:space="preserve">, </w:t>
      </w:r>
      <w:r w:rsidRPr="00D859C2">
        <w:t xml:space="preserve">jehož přesná technická specifikace </w:t>
      </w:r>
      <w:r w:rsidR="005371E9" w:rsidRPr="00D859C2">
        <w:t xml:space="preserve">včetně příslušenství </w:t>
      </w:r>
      <w:r w:rsidRPr="00D859C2">
        <w:t>je obsažena v </w:t>
      </w:r>
      <w:r w:rsidRPr="00094B12">
        <w:t>příloze č. 1</w:t>
      </w:r>
      <w:r w:rsidRPr="00D859C2">
        <w:t xml:space="preserve"> této smlouvy</w:t>
      </w:r>
      <w:r w:rsidR="00A05D45">
        <w:t>, případně rovněž v příloze č. 2 této smlouvy</w:t>
      </w:r>
      <w:r w:rsidRPr="00D859C2">
        <w:t>, tvořící nedílnou součást této smlouvy</w:t>
      </w:r>
      <w:r w:rsidR="00094B12">
        <w:t xml:space="preserve"> (</w:t>
      </w:r>
      <w:r w:rsidRPr="00D859C2">
        <w:t>dále jen „</w:t>
      </w:r>
      <w:r w:rsidRPr="00D859C2">
        <w:rPr>
          <w:b/>
        </w:rPr>
        <w:t>Zboží</w:t>
      </w:r>
      <w:r w:rsidRPr="00D859C2">
        <w:t>“</w:t>
      </w:r>
      <w:r w:rsidR="00094B12">
        <w:t>)</w:t>
      </w:r>
      <w:r w:rsidRPr="00D859C2">
        <w:t>.</w:t>
      </w:r>
    </w:p>
    <w:p w14:paraId="75136A60" w14:textId="77777777" w:rsidR="00AF2763" w:rsidRPr="00D859C2" w:rsidRDefault="00AF2763" w:rsidP="00D859C2">
      <w:pPr>
        <w:pStyle w:val="Odstavecsmlouvy"/>
        <w:numPr>
          <w:ilvl w:val="0"/>
          <w:numId w:val="0"/>
        </w:numPr>
        <w:ind w:left="567"/>
      </w:pPr>
    </w:p>
    <w:p w14:paraId="75136A61" w14:textId="215ABA1C" w:rsidR="00E826DA" w:rsidRPr="00D859C2" w:rsidRDefault="00BF6761" w:rsidP="00D859C2">
      <w:pPr>
        <w:pStyle w:val="Odstavecsmlouvy"/>
      </w:pPr>
      <w:r w:rsidRPr="00D859C2">
        <w:t xml:space="preserve">Prodávající </w:t>
      </w:r>
      <w:r w:rsidR="00AA4B53" w:rsidRPr="00D859C2">
        <w:t xml:space="preserve">prohlašuje, že v době dodání Zboží </w:t>
      </w:r>
      <w:r w:rsidR="00735D41" w:rsidRPr="00D859C2">
        <w:t xml:space="preserve">bude </w:t>
      </w:r>
      <w:r w:rsidR="00AA4B53" w:rsidRPr="00D859C2">
        <w:t xml:space="preserve">oprávněn </w:t>
      </w:r>
      <w:r w:rsidRPr="00D859C2">
        <w:t xml:space="preserve">jako výlučný vlastník volně disponovat se Zbožím, zejména je zcizovat, a </w:t>
      </w:r>
      <w:r w:rsidR="00AA4B53" w:rsidRPr="00D859C2">
        <w:t xml:space="preserve">zavazuje se, </w:t>
      </w:r>
      <w:r w:rsidRPr="00D859C2">
        <w:t xml:space="preserve">že </w:t>
      </w:r>
      <w:r w:rsidR="00D203A0" w:rsidRPr="00D859C2">
        <w:t xml:space="preserve">v době dodání Zboží převede na Kupujícího </w:t>
      </w:r>
      <w:r w:rsidRPr="00D859C2">
        <w:t>své vlastnické právo ke Zboží.</w:t>
      </w:r>
    </w:p>
    <w:p w14:paraId="75136A62" w14:textId="77777777" w:rsidR="003A1056" w:rsidRPr="00D859C2" w:rsidRDefault="003A1056" w:rsidP="00D859C2">
      <w:pPr>
        <w:pStyle w:val="Odstavecsmlouvy"/>
        <w:numPr>
          <w:ilvl w:val="0"/>
          <w:numId w:val="0"/>
        </w:numPr>
        <w:ind w:left="567"/>
      </w:pPr>
    </w:p>
    <w:p w14:paraId="6FEB9B8F" w14:textId="77777777" w:rsidR="004975C3" w:rsidRPr="00D859C2" w:rsidRDefault="004975C3" w:rsidP="004975C3">
      <w:pPr>
        <w:pStyle w:val="Odstavecsmlouvy"/>
      </w:pPr>
      <w:r w:rsidRPr="00D859C2">
        <w:t>Prodávající se zavazuje dodat Kupujícímu společně se Zbožím i veškeré doklady, které se ke Zboží vztahují, tj. zejména doklady nutné k převzetí a k řádnému užívání zboží:</w:t>
      </w:r>
    </w:p>
    <w:p w14:paraId="3CBBC133" w14:textId="77777777" w:rsidR="004975C3" w:rsidRPr="00D859C2" w:rsidRDefault="004975C3" w:rsidP="004975C3">
      <w:pPr>
        <w:pStyle w:val="Psmenoodstavce"/>
      </w:pPr>
      <w:r w:rsidRPr="00D859C2">
        <w:t xml:space="preserve">návod k ovládání Zboží v českém jazyce ve dvou vyhotoveních (1x v listinné podobě, 1x v datové podobě ve formátu </w:t>
      </w:r>
      <w:r>
        <w:t>RTF, DOC, DOCX</w:t>
      </w:r>
      <w:r w:rsidRPr="00D859C2">
        <w:t xml:space="preserve"> nebo </w:t>
      </w:r>
      <w:r>
        <w:t>PDF</w:t>
      </w:r>
      <w:r w:rsidRPr="00D859C2">
        <w:t>);</w:t>
      </w:r>
    </w:p>
    <w:p w14:paraId="09EF8BEF" w14:textId="77777777" w:rsidR="004975C3" w:rsidRPr="00D859C2" w:rsidRDefault="004975C3" w:rsidP="004975C3">
      <w:pPr>
        <w:pStyle w:val="Psmenoodstavce"/>
      </w:pPr>
      <w:r w:rsidRPr="00D231CC">
        <w:t>v elektronické podobě na CD/DVD/USB flash disku ve formátu PDF, PNG nebo JPG CE certifikát a prohlášení o shodě dle zákona č. 22/1997 Sb., o technických požadavcích na výrobky, ve znění pozdějších předpisů</w:t>
      </w:r>
      <w:r>
        <w:t xml:space="preserve"> (dále jen „</w:t>
      </w:r>
      <w:r w:rsidRPr="00994805">
        <w:rPr>
          <w:b/>
        </w:rPr>
        <w:t>ZoTPV</w:t>
      </w:r>
      <w:r>
        <w:t>“)</w:t>
      </w:r>
      <w:r w:rsidRPr="00D231CC">
        <w:t>, a pokud se jedná o zdravotnický prostředek</w:t>
      </w:r>
      <w:r>
        <w:t>,</w:t>
      </w:r>
      <w:r w:rsidRPr="00D231CC">
        <w:t xml:space="preserve"> dle </w:t>
      </w:r>
      <w:r>
        <w:t xml:space="preserve">ZoZP, </w:t>
      </w:r>
      <w:r w:rsidRPr="00D231CC">
        <w:t>nařízení Evropského parlamentu a Rady (EU) 2017/745</w:t>
      </w:r>
      <w:r>
        <w:t>,</w:t>
      </w:r>
      <w:r w:rsidRPr="00D231CC">
        <w:t xml:space="preserve"> o zdravotnických prostředcích</w:t>
      </w:r>
      <w:r>
        <w:t xml:space="preserve"> (dále jen „</w:t>
      </w:r>
      <w:r w:rsidRPr="00994805">
        <w:rPr>
          <w:b/>
        </w:rPr>
        <w:t>MDR</w:t>
      </w:r>
      <w:r>
        <w:t>“)</w:t>
      </w:r>
      <w:r w:rsidRPr="00D231CC">
        <w:t>, příp. dle nařízení Evropského parlamentu a Rady (EU) 2017/746</w:t>
      </w:r>
      <w:r>
        <w:t>,</w:t>
      </w:r>
      <w:r w:rsidRPr="00D231CC">
        <w:t xml:space="preserve"> o diagnostických zdravotnických prostředcích in vitro</w:t>
      </w:r>
      <w:r>
        <w:t xml:space="preserve"> (dále jen „</w:t>
      </w:r>
      <w:r w:rsidRPr="00994805">
        <w:rPr>
          <w:b/>
        </w:rPr>
        <w:t>IVDR</w:t>
      </w:r>
      <w:r>
        <w:t>“)</w:t>
      </w:r>
      <w:r w:rsidRPr="00D231CC">
        <w:t>, s uvedením klasifikační třídy, v českém jazyce a ne starší než 5 let od data vystavení. Zároveň bude na Zboží a v uživatelském návodu ke Zboží grafické znázornění této shody prostřednictvím značky CE</w:t>
      </w:r>
      <w:r w:rsidRPr="00D859C2">
        <w:t>.</w:t>
      </w:r>
    </w:p>
    <w:p w14:paraId="75136A66" w14:textId="5308503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4CC3CA1B" w:rsidR="003F7B02" w:rsidRPr="00D859C2" w:rsidRDefault="003A1056" w:rsidP="00D859C2">
      <w:pPr>
        <w:pStyle w:val="Odstavecsmlouvy"/>
      </w:pPr>
      <w:r w:rsidRPr="00D859C2">
        <w:t xml:space="preserve">Prodávající se zavazuje dodat </w:t>
      </w:r>
      <w:r w:rsidR="003F7B02" w:rsidRPr="00D859C2">
        <w:t xml:space="preserve">Zboží </w:t>
      </w:r>
      <w:r w:rsidR="009A3D16" w:rsidRPr="00D859C2">
        <w:t xml:space="preserve">a veškeré doklady, které se ke Zboží vztahují, </w:t>
      </w:r>
      <w:r w:rsidRPr="00D859C2">
        <w:t>Kupujícímu</w:t>
      </w:r>
      <w:r w:rsidR="003F7B02" w:rsidRPr="00D859C2">
        <w:t xml:space="preserve"> nejpozději </w:t>
      </w:r>
      <w:r w:rsidR="003F7B02" w:rsidRPr="00D859C2">
        <w:rPr>
          <w:b/>
        </w:rPr>
        <w:t xml:space="preserve">do </w:t>
      </w:r>
      <w:r w:rsidR="00E16841">
        <w:rPr>
          <w:b/>
        </w:rPr>
        <w:t>6</w:t>
      </w:r>
      <w:r w:rsidR="0042712C" w:rsidRPr="00D859C2">
        <w:rPr>
          <w:b/>
        </w:rPr>
        <w:t xml:space="preserve"> </w:t>
      </w:r>
      <w:r w:rsidR="006C3751" w:rsidRPr="00D859C2">
        <w:rPr>
          <w:b/>
        </w:rPr>
        <w:t>týdnů</w:t>
      </w:r>
      <w:r w:rsidRPr="00D859C2">
        <w:t xml:space="preserve"> </w:t>
      </w:r>
      <w:r w:rsidR="003F7B02" w:rsidRPr="00D859C2">
        <w:t xml:space="preserve">ode dne </w:t>
      </w:r>
      <w:r w:rsidR="00D071E8" w:rsidRPr="00D859C2">
        <w:t xml:space="preserve">nabytí účinnosti </w:t>
      </w:r>
      <w:r w:rsidR="003F7B02" w:rsidRPr="00D859C2">
        <w:t xml:space="preserve">této </w:t>
      </w:r>
      <w:r w:rsidR="00250E90" w:rsidRPr="00D859C2">
        <w:t>smlouvy a Kupující se zavazuje dodané Zboží převzít.</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75136A6C" w14:textId="46AB3097" w:rsidR="00BE2371" w:rsidRPr="00D859C2" w:rsidRDefault="003F7B02" w:rsidP="00D859C2">
      <w:pPr>
        <w:pStyle w:val="Odstavecsmlouvy"/>
      </w:pPr>
      <w:r w:rsidRPr="00D859C2">
        <w:t xml:space="preserve">Místem dodání Zboží </w:t>
      </w:r>
      <w:r w:rsidR="00D50BBE" w:rsidRPr="00D859C2">
        <w:t xml:space="preserve">je </w:t>
      </w:r>
      <w:r w:rsidR="009A3F85">
        <w:t>Dětská oční klinika</w:t>
      </w:r>
      <w:r w:rsidR="00E16841">
        <w:t>, FN Brno, Černopolní 9, 613 00 Brno.</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75136A6F" w14:textId="0F3A8ACA" w:rsidR="00D82704" w:rsidRDefault="009A3D16" w:rsidP="00617717">
      <w:pPr>
        <w:pStyle w:val="Odstavecsmlouvy"/>
        <w:tabs>
          <w:tab w:val="left" w:pos="709"/>
        </w:tabs>
      </w:pPr>
      <w:r w:rsidRPr="00D859C2">
        <w:t xml:space="preserve">Prodávající se zavazuje oznámit </w:t>
      </w:r>
      <w:r w:rsidR="00560C16" w:rsidRPr="00D859C2">
        <w:t xml:space="preserve">Kupujícímu </w:t>
      </w:r>
      <w:r w:rsidRPr="00D859C2">
        <w:t xml:space="preserve">konkrétní termín dodání Zboží </w:t>
      </w:r>
      <w:r w:rsidR="00FB373A" w:rsidRPr="00D859C2">
        <w:t>pět</w:t>
      </w:r>
      <w:r w:rsidRPr="00D859C2">
        <w:t xml:space="preserve"> pracovní</w:t>
      </w:r>
      <w:r w:rsidR="00FB373A" w:rsidRPr="00D859C2">
        <w:t>ch dnů</w:t>
      </w:r>
      <w:r w:rsidRPr="00D859C2">
        <w:t xml:space="preserve"> před plánovaným termínem </w:t>
      </w:r>
      <w:r w:rsidR="00735D41" w:rsidRPr="00D859C2">
        <w:t xml:space="preserve">dodání </w:t>
      </w:r>
      <w:r w:rsidRPr="00D859C2">
        <w:t xml:space="preserve">na </w:t>
      </w:r>
      <w:r w:rsidR="00B41494" w:rsidRPr="00D859C2">
        <w:t>o</w:t>
      </w:r>
      <w:r w:rsidR="002F4EDA" w:rsidRPr="00D859C2">
        <w:t>bchodní oddělení</w:t>
      </w:r>
      <w:r w:rsidRPr="00D859C2">
        <w:t xml:space="preserve"> </w:t>
      </w:r>
      <w:r w:rsidR="00560C16" w:rsidRPr="00D859C2">
        <w:t>FN Brno</w:t>
      </w:r>
      <w:r w:rsidR="00B41494" w:rsidRPr="00D859C2">
        <w:t xml:space="preserve"> paní</w:t>
      </w:r>
      <w:r w:rsidR="00E16841">
        <w:t xml:space="preserve"> </w:t>
      </w:r>
      <w:r w:rsidR="005F3ADA">
        <w:t>XXXXXXX</w:t>
      </w:r>
      <w:r w:rsidR="00DE3A3F" w:rsidRPr="00D859C2">
        <w:t xml:space="preserve">, tel.: </w:t>
      </w:r>
      <w:r w:rsidR="005F3ADA">
        <w:t>XXXXXXXX</w:t>
      </w:r>
      <w:r w:rsidR="00420614">
        <w:t xml:space="preserve"> </w:t>
      </w:r>
      <w:r w:rsidR="00DE3A3F" w:rsidRPr="00D859C2">
        <w:t>a písemně na e-mail:</w:t>
      </w:r>
      <w:r w:rsidR="00E16841">
        <w:t xml:space="preserve"> </w:t>
      </w:r>
      <w:r w:rsidR="005F3ADA">
        <w:t>XXXXXXXX</w:t>
      </w:r>
      <w:r w:rsidR="00420614" w:rsidRPr="005F3ADA">
        <w:t>@fnbrno.cz</w:t>
      </w:r>
      <w:r w:rsidR="00E16841">
        <w:t xml:space="preserve"> </w:t>
      </w:r>
      <w:r w:rsidRPr="00D859C2">
        <w:t>Bez tohoto oznámení není Kupující povinen Zboží převzít.</w:t>
      </w:r>
      <w:r w:rsidR="00B91037" w:rsidRPr="00D859C2">
        <w:t xml:space="preserve"> </w:t>
      </w:r>
    </w:p>
    <w:p w14:paraId="2C3C7460" w14:textId="77777777" w:rsidR="00E16841" w:rsidRPr="00E16841" w:rsidRDefault="00E16841" w:rsidP="00E16841">
      <w:pPr>
        <w:pStyle w:val="Odstavecsmlouvy"/>
        <w:numPr>
          <w:ilvl w:val="0"/>
          <w:numId w:val="0"/>
        </w:numPr>
        <w:tabs>
          <w:tab w:val="left" w:pos="709"/>
        </w:tabs>
      </w:pPr>
    </w:p>
    <w:p w14:paraId="75136A70" w14:textId="5A7CC22D" w:rsidR="00E826DA" w:rsidRPr="00D859C2" w:rsidRDefault="00A131FD" w:rsidP="004820A4">
      <w:pPr>
        <w:pStyle w:val="Odstavecsmlouvy"/>
      </w:pPr>
      <w:r w:rsidRPr="00D859C2">
        <w:t xml:space="preserve">Součástí plnění dle </w:t>
      </w:r>
      <w:r w:rsidR="00094B12">
        <w:t>odst</w:t>
      </w:r>
      <w:r w:rsidRPr="00D859C2">
        <w:t>. II.1 této smlouvy je i provedení instalace Zboží vč</w:t>
      </w:r>
      <w:r w:rsidR="00094B12">
        <w:t>etně</w:t>
      </w:r>
      <w:r w:rsidRPr="00D859C2">
        <w:t xml:space="preserve"> konfigurace </w:t>
      </w:r>
      <w:r w:rsidRPr="009A7E08">
        <w:t>modalit (nastavení workflow), uvedení Zboží do provozu, předvedení jeho funkční zkoušky vč</w:t>
      </w:r>
      <w:r w:rsidR="00094B12" w:rsidRPr="009A7E08">
        <w:t>etně</w:t>
      </w:r>
      <w:r w:rsidRPr="009A7E08">
        <w:t xml:space="preserve"> přejímací zkoušky dlouhodobé stability u Zboží, které této zkoušce podle zákona </w:t>
      </w:r>
      <w:r w:rsidR="003E4543" w:rsidRPr="009A7E08">
        <w:t>263/2016 Sb., atomový zákon, ve znění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sidR="003E4543" w:rsidRPr="009A7E08">
        <w:rPr>
          <w:b/>
        </w:rPr>
        <w:t>AZ</w:t>
      </w:r>
      <w:r w:rsidR="003E4543" w:rsidRPr="009A7E08">
        <w:t>“</w:t>
      </w:r>
      <w:r w:rsidR="00094B12" w:rsidRPr="009A7E08">
        <w:rPr>
          <w:bCs/>
        </w:rPr>
        <w:t>)</w:t>
      </w:r>
      <w:r w:rsidRPr="009A7E08">
        <w:t xml:space="preserve">, podléhá, </w:t>
      </w:r>
      <w:r w:rsidR="00094B12" w:rsidRPr="009A7E08">
        <w:t xml:space="preserve">dále </w:t>
      </w:r>
      <w:r w:rsidRPr="009A7E08">
        <w:t xml:space="preserve">vstupní validace či kalibrace (pouze u Zboží, u nějž je při provozu vyžadována), ověření přenosu dat do archivu </w:t>
      </w:r>
      <w:r w:rsidR="00AF0AFE" w:rsidRPr="009A7E08">
        <w:t>MARIE PACS</w:t>
      </w:r>
      <w:r w:rsidRPr="009A7E08">
        <w:t xml:space="preserve"> (pouze u Zboží, u nějž je vyžadováno) a odzkoušení bezproblémového provozu (např. formou testovacího provozu) za přítomnosti zástupců klinik, zaměs</w:t>
      </w:r>
      <w:r w:rsidR="00FB373A" w:rsidRPr="009A7E08">
        <w:t>tnance Obchodního</w:t>
      </w:r>
      <w:r w:rsidR="00FB373A" w:rsidRPr="00D859C2">
        <w:t xml:space="preserve"> oddělení</w:t>
      </w:r>
      <w:r w:rsidR="006E7930" w:rsidRPr="00D859C2">
        <w:t xml:space="preserve"> a</w:t>
      </w:r>
      <w:r w:rsidR="00FB373A" w:rsidRPr="00D859C2">
        <w:t xml:space="preserve"> </w:t>
      </w:r>
      <w:r w:rsidRPr="00D859C2">
        <w:t>Oddělení zdravotnické techniky</w:t>
      </w:r>
      <w:r w:rsidR="006E7930" w:rsidRPr="00D859C2">
        <w:t xml:space="preserve"> Kupujícího a </w:t>
      </w:r>
      <w:r w:rsidR="00BA5EEC">
        <w:t>provedení I</w:t>
      </w:r>
      <w:r w:rsidRPr="00D859C2">
        <w:t>nstruktáže obsluhujícího personálu dle</w:t>
      </w:r>
      <w:r w:rsidR="00EE155A">
        <w:t xml:space="preserve"> ZoZP</w:t>
      </w:r>
      <w:r w:rsidRPr="00D859C2">
        <w:t>.</w:t>
      </w:r>
    </w:p>
    <w:p w14:paraId="75136A71" w14:textId="77777777" w:rsidR="00250E90" w:rsidRPr="00D859C2" w:rsidRDefault="00250E90" w:rsidP="00D859C2">
      <w:pPr>
        <w:pStyle w:val="Odstavecsmlouvy"/>
        <w:numPr>
          <w:ilvl w:val="0"/>
          <w:numId w:val="0"/>
        </w:numPr>
        <w:ind w:left="567"/>
      </w:pPr>
    </w:p>
    <w:p w14:paraId="3A2F254D" w14:textId="76242467" w:rsidR="008E314A" w:rsidRPr="00D859C2" w:rsidRDefault="008E314A" w:rsidP="008E314A">
      <w:pPr>
        <w:pStyle w:val="Odstavecsmlouvy"/>
        <w:numPr>
          <w:ilvl w:val="1"/>
          <w:numId w:val="2"/>
        </w:numPr>
      </w:pPr>
      <w:r w:rsidRPr="00D859C2">
        <w:t xml:space="preserve">Zástupci Prodávajícího a Kupujícího sepíší a podepíší </w:t>
      </w:r>
      <w:r>
        <w:t>o</w:t>
      </w:r>
      <w:r w:rsidRPr="00D859C2">
        <w:t xml:space="preserve"> dodání </w:t>
      </w:r>
      <w:r>
        <w:t xml:space="preserve">a převzetí Zboží (všech jeho položek), jakož i o řádném provedení Montáže, jestliže Prodávající byl dle této smlouvy povinen Montáž provést, </w:t>
      </w:r>
      <w:r w:rsidRPr="00D859C2">
        <w:t>předávací protokol</w:t>
      </w:r>
      <w:r>
        <w:t xml:space="preserve"> (dále a výše též pouze „</w:t>
      </w:r>
      <w:r w:rsidRPr="00841443">
        <w:rPr>
          <w:b/>
        </w:rPr>
        <w:t>předávací protokol</w:t>
      </w:r>
      <w:r>
        <w:t>“)</w:t>
      </w:r>
      <w:r w:rsidRPr="00D859C2">
        <w:t xml:space="preserve">. Prodávající i Kupující jsou oprávněni v předávacím protokolu uvést jakékoliv </w:t>
      </w:r>
      <w:r w:rsidRPr="00D859C2">
        <w:lastRenderedPageBreak/>
        <w:t xml:space="preserve">záznamy, </w:t>
      </w:r>
      <w:r>
        <w:t xml:space="preserve">vady, nedodělky, </w:t>
      </w:r>
      <w:r w:rsidRPr="00D859C2">
        <w:t>připomínky či výhrady</w:t>
      </w:r>
      <w:r w:rsidR="00CC6A8F">
        <w:t>, včetně vad a nedodělků Montáže</w:t>
      </w:r>
      <w:r w:rsidRPr="00D859C2">
        <w:t xml:space="preserve">; tyto se však nepovažují za změnu této smlouvy či dodatek k této smlouvě. </w:t>
      </w:r>
      <w:r>
        <w:t>Kupující je v předávacím protokolu oprávněn stanovit přiměřenou lhůtu pro odstranění vad a nedodělků</w:t>
      </w:r>
      <w:r w:rsidR="0004519E">
        <w:t xml:space="preserve"> předávaného plnění</w:t>
      </w:r>
      <w:r>
        <w:t>, které do předávacího protokolu uvedl</w:t>
      </w:r>
      <w:r w:rsidR="00CC6A8F">
        <w:t>, a Prodávající je povinen tyto vady a nedodělky v této lhůtě odstranit</w:t>
      </w:r>
      <w:r>
        <w:t xml:space="preserve">. </w:t>
      </w:r>
      <w:r w:rsidR="00CC6A8F">
        <w:t xml:space="preserve">Neuvedení </w:t>
      </w:r>
      <w:r w:rsidRPr="00D859C2">
        <w:t xml:space="preserve">jakýchkoliv (i zjevných) vad </w:t>
      </w:r>
      <w:r>
        <w:t xml:space="preserve">či nedodělků </w:t>
      </w:r>
      <w:r w:rsidRPr="00D859C2">
        <w:t xml:space="preserve">do předávacího protokolu neomezuje Kupujícího v právu oznamovat zjištěné vady </w:t>
      </w:r>
      <w:r>
        <w:t xml:space="preserve">a nedodělky </w:t>
      </w:r>
      <w:r w:rsidRPr="00D859C2">
        <w:t>Prodávajícímu i po dodání Zboží v průběhu záruční doby</w:t>
      </w:r>
      <w:r>
        <w:t>, resp. po provedení Montáže</w:t>
      </w:r>
      <w:r w:rsidRPr="00D859C2">
        <w:t xml:space="preserve">. </w:t>
      </w:r>
      <w:r>
        <w:t>Řádné odstranění vad a nedodělků uvedených Kupujícím v předávacím protokolu Kupující Prodávajícímu na jeho žádost písemně potvrdí.</w:t>
      </w:r>
    </w:p>
    <w:p w14:paraId="75136A73" w14:textId="77777777" w:rsidR="00A4060F" w:rsidRPr="00D859C2" w:rsidRDefault="00A4060F" w:rsidP="00D859C2">
      <w:pPr>
        <w:pStyle w:val="Odstavecsmlouvy"/>
        <w:numPr>
          <w:ilvl w:val="0"/>
          <w:numId w:val="0"/>
        </w:numPr>
        <w:ind w:left="567"/>
      </w:pPr>
    </w:p>
    <w:p w14:paraId="41BE0DED" w14:textId="38FEDF0D" w:rsidR="007D3CF9" w:rsidRPr="00D859C2" w:rsidRDefault="00F83E0D" w:rsidP="007D3CF9">
      <w:pPr>
        <w:pStyle w:val="Odstavecsmlouvy"/>
        <w:numPr>
          <w:ilvl w:val="1"/>
          <w:numId w:val="2"/>
        </w:numPr>
      </w:pPr>
      <w:r w:rsidRPr="00D859C2">
        <w:t xml:space="preserve">Okamžikem </w:t>
      </w:r>
      <w:r>
        <w:t xml:space="preserve">podpisu předávacího protokolu oběma smluvními stranami </w:t>
      </w:r>
      <w:r w:rsidRPr="00D859C2">
        <w:t xml:space="preserve">nabývá Kupující vlastnické právo ke Zboží </w:t>
      </w:r>
      <w:r>
        <w:t xml:space="preserve">a k dílu provedenému v rámci Montáže. Stejným okamžikem na </w:t>
      </w:r>
      <w:r w:rsidRPr="00D859C2">
        <w:t xml:space="preserve">Kupujícího </w:t>
      </w:r>
      <w:r>
        <w:t xml:space="preserve">přechází </w:t>
      </w:r>
      <w:r w:rsidRPr="00D859C2">
        <w:t>nebezpečí škody na Zboží</w:t>
      </w:r>
      <w:r>
        <w:t xml:space="preserve"> a na díle provedeném v rámci Montáže</w:t>
      </w:r>
      <w:r w:rsidRPr="00D859C2">
        <w:t>.</w:t>
      </w:r>
      <w:r>
        <w:t xml:space="preserve"> Smluvní strany se však mohou dohodnout, že n</w:t>
      </w:r>
      <w:r w:rsidRPr="00C53B89">
        <w:t xml:space="preserve">ebezpečí škody na </w:t>
      </w:r>
      <w:r>
        <w:t xml:space="preserve">některých </w:t>
      </w:r>
      <w:r w:rsidRPr="00C53B89">
        <w:t xml:space="preserve">položkách Zboží přechází na Kupujícího </w:t>
      </w:r>
      <w:r>
        <w:t xml:space="preserve">již </w:t>
      </w:r>
      <w:r w:rsidRPr="00C53B89">
        <w:t xml:space="preserve">okamžikem </w:t>
      </w:r>
      <w:r>
        <w:t xml:space="preserve">podpisu </w:t>
      </w:r>
      <w:r w:rsidRPr="00C53B89">
        <w:t>Kupující</w:t>
      </w:r>
      <w:r>
        <w:t>ho na příslušném písemném dodacím listu vyhotoveném</w:t>
      </w:r>
      <w:r w:rsidRPr="00C53B89">
        <w:t xml:space="preserve"> Prodávajícím</w:t>
      </w:r>
      <w:r>
        <w:t>, čímž Kupující dodání takových položek Zboží potvrdí, přičemž j</w:t>
      </w:r>
      <w:r w:rsidRPr="00C53B89">
        <w:t xml:space="preserve">edno vyhotovení dodacího listu náleží vždy Kupujícímu. </w:t>
      </w:r>
      <w:r>
        <w:t>Odmítne-li Kupující podepsat dodací list dle věty předchozí, má se za to, že dohoda smluvní stran dle věty předchozí ve vztahu k příslušným položkám Zboží neexistuje.</w:t>
      </w:r>
    </w:p>
    <w:p w14:paraId="75136A75" w14:textId="77777777" w:rsidR="00AF2763" w:rsidRPr="00D859C2" w:rsidRDefault="00AF2763" w:rsidP="00D859C2">
      <w:pPr>
        <w:pStyle w:val="Odstavecsmlouvy"/>
        <w:numPr>
          <w:ilvl w:val="0"/>
          <w:numId w:val="0"/>
        </w:numPr>
        <w:ind w:left="567"/>
      </w:pPr>
    </w:p>
    <w:p w14:paraId="75136A76" w14:textId="4AA4F1A5" w:rsidR="00AF2763" w:rsidRPr="00D859C2" w:rsidRDefault="002F4EDA" w:rsidP="00D859C2">
      <w:pPr>
        <w:pStyle w:val="Odstavecsmlouvy"/>
      </w:pPr>
      <w:r w:rsidRPr="00D859C2">
        <w:t xml:space="preserve">Prodávající se zavazuje, že bude provádět pravidelné servisní prohlídky (preventivní bezpečnostně technické kontroly) předepsané výrobcem a platnými právními předpisy, zejména </w:t>
      </w:r>
      <w:r w:rsidR="00094B12">
        <w:t>ZoZP</w:t>
      </w:r>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76E9B822" w14:textId="77777777" w:rsidR="00841443" w:rsidRDefault="00841443" w:rsidP="00841443">
      <w:pPr>
        <w:pStyle w:val="Nadpis1"/>
      </w:pPr>
      <w:bookmarkStart w:id="7" w:name="_Ref31278541"/>
      <w:r>
        <w:t>Montáž</w:t>
      </w:r>
      <w:bookmarkEnd w:id="7"/>
    </w:p>
    <w:p w14:paraId="7F49ED67" w14:textId="77777777" w:rsidR="00841443" w:rsidRDefault="00841443" w:rsidP="00841443">
      <w:pPr>
        <w:jc w:val="center"/>
        <w:rPr>
          <w:b/>
          <w:bCs/>
        </w:rPr>
      </w:pPr>
    </w:p>
    <w:p w14:paraId="36B44289" w14:textId="77777777" w:rsidR="00271FDF" w:rsidRDefault="00271FDF" w:rsidP="00271FDF">
      <w:pPr>
        <w:pStyle w:val="Odstavecsmlouvy"/>
        <w:numPr>
          <w:ilvl w:val="1"/>
          <w:numId w:val="2"/>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3C6955D7" w14:textId="77777777" w:rsidR="00271FDF" w:rsidRDefault="00271FDF" w:rsidP="00271FDF">
      <w:pPr>
        <w:pStyle w:val="Odstavecsmlouvy"/>
        <w:numPr>
          <w:ilvl w:val="0"/>
          <w:numId w:val="0"/>
        </w:numPr>
        <w:ind w:left="567"/>
      </w:pPr>
    </w:p>
    <w:p w14:paraId="300EEB4E" w14:textId="77777777" w:rsidR="00271FDF" w:rsidRDefault="00271FDF" w:rsidP="00271FDF">
      <w:pPr>
        <w:pStyle w:val="Odstavecsmlouvy"/>
        <w:numPr>
          <w:ilvl w:val="1"/>
          <w:numId w:val="2"/>
        </w:numPr>
      </w:pPr>
      <w:r>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4765CCC7" w14:textId="77777777" w:rsidR="00271FDF" w:rsidRDefault="00271FDF" w:rsidP="00271FDF">
      <w:pPr>
        <w:pStyle w:val="Odstavecsmlouvy"/>
        <w:numPr>
          <w:ilvl w:val="0"/>
          <w:numId w:val="0"/>
        </w:numPr>
        <w:ind w:left="567"/>
      </w:pPr>
    </w:p>
    <w:p w14:paraId="276DC609" w14:textId="77777777" w:rsidR="00271FDF" w:rsidRDefault="00271FDF" w:rsidP="00271FDF">
      <w:pPr>
        <w:pStyle w:val="Odstavecsmlouvy"/>
        <w:numPr>
          <w:ilvl w:val="1"/>
          <w:numId w:val="2"/>
        </w:numPr>
      </w:pPr>
      <w:r>
        <w:t xml:space="preserve">Prodávající je povinen na své náklady dodat veškerý materiál nezbytný k řádnému provedení Montáže. V rozsahu, ve kterém to nevyplývá z přílohy č. 1 této smlouvy ani ze Zadávací dokumentace, nese Prodávající odpovědnost za volbu materiálů, metod, </w:t>
      </w:r>
      <w:r>
        <w:lastRenderedPageBreak/>
        <w:t>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395315A5" w14:textId="77777777" w:rsidR="00271FDF" w:rsidRDefault="00271FDF" w:rsidP="00271FDF">
      <w:pPr>
        <w:pStyle w:val="Odstavecsmlouvy"/>
        <w:numPr>
          <w:ilvl w:val="0"/>
          <w:numId w:val="0"/>
        </w:numPr>
        <w:ind w:left="567"/>
      </w:pPr>
    </w:p>
    <w:p w14:paraId="437234A1" w14:textId="77777777" w:rsidR="00271FDF" w:rsidRDefault="00271FDF" w:rsidP="00271FDF">
      <w:pPr>
        <w:pStyle w:val="Odstavecsmlouvy"/>
        <w:numPr>
          <w:ilvl w:val="1"/>
          <w:numId w:val="2"/>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Pr="00D859C2" w:rsidRDefault="00841443" w:rsidP="00D859C2">
      <w:pPr>
        <w:pStyle w:val="Zkladntext3"/>
        <w:spacing w:line="240" w:lineRule="auto"/>
        <w:ind w:left="567"/>
        <w:rPr>
          <w:sz w:val="22"/>
          <w:szCs w:val="22"/>
        </w:rPr>
      </w:pPr>
    </w:p>
    <w:p w14:paraId="75136A7A" w14:textId="77777777"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5247E5B2"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a činí</w:t>
      </w:r>
      <w:r w:rsidR="00CC6A8F">
        <w:t xml:space="preserve"> (dále též jen „</w:t>
      </w:r>
      <w:r w:rsidR="00CC6A8F" w:rsidRPr="00CC6A8F">
        <w:rPr>
          <w:b/>
        </w:rPr>
        <w:t>kupní cena</w:t>
      </w:r>
      <w:r w:rsidR="00CC6A8F">
        <w:t>“ nebo „</w:t>
      </w:r>
      <w:r w:rsidR="00CC6A8F" w:rsidRPr="00CC6A8F">
        <w:rPr>
          <w:b/>
        </w:rPr>
        <w:t>celková kupní cena</w:t>
      </w:r>
      <w:r w:rsidR="00CC6A8F">
        <w:t>“)</w:t>
      </w:r>
      <w:r w:rsidR="00AF2763" w:rsidRPr="00D859C2">
        <w:t>:</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557"/>
        <w:gridCol w:w="3806"/>
      </w:tblGrid>
      <w:tr w:rsidR="00D859C2" w:rsidRPr="005B49AA" w14:paraId="6B619276" w14:textId="77777777" w:rsidTr="000E79CE">
        <w:tc>
          <w:tcPr>
            <w:tcW w:w="5211" w:type="dxa"/>
            <w:shd w:val="clear" w:color="auto" w:fill="auto"/>
          </w:tcPr>
          <w:p w14:paraId="77C2CFA8" w14:textId="77777777" w:rsidR="00D859C2" w:rsidRPr="00A7259F" w:rsidRDefault="00D859C2" w:rsidP="00D859C2">
            <w:pPr>
              <w:pStyle w:val="Zkladntext3"/>
              <w:rPr>
                <w:b/>
                <w:sz w:val="22"/>
                <w:szCs w:val="22"/>
              </w:rPr>
            </w:pPr>
            <w:r w:rsidRPr="00A7259F">
              <w:rPr>
                <w:b/>
                <w:sz w:val="22"/>
                <w:szCs w:val="22"/>
              </w:rPr>
              <w:t>Kupní cena bez DPH:</w:t>
            </w:r>
          </w:p>
        </w:tc>
        <w:tc>
          <w:tcPr>
            <w:tcW w:w="4253" w:type="dxa"/>
            <w:shd w:val="clear" w:color="auto" w:fill="auto"/>
          </w:tcPr>
          <w:p w14:paraId="07A54C02" w14:textId="7E3E9B7A" w:rsidR="00D859C2" w:rsidRPr="00A7259F" w:rsidRDefault="00A7259F" w:rsidP="000E79CE">
            <w:pPr>
              <w:pStyle w:val="Zkladntext3"/>
              <w:rPr>
                <w:b/>
                <w:sz w:val="22"/>
                <w:szCs w:val="22"/>
              </w:rPr>
            </w:pPr>
            <w:r w:rsidRPr="00A7259F">
              <w:rPr>
                <w:b/>
                <w:sz w:val="22"/>
                <w:szCs w:val="22"/>
              </w:rPr>
              <w:t>214.650, -</w:t>
            </w:r>
            <w:r w:rsidR="00D859C2" w:rsidRPr="00A7259F">
              <w:rPr>
                <w:b/>
                <w:sz w:val="22"/>
                <w:szCs w:val="22"/>
              </w:rPr>
              <w:t xml:space="preserve"> Kč</w:t>
            </w:r>
          </w:p>
        </w:tc>
      </w:tr>
      <w:tr w:rsidR="00D859C2" w:rsidRPr="005B49AA" w14:paraId="33392E42" w14:textId="77777777" w:rsidTr="000E79CE">
        <w:tc>
          <w:tcPr>
            <w:tcW w:w="5211" w:type="dxa"/>
            <w:shd w:val="clear" w:color="auto" w:fill="auto"/>
          </w:tcPr>
          <w:p w14:paraId="193C9961" w14:textId="42DF8DB5" w:rsidR="00D859C2" w:rsidRPr="005B49AA" w:rsidRDefault="00D859C2" w:rsidP="000E79CE">
            <w:pPr>
              <w:pStyle w:val="Zkladntext3"/>
              <w:rPr>
                <w:b/>
                <w:sz w:val="22"/>
                <w:szCs w:val="22"/>
              </w:rPr>
            </w:pPr>
            <w:r w:rsidRPr="005B49AA">
              <w:rPr>
                <w:b/>
                <w:sz w:val="22"/>
                <w:szCs w:val="22"/>
              </w:rPr>
              <w:t xml:space="preserve">DPH </w:t>
            </w:r>
            <w:r w:rsidR="00A7259F">
              <w:rPr>
                <w:b/>
                <w:sz w:val="22"/>
                <w:szCs w:val="22"/>
              </w:rPr>
              <w:t xml:space="preserve">21 </w:t>
            </w:r>
            <w:r w:rsidRPr="005B49AA">
              <w:rPr>
                <w:b/>
                <w:sz w:val="22"/>
                <w:szCs w:val="22"/>
              </w:rPr>
              <w:t>%:</w:t>
            </w:r>
          </w:p>
        </w:tc>
        <w:tc>
          <w:tcPr>
            <w:tcW w:w="4253" w:type="dxa"/>
            <w:shd w:val="clear" w:color="auto" w:fill="auto"/>
          </w:tcPr>
          <w:p w14:paraId="44D4CFEA" w14:textId="74993F03" w:rsidR="00D859C2" w:rsidRPr="005B49AA" w:rsidRDefault="00A7259F" w:rsidP="000E79CE">
            <w:pPr>
              <w:pStyle w:val="Zkladntext3"/>
              <w:rPr>
                <w:b/>
                <w:sz w:val="22"/>
                <w:szCs w:val="22"/>
              </w:rPr>
            </w:pPr>
            <w:r>
              <w:rPr>
                <w:b/>
                <w:sz w:val="22"/>
                <w:szCs w:val="22"/>
              </w:rPr>
              <w:t xml:space="preserve"> 45.076,50</w:t>
            </w:r>
            <w:r w:rsidR="00D859C2" w:rsidRPr="005B49AA">
              <w:rPr>
                <w:b/>
                <w:sz w:val="22"/>
                <w:szCs w:val="22"/>
              </w:rPr>
              <w:t xml:space="preserve"> Kč</w:t>
            </w:r>
          </w:p>
        </w:tc>
      </w:tr>
      <w:tr w:rsidR="00D859C2" w:rsidRPr="005B49AA" w14:paraId="0DBFF53F" w14:textId="77777777" w:rsidTr="000E79CE">
        <w:tc>
          <w:tcPr>
            <w:tcW w:w="5211" w:type="dxa"/>
            <w:shd w:val="clear" w:color="auto" w:fill="auto"/>
          </w:tcPr>
          <w:p w14:paraId="33B0632F" w14:textId="77777777" w:rsidR="00D859C2" w:rsidRPr="005B49AA" w:rsidRDefault="00D859C2" w:rsidP="000E79CE">
            <w:pPr>
              <w:pStyle w:val="Zkladntext3"/>
              <w:rPr>
                <w:b/>
                <w:sz w:val="22"/>
                <w:szCs w:val="22"/>
              </w:rPr>
            </w:pPr>
            <w:r w:rsidRPr="005B49AA">
              <w:rPr>
                <w:b/>
                <w:sz w:val="22"/>
                <w:szCs w:val="22"/>
              </w:rPr>
              <w:t>Kupní cena včetně DPH:</w:t>
            </w:r>
          </w:p>
        </w:tc>
        <w:tc>
          <w:tcPr>
            <w:tcW w:w="4253" w:type="dxa"/>
            <w:shd w:val="clear" w:color="auto" w:fill="auto"/>
          </w:tcPr>
          <w:p w14:paraId="10D9C750" w14:textId="15BC51C2" w:rsidR="00D859C2" w:rsidRPr="005B49AA" w:rsidRDefault="00A7259F" w:rsidP="000E79CE">
            <w:pPr>
              <w:pStyle w:val="Zkladntext3"/>
              <w:rPr>
                <w:b/>
                <w:sz w:val="22"/>
                <w:szCs w:val="22"/>
              </w:rPr>
            </w:pPr>
            <w:r>
              <w:rPr>
                <w:b/>
                <w:sz w:val="22"/>
                <w:szCs w:val="22"/>
              </w:rPr>
              <w:t>259.726,50</w:t>
            </w:r>
            <w:r w:rsidR="00D859C2" w:rsidRPr="005B49AA">
              <w:rPr>
                <w:b/>
                <w:sz w:val="22"/>
                <w:szCs w:val="22"/>
              </w:rPr>
              <w:t xml:space="preserve"> Kč</w:t>
            </w:r>
          </w:p>
        </w:tc>
      </w:tr>
    </w:tbl>
    <w:p w14:paraId="183039AC" w14:textId="77777777" w:rsidR="00D859C2" w:rsidRDefault="00D859C2" w:rsidP="003E4543"/>
    <w:p w14:paraId="5A41E830" w14:textId="2D7F4B23" w:rsidR="00D70368" w:rsidRPr="00D859C2" w:rsidRDefault="00D70368" w:rsidP="00D70368">
      <w:pPr>
        <w:pStyle w:val="Odstavecsmlouvy"/>
        <w:numPr>
          <w:ilvl w:val="1"/>
          <w:numId w:val="2"/>
        </w:numPr>
      </w:pPr>
      <w:r w:rsidRPr="00D859C2">
        <w:t xml:space="preserve">Sjednaná </w:t>
      </w:r>
      <w:r>
        <w:t>kupní c</w:t>
      </w:r>
      <w:r w:rsidRPr="00D859C2">
        <w:t xml:space="preserve">ena zahrnuje kromě Zboží, zejména náklady na dopravu do místa plnění, obaly, naložení, složení, pojištění během dopravy, případné clo, instalaci vč. konfigurace modalit, uvedení do provozu, </w:t>
      </w:r>
      <w:r>
        <w:t xml:space="preserve">Instruktáž, </w:t>
      </w:r>
      <w:r w:rsidR="001A2256">
        <w:t>Montáž, odměnu</w:t>
      </w:r>
      <w:r>
        <w:t xml:space="preserve"> za poskytnutí Licencí, </w:t>
      </w:r>
      <w:r w:rsidRPr="00D859C2">
        <w:t xml:space="preserve">provedení funkční zkoušky </w:t>
      </w:r>
      <w:r w:rsidRPr="00D859C2">
        <w:rPr>
          <w:bCs/>
        </w:rPr>
        <w:t xml:space="preserve">vč. přejímací zkoušky dlouhodobé stability (pouze u Zboží, které této zkoušce podle </w:t>
      </w:r>
      <w:r>
        <w:rPr>
          <w:bCs/>
        </w:rPr>
        <w:t>AZ</w:t>
      </w:r>
      <w:r w:rsidRPr="00D859C2">
        <w:rPr>
          <w:bCs/>
        </w:rPr>
        <w:t>, podléhá), vstupní validace či kalibrace (pouze u Zboží, u nějž je při provozu vyžadována)</w:t>
      </w:r>
      <w:r w:rsidRPr="00D859C2">
        <w:t>, ověření přenosu dat z přístroje na pracovní stanici (pokud je u přístroje samostatná pracovní stanice</w:t>
      </w:r>
      <w:r>
        <w:t>)</w:t>
      </w:r>
      <w:r w:rsidRPr="00D859C2">
        <w:t xml:space="preserve">, ověření přenosu dat do archivu MARIE PACS a odzkoušení bezproblémového provozu, recyklační poplatek (pouze u Zboží, které tomuto poplatku podle </w:t>
      </w:r>
      <w:r>
        <w:t xml:space="preserve">právních předpisů </w:t>
      </w:r>
      <w:r w:rsidRPr="00D859C2">
        <w:t xml:space="preserve">podléhá), preventivní bezpečnostně technické kontroly vč. aktualizace příp. firmware, zkoušek dlouhodobé stability </w:t>
      </w:r>
      <w:r w:rsidRPr="00D859C2">
        <w:rPr>
          <w:bCs/>
        </w:rPr>
        <w:t xml:space="preserve">(pouze u Zboží, které této zkoušce podle </w:t>
      </w:r>
      <w:r>
        <w:rPr>
          <w:bCs/>
        </w:rPr>
        <w:t>AZ</w:t>
      </w:r>
      <w:r w:rsidRPr="00D859C2">
        <w:rPr>
          <w:bCs/>
        </w:rPr>
        <w:t xml:space="preserve"> podléhá), </w:t>
      </w:r>
      <w:r w:rsidRPr="00D859C2">
        <w:t xml:space="preserve">validace nebo kalibrace parametrů </w:t>
      </w:r>
      <w:r w:rsidRPr="00D859C2">
        <w:rPr>
          <w:bCs/>
        </w:rPr>
        <w:t>(pouze u Zboží, u nějž je při provozu vyžadována)</w:t>
      </w:r>
      <w:r w:rsidRPr="00D859C2">
        <w:t xml:space="preserve"> v průběhu záruční doby.</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rsidRPr="00D859C2">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75136A94" w14:textId="77777777" w:rsidR="002E1388" w:rsidRPr="00D859C2" w:rsidRDefault="002E1388" w:rsidP="00094B12">
      <w:pPr>
        <w:pStyle w:val="Odstavecsmlouvy"/>
        <w:numPr>
          <w:ilvl w:val="0"/>
          <w:numId w:val="0"/>
        </w:numPr>
        <w:ind w:left="567"/>
      </w:pPr>
    </w:p>
    <w:p w14:paraId="3E3C07F7" w14:textId="414952F1" w:rsidR="008E314A" w:rsidRPr="00D859C2" w:rsidRDefault="008E314A" w:rsidP="008E314A">
      <w:pPr>
        <w:pStyle w:val="Odstavecsmlouvy"/>
        <w:numPr>
          <w:ilvl w:val="1"/>
          <w:numId w:val="2"/>
        </w:numPr>
      </w:pPr>
      <w:r w:rsidRPr="00D859C2">
        <w:lastRenderedPageBreak/>
        <w:t xml:space="preserve">Kupující se zavazuje uhradit kupní cenu na základě jedné faktury – daňového dokladu. </w:t>
      </w:r>
      <w:r>
        <w:t xml:space="preserve">Prodávající je oprávněn vystavit fakturu nejdříve v okamžiku podpisu předávacího protokolu oběma smluvními stranami. Splatnost faktury je </w:t>
      </w:r>
      <w:r w:rsidR="00420614">
        <w:t>6</w:t>
      </w:r>
      <w:r w:rsidRPr="00D859C2">
        <w:t xml:space="preserve">0 dnů od </w:t>
      </w:r>
      <w:r>
        <w:t xml:space="preserve">jejího </w:t>
      </w:r>
      <w:r w:rsidRPr="00D859C2">
        <w:t xml:space="preserve">vystavení. Dnem uskutečnění zdanitelného plnění bude den protokolárního převzetí předmětu plnění kupujícím od Prodávajícího. Faktura musí </w:t>
      </w:r>
      <w:r w:rsidRPr="00D859C2">
        <w:rPr>
          <w:color w:val="000000"/>
        </w:rPr>
        <w:t>splňovat veškeré náležitosti daňového a účetního dokladu stanovené právními předpisy, zejména musí splňovat ustanovení zákona č. 235/2004 Sb., o dani z přidané hodnoty, ve znění pozdějších předpisů</w:t>
      </w:r>
      <w:r>
        <w:rPr>
          <w:color w:val="000000"/>
        </w:rPr>
        <w:t xml:space="preserve"> (dále jen „</w:t>
      </w:r>
      <w:r w:rsidRPr="00094B12">
        <w:rPr>
          <w:b/>
          <w:color w:val="000000"/>
        </w:rPr>
        <w:t>ZDPH</w:t>
      </w:r>
      <w:r>
        <w:rPr>
          <w:color w:val="000000"/>
        </w:rPr>
        <w:t>“)</w:t>
      </w:r>
      <w:r w:rsidRPr="00D859C2">
        <w:rPr>
          <w:color w:val="000000"/>
        </w:rPr>
        <w:t xml:space="preserve">, </w:t>
      </w:r>
      <w:r w:rsidRPr="00D859C2">
        <w:t>a musí na ní být uvedena sjednaná kupní cena a datum splatnosti v souladu se smlouvou</w:t>
      </w:r>
      <w:r w:rsidRPr="00D859C2">
        <w:rPr>
          <w:color w:val="000000"/>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0"/>
          <w:numId w:val="0"/>
        </w:numPr>
        <w:ind w:left="567"/>
      </w:pPr>
    </w:p>
    <w:p w14:paraId="0120E2BE" w14:textId="0EF3C83E" w:rsidR="64F7B84C" w:rsidRDefault="64F7B84C" w:rsidP="325DB655">
      <w:pPr>
        <w:pStyle w:val="Odstavecsmlouvy"/>
        <w:rPr>
          <w:rFonts w:eastAsia="Arial"/>
        </w:rPr>
      </w:pPr>
      <w:r w:rsidRPr="325DB655">
        <w:rPr>
          <w:rFonts w:eastAsia="Arial"/>
        </w:rPr>
        <w:t xml:space="preserve"> 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325DB655">
        <w:rPr>
          <w:color w:val="000000" w:themeColor="text1"/>
        </w:rPr>
        <w:t>Úhrada kupní ceny bude provedena bezhotovostním převodem z bankovní</w:t>
      </w:r>
      <w:r w:rsidR="00A74BD6" w:rsidRPr="325DB655">
        <w:rPr>
          <w:color w:val="000000" w:themeColor="text1"/>
        </w:rPr>
        <w:t>c</w:t>
      </w:r>
      <w:r w:rsidRPr="325DB655">
        <w:rPr>
          <w:color w:val="000000" w:themeColor="text1"/>
        </w:rPr>
        <w:t>h účt</w:t>
      </w:r>
      <w:r w:rsidR="00A74BD6" w:rsidRPr="325DB655">
        <w:rPr>
          <w:color w:val="000000" w:themeColor="text1"/>
        </w:rPr>
        <w:t>ů</w:t>
      </w:r>
      <w:r w:rsidRPr="325DB655">
        <w:rPr>
          <w:color w:val="000000" w:themeColor="text1"/>
        </w:rPr>
        <w:t xml:space="preserve"> </w:t>
      </w:r>
      <w:r w:rsidR="00CB01C4" w:rsidRPr="325DB655">
        <w:rPr>
          <w:color w:val="000000" w:themeColor="text1"/>
        </w:rPr>
        <w:t>Kupujícího</w:t>
      </w:r>
      <w:r w:rsidRPr="325DB655">
        <w:rPr>
          <w:color w:val="000000" w:themeColor="text1"/>
        </w:rPr>
        <w:t xml:space="preserve"> na </w:t>
      </w:r>
      <w:r w:rsidR="00CB01C4" w:rsidRPr="325DB655">
        <w:rPr>
          <w:color w:val="000000" w:themeColor="text1"/>
        </w:rPr>
        <w:t xml:space="preserve">bankovní </w:t>
      </w:r>
      <w:r w:rsidRPr="325DB655">
        <w:rPr>
          <w:color w:val="000000" w:themeColor="text1"/>
        </w:rPr>
        <w:t xml:space="preserve">účet </w:t>
      </w:r>
      <w:r w:rsidR="00CB01C4" w:rsidRPr="325DB655">
        <w:rPr>
          <w:color w:val="000000" w:themeColor="text1"/>
        </w:rPr>
        <w:t>Prodávajícího.</w:t>
      </w:r>
      <w:r w:rsidR="00E54D56" w:rsidRPr="325DB655">
        <w:rPr>
          <w:color w:val="000000" w:themeColor="text1"/>
        </w:rPr>
        <w:t xml:space="preserve"> </w:t>
      </w:r>
      <w:r w:rsidR="00B406E7" w:rsidRPr="325DB655">
        <w:rPr>
          <w:color w:val="000000" w:themeColor="text1"/>
        </w:rPr>
        <w:t>Dnem úhrady</w:t>
      </w:r>
      <w:r w:rsidR="00E54D56" w:rsidRPr="325DB655">
        <w:rPr>
          <w:color w:val="000000" w:themeColor="text1"/>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325DB655">
        <w:rPr>
          <w:color w:val="000000" w:themeColor="text1"/>
        </w:rPr>
        <w:t>V případě, že v okamžiku uskute</w:t>
      </w:r>
      <w:r w:rsidR="000B5E9D" w:rsidRPr="325DB655">
        <w:rPr>
          <w:color w:val="000000" w:themeColor="text1"/>
        </w:rPr>
        <w:t>čnění zdanitelného plnění bude Prodávající</w:t>
      </w:r>
      <w:r w:rsidRPr="325DB655">
        <w:rPr>
          <w:color w:val="000000" w:themeColor="text1"/>
        </w:rPr>
        <w:t xml:space="preserve"> zapsán v registru plátců daně z přidané hodnoty jako nespolehlivý plátce, má </w:t>
      </w:r>
      <w:r w:rsidR="000B5E9D" w:rsidRPr="325DB655">
        <w:rPr>
          <w:color w:val="000000" w:themeColor="text1"/>
        </w:rPr>
        <w:t>Kupující</w:t>
      </w:r>
      <w:r w:rsidRPr="325DB655">
        <w:rPr>
          <w:color w:val="000000" w:themeColor="text1"/>
        </w:rPr>
        <w:t xml:space="preserve"> právo uhradit za </w:t>
      </w:r>
      <w:r w:rsidR="000B5E9D" w:rsidRPr="325DB655">
        <w:rPr>
          <w:color w:val="000000" w:themeColor="text1"/>
        </w:rPr>
        <w:t>Pro</w:t>
      </w:r>
      <w:r w:rsidRPr="325DB655">
        <w:rPr>
          <w:color w:val="000000" w:themeColor="text1"/>
        </w:rPr>
        <w:t xml:space="preserve">dávajícího DPH z tohoto zdanitelného plnění, aniž by byl vyzván jako ručitel správcem daně </w:t>
      </w:r>
      <w:r w:rsidR="000B5E9D" w:rsidRPr="325DB655">
        <w:rPr>
          <w:color w:val="000000" w:themeColor="text1"/>
        </w:rPr>
        <w:t>Pro</w:t>
      </w:r>
      <w:r w:rsidRPr="325DB655">
        <w:rPr>
          <w:color w:val="000000" w:themeColor="text1"/>
        </w:rPr>
        <w:t xml:space="preserve">dávajícího, postupem v souladu s § 109a </w:t>
      </w:r>
      <w:r w:rsidR="00094B12" w:rsidRPr="325DB655">
        <w:rPr>
          <w:color w:val="000000" w:themeColor="text1"/>
        </w:rPr>
        <w:t>ZDPH</w:t>
      </w:r>
      <w:r w:rsidRPr="325DB655">
        <w:rPr>
          <w:color w:val="000000" w:themeColor="text1"/>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00094B12">
      <w:pPr>
        <w:pStyle w:val="Odstavecsmlouvy"/>
      </w:pPr>
      <w:r w:rsidRPr="325DB655">
        <w:rPr>
          <w:color w:val="000000" w:themeColor="text1"/>
        </w:rPr>
        <w:t>Pokud Kupující</w:t>
      </w:r>
      <w:r w:rsidR="009A4F9F" w:rsidRPr="325DB655">
        <w:rPr>
          <w:color w:val="000000" w:themeColor="text1"/>
        </w:rPr>
        <w:t xml:space="preserve"> uhradí částku ve výši DPH na účet správce daně </w:t>
      </w:r>
      <w:r w:rsidRPr="325DB655">
        <w:rPr>
          <w:color w:val="000000" w:themeColor="text1"/>
        </w:rPr>
        <w:t>Prodávajícího</w:t>
      </w:r>
      <w:r w:rsidR="009A4F9F" w:rsidRPr="325DB655">
        <w:rPr>
          <w:color w:val="000000" w:themeColor="text1"/>
        </w:rPr>
        <w:t xml:space="preserve"> a zbývající částku sjednané ceny (relevantní část bez DPH) </w:t>
      </w:r>
      <w:r w:rsidRPr="325DB655">
        <w:rPr>
          <w:color w:val="000000" w:themeColor="text1"/>
        </w:rPr>
        <w:t>Prodávajícímu</w:t>
      </w:r>
      <w:r w:rsidR="009A4F9F" w:rsidRPr="325DB655">
        <w:rPr>
          <w:color w:val="000000" w:themeColor="text1"/>
        </w:rPr>
        <w:t xml:space="preserve">, považuje se jeho závazek uhradit sjednanou cenu za splněný. Dnem úhrady se rozumí den odepsání poslední příslušné částky z účtu </w:t>
      </w:r>
      <w:r w:rsidRPr="325DB655">
        <w:rPr>
          <w:color w:val="000000" w:themeColor="text1"/>
        </w:rPr>
        <w:t>Kupujícího</w:t>
      </w:r>
      <w:r w:rsidR="009A4F9F" w:rsidRPr="325DB655">
        <w:rPr>
          <w:color w:val="000000" w:themeColor="text1"/>
        </w:rPr>
        <w:t>.</w:t>
      </w:r>
    </w:p>
    <w:p w14:paraId="75136AA4" w14:textId="77777777" w:rsidR="00183727" w:rsidRPr="00D859C2" w:rsidRDefault="00183727" w:rsidP="00094B12">
      <w:pPr>
        <w:pStyle w:val="Odstavecsmlouvy"/>
        <w:numPr>
          <w:ilvl w:val="0"/>
          <w:numId w:val="0"/>
        </w:numPr>
        <w:ind w:left="567"/>
      </w:pPr>
    </w:p>
    <w:p w14:paraId="75136AA5" w14:textId="77777777" w:rsidR="00183727" w:rsidRPr="00D859C2" w:rsidRDefault="00183727" w:rsidP="00094B12">
      <w:pPr>
        <w:pStyle w:val="Odstavecsmlouvy"/>
      </w:pPr>
      <w:r>
        <w:t>Prodávající je oprávněn postoupit své peněžité pohledávky za Kupujícím výhradně po předchozím písemném souhlasu Kupujícího, jinak je postoupení vůči Kupujícímu neúčinné.</w:t>
      </w:r>
      <w:r w:rsidR="00735D41">
        <w:t xml:space="preserve"> 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6A31F4EE" w14:textId="77777777" w:rsidR="004975C3" w:rsidRPr="00D859C2" w:rsidRDefault="004975C3" w:rsidP="004975C3">
      <w:pPr>
        <w:pStyle w:val="Odstavecsmlouvy"/>
        <w:numPr>
          <w:ilvl w:val="1"/>
          <w:numId w:val="2"/>
        </w:numPr>
      </w:pPr>
      <w:r w:rsidRPr="00D859C2">
        <w:t xml:space="preserve">Prodávající je povinen dodat Kupujícímu Zboží zcela nové,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ke Zboží, zejména požadavkům </w:t>
      </w:r>
      <w:r>
        <w:t>ZoZP, MDR, IVDR a ZoTPV</w:t>
      </w:r>
      <w:r w:rsidRPr="00D859C2">
        <w:t>.</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3631B110" w:rsidR="009547FF" w:rsidRPr="00D859C2" w:rsidRDefault="003E0DE8" w:rsidP="00094B12">
      <w:pPr>
        <w:pStyle w:val="Odstavecsmlouvy"/>
      </w:pPr>
      <w:r w:rsidRPr="00D859C2">
        <w:lastRenderedPageBreak/>
        <w:t xml:space="preserve">Prodávající se zavazuje, že dodané Zboží (vč. veškerých jeho jednotlivých komponent) bude po dobu uvedenou v předaném Záručním listu, nejméně však po dobu </w:t>
      </w:r>
      <w:r w:rsidRPr="00841443">
        <w:rPr>
          <w:b/>
        </w:rPr>
        <w:t>24 měsíců</w:t>
      </w:r>
      <w:r w:rsidRPr="00D859C2">
        <w:t xml:space="preserve"> ode dne </w:t>
      </w:r>
      <w:r w:rsidR="0009512B">
        <w:t>podpisu předávacího protokolu oběma smluvními stranami (tato doba včetně počátku jejího běhu dále a výše též jen „</w:t>
      </w:r>
      <w:r w:rsidR="0009512B" w:rsidRPr="004672FC">
        <w:rPr>
          <w:b/>
        </w:rPr>
        <w:t>Záruční doba</w:t>
      </w:r>
      <w:r w:rsidR="0009512B">
        <w:t xml:space="preserve">“), </w:t>
      </w:r>
      <w:r w:rsidRPr="00D859C2">
        <w:t xml:space="preserve">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sou rovněž vady softwarového vybavení Zboží, přičemž za vadu software se považuje rovněž zhoršená funkčnost, neshody software s dokumentací, jakož i nepřiměřeně dlouhé odezvy software.</w:t>
      </w:r>
    </w:p>
    <w:p w14:paraId="75136AB1" w14:textId="77777777" w:rsidR="001A3D28" w:rsidRPr="00D859C2" w:rsidRDefault="001A3D28" w:rsidP="00094B12">
      <w:pPr>
        <w:pStyle w:val="Odstavecsmlouvy"/>
        <w:numPr>
          <w:ilvl w:val="0"/>
          <w:numId w:val="0"/>
        </w:numPr>
        <w:ind w:left="567"/>
      </w:pPr>
    </w:p>
    <w:p w14:paraId="75136AB3" w14:textId="0341ECF1" w:rsidR="00DE3A3F" w:rsidRPr="00D859C2" w:rsidRDefault="001A3D28" w:rsidP="00094B12">
      <w:pPr>
        <w:pStyle w:val="Odstavecsmlouvy"/>
      </w:pPr>
      <w:r w:rsidRPr="00D859C2">
        <w:t>P</w:t>
      </w:r>
      <w:r w:rsidR="009547FF" w:rsidRPr="00D859C2">
        <w:t xml:space="preserve">rodávající se zavazuje zahájit práce na odstranění eventuálních vad </w:t>
      </w:r>
      <w:r w:rsidRPr="00D859C2">
        <w:t xml:space="preserve">Zboží </w:t>
      </w:r>
      <w:r w:rsidR="009547FF" w:rsidRPr="00D859C2">
        <w:t>v době trvání záruky do </w:t>
      </w:r>
      <w:r w:rsidR="009A4F9F" w:rsidRPr="00D859C2">
        <w:t>1 pracovního dne</w:t>
      </w:r>
      <w:r w:rsidR="009547FF" w:rsidRPr="00D859C2">
        <w:rPr>
          <w:color w:val="FF0000"/>
        </w:rPr>
        <w:t xml:space="preserve"> </w:t>
      </w:r>
      <w:r w:rsidR="009547FF" w:rsidRPr="00D859C2">
        <w:t xml:space="preserve">od jejich oznámení </w:t>
      </w:r>
      <w:r w:rsidRPr="00D859C2">
        <w:t>P</w:t>
      </w:r>
      <w:r w:rsidR="009547FF" w:rsidRPr="00D859C2">
        <w:t xml:space="preserve">rodávajícímu a </w:t>
      </w:r>
      <w:r w:rsidR="006E4EF6" w:rsidRPr="00D859C2">
        <w:t>ve</w:t>
      </w:r>
      <w:r w:rsidR="009547FF" w:rsidRPr="00D859C2">
        <w:t xml:space="preserve"> lhůtě </w:t>
      </w:r>
      <w:r w:rsidR="006E4EF6" w:rsidRPr="00D859C2">
        <w:t xml:space="preserve">do </w:t>
      </w:r>
      <w:r w:rsidR="00794661" w:rsidRPr="00D859C2">
        <w:t>3</w:t>
      </w:r>
      <w:r w:rsidR="009A4F9F" w:rsidRPr="00D859C2">
        <w:t xml:space="preserve"> pracovních dnů</w:t>
      </w:r>
      <w:r w:rsidR="00D813B7" w:rsidRPr="00D859C2">
        <w:t xml:space="preserve"> od jejich oznámení </w:t>
      </w:r>
      <w:r w:rsidR="009547FF" w:rsidRPr="00D859C2">
        <w:t xml:space="preserve">uvést </w:t>
      </w:r>
      <w:r w:rsidRPr="00D859C2">
        <w:t>Z</w:t>
      </w:r>
      <w:r w:rsidR="009547FF" w:rsidRPr="00D859C2">
        <w:t>boží opět do bez</w:t>
      </w:r>
      <w:r w:rsidRPr="00D859C2">
        <w:t>vadného stavu, není-li mezi Prodávajícím a Kupujícím s ohledem na charakter a závažnost vady dohodnut</w:t>
      </w:r>
      <w:r w:rsidR="004B7BE2" w:rsidRPr="00D859C2">
        <w:t>a</w:t>
      </w:r>
      <w:r w:rsidRPr="00D859C2">
        <w:t xml:space="preserve"> </w:t>
      </w:r>
      <w:r w:rsidR="004B7BE2" w:rsidRPr="00D859C2">
        <w:t xml:space="preserve">lhůta </w:t>
      </w:r>
      <w:r w:rsidRPr="00D859C2">
        <w:t>jin</w:t>
      </w:r>
      <w:r w:rsidR="004B7BE2" w:rsidRPr="00D859C2">
        <w:t>á</w:t>
      </w:r>
      <w:r w:rsidRPr="00D859C2">
        <w:t>.</w:t>
      </w:r>
    </w:p>
    <w:p w14:paraId="132B7DAB" w14:textId="77777777" w:rsidR="00954321" w:rsidRPr="00D859C2" w:rsidRDefault="00954321" w:rsidP="00D859C2">
      <w:pPr>
        <w:pStyle w:val="Zkladntext3"/>
        <w:spacing w:line="240" w:lineRule="auto"/>
        <w:rPr>
          <w:sz w:val="22"/>
          <w:szCs w:val="22"/>
        </w:rPr>
      </w:pPr>
    </w:p>
    <w:p w14:paraId="75136AB4" w14:textId="77777777" w:rsidR="00DE3A3F" w:rsidRPr="00D859C2" w:rsidRDefault="00DE3A3F" w:rsidP="00094B12">
      <w:pPr>
        <w:pStyle w:val="Odstavecsmlouvy"/>
      </w:pPr>
      <w:r w:rsidRPr="00D859C2">
        <w:t>Prodávající se zavazuje, že v případě nutnosti dílenské nebo dlouhodobější opravy Zboží zapůjčí a nainstaluje Kupujícímu bez nároku na další úplatu náhradní bezvadný přístroj technicky a kvalitativně odpovídající bezvadnému Zboží.</w:t>
      </w:r>
    </w:p>
    <w:p w14:paraId="75136AB5" w14:textId="77777777" w:rsidR="006E2FF9" w:rsidRPr="00D859C2" w:rsidRDefault="006E2FF9" w:rsidP="00094B12">
      <w:pPr>
        <w:pStyle w:val="Odstavecsmlouvy"/>
        <w:numPr>
          <w:ilvl w:val="0"/>
          <w:numId w:val="0"/>
        </w:numPr>
        <w:ind w:left="567"/>
      </w:pPr>
    </w:p>
    <w:p w14:paraId="75136AB6" w14:textId="7899EC83"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24D2B490" w14:textId="77777777" w:rsidR="00271FDF" w:rsidRDefault="00271FDF" w:rsidP="00271FDF">
      <w:pPr>
        <w:pStyle w:val="Odstavecsmlouvy"/>
        <w:numPr>
          <w:ilvl w:val="1"/>
          <w:numId w:val="2"/>
        </w:numPr>
        <w:rPr>
          <w:color w:val="000000"/>
        </w:rPr>
      </w:pPr>
      <w:bookmarkStart w:id="8" w:name="_Ref90987783"/>
      <w:r w:rsidRPr="004672FC">
        <w:t xml:space="preserve">Prodávající poskytuje kupujícímu záruku za jakost </w:t>
      </w:r>
      <w:r>
        <w:t>montážních prací a materiál použitý při Montáži,</w:t>
      </w:r>
      <w:r w:rsidRPr="00F2794C">
        <w:t xml:space="preserve"> </w:t>
      </w:r>
      <w:r>
        <w:t xml:space="preserve">tj. Montáže,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1A2DD451" w:rsidR="00841443" w:rsidRDefault="00841443" w:rsidP="00841443">
      <w:pPr>
        <w:pStyle w:val="Odstavecsmlouvy"/>
      </w:pPr>
      <w:r w:rsidRPr="003F3A0D">
        <w:t xml:space="preserve">Prodávající </w:t>
      </w:r>
      <w:r>
        <w:t xml:space="preserve">je povinen </w:t>
      </w:r>
      <w:r w:rsidRPr="003F3A0D">
        <w:t xml:space="preserve">zahájit práce na odstranění </w:t>
      </w:r>
      <w:r>
        <w:t xml:space="preserve">vady nebo nedodělku Montáže </w:t>
      </w:r>
      <w:r w:rsidR="0009512B" w:rsidRPr="00D859C2">
        <w:t>v době trvání záruky do 1 pracovního dne</w:t>
      </w:r>
      <w:r w:rsidR="0009512B" w:rsidRPr="00D859C2">
        <w:rPr>
          <w:color w:val="FF0000"/>
        </w:rPr>
        <w:t xml:space="preserve"> </w:t>
      </w:r>
      <w:r w:rsidR="0009512B" w:rsidRPr="00D859C2">
        <w:t>od jejich oznámení Prodávajícímu</w:t>
      </w:r>
      <w:r>
        <w:t xml:space="preserve">. </w:t>
      </w:r>
      <w:r w:rsidRPr="003F3A0D">
        <w:t xml:space="preserve">Prodávající </w:t>
      </w:r>
      <w:r>
        <w:t>je povinen vadu či nedodělek odstranit, tj. uvést Montáž do bezvadného stavu,</w:t>
      </w:r>
      <w:r w:rsidRPr="003F3A0D">
        <w:t xml:space="preserve"> </w:t>
      </w:r>
      <w:r w:rsidR="0009512B" w:rsidRPr="00D859C2">
        <w:t xml:space="preserve">do 3 pracovních dnů </w:t>
      </w:r>
      <w:r w:rsidR="0009512B">
        <w:t>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p w14:paraId="583AA4D8" w14:textId="5B632D66" w:rsidR="006C6CD1" w:rsidRDefault="00C71D12" w:rsidP="00841443">
      <w:pPr>
        <w:pStyle w:val="Odstavecsmlouvy"/>
      </w:pPr>
      <w:bookmarkStart w:id="9" w:name="_Ref97036211"/>
      <w:r>
        <w:t xml:space="preserve">Pokud Zboží </w:t>
      </w:r>
      <w:r w:rsidR="00AC06B9">
        <w:t>umožňuje komunikaci</w:t>
      </w:r>
      <w:r>
        <w:t xml:space="preserve"> prostřednictvím počítačové sítě, bere </w:t>
      </w:r>
      <w:r w:rsidRPr="00515C36">
        <w:t>Prodávající</w:t>
      </w:r>
      <w:r>
        <w:t xml:space="preserve"> na vědomí, že Kupující bude provádět testování </w:t>
      </w:r>
      <w:r w:rsidR="00AB2F46">
        <w:t xml:space="preserve">(skenování) </w:t>
      </w:r>
      <w:r>
        <w:t xml:space="preserve">Zboží za účelem zjištění jeho kybernetických bezpečnostních zranitelností. Zjištěná kybernetická bezpečnostní zranitelnost </w:t>
      </w:r>
      <w:r w:rsidR="00BC4516">
        <w:t>(dále též jen „</w:t>
      </w:r>
      <w:r w:rsidR="00BC4516" w:rsidRPr="00BC4516">
        <w:rPr>
          <w:b/>
        </w:rPr>
        <w:t>zranitelnost</w:t>
      </w:r>
      <w:r w:rsidR="00BC4516">
        <w:t xml:space="preserve">“) </w:t>
      </w:r>
      <w:r>
        <w:t>popsaná pomocí údajů z databáze CVE (</w:t>
      </w:r>
      <w:r w:rsidRPr="00A030DF">
        <w:t>Common Vulnerabilities and Exposures</w:t>
      </w:r>
      <w:r>
        <w:t xml:space="preserve">; dostupná z </w:t>
      </w:r>
      <w:hyperlink r:id="rId8" w:history="1">
        <w:r w:rsidRPr="00EF5A13">
          <w:rPr>
            <w:rStyle w:val="Hypertextovodkaz"/>
          </w:rPr>
          <w:t>https://cve.mitre.org/</w:t>
        </w:r>
      </w:hyperlink>
      <w:r>
        <w:t xml:space="preserve">) se považuje za </w:t>
      </w:r>
      <w:r w:rsidR="00705FC9">
        <w:t xml:space="preserve">skrytou </w:t>
      </w:r>
      <w:r>
        <w:t xml:space="preserve">vadu Zboží, kterou je </w:t>
      </w:r>
      <w:r w:rsidR="00AB2F46">
        <w:t>P</w:t>
      </w:r>
      <w:r>
        <w:t xml:space="preserve">rodávající povinen za podmínek této smlouvy </w:t>
      </w:r>
      <w:r w:rsidR="00AB2F46">
        <w:t xml:space="preserve">v době trvání záruky </w:t>
      </w:r>
      <w:r w:rsidR="00660EC1" w:rsidRPr="00660EC1">
        <w:rPr>
          <w:b/>
          <w:u w:val="single"/>
        </w:rPr>
        <w:t>bezplatně</w:t>
      </w:r>
      <w:r w:rsidR="00660EC1">
        <w:t xml:space="preserve"> </w:t>
      </w:r>
      <w:r>
        <w:t>odstranit. Závažnost takové vady (dále jen „</w:t>
      </w:r>
      <w:r w:rsidRPr="00515C36">
        <w:rPr>
          <w:b/>
        </w:rPr>
        <w:t>severita</w:t>
      </w:r>
      <w:r>
        <w:t>“) bude ohodnocena dle standardu CVSS (</w:t>
      </w:r>
      <w:r w:rsidRPr="00F96C73">
        <w:t xml:space="preserve">Common Vulnerability Scoring </w:t>
      </w:r>
      <w:r>
        <w:t xml:space="preserve">System; dostupný z </w:t>
      </w:r>
      <w:hyperlink r:id="rId9" w:history="1">
        <w:r w:rsidRPr="00EF5A13">
          <w:rPr>
            <w:rStyle w:val="Hypertextovodkaz"/>
          </w:rPr>
          <w:t>https://www.first.org/cvss/</w:t>
        </w:r>
      </w:hyperlink>
      <w:r>
        <w:t xml:space="preserve">). </w:t>
      </w:r>
      <w:bookmarkEnd w:id="8"/>
      <w:r w:rsidR="008510BD">
        <w:t xml:space="preserve">Za skrytou vadu Zboží podle tohoto odstavce se považuje rovněž zranitelnost, u které vyšlo najevo, že ji Zboží má, jinak než testováním dle věty první, ledaže Prodávající ve lhůtě pro zahájení prací na odstranění takové vady prokáže opak. Nelze-li vadu dle věty předchozí ohodnotit dle standardu CVSS, má se za to, že jde o vadu se severitou 5, ledaže se smluvní strany dohodnou jinak. </w:t>
      </w:r>
      <w:r w:rsidR="00AC06B9">
        <w:t>Odstraněním vady dle tohoto odstavce se rozumí zejména provedení aktualizace programového vybavení nebo implementace bezpečnostního opatření, které zamezí možnosti využití zjištěné zranitelnosti,</w:t>
      </w:r>
      <w:r w:rsidR="00AC06B9" w:rsidRPr="00D045D2">
        <w:t xml:space="preserve"> </w:t>
      </w:r>
      <w:r w:rsidR="00AC06B9">
        <w:t xml:space="preserve">případně, nelze-li využití zjištěné zranitelnosti zcela zamezit, sníží </w:t>
      </w:r>
      <w:r w:rsidR="00AC06B9">
        <w:lastRenderedPageBreak/>
        <w:t xml:space="preserve">pravděpodobnost využití zjištěné zranitelnosti na minimum. </w:t>
      </w:r>
      <w:r w:rsidR="00AB2F46">
        <w:t>Lhůta pro zahájení prací na odstranění vady dle tohoto odstavce je 1 pracovní den</w:t>
      </w:r>
      <w:r w:rsidR="00E84314" w:rsidRPr="00E84314">
        <w:t xml:space="preserve"> </w:t>
      </w:r>
      <w:r w:rsidR="00E84314">
        <w:t>od jejího oznámení Prodávajícímu</w:t>
      </w:r>
      <w:r w:rsidR="00AB2F46">
        <w:t>. Lhůta</w:t>
      </w:r>
      <w:r w:rsidR="00AC06B9">
        <w:t xml:space="preserve"> pro odstranění va</w:t>
      </w:r>
      <w:r w:rsidR="00AB2F46">
        <w:t>dy dle tohoto odstavce počíná</w:t>
      </w:r>
      <w:r w:rsidR="00AC06B9">
        <w:t xml:space="preserve"> běžet oznámením </w:t>
      </w:r>
      <w:r w:rsidR="00AB2F46">
        <w:t xml:space="preserve">této </w:t>
      </w:r>
      <w:r w:rsidR="00AC06B9">
        <w:t>vad</w:t>
      </w:r>
      <w:r w:rsidR="00AB2F46">
        <w:t>y</w:t>
      </w:r>
      <w:r w:rsidR="00AC06B9">
        <w:t xml:space="preserve"> </w:t>
      </w:r>
      <w:r w:rsidR="00AB2F46">
        <w:t>Prodávajícímu</w:t>
      </w:r>
      <w:r w:rsidR="00AC06B9">
        <w:t xml:space="preserve">. Pokud je však pro odstranění takové vady nezbytná aktualizace proprietárního počítačového programu, který je součástí </w:t>
      </w:r>
      <w:r w:rsidR="00AB2F46">
        <w:t>Zboží</w:t>
      </w:r>
      <w:r w:rsidR="00AC06B9">
        <w:t xml:space="preserve">, vydaná výrobcem tohoto proprietárního počítačového programu, přičemž tento výrobce není totožný s osobou </w:t>
      </w:r>
      <w:r w:rsidR="00AB2F46">
        <w:t xml:space="preserve">Prodávajícího </w:t>
      </w:r>
      <w:r w:rsidR="00AC06B9">
        <w:t>ani není osobou ov</w:t>
      </w:r>
      <w:r w:rsidR="00AB2F46">
        <w:t>ládanou Prodávajícím, počíná</w:t>
      </w:r>
      <w:r w:rsidR="00AC06B9">
        <w:t xml:space="preserve"> </w:t>
      </w:r>
      <w:r w:rsidR="00AB2F46">
        <w:t>lhůta</w:t>
      </w:r>
      <w:r w:rsidR="00AC06B9">
        <w:t xml:space="preserve"> pro odstranění </w:t>
      </w:r>
      <w:r w:rsidR="00AB2F46">
        <w:t xml:space="preserve">této </w:t>
      </w:r>
      <w:r w:rsidR="00AC06B9">
        <w:t>vad</w:t>
      </w:r>
      <w:r w:rsidR="00AB2F46">
        <w:t>y</w:t>
      </w:r>
      <w:r w:rsidR="00AC06B9">
        <w:t xml:space="preserve"> běžet okamžikem vydání takové aktualizace. </w:t>
      </w:r>
      <w:r w:rsidR="00AB2F46">
        <w:t xml:space="preserve">Prodávající </w:t>
      </w:r>
      <w:r w:rsidR="00AC06B9">
        <w:t xml:space="preserve">je v takovém případě povinen ve lhůtě pro zahájení prací na odstranění vady zaslat tomuto výrobci písemný požadavek na vydání takové aktualizace a tento úkon ve stejné lhůtě písemně doložit </w:t>
      </w:r>
      <w:r w:rsidR="00AB2F46">
        <w:t>Kupujícímu</w:t>
      </w:r>
      <w:r w:rsidR="00AC06B9">
        <w:t xml:space="preserve">. Prodlení </w:t>
      </w:r>
      <w:r w:rsidR="00AB2F46">
        <w:t xml:space="preserve">Prodávajícího </w:t>
      </w:r>
      <w:r w:rsidR="00AC06B9">
        <w:t xml:space="preserve">se splněním jeho povinnosti dle věty předchozí se považuje za prodlení se zahájením prací na odstranění dotčené vady. </w:t>
      </w:r>
      <w:r w:rsidR="00AB2F46">
        <w:t xml:space="preserve">Lhůty pro odstranění vady dle tohoto odstavce se sjednávají dle </w:t>
      </w:r>
      <w:r>
        <w:t xml:space="preserve">jejich severity </w:t>
      </w:r>
      <w:r w:rsidR="00AB2F46">
        <w:t>následovně</w:t>
      </w:r>
      <w:r>
        <w:t>:</w:t>
      </w:r>
      <w:bookmarkEnd w:id="9"/>
    </w:p>
    <w:tbl>
      <w:tblPr>
        <w:tblStyle w:val="Mkatabulky"/>
        <w:tblW w:w="0" w:type="auto"/>
        <w:tblInd w:w="562" w:type="dxa"/>
        <w:tblLook w:val="04A0" w:firstRow="1" w:lastRow="0" w:firstColumn="1" w:lastColumn="0" w:noHBand="0" w:noVBand="1"/>
      </w:tblPr>
      <w:tblGrid>
        <w:gridCol w:w="1560"/>
        <w:gridCol w:w="3919"/>
        <w:gridCol w:w="3021"/>
      </w:tblGrid>
      <w:tr w:rsidR="007A084F" w:rsidRPr="005203B5" w14:paraId="0B8968DA" w14:textId="77777777" w:rsidTr="005203B5">
        <w:tc>
          <w:tcPr>
            <w:tcW w:w="1560" w:type="dxa"/>
          </w:tcPr>
          <w:p w14:paraId="3B37CC16" w14:textId="2980F80E" w:rsidR="007A084F" w:rsidRPr="005203B5" w:rsidRDefault="007A084F" w:rsidP="005203B5">
            <w:pPr>
              <w:pStyle w:val="Psmenoodstavce"/>
              <w:numPr>
                <w:ilvl w:val="0"/>
                <w:numId w:val="0"/>
              </w:numPr>
              <w:jc w:val="center"/>
              <w:rPr>
                <w:b/>
              </w:rPr>
            </w:pPr>
            <w:r w:rsidRPr="005203B5">
              <w:rPr>
                <w:b/>
              </w:rPr>
              <w:t>Úroveň zranitelnosti</w:t>
            </w:r>
          </w:p>
        </w:tc>
        <w:tc>
          <w:tcPr>
            <w:tcW w:w="3919" w:type="dxa"/>
          </w:tcPr>
          <w:p w14:paraId="669D2AD4" w14:textId="0641A21B" w:rsidR="007A084F" w:rsidRPr="005203B5" w:rsidRDefault="007A084F" w:rsidP="005203B5">
            <w:pPr>
              <w:pStyle w:val="Psmenoodstavce"/>
              <w:numPr>
                <w:ilvl w:val="0"/>
                <w:numId w:val="0"/>
              </w:numPr>
              <w:jc w:val="center"/>
              <w:rPr>
                <w:b/>
              </w:rPr>
            </w:pPr>
            <w:r w:rsidRPr="005203B5">
              <w:rPr>
                <w:b/>
              </w:rPr>
              <w:t>Severita vady</w:t>
            </w:r>
          </w:p>
        </w:tc>
        <w:tc>
          <w:tcPr>
            <w:tcW w:w="3021" w:type="dxa"/>
          </w:tcPr>
          <w:p w14:paraId="3680F024" w14:textId="42569F9C" w:rsidR="007A084F" w:rsidRPr="005203B5" w:rsidRDefault="007A084F" w:rsidP="005203B5">
            <w:pPr>
              <w:pStyle w:val="Psmenoodstavce"/>
              <w:numPr>
                <w:ilvl w:val="0"/>
                <w:numId w:val="0"/>
              </w:numPr>
              <w:jc w:val="center"/>
              <w:rPr>
                <w:b/>
              </w:rPr>
            </w:pPr>
            <w:r w:rsidRPr="005203B5">
              <w:rPr>
                <w:b/>
              </w:rPr>
              <w:t>Lhůta, ve které je Prodávající povinen vadu odstranit</w:t>
            </w:r>
          </w:p>
        </w:tc>
      </w:tr>
      <w:tr w:rsidR="007A084F" w14:paraId="192444AB" w14:textId="77777777" w:rsidTr="005203B5">
        <w:tc>
          <w:tcPr>
            <w:tcW w:w="1560" w:type="dxa"/>
            <w:shd w:val="clear" w:color="auto" w:fill="92D050"/>
          </w:tcPr>
          <w:p w14:paraId="31882985" w14:textId="79406CA0" w:rsidR="007A084F" w:rsidRDefault="007A084F" w:rsidP="007A084F">
            <w:pPr>
              <w:pStyle w:val="Psmenoodstavce"/>
              <w:numPr>
                <w:ilvl w:val="0"/>
                <w:numId w:val="0"/>
              </w:numPr>
            </w:pPr>
            <w:r>
              <w:t>Nízká</w:t>
            </w:r>
          </w:p>
        </w:tc>
        <w:tc>
          <w:tcPr>
            <w:tcW w:w="3919" w:type="dxa"/>
          </w:tcPr>
          <w:p w14:paraId="4FADA13E" w14:textId="7DE5D3F2" w:rsidR="007A084F" w:rsidRDefault="007A084F" w:rsidP="007A084F">
            <w:pPr>
              <w:pStyle w:val="Psmenoodstavce"/>
              <w:numPr>
                <w:ilvl w:val="0"/>
                <w:numId w:val="0"/>
              </w:numPr>
            </w:pPr>
            <w:r>
              <w:t>Menší než 4,0</w:t>
            </w:r>
          </w:p>
        </w:tc>
        <w:tc>
          <w:tcPr>
            <w:tcW w:w="3021" w:type="dxa"/>
          </w:tcPr>
          <w:p w14:paraId="530F9DC4" w14:textId="2C2FA28F" w:rsidR="007A084F" w:rsidRDefault="007A084F" w:rsidP="007A084F">
            <w:pPr>
              <w:pStyle w:val="Psmenoodstavce"/>
              <w:numPr>
                <w:ilvl w:val="0"/>
                <w:numId w:val="0"/>
              </w:numPr>
            </w:pPr>
            <w:r>
              <w:t>2 měsíce</w:t>
            </w:r>
          </w:p>
        </w:tc>
      </w:tr>
      <w:tr w:rsidR="007A084F" w14:paraId="745E1897" w14:textId="77777777" w:rsidTr="005203B5">
        <w:tc>
          <w:tcPr>
            <w:tcW w:w="1560" w:type="dxa"/>
            <w:shd w:val="clear" w:color="auto" w:fill="FFFF00"/>
          </w:tcPr>
          <w:p w14:paraId="1F6B0D25" w14:textId="6E7B520C" w:rsidR="007A084F" w:rsidRDefault="007A084F" w:rsidP="007A084F">
            <w:pPr>
              <w:pStyle w:val="Psmenoodstavce"/>
              <w:numPr>
                <w:ilvl w:val="0"/>
                <w:numId w:val="0"/>
              </w:numPr>
            </w:pPr>
            <w:r>
              <w:t>Střední</w:t>
            </w:r>
          </w:p>
        </w:tc>
        <w:tc>
          <w:tcPr>
            <w:tcW w:w="3919" w:type="dxa"/>
          </w:tcPr>
          <w:p w14:paraId="68E400AE" w14:textId="51B9A634" w:rsidR="007A084F" w:rsidRDefault="007A084F" w:rsidP="007A084F">
            <w:pPr>
              <w:pStyle w:val="Psmenoodstavce"/>
              <w:numPr>
                <w:ilvl w:val="0"/>
                <w:numId w:val="0"/>
              </w:numPr>
            </w:pPr>
            <w:r>
              <w:t>Větší nebo rovna 4,0 a menší než 7,0</w:t>
            </w:r>
          </w:p>
        </w:tc>
        <w:tc>
          <w:tcPr>
            <w:tcW w:w="3021" w:type="dxa"/>
          </w:tcPr>
          <w:p w14:paraId="0DFB14EA" w14:textId="782608B9" w:rsidR="007A084F" w:rsidRDefault="005203B5" w:rsidP="007A084F">
            <w:pPr>
              <w:pStyle w:val="Psmenoodstavce"/>
              <w:numPr>
                <w:ilvl w:val="0"/>
                <w:numId w:val="0"/>
              </w:numPr>
            </w:pPr>
            <w:r>
              <w:t>1 měsíc</w:t>
            </w:r>
          </w:p>
        </w:tc>
      </w:tr>
      <w:tr w:rsidR="007A084F" w14:paraId="635E6A28" w14:textId="77777777" w:rsidTr="005203B5">
        <w:tc>
          <w:tcPr>
            <w:tcW w:w="1560" w:type="dxa"/>
            <w:shd w:val="clear" w:color="auto" w:fill="FFC000"/>
          </w:tcPr>
          <w:p w14:paraId="58E252EA" w14:textId="320E3B1B" w:rsidR="007A084F" w:rsidRDefault="007A084F" w:rsidP="007A084F">
            <w:pPr>
              <w:pStyle w:val="Psmenoodstavce"/>
              <w:numPr>
                <w:ilvl w:val="0"/>
                <w:numId w:val="0"/>
              </w:numPr>
            </w:pPr>
            <w:r>
              <w:t>Vysoká</w:t>
            </w:r>
          </w:p>
        </w:tc>
        <w:tc>
          <w:tcPr>
            <w:tcW w:w="3919" w:type="dxa"/>
          </w:tcPr>
          <w:p w14:paraId="7D93B0CC" w14:textId="451B4B03" w:rsidR="007A084F" w:rsidRDefault="007A084F" w:rsidP="007A084F">
            <w:pPr>
              <w:pStyle w:val="Psmenoodstavce"/>
              <w:numPr>
                <w:ilvl w:val="0"/>
                <w:numId w:val="0"/>
              </w:numPr>
            </w:pPr>
            <w:r>
              <w:t>Větší nebo rovna 7,0 a menší než 9,0</w:t>
            </w:r>
          </w:p>
        </w:tc>
        <w:tc>
          <w:tcPr>
            <w:tcW w:w="3021" w:type="dxa"/>
          </w:tcPr>
          <w:p w14:paraId="25F2817D" w14:textId="5FF44B09" w:rsidR="007A084F" w:rsidRDefault="005203B5" w:rsidP="007A084F">
            <w:pPr>
              <w:pStyle w:val="Psmenoodstavce"/>
              <w:numPr>
                <w:ilvl w:val="0"/>
                <w:numId w:val="0"/>
              </w:numPr>
            </w:pPr>
            <w:r>
              <w:t>10 pracovních dnů</w:t>
            </w:r>
          </w:p>
        </w:tc>
      </w:tr>
      <w:tr w:rsidR="007A084F" w14:paraId="5C8C7918" w14:textId="77777777" w:rsidTr="005203B5">
        <w:tc>
          <w:tcPr>
            <w:tcW w:w="1560" w:type="dxa"/>
            <w:shd w:val="clear" w:color="auto" w:fill="FF0000"/>
          </w:tcPr>
          <w:p w14:paraId="381B60E4" w14:textId="06974D2C" w:rsidR="007A084F" w:rsidRDefault="007A084F" w:rsidP="007A084F">
            <w:pPr>
              <w:pStyle w:val="Psmenoodstavce"/>
              <w:numPr>
                <w:ilvl w:val="0"/>
                <w:numId w:val="0"/>
              </w:numPr>
            </w:pPr>
            <w:r>
              <w:t>Kritická</w:t>
            </w:r>
          </w:p>
        </w:tc>
        <w:tc>
          <w:tcPr>
            <w:tcW w:w="3919" w:type="dxa"/>
          </w:tcPr>
          <w:p w14:paraId="0D60D4F0" w14:textId="696260F8" w:rsidR="007A084F" w:rsidRDefault="007A084F" w:rsidP="007A084F">
            <w:pPr>
              <w:pStyle w:val="Psmenoodstavce"/>
              <w:numPr>
                <w:ilvl w:val="0"/>
                <w:numId w:val="0"/>
              </w:numPr>
            </w:pPr>
            <w:r>
              <w:t>Větší nebo rovna 9,0</w:t>
            </w:r>
          </w:p>
        </w:tc>
        <w:tc>
          <w:tcPr>
            <w:tcW w:w="3021" w:type="dxa"/>
          </w:tcPr>
          <w:p w14:paraId="56D5A0F3" w14:textId="53A50BE8" w:rsidR="007A084F" w:rsidRDefault="005203B5" w:rsidP="007A084F">
            <w:pPr>
              <w:pStyle w:val="Psmenoodstavce"/>
              <w:numPr>
                <w:ilvl w:val="0"/>
                <w:numId w:val="0"/>
              </w:numPr>
            </w:pPr>
            <w:r>
              <w:t>5 pracovních dnů</w:t>
            </w:r>
          </w:p>
        </w:tc>
      </w:tr>
    </w:tbl>
    <w:p w14:paraId="75136AB8" w14:textId="77777777" w:rsidR="005F5EEB" w:rsidRPr="00D859C2" w:rsidRDefault="005F5EEB" w:rsidP="00D859C2">
      <w:pPr>
        <w:spacing w:line="240" w:lineRule="auto"/>
        <w:jc w:val="center"/>
        <w:rPr>
          <w:b/>
          <w:bCs/>
        </w:rPr>
      </w:pPr>
    </w:p>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50450D46"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00CC6A8F">
        <w:t xml:space="preserve"> </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75136AC3" w14:textId="3E3BA9AA" w:rsidR="00F06B76" w:rsidRPr="00D859C2" w:rsidRDefault="00563528" w:rsidP="00094B12">
      <w:pPr>
        <w:pStyle w:val="Odstavecsmlouvy"/>
      </w:pPr>
      <w:bookmarkStart w:id="10" w:name="_Ref171692443"/>
      <w:r>
        <w:t xml:space="preserve">V případě </w:t>
      </w:r>
      <w:r w:rsidR="00AB2F46">
        <w:t xml:space="preserve">prodlení </w:t>
      </w:r>
      <w:r>
        <w:t xml:space="preserve">Prodávajícího </w:t>
      </w:r>
      <w:r w:rsidR="00AB2F46">
        <w:t>se zahájením prací</w:t>
      </w:r>
      <w:r w:rsidR="00F06B76" w:rsidRPr="00D859C2">
        <w:t xml:space="preserve"> na odstranění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r w:rsidR="008342BB">
        <w:t>VII.10</w:t>
      </w:r>
      <w:r w:rsidR="004A1880">
        <w:fldChar w:fldCharType="end"/>
      </w:r>
      <w:r w:rsidR="004A1880">
        <w:t xml:space="preserve"> této smlouvy)</w:t>
      </w:r>
      <w:r w:rsidR="00F06B76" w:rsidRPr="00D859C2">
        <w:t xml:space="preserve"> </w:t>
      </w:r>
      <w:r w:rsidR="00CC6A8F">
        <w:t xml:space="preserve">oznámených v Záruční době </w:t>
      </w:r>
      <w:r>
        <w:t xml:space="preserve">je Prodávající povinen </w:t>
      </w:r>
      <w:r w:rsidR="00AB2F46" w:rsidRPr="00D859C2">
        <w:t>uhradit Kupujícímu smluvní pokutu ve výši 0,2</w:t>
      </w:r>
      <w:r w:rsidR="00CC6A8F">
        <w:t xml:space="preserve"> </w:t>
      </w:r>
      <w:r w:rsidR="00AB2F46" w:rsidRPr="00D859C2">
        <w:t xml:space="preserve">% </w:t>
      </w:r>
      <w:r>
        <w:t>z celkové kupní ceny včetně</w:t>
      </w:r>
      <w:r w:rsidR="00AB2F46" w:rsidRPr="00D859C2">
        <w:t xml:space="preserve"> DPH </w:t>
      </w:r>
      <w:r w:rsidR="00AB2F46">
        <w:t xml:space="preserve">za každý případ a </w:t>
      </w:r>
      <w:r w:rsidR="00AB2F46" w:rsidRPr="00D859C2">
        <w:t xml:space="preserve">za každý </w:t>
      </w:r>
      <w:r w:rsidR="00AB2F46">
        <w:t xml:space="preserve">i započatý </w:t>
      </w:r>
      <w:r w:rsidR="00AB2F46" w:rsidRPr="00D859C2">
        <w:t>den prodlení</w:t>
      </w:r>
      <w:r w:rsidR="00AB2F46">
        <w:t>.</w:t>
      </w:r>
      <w:r>
        <w:t xml:space="preserve"> V případě prodlení Prodávajícího s odstraněním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r w:rsidR="008342BB">
        <w:t>VII.10</w:t>
      </w:r>
      <w:r w:rsidR="004A1880">
        <w:fldChar w:fldCharType="end"/>
      </w:r>
      <w:r w:rsidR="004A1880">
        <w:t xml:space="preserve"> této smlouvy)</w:t>
      </w:r>
      <w:r w:rsidR="00CC6A8F">
        <w:t xml:space="preserve"> oznámených v Záruční době</w:t>
      </w:r>
      <w:r>
        <w:t xml:space="preserve">, tj. v případě </w:t>
      </w:r>
      <w:r w:rsidR="00F06B76" w:rsidRPr="00D859C2">
        <w:t>prodlení s uvedením vadného Zboží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rsidR="00F06B76" w:rsidRPr="00D859C2">
        <w:t>.</w:t>
      </w:r>
      <w:bookmarkEnd w:id="10"/>
    </w:p>
    <w:p w14:paraId="75136AC4" w14:textId="77777777" w:rsidR="00F06B76" w:rsidRPr="00D859C2" w:rsidRDefault="00F06B76" w:rsidP="00094B12">
      <w:pPr>
        <w:pStyle w:val="Odstavecsmlouvy"/>
        <w:numPr>
          <w:ilvl w:val="0"/>
          <w:numId w:val="0"/>
        </w:numPr>
        <w:ind w:left="567"/>
      </w:pPr>
    </w:p>
    <w:p w14:paraId="15E52621" w14:textId="0E1F2178" w:rsidR="0009512B" w:rsidRDefault="0009512B" w:rsidP="00094B12">
      <w:pPr>
        <w:pStyle w:val="Odstavecsmlouvy"/>
      </w:pPr>
      <w:bookmarkStart w:id="11" w:name="_Ref171692445"/>
      <w:r>
        <w:t>V případě prodlení Prodávajícího se zahájením prací</w:t>
      </w:r>
      <w:r w:rsidRPr="00D859C2">
        <w:t xml:space="preserve"> na odstranění Kupujícím oznámených vad </w:t>
      </w:r>
      <w:r>
        <w:t>nebo nedodělků Montáže</w:t>
      </w:r>
      <w:r w:rsidR="006C00F3">
        <w:t xml:space="preserve"> oznámených v Záruční době</w:t>
      </w:r>
      <w:r w:rsidR="00CC6A8F">
        <w:t xml:space="preserve"> </w:t>
      </w:r>
      <w:r>
        <w:t xml:space="preserve">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V případě prodlení Prodávajícího s odstraněním Kupujícím oznámených vad nebo nedodělků Montáže</w:t>
      </w:r>
      <w:r w:rsidR="006C00F3" w:rsidRPr="006C00F3">
        <w:t xml:space="preserve"> </w:t>
      </w:r>
      <w:r w:rsidR="006C00F3">
        <w:t>oznámených v Záruční době</w:t>
      </w:r>
      <w:r>
        <w:t xml:space="preserve">, tj. v případě </w:t>
      </w:r>
      <w:r w:rsidRPr="00D859C2">
        <w:t xml:space="preserve">prodlení s uvedením </w:t>
      </w:r>
      <w:r>
        <w:t>Montáže</w:t>
      </w:r>
      <w:r w:rsidRPr="00D859C2">
        <w:t xml:space="preserve">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11"/>
    </w:p>
    <w:p w14:paraId="2B4A66EE" w14:textId="77777777" w:rsidR="0009512B" w:rsidRDefault="0009512B" w:rsidP="0009512B">
      <w:pPr>
        <w:pStyle w:val="Odstavecsmlouvy"/>
        <w:numPr>
          <w:ilvl w:val="0"/>
          <w:numId w:val="0"/>
        </w:numPr>
        <w:ind w:left="567"/>
      </w:pPr>
    </w:p>
    <w:p w14:paraId="6E88F1D6" w14:textId="46FD9F01" w:rsidR="00CC6A8F" w:rsidRPr="00D859C2" w:rsidRDefault="00CC6A8F" w:rsidP="00CC6A8F">
      <w:pPr>
        <w:pStyle w:val="Odstavecsmlouvy"/>
      </w:pPr>
      <w:r>
        <w:t xml:space="preserve">V případě prodlení Prodávajícího s odstraněním vady nebo nedodělku uvedeného Kupujícím v předávacím protokolu, nevztahuje-li se na takovou vadu nebo nedodělek jiné ujednání odst. </w:t>
      </w:r>
      <w:r>
        <w:fldChar w:fldCharType="begin"/>
      </w:r>
      <w:r>
        <w:instrText xml:space="preserve"> REF _Ref171692443 \r \h </w:instrText>
      </w:r>
      <w:r>
        <w:fldChar w:fldCharType="separate"/>
      </w:r>
      <w:r>
        <w:t>VIII.2</w:t>
      </w:r>
      <w:r>
        <w:fldChar w:fldCharType="end"/>
      </w:r>
      <w:r>
        <w:t xml:space="preserve"> ani </w:t>
      </w:r>
      <w:r>
        <w:fldChar w:fldCharType="begin"/>
      </w:r>
      <w:r>
        <w:instrText xml:space="preserve"> REF _Ref171692445 \r \h </w:instrText>
      </w:r>
      <w:r>
        <w:fldChar w:fldCharType="separate"/>
      </w:r>
      <w:r>
        <w:t>VIII.3</w:t>
      </w:r>
      <w:r>
        <w:fldChar w:fldCharType="end"/>
      </w:r>
      <w:r>
        <w:t xml:space="preserve"> této smlouvy,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každou takovou vadu nebo nedodělek a </w:t>
      </w:r>
      <w:r w:rsidRPr="00D859C2">
        <w:t xml:space="preserve">za každý </w:t>
      </w:r>
      <w:r>
        <w:t xml:space="preserve">i započatý </w:t>
      </w:r>
      <w:r w:rsidRPr="00D859C2">
        <w:t>den prodlení</w:t>
      </w:r>
      <w:r>
        <w:t>, ledaže se na takové prodlení vztahuje jiná smluvní pokuta sjednaná touto smlouvou</w:t>
      </w:r>
      <w:r w:rsidRPr="00D859C2">
        <w:t>.</w:t>
      </w:r>
    </w:p>
    <w:p w14:paraId="16B2937C" w14:textId="77777777" w:rsidR="00CC6A8F" w:rsidRDefault="00CC6A8F" w:rsidP="00CC6A8F">
      <w:pPr>
        <w:pStyle w:val="Odstavecsmlouvy"/>
        <w:numPr>
          <w:ilvl w:val="0"/>
          <w:numId w:val="0"/>
        </w:numPr>
        <w:ind w:left="567"/>
      </w:pPr>
    </w:p>
    <w:p w14:paraId="41F21ABE" w14:textId="557ACDDC" w:rsidR="004A1880" w:rsidRDefault="004A1880" w:rsidP="004A1880">
      <w:pPr>
        <w:pStyle w:val="Odstavecsmlouvy"/>
      </w:pPr>
      <w:r>
        <w:lastRenderedPageBreak/>
        <w:t>Poruší-li některá smluvní strana povinnosti vyplývající z této smlouvy ohledně ochrany Důvěrných informací, je povinna zaplatit druhé smluvní straně smluvní pokutu ve výši 50 000,</w:t>
      </w:r>
      <w:r>
        <w:noBreakHyphen/>
        <w:t> Kč (slovy: padesáttisíc korun českých) za každé takové porušení povinnosti.</w:t>
      </w:r>
    </w:p>
    <w:p w14:paraId="07661E8E" w14:textId="77777777" w:rsidR="004A1880" w:rsidRDefault="004A1880" w:rsidP="004A1880">
      <w:pPr>
        <w:pStyle w:val="Odstavecsmlouvy"/>
        <w:numPr>
          <w:ilvl w:val="0"/>
          <w:numId w:val="0"/>
        </w:numPr>
        <w:ind w:left="567"/>
      </w:pPr>
    </w:p>
    <w:p w14:paraId="771DAB63" w14:textId="429EC192" w:rsidR="004A1880" w:rsidRDefault="004A1880" w:rsidP="004A1880">
      <w:pPr>
        <w:pStyle w:val="Odstavecsmlouvy"/>
      </w:pPr>
      <w:r>
        <w:t xml:space="preserve">V případě, že Prodávající bude zpracovávat Osobní údaje v rozporu s odst. </w:t>
      </w:r>
      <w:r>
        <w:fldChar w:fldCharType="begin"/>
      </w:r>
      <w:r>
        <w:instrText xml:space="preserve"> REF _Ref529534908 \n \h </w:instrText>
      </w:r>
      <w:r>
        <w:fldChar w:fldCharType="separate"/>
      </w:r>
      <w:r w:rsidR="008342BB">
        <w:t>X.1</w:t>
      </w:r>
      <w:r>
        <w:fldChar w:fldCharType="end"/>
      </w:r>
      <w:r>
        <w:t xml:space="preserve"> této smlouvy, je povinen zaplatit Kupujícímu smluvní pokutu ve výši 50 000,</w:t>
      </w:r>
      <w:r>
        <w:noBreakHyphen/>
        <w:t> Kč (slovy: padesáttisíc korun českých) za každé takové porušení povinnosti.</w:t>
      </w:r>
    </w:p>
    <w:p w14:paraId="4844DED7" w14:textId="77777777" w:rsidR="004A1880" w:rsidRDefault="004A1880" w:rsidP="004A1880">
      <w:pPr>
        <w:pStyle w:val="Odstavecsmlouvy"/>
        <w:numPr>
          <w:ilvl w:val="0"/>
          <w:numId w:val="0"/>
        </w:numPr>
        <w:ind w:left="567"/>
      </w:pPr>
    </w:p>
    <w:p w14:paraId="1525AAE9" w14:textId="1E6B5CDB"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r w:rsidR="008342BB">
        <w:t>IX.5</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1 000,- Kč (slovy: jedentisíc korun českých), a to</w:t>
      </w:r>
      <w:r w:rsidRPr="003E18B2">
        <w:t xml:space="preserve"> za každý </w:t>
      </w:r>
      <w:r>
        <w:t>takový případ a za každý i započatý</w:t>
      </w:r>
      <w:r w:rsidRPr="003E18B2">
        <w:t xml:space="preserve"> </w:t>
      </w:r>
      <w:r>
        <w:t xml:space="preserve">pracovní den </w:t>
      </w:r>
      <w:r w:rsidRPr="003E18B2">
        <w:t>prodlení.</w:t>
      </w:r>
    </w:p>
    <w:p w14:paraId="611A6716" w14:textId="77777777" w:rsidR="004A1880" w:rsidRDefault="004A1880" w:rsidP="004A1880">
      <w:pPr>
        <w:pStyle w:val="Odstavecsmlouvy"/>
        <w:numPr>
          <w:ilvl w:val="0"/>
          <w:numId w:val="0"/>
        </w:numPr>
        <w:ind w:left="567"/>
      </w:pPr>
    </w:p>
    <w:p w14:paraId="4CF1AAE8" w14:textId="073904AD" w:rsidR="004A1880" w:rsidRDefault="004A1880" w:rsidP="004A1880">
      <w:pPr>
        <w:pStyle w:val="Odstavecsmlouvy"/>
      </w:pPr>
      <w:r>
        <w:t xml:space="preserve">V případě, že bude Prodávající v prodlení s předáním informací dle odst. </w:t>
      </w:r>
      <w:r>
        <w:fldChar w:fldCharType="begin"/>
      </w:r>
      <w:r>
        <w:instrText xml:space="preserve"> REF _Ref46315956 \n \h </w:instrText>
      </w:r>
      <w:r>
        <w:fldChar w:fldCharType="separate"/>
      </w:r>
      <w:r w:rsidR="008342BB">
        <w:t>X.2</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1 000,- Kč (slovy: jedentisíc korun českých), a to</w:t>
      </w:r>
      <w:r w:rsidRPr="003E18B2">
        <w:t xml:space="preserve"> za každý </w:t>
      </w:r>
      <w:r>
        <w:t>takový případ a za každou i započatou</w:t>
      </w:r>
      <w:r w:rsidRPr="003E18B2">
        <w:t xml:space="preserve"> </w:t>
      </w:r>
      <w:r>
        <w:t xml:space="preserve">hodinu </w:t>
      </w:r>
      <w:r w:rsidRPr="003E18B2">
        <w:t>prodlení.</w:t>
      </w:r>
    </w:p>
    <w:p w14:paraId="0570C1FF" w14:textId="77777777" w:rsidR="004A1880" w:rsidRDefault="004A1880" w:rsidP="004A1880">
      <w:pPr>
        <w:pStyle w:val="Odstavecsmlouvy"/>
        <w:numPr>
          <w:ilvl w:val="0"/>
          <w:numId w:val="0"/>
        </w:numPr>
        <w:ind w:left="567"/>
      </w:pPr>
    </w:p>
    <w:p w14:paraId="687BC581" w14:textId="3D0254B3" w:rsidR="00FC0959" w:rsidRDefault="00FC0959" w:rsidP="00FC0959">
      <w:pPr>
        <w:pStyle w:val="Odstavecsmlouvy"/>
        <w:numPr>
          <w:ilvl w:val="1"/>
          <w:numId w:val="2"/>
        </w:numPr>
      </w:pPr>
      <w:r>
        <w:t>V případě, že bude Prodávající</w:t>
      </w:r>
      <w:r w:rsidRPr="002B77A6">
        <w:t xml:space="preserve"> </w:t>
      </w:r>
      <w:r>
        <w:t>v prodlení se svoláním Realizačního týmu nebo s předložením zápisu z jednání Realizačního týmu,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3000,- Kč (slovy: třitisíce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6F54CD56" w14:textId="77777777" w:rsidR="00FC0959" w:rsidRDefault="00FC0959" w:rsidP="00FC0959">
      <w:pPr>
        <w:pStyle w:val="Odstavecsmlouvy"/>
        <w:numPr>
          <w:ilvl w:val="0"/>
          <w:numId w:val="0"/>
        </w:numPr>
        <w:ind w:left="567"/>
      </w:pPr>
    </w:p>
    <w:p w14:paraId="75136AC5" w14:textId="3D2311DB" w:rsidR="00F06B76" w:rsidRPr="00D859C2" w:rsidRDefault="00F06B76" w:rsidP="00094B12">
      <w:pPr>
        <w:pStyle w:val="Odstavecsmlouvy"/>
      </w:pPr>
      <w:r w:rsidRPr="00D859C2">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2"/>
        </w:numPr>
      </w:pPr>
      <w:bookmarkStart w:id="12" w:name="_Ref497897106"/>
      <w:r w:rsidRPr="000976C2">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2"/>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2"/>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2"/>
        </w:numPr>
        <w:ind w:left="1021"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2"/>
        </w:numPr>
        <w:ind w:left="1021" w:firstLine="0"/>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2"/>
        </w:numPr>
      </w:pPr>
      <w:r>
        <w:t>Za Důvěrné informace se vždy považují:</w:t>
      </w:r>
    </w:p>
    <w:p w14:paraId="041A6748" w14:textId="77777777" w:rsidR="004A1880" w:rsidRDefault="004A1880" w:rsidP="004A1880">
      <w:pPr>
        <w:pStyle w:val="Psmenoodstavce"/>
        <w:numPr>
          <w:ilvl w:val="2"/>
          <w:numId w:val="2"/>
        </w:numPr>
        <w:ind w:left="1021" w:firstLine="0"/>
        <w:contextualSpacing/>
      </w:pPr>
      <w:r>
        <w:t>veškeré Osobní údaje;</w:t>
      </w:r>
    </w:p>
    <w:p w14:paraId="03F8EB7C" w14:textId="77777777" w:rsidR="004A1880" w:rsidRDefault="004A1880" w:rsidP="004A1880">
      <w:pPr>
        <w:pStyle w:val="Psmenoodstavce"/>
        <w:numPr>
          <w:ilvl w:val="2"/>
          <w:numId w:val="2"/>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2"/>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2"/>
        </w:numPr>
        <w:ind w:left="1021" w:firstLine="0"/>
        <w:contextualSpacing/>
      </w:pPr>
      <w:r>
        <w:lastRenderedPageBreak/>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2"/>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2"/>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2"/>
        </w:numPr>
      </w:pPr>
      <w:bookmarkStart w:id="13" w:name="_Ref41464712"/>
      <w:bookmarkStart w:id="14"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13"/>
    </w:p>
    <w:bookmarkEnd w:id="14"/>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2"/>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2"/>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2"/>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2"/>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p w14:paraId="033429B6" w14:textId="77777777" w:rsidR="004A1880" w:rsidRDefault="004A1880" w:rsidP="004A1880">
      <w:pPr>
        <w:pStyle w:val="Nadpis1"/>
        <w:keepNext/>
        <w:numPr>
          <w:ilvl w:val="0"/>
          <w:numId w:val="2"/>
        </w:numPr>
        <w:ind w:left="1077"/>
      </w:pPr>
      <w:bookmarkStart w:id="15" w:name="_Ref41464266"/>
      <w:r>
        <w:t>Ochrana osobních údajů a kybernetická bezpečnost</w:t>
      </w:r>
      <w:bookmarkEnd w:id="15"/>
    </w:p>
    <w:p w14:paraId="0330D621" w14:textId="77777777" w:rsidR="004A1880" w:rsidRDefault="004A1880" w:rsidP="004A1880">
      <w:pPr>
        <w:pStyle w:val="Odstavecsmlouvy"/>
        <w:numPr>
          <w:ilvl w:val="0"/>
          <w:numId w:val="0"/>
        </w:numPr>
        <w:ind w:left="567"/>
      </w:pPr>
    </w:p>
    <w:p w14:paraId="03936D83" w14:textId="77777777" w:rsidR="004A1880" w:rsidRDefault="004A1880" w:rsidP="004A1880">
      <w:pPr>
        <w:pStyle w:val="Odstavecsmlouvy"/>
        <w:numPr>
          <w:ilvl w:val="1"/>
          <w:numId w:val="2"/>
        </w:numPr>
      </w:pPr>
      <w:bookmarkStart w:id="16" w:name="_Ref529534908"/>
      <w:r>
        <w:t>Prodávající se v souvislosti s povinnostmi Kupujícího, které vyplývají z GDPR, zavazuje zpracovávat Osobní údaje výhradně na základě pokynů Kupujícího a výhradně za účelem plnění povinností vyplývajících z této smlouvy.</w:t>
      </w:r>
      <w:bookmarkEnd w:id="16"/>
      <w:r>
        <w:t xml:space="preserve"> </w:t>
      </w:r>
    </w:p>
    <w:p w14:paraId="49DCE392" w14:textId="77777777" w:rsidR="004A1880" w:rsidRDefault="004A1880" w:rsidP="004A1880">
      <w:pPr>
        <w:pStyle w:val="Odstavecsmlouvy"/>
        <w:numPr>
          <w:ilvl w:val="0"/>
          <w:numId w:val="0"/>
        </w:numPr>
        <w:ind w:left="567"/>
      </w:pPr>
    </w:p>
    <w:p w14:paraId="3A1337F6" w14:textId="77777777" w:rsidR="004A1880" w:rsidRDefault="004A1880" w:rsidP="004A1880">
      <w:pPr>
        <w:pStyle w:val="Odstavecsmlouvy"/>
        <w:numPr>
          <w:ilvl w:val="1"/>
          <w:numId w:val="2"/>
        </w:numPr>
      </w:pPr>
      <w:bookmarkStart w:id="17" w:name="_Ref46315956"/>
      <w:r>
        <w:t xml:space="preserve">V případě výskytu události s dopadem na bezpečnost Osobních údajů je Prodávající povinen předat Kupujícímu bez zbytečného odkladu, nejpozději však do 12 hodin od okamžiku, kdy Prodávající takovou událost při poskytování plnění dle této smlouvy měl </w:t>
      </w:r>
      <w:r>
        <w:lastRenderedPageBreak/>
        <w:t>nebo mohl zjistit, veškeré Prodávajícímu dostupné informace o takové bezpečnostní události.</w:t>
      </w:r>
      <w:bookmarkEnd w:id="17"/>
    </w:p>
    <w:p w14:paraId="0E56B5E2" w14:textId="77777777" w:rsidR="004A1880" w:rsidRDefault="004A1880" w:rsidP="004A1880">
      <w:pPr>
        <w:pStyle w:val="Odstavecsmlouvy"/>
        <w:numPr>
          <w:ilvl w:val="0"/>
          <w:numId w:val="0"/>
        </w:numPr>
        <w:ind w:left="567"/>
      </w:pPr>
    </w:p>
    <w:p w14:paraId="2F8C4697" w14:textId="77777777" w:rsidR="004A1880" w:rsidRDefault="004A1880" w:rsidP="004A1880">
      <w:pPr>
        <w:pStyle w:val="Odstavecsmlouvy"/>
        <w:numPr>
          <w:ilvl w:val="1"/>
          <w:numId w:val="2"/>
        </w:numPr>
      </w:pPr>
      <w:r>
        <w:t>Prodávající je v souvislosti s jeho povinnostmi dle této smluv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337CDE21" w14:textId="77777777" w:rsidR="004A1880" w:rsidRDefault="004A1880" w:rsidP="004A1880">
      <w:pPr>
        <w:pStyle w:val="Odstavecsmlouvy"/>
        <w:numPr>
          <w:ilvl w:val="0"/>
          <w:numId w:val="0"/>
        </w:numPr>
        <w:ind w:left="567"/>
        <w:rPr>
          <w:bCs/>
        </w:rPr>
      </w:pPr>
    </w:p>
    <w:p w14:paraId="58627892" w14:textId="0B1C9AA2" w:rsidR="004A1880" w:rsidRPr="00CE0805" w:rsidRDefault="004A1880" w:rsidP="004A1880">
      <w:pPr>
        <w:pStyle w:val="Odstavecsmlouvy"/>
        <w:numPr>
          <w:ilvl w:val="1"/>
          <w:numId w:val="2"/>
        </w:numPr>
        <w:rPr>
          <w:bCs/>
        </w:rPr>
      </w:pPr>
      <w:r>
        <w:rPr>
          <w:bCs/>
        </w:rPr>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že Důvěrné informace mohou souviset s provozováním základní služby a Zboží může být Kupujícím s ohledem na jeho účel posouzeno jako systém dle § 28 vyhlášky č. 82/2018 Sb., o kybernetické bezpečnosti.</w:t>
      </w:r>
      <w:r w:rsidRPr="00F516E2">
        <w:t xml:space="preserve"> </w:t>
      </w:r>
      <w:r>
        <w:t>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Kupujícímu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Kupujícím.</w:t>
      </w:r>
    </w:p>
    <w:p w14:paraId="54B8580C" w14:textId="77777777" w:rsidR="004A1880" w:rsidRDefault="004A1880" w:rsidP="004A1880">
      <w:pPr>
        <w:pStyle w:val="Odstavecsmlouvy"/>
        <w:numPr>
          <w:ilvl w:val="0"/>
          <w:numId w:val="0"/>
        </w:numPr>
        <w:ind w:left="567"/>
      </w:pPr>
    </w:p>
    <w:p w14:paraId="3F16AA7D" w14:textId="737FA6FC" w:rsidR="004A1880" w:rsidRPr="00512E1A" w:rsidRDefault="004A1880" w:rsidP="004A1880">
      <w:pPr>
        <w:pStyle w:val="Odstavecsmlouvy"/>
        <w:numPr>
          <w:ilvl w:val="1"/>
          <w:numId w:val="2"/>
        </w:numPr>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8342BB">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bookmarkEnd w:id="12"/>
    <w:p w14:paraId="1C52874B" w14:textId="77777777" w:rsidR="004A1880" w:rsidRDefault="004A1880" w:rsidP="004A1880"/>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1CB200B5" w14:textId="54D586C0" w:rsidR="00160D16" w:rsidRPr="00D859C2" w:rsidRDefault="00160D16" w:rsidP="00160D16">
      <w:pPr>
        <w:pStyle w:val="Odstavecsmlouvy"/>
      </w:pPr>
      <w:r>
        <w:t>Prodávající s ohledem na povinnosti Kupujícího vyplývající zejména ze zákona č. 340/2015 Sb., zákon o registru smluv, ve znění pozdějších předpisů (dále jen „</w:t>
      </w:r>
      <w:r w:rsidRPr="2CB71361">
        <w:rPr>
          <w:b/>
          <w:bCs/>
        </w:rPr>
        <w:t>zákon o registru smluv</w:t>
      </w:r>
      <w:r>
        <w:t xml:space="preserve">“), souhlasí se zveřejněním veškerých informací týkajících se závazkového vztahu založeného mezi Prodávajícím a Kupujícím touto smlouvou, zejména vlastního obsahu této smlouvy. Zveřejnění provede Kupující. </w:t>
      </w:r>
    </w:p>
    <w:p w14:paraId="73D1E1D6" w14:textId="77777777" w:rsidR="00160D16" w:rsidRDefault="00160D16" w:rsidP="00160D16">
      <w:pPr>
        <w:pStyle w:val="Odstavecsmlouvy"/>
        <w:numPr>
          <w:ilvl w:val="0"/>
          <w:numId w:val="0"/>
        </w:numPr>
        <w:ind w:left="567"/>
      </w:pPr>
    </w:p>
    <w:p w14:paraId="75136ACE" w14:textId="77777777" w:rsidR="00D813B7" w:rsidRPr="00D859C2" w:rsidRDefault="00D813B7" w:rsidP="00094B12">
      <w:pPr>
        <w:pStyle w:val="Odstavecsmlouvy"/>
      </w:pPr>
      <w:r w:rsidRPr="00D859C2">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rsidRPr="00D859C2">
        <w:t xml:space="preserve">Prodávající prohlašuje, že se nenachází v úpadku ve smyslu zákona </w:t>
      </w:r>
      <w:r w:rsidR="00744E5D" w:rsidRPr="00D859C2">
        <w:br/>
      </w:r>
      <w:r w:rsidRPr="00D859C2">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rsidRPr="00D859C2">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w:t>
      </w:r>
      <w:r w:rsidRPr="00D859C2">
        <w:lastRenderedPageBreak/>
        <w:t>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rsidRPr="00D859C2">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rsidRPr="00D859C2">
        <w:t>Ve věcech touto smlouvou neuprav</w:t>
      </w:r>
      <w:r w:rsidR="002834BC" w:rsidRPr="00D859C2">
        <w:t>en</w:t>
      </w:r>
      <w:r w:rsidRPr="00D859C2">
        <w:t xml:space="preserve">ých se tato smlouva řídí platnými právními předpisy ČR, zejména ustanoveními § </w:t>
      </w:r>
      <w:r w:rsidR="00E80D56" w:rsidRPr="00D859C2">
        <w:t>2079</w:t>
      </w:r>
      <w:r w:rsidRPr="00D859C2">
        <w:t xml:space="preserve"> a násl. zákona č. </w:t>
      </w:r>
      <w:r w:rsidR="00E80D56" w:rsidRPr="00D859C2">
        <w:t>89/2012</w:t>
      </w:r>
      <w:r w:rsidRPr="00D859C2">
        <w:t xml:space="preserve"> Sb., ob</w:t>
      </w:r>
      <w:r w:rsidR="00E80D56" w:rsidRPr="00D859C2">
        <w:t>čanského</w:t>
      </w:r>
      <w:r w:rsidRPr="00D859C2">
        <w:t xml:space="preserve"> zákoníku, v</w:t>
      </w:r>
      <w:r w:rsidR="00E80D56" w:rsidRPr="00D859C2">
        <w:t xml:space="preserve"> platném</w:t>
      </w:r>
      <w:r w:rsidRPr="00D859C2">
        <w:t xml:space="preserve"> znění.</w:t>
      </w:r>
    </w:p>
    <w:p w14:paraId="75136AD7" w14:textId="77777777" w:rsidR="00CC12D2" w:rsidRPr="00D859C2" w:rsidRDefault="00CC12D2" w:rsidP="00094B12">
      <w:pPr>
        <w:pStyle w:val="Odstavecsmlouvy"/>
        <w:numPr>
          <w:ilvl w:val="0"/>
          <w:numId w:val="0"/>
        </w:numPr>
        <w:ind w:left="567"/>
      </w:pPr>
    </w:p>
    <w:p w14:paraId="75136AD8" w14:textId="021519B4" w:rsidR="00327588" w:rsidRPr="00D859C2" w:rsidRDefault="00497922" w:rsidP="00094B12">
      <w:pPr>
        <w:pStyle w:val="Odstavecsmlouvy"/>
        <w:rPr>
          <w:snapToGrid w:val="0"/>
        </w:rPr>
      </w:pPr>
      <w:r>
        <w:rPr>
          <w:snapToGrid w:val="0"/>
        </w:rPr>
        <w:t xml:space="preserve">Tato smlouva je sepsána ve </w:t>
      </w:r>
      <w:r w:rsidR="00E16841">
        <w:rPr>
          <w:snapToGrid w:val="0"/>
        </w:rPr>
        <w:t>dvou</w:t>
      </w:r>
      <w:r>
        <w:rPr>
          <w:snapToGrid w:val="0"/>
        </w:rPr>
        <w:t xml:space="preserve"> vyhotoveních stejné platnosti a závaznosti, přičemž Prodávající obdrží jedno vyhotovení a Kupující obdrží </w:t>
      </w:r>
      <w:r w:rsidR="00E16841">
        <w:rPr>
          <w:snapToGrid w:val="0"/>
        </w:rPr>
        <w:t>jedno</w:t>
      </w:r>
      <w:r>
        <w:rPr>
          <w:snapToGrid w:val="0"/>
        </w:rPr>
        <w:t xml:space="preserve"> vyhotovení. Případně je tato smlouva vyhotovena elektronicky a podepsána uznávaným elektronickým podpisem. V takovém případě obdrží každá smluvní strana elektronický originál oboustranně podepsané smlouvy.</w:t>
      </w:r>
      <w:r w:rsidR="00966A9F">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6770D5CD" w14:textId="77777777" w:rsidR="0096600E" w:rsidRDefault="0096600E" w:rsidP="0096600E">
      <w:pPr>
        <w:pStyle w:val="Odstavecsmlouvy"/>
        <w:numPr>
          <w:ilvl w:val="1"/>
          <w:numId w:val="2"/>
        </w:numPr>
      </w:pPr>
      <w:r>
        <w:t>Nedílnou součástí této smlouvy jsou:</w:t>
      </w:r>
    </w:p>
    <w:p w14:paraId="6EC6FB1A" w14:textId="4C52A646" w:rsidR="0096600E" w:rsidRDefault="0096600E" w:rsidP="0096600E">
      <w:pPr>
        <w:pStyle w:val="Odstavecsmlouvy"/>
        <w:numPr>
          <w:ilvl w:val="0"/>
          <w:numId w:val="14"/>
        </w:numPr>
      </w:pPr>
      <w:r>
        <w:t xml:space="preserve">Příloha č. 1 – Specifikace </w:t>
      </w:r>
      <w:r w:rsidR="00F83E0D">
        <w:t>Zboží,</w:t>
      </w:r>
      <w:r>
        <w:t xml:space="preserve"> Služeb</w:t>
      </w:r>
      <w:r w:rsidR="00F83E0D">
        <w:t xml:space="preserve"> a Montáže</w:t>
      </w:r>
      <w:r>
        <w:t>;</w:t>
      </w:r>
    </w:p>
    <w:p w14:paraId="629C0848" w14:textId="77777777" w:rsidR="0096600E" w:rsidRDefault="0096600E" w:rsidP="0096600E">
      <w:pPr>
        <w:pStyle w:val="Odstavecsmlouvy"/>
        <w:numPr>
          <w:ilvl w:val="0"/>
          <w:numId w:val="14"/>
        </w:numPr>
      </w:pPr>
      <w:r>
        <w:t xml:space="preserve">Příloha č. 2 – </w:t>
      </w:r>
      <w:r w:rsidRPr="002B6FEC">
        <w:rPr>
          <w:rStyle w:val="normaltextrun"/>
          <w:bCs/>
        </w:rPr>
        <w:t>Požadavky z oblasti informačních a komunikačních technologií</w:t>
      </w:r>
      <w:r>
        <w:rPr>
          <w:rStyle w:val="normaltextrun"/>
          <w:bCs/>
        </w:rPr>
        <w:t>.</w:t>
      </w:r>
    </w:p>
    <w:p w14:paraId="50C37144" w14:textId="77777777" w:rsidR="0096600E" w:rsidRDefault="0096600E" w:rsidP="0096600E">
      <w:pPr>
        <w:pStyle w:val="Odstavecsmlouvy"/>
        <w:numPr>
          <w:ilvl w:val="0"/>
          <w:numId w:val="0"/>
        </w:numPr>
        <w:ind w:left="567"/>
      </w:pPr>
    </w:p>
    <w:p w14:paraId="4665DF3A" w14:textId="699D4095" w:rsidR="00D071E8" w:rsidRPr="00D859C2" w:rsidRDefault="00D071E8" w:rsidP="00094B12">
      <w:pPr>
        <w:pStyle w:val="Odstavecsmlouvy"/>
      </w:pPr>
      <w:r w:rsidRPr="00D859C2">
        <w:t>Smluvní strany prohlašují, že se důkladně seznámily s obsahem této smlouvy, kterému zcela rozumí a plně vyjadřuje jejich svobodnou a vážnou vůli</w:t>
      </w:r>
    </w:p>
    <w:p w14:paraId="2377FB1D" w14:textId="2E512171" w:rsidR="005013EF" w:rsidRPr="00D859C2"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10"/>
        <w:gridCol w:w="1000"/>
        <w:gridCol w:w="3795"/>
      </w:tblGrid>
      <w:tr w:rsidR="00094B12" w:rsidRPr="00D722DC" w14:paraId="3036FF83" w14:textId="77777777" w:rsidTr="00160D16">
        <w:tc>
          <w:tcPr>
            <w:tcW w:w="3802" w:type="dxa"/>
            <w:shd w:val="clear" w:color="auto" w:fill="auto"/>
          </w:tcPr>
          <w:p w14:paraId="69B3B101" w14:textId="09E4978C" w:rsidR="00094B12" w:rsidRPr="00D722DC" w:rsidRDefault="00094B12" w:rsidP="00FD09FB">
            <w:pPr>
              <w:pStyle w:val="slovn"/>
              <w:numPr>
                <w:ilvl w:val="0"/>
                <w:numId w:val="0"/>
              </w:numPr>
              <w:tabs>
                <w:tab w:val="num" w:pos="567"/>
              </w:tabs>
              <w:spacing w:after="0" w:line="280" w:lineRule="atLeast"/>
              <w:jc w:val="left"/>
              <w:rPr>
                <w:sz w:val="22"/>
                <w:szCs w:val="22"/>
              </w:rPr>
            </w:pPr>
            <w:r w:rsidRPr="00D722DC">
              <w:rPr>
                <w:sz w:val="22"/>
                <w:szCs w:val="22"/>
              </w:rPr>
              <w:t>V </w:t>
            </w:r>
            <w:r w:rsidR="00FD09FB">
              <w:rPr>
                <w:sz w:val="22"/>
                <w:szCs w:val="22"/>
              </w:rPr>
              <w:t>Brně</w:t>
            </w:r>
            <w:r w:rsidRPr="001150C5">
              <w:rPr>
                <w:sz w:val="22"/>
                <w:szCs w:val="22"/>
              </w:rPr>
              <w:t xml:space="preserve"> dne</w:t>
            </w:r>
            <w:r w:rsidR="00FC0D5A">
              <w:rPr>
                <w:sz w:val="22"/>
                <w:szCs w:val="22"/>
              </w:rPr>
              <w:t xml:space="preserve"> </w:t>
            </w:r>
          </w:p>
        </w:tc>
        <w:tc>
          <w:tcPr>
            <w:tcW w:w="1030" w:type="dxa"/>
            <w:shd w:val="clear" w:color="auto" w:fill="auto"/>
          </w:tcPr>
          <w:p w14:paraId="2D9A6136"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77777777" w:rsidR="00094B12" w:rsidRPr="00D722DC" w:rsidRDefault="00094B12" w:rsidP="000E79CE">
            <w:pPr>
              <w:pStyle w:val="slovn"/>
              <w:numPr>
                <w:ilvl w:val="0"/>
                <w:numId w:val="0"/>
              </w:numPr>
              <w:tabs>
                <w:tab w:val="num" w:pos="567"/>
              </w:tabs>
              <w:spacing w:after="0" w:line="280" w:lineRule="atLeast"/>
              <w:rPr>
                <w:sz w:val="22"/>
                <w:szCs w:val="22"/>
              </w:rPr>
            </w:pPr>
            <w:r w:rsidRPr="00D722DC">
              <w:rPr>
                <w:sz w:val="22"/>
                <w:szCs w:val="22"/>
              </w:rPr>
              <w:t>V Brně dne</w:t>
            </w:r>
          </w:p>
        </w:tc>
      </w:tr>
      <w:tr w:rsidR="00094B12" w:rsidRPr="00D722DC" w14:paraId="7446DD0B" w14:textId="77777777" w:rsidTr="00160D16">
        <w:tc>
          <w:tcPr>
            <w:tcW w:w="3802" w:type="dxa"/>
            <w:tcBorders>
              <w:bottom w:val="single" w:sz="4" w:space="0" w:color="auto"/>
            </w:tcBorders>
            <w:shd w:val="clear" w:color="auto" w:fill="auto"/>
          </w:tcPr>
          <w:p w14:paraId="48F503C1"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7A9DE1AB" w14:textId="77777777" w:rsidR="00094B12" w:rsidRDefault="00094B12" w:rsidP="000E79CE">
            <w:pPr>
              <w:pStyle w:val="slovn"/>
              <w:numPr>
                <w:ilvl w:val="0"/>
                <w:numId w:val="0"/>
              </w:numPr>
              <w:tabs>
                <w:tab w:val="num" w:pos="567"/>
              </w:tabs>
              <w:spacing w:after="0" w:line="280" w:lineRule="atLeast"/>
              <w:rPr>
                <w:sz w:val="22"/>
                <w:szCs w:val="22"/>
              </w:rPr>
            </w:pPr>
          </w:p>
          <w:p w14:paraId="15E7662B" w14:textId="77777777" w:rsidR="00094B12" w:rsidRDefault="00094B12" w:rsidP="000E79CE">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0E79CE">
            <w:pPr>
              <w:pStyle w:val="slovn"/>
              <w:numPr>
                <w:ilvl w:val="0"/>
                <w:numId w:val="0"/>
              </w:numPr>
              <w:tabs>
                <w:tab w:val="num" w:pos="567"/>
              </w:tabs>
              <w:spacing w:after="0" w:line="280" w:lineRule="atLeast"/>
              <w:rPr>
                <w:sz w:val="22"/>
                <w:szCs w:val="22"/>
              </w:rPr>
            </w:pPr>
          </w:p>
        </w:tc>
      </w:tr>
      <w:tr w:rsidR="00094B12" w:rsidRPr="00D722DC" w14:paraId="1CC101F5" w14:textId="77777777" w:rsidTr="00160D16">
        <w:tc>
          <w:tcPr>
            <w:tcW w:w="3802" w:type="dxa"/>
            <w:tcBorders>
              <w:top w:val="single" w:sz="4" w:space="0" w:color="auto"/>
            </w:tcBorders>
            <w:shd w:val="clear" w:color="auto" w:fill="auto"/>
          </w:tcPr>
          <w:p w14:paraId="5D9AD45F" w14:textId="70BAABAE" w:rsidR="00094B12" w:rsidRPr="001150C5" w:rsidRDefault="00FD09FB" w:rsidP="000E79CE">
            <w:pPr>
              <w:pStyle w:val="slovn"/>
              <w:numPr>
                <w:ilvl w:val="0"/>
                <w:numId w:val="0"/>
              </w:numPr>
              <w:tabs>
                <w:tab w:val="num" w:pos="567"/>
              </w:tabs>
              <w:spacing w:after="0" w:line="280" w:lineRule="atLeast"/>
              <w:jc w:val="center"/>
              <w:rPr>
                <w:b/>
                <w:sz w:val="22"/>
                <w:szCs w:val="22"/>
              </w:rPr>
            </w:pPr>
            <w:r>
              <w:rPr>
                <w:b/>
                <w:sz w:val="22"/>
                <w:szCs w:val="22"/>
              </w:rPr>
              <w:t xml:space="preserve">SPIRIT MEDICAL spol. s r.o. </w:t>
            </w:r>
          </w:p>
          <w:p w14:paraId="08FF0C1F" w14:textId="77777777" w:rsidR="00FD09FB" w:rsidRDefault="00FD09FB" w:rsidP="000E79CE">
            <w:pPr>
              <w:pStyle w:val="slovn"/>
              <w:numPr>
                <w:ilvl w:val="0"/>
                <w:numId w:val="0"/>
              </w:numPr>
              <w:tabs>
                <w:tab w:val="num" w:pos="567"/>
              </w:tabs>
              <w:spacing w:after="0" w:line="280" w:lineRule="atLeast"/>
              <w:jc w:val="center"/>
              <w:rPr>
                <w:sz w:val="22"/>
                <w:szCs w:val="22"/>
              </w:rPr>
            </w:pPr>
            <w:r>
              <w:rPr>
                <w:sz w:val="22"/>
                <w:szCs w:val="22"/>
              </w:rPr>
              <w:t xml:space="preserve">RNDr. Pavel Kavan, CSc., </w:t>
            </w:r>
          </w:p>
          <w:p w14:paraId="17D23793" w14:textId="3B80C6F2" w:rsidR="00094B12" w:rsidRPr="00D722DC" w:rsidRDefault="00FD09FB" w:rsidP="000E79CE">
            <w:pPr>
              <w:pStyle w:val="slovn"/>
              <w:numPr>
                <w:ilvl w:val="0"/>
                <w:numId w:val="0"/>
              </w:numPr>
              <w:tabs>
                <w:tab w:val="num" w:pos="567"/>
              </w:tabs>
              <w:spacing w:after="0" w:line="280" w:lineRule="atLeast"/>
              <w:jc w:val="center"/>
              <w:rPr>
                <w:sz w:val="22"/>
                <w:szCs w:val="22"/>
              </w:rPr>
            </w:pPr>
            <w:r>
              <w:rPr>
                <w:sz w:val="22"/>
                <w:szCs w:val="22"/>
              </w:rPr>
              <w:t xml:space="preserve">jednatel společnosti </w:t>
            </w:r>
          </w:p>
        </w:tc>
        <w:tc>
          <w:tcPr>
            <w:tcW w:w="1030" w:type="dxa"/>
            <w:shd w:val="clear" w:color="auto" w:fill="auto"/>
          </w:tcPr>
          <w:p w14:paraId="76AACDED"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D722DC" w:rsidRDefault="00094B12" w:rsidP="000E79CE">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84E3E82" w14:textId="7718FDD3" w:rsidR="00094B12" w:rsidRPr="001150C5" w:rsidRDefault="00094B12" w:rsidP="00F83E0D">
            <w:pPr>
              <w:pStyle w:val="slovn"/>
              <w:numPr>
                <w:ilvl w:val="0"/>
                <w:numId w:val="0"/>
              </w:numPr>
              <w:tabs>
                <w:tab w:val="num" w:pos="567"/>
              </w:tabs>
              <w:spacing w:after="0" w:line="280" w:lineRule="atLeast"/>
              <w:jc w:val="center"/>
              <w:rPr>
                <w:sz w:val="22"/>
                <w:szCs w:val="22"/>
              </w:rPr>
            </w:pPr>
            <w:r w:rsidRPr="001150C5">
              <w:rPr>
                <w:sz w:val="22"/>
                <w:szCs w:val="22"/>
              </w:rPr>
              <w:t xml:space="preserve">MUDr. </w:t>
            </w:r>
            <w:r w:rsidR="00F83E0D">
              <w:rPr>
                <w:sz w:val="22"/>
                <w:szCs w:val="22"/>
              </w:rPr>
              <w:t>Ivo Rovný</w:t>
            </w:r>
            <w:r w:rsidRPr="001150C5">
              <w:rPr>
                <w:sz w:val="22"/>
                <w:szCs w:val="22"/>
              </w:rPr>
              <w:t xml:space="preserve">, </w:t>
            </w:r>
            <w:r w:rsidR="00F83E0D">
              <w:rPr>
                <w:sz w:val="22"/>
                <w:szCs w:val="22"/>
              </w:rPr>
              <w:t>MBA</w:t>
            </w:r>
            <w:r w:rsidRPr="001150C5">
              <w:rPr>
                <w:sz w:val="22"/>
                <w:szCs w:val="22"/>
              </w:rPr>
              <w:t>, ředitel</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lastRenderedPageBreak/>
        <w:t>PŘÍLOHA Č. 1</w:t>
      </w:r>
    </w:p>
    <w:p w14:paraId="6C71EEB6" w14:textId="77777777" w:rsidR="00094B12" w:rsidRPr="000729CF" w:rsidRDefault="00094B12" w:rsidP="00094B12">
      <w:pPr>
        <w:jc w:val="center"/>
        <w:rPr>
          <w:b/>
        </w:rPr>
      </w:pPr>
    </w:p>
    <w:p w14:paraId="69DFB9FF" w14:textId="22A0C77B" w:rsidR="00094B12" w:rsidRDefault="00094B12" w:rsidP="00094B12">
      <w:pPr>
        <w:jc w:val="center"/>
        <w:rPr>
          <w:b/>
        </w:rPr>
      </w:pPr>
      <w:r w:rsidRPr="000729CF">
        <w:rPr>
          <w:b/>
        </w:rPr>
        <w:t xml:space="preserve">Detailní specifikace </w:t>
      </w:r>
      <w:r w:rsidR="00F83E0D">
        <w:rPr>
          <w:b/>
        </w:rPr>
        <w:t>Zboží, Služeb a Montáže</w:t>
      </w:r>
    </w:p>
    <w:p w14:paraId="46EF4B78" w14:textId="77777777" w:rsidR="00094B12" w:rsidRDefault="00094B12" w:rsidP="00094B12"/>
    <w:p w14:paraId="4270B07D" w14:textId="32F56985" w:rsidR="00FC0D5A" w:rsidRDefault="00B51824" w:rsidP="00094B12">
      <w:pPr>
        <w:ind w:left="284" w:hanging="5"/>
      </w:pPr>
      <w:r>
        <w:t xml:space="preserve">LCD optotyp s obrazovkou 24“ </w:t>
      </w:r>
      <w:r w:rsidR="0059541A">
        <w:t>- 5 kusů</w:t>
      </w:r>
    </w:p>
    <w:p w14:paraId="5F8C3D23" w14:textId="1FD02B82" w:rsidR="00FC0D5A" w:rsidRPr="00FC0D5A" w:rsidRDefault="00FC0D5A" w:rsidP="00FC0D5A">
      <w:pPr>
        <w:ind w:left="284" w:hanging="5"/>
      </w:pPr>
      <w:r w:rsidRPr="00FC0D5A">
        <w:t>BTK dle doporučení výrobce 1x ročně.</w:t>
      </w:r>
    </w:p>
    <w:p w14:paraId="4F601938" w14:textId="77777777" w:rsidR="00FC0D5A" w:rsidRDefault="00FC0D5A" w:rsidP="00094B12">
      <w:pPr>
        <w:ind w:left="284" w:hanging="5"/>
      </w:pPr>
    </w:p>
    <w:p w14:paraId="7D4D3381" w14:textId="6B1A0385" w:rsidR="00FC0D5A" w:rsidRDefault="00FC0D5A" w:rsidP="00094B12">
      <w:pPr>
        <w:ind w:left="284" w:hanging="5"/>
      </w:pPr>
      <w:r>
        <w:t>Cena zahrnuje dopravu, instalaci a zaškolení obsluhy.</w:t>
      </w:r>
    </w:p>
    <w:p w14:paraId="3F806710" w14:textId="77777777" w:rsidR="00A05D45" w:rsidRDefault="00A05D45" w:rsidP="00094B12">
      <w:pPr>
        <w:ind w:left="284" w:hanging="5"/>
      </w:pPr>
    </w:p>
    <w:p w14:paraId="351C0C60" w14:textId="77777777" w:rsidR="00A05D45" w:rsidRDefault="00A05D45">
      <w:pPr>
        <w:spacing w:line="240" w:lineRule="auto"/>
        <w:jc w:val="left"/>
      </w:pPr>
      <w:r>
        <w:br w:type="page"/>
      </w:r>
    </w:p>
    <w:p w14:paraId="67457A8B" w14:textId="1B8D937D"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lastRenderedPageBreak/>
        <w:t>PŘÍLOHA Č. 2</w:t>
      </w:r>
      <w:r>
        <w:rPr>
          <w:rStyle w:val="eop"/>
          <w:rFonts w:ascii="Arial" w:hAnsi="Arial" w:cs="Arial"/>
          <w:sz w:val="22"/>
          <w:szCs w:val="22"/>
        </w:rPr>
        <w:t> </w:t>
      </w:r>
    </w:p>
    <w:p w14:paraId="6F7B1024"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5F2739A0"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Požadavky z oblasti informačních a komunikačních technologií</w:t>
      </w:r>
      <w:r>
        <w:rPr>
          <w:rStyle w:val="eop"/>
          <w:rFonts w:ascii="Arial" w:hAnsi="Arial" w:cs="Arial"/>
          <w:sz w:val="22"/>
          <w:szCs w:val="22"/>
        </w:rPr>
        <w:t> </w:t>
      </w:r>
    </w:p>
    <w:p w14:paraId="7EDA9566" w14:textId="77777777" w:rsidR="00A05D45" w:rsidRDefault="00A05D45" w:rsidP="00A05D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F3F9094" w14:textId="77777777" w:rsidR="009730A2" w:rsidRDefault="009730A2" w:rsidP="009730A2">
      <w:r>
        <w:t>Zboží a jeho příslušenství včetně veškerého software, který je součástí předmětu plnění (dále v této příloze souhrnně jen „</w:t>
      </w:r>
      <w:r w:rsidRPr="00FC19B2">
        <w:rPr>
          <w:b/>
        </w:rPr>
        <w:t>Zařízení</w:t>
      </w:r>
      <w:r>
        <w:t>“) musí splňovat následující požadavky Kupujícího.</w:t>
      </w:r>
    </w:p>
    <w:p w14:paraId="349A3D4E" w14:textId="77777777" w:rsidR="009730A2" w:rsidRDefault="009730A2" w:rsidP="009730A2"/>
    <w:p w14:paraId="1C2EB460" w14:textId="77777777" w:rsidR="009730A2" w:rsidRDefault="009730A2" w:rsidP="009730A2">
      <w:r>
        <w:t>Je-li tato příloha připojena ke smlouvě o výpůjčce, pak kde je v této příloze uveden „Prodávající“, rozumí se tím Půjčitel, a kde je v této příloze uveden „Kupující“, rozumí se tím Vypůjčitel.</w:t>
      </w:r>
    </w:p>
    <w:p w14:paraId="46CA94F3" w14:textId="77777777" w:rsidR="009730A2" w:rsidRDefault="009730A2" w:rsidP="009730A2"/>
    <w:p w14:paraId="5DEDE6B9" w14:textId="4D1E3E8A" w:rsidR="009730A2" w:rsidRDefault="009730A2" w:rsidP="009730A2">
      <w:r w:rsidRPr="00AE7134">
        <w:rPr>
          <w:b/>
        </w:rPr>
        <w:t>Blokové komunikační schéma:</w:t>
      </w:r>
    </w:p>
    <w:p w14:paraId="4B2D3107" w14:textId="0B1AF18A" w:rsidR="0059541A" w:rsidRDefault="0059541A" w:rsidP="0059541A">
      <w:pPr>
        <w:rPr>
          <w:highlight w:val="yellow"/>
        </w:rPr>
      </w:pPr>
      <w:r w:rsidRPr="0059541A">
        <w:rPr>
          <w:noProof/>
          <w:highlight w:val="yellow"/>
        </w:rPr>
        <w:drawing>
          <wp:inline distT="0" distB="0" distL="0" distR="0" wp14:anchorId="64E548F8" wp14:editId="352DFD2D">
            <wp:extent cx="4876800" cy="6880846"/>
            <wp:effectExtent l="0" t="0" r="0" b="0"/>
            <wp:docPr id="1382785186" name="Obrázek 2" descr="Obsah obrázku text, snímek obrazovky, Písmo, Paralel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785186" name="Obrázek 2" descr="Obsah obrázku text, snímek obrazovky, Písmo, Paralelní&#10;&#10;Popis byl vytvořen automatick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88545" cy="6897417"/>
                    </a:xfrm>
                    <a:prstGeom prst="rect">
                      <a:avLst/>
                    </a:prstGeom>
                    <a:noFill/>
                    <a:ln>
                      <a:noFill/>
                    </a:ln>
                  </pic:spPr>
                </pic:pic>
              </a:graphicData>
            </a:graphic>
          </wp:inline>
        </w:drawing>
      </w:r>
    </w:p>
    <w:p w14:paraId="40692B31" w14:textId="77777777" w:rsidR="0059541A" w:rsidRDefault="0059541A" w:rsidP="0059541A">
      <w:pPr>
        <w:rPr>
          <w:highlight w:val="yellow"/>
        </w:rPr>
      </w:pPr>
    </w:p>
    <w:p w14:paraId="3F1E1DB7" w14:textId="77777777" w:rsidR="0059541A" w:rsidRDefault="0059541A" w:rsidP="0059541A">
      <w:pPr>
        <w:rPr>
          <w:highlight w:val="yellow"/>
        </w:rPr>
      </w:pPr>
    </w:p>
    <w:p w14:paraId="5CF073B5" w14:textId="77777777" w:rsidR="0059541A" w:rsidRPr="0059541A" w:rsidRDefault="0059541A" w:rsidP="0059541A">
      <w:pPr>
        <w:rPr>
          <w:highlight w:val="yellow"/>
        </w:rPr>
      </w:pPr>
    </w:p>
    <w:p w14:paraId="7C27102A" w14:textId="77777777" w:rsidR="009730A2" w:rsidRDefault="009730A2" w:rsidP="009730A2"/>
    <w:p w14:paraId="01A41A1E" w14:textId="77777777" w:rsidR="009730A2" w:rsidRDefault="009730A2" w:rsidP="009730A2">
      <w:r>
        <w:t>Toto blokové komunikační schéma dále jen „</w:t>
      </w:r>
      <w:r w:rsidRPr="00831725">
        <w:rPr>
          <w:b/>
        </w:rPr>
        <w:t>blokové komunikační schéma</w:t>
      </w:r>
      <w:r>
        <w:t>“.</w:t>
      </w:r>
    </w:p>
    <w:p w14:paraId="0F8A91F2" w14:textId="77777777" w:rsidR="009730A2" w:rsidRDefault="009730A2" w:rsidP="009730A2"/>
    <w:p w14:paraId="520DA85D" w14:textId="77777777" w:rsidR="009730A2" w:rsidRPr="00AE7134" w:rsidRDefault="009730A2" w:rsidP="009730A2">
      <w:pPr>
        <w:rPr>
          <w:b/>
        </w:rPr>
      </w:pPr>
      <w:r>
        <w:rPr>
          <w:b/>
        </w:rPr>
        <w:t>Další práva a povinnosti smluvních stran týkající se oblasti informačních a komunikačních technologií</w:t>
      </w:r>
      <w:r w:rsidRPr="00AE7134">
        <w:rPr>
          <w:b/>
        </w:rPr>
        <w:t>:</w:t>
      </w:r>
    </w:p>
    <w:p w14:paraId="7100C6A5" w14:textId="77777777" w:rsidR="009730A2" w:rsidRDefault="009730A2" w:rsidP="009730A2"/>
    <w:p w14:paraId="45D19BC8" w14:textId="77777777" w:rsidR="009730A2" w:rsidRPr="003F229F" w:rsidRDefault="009730A2" w:rsidP="009730A2">
      <w:pPr>
        <w:rPr>
          <w:u w:val="single"/>
        </w:rPr>
      </w:pPr>
      <w:r w:rsidRPr="003F229F">
        <w:rPr>
          <w:u w:val="single"/>
        </w:rPr>
        <w:t>Dodané Zboží musí být zapojeno a vzájemně propojeno dle výše uvedeného blokového komunikačního schéma s výjimkou IP adresace, kterou Prodávající nastaví dle pokynů Kupujícího. Porušení této povinnosti je podstatným porušením smlouvy, které Kupujícího vedle práva na úhradu sjednaných smluvních pokut opravňuje k odstoupení od smlouvy, ke které je tato příloha připojena.</w:t>
      </w:r>
    </w:p>
    <w:p w14:paraId="15521A9B" w14:textId="77777777" w:rsidR="009730A2" w:rsidRDefault="009730A2" w:rsidP="009730A2"/>
    <w:p w14:paraId="09D362B6" w14:textId="77777777" w:rsidR="009730A2" w:rsidRDefault="009730A2" w:rsidP="009730A2">
      <w:pPr>
        <w:spacing w:line="240" w:lineRule="auto"/>
      </w:pPr>
      <w:r>
        <w:t>Prodávající je povinen plnit veškeré povinnosti vyplývající z této přílohy, která je nedílnou součástí smlouvy. Pokud z povahy povinností uvedených v této příloze smlouvy vyplývá, že je Prodávající povinen je plnit opakovaně či průběžně, je Prodávající povinen tak činit po celou záruční dobu, jak je v této smlouvě sjednána. Pokud jsou smluvní strany v této smlouvě označeny jinak než Kupující a Prodávající, použijí se dále uvedená ujednání dle významu použitého označení smluvních stran.</w:t>
      </w:r>
    </w:p>
    <w:p w14:paraId="0D7E8EA7" w14:textId="77777777" w:rsidR="009730A2" w:rsidRDefault="009730A2" w:rsidP="009730A2">
      <w:pPr>
        <w:spacing w:line="240" w:lineRule="auto"/>
      </w:pPr>
    </w:p>
    <w:p w14:paraId="4B33486D" w14:textId="77777777" w:rsidR="009730A2" w:rsidRDefault="009730A2" w:rsidP="009730A2">
      <w:pPr>
        <w:spacing w:line="240" w:lineRule="auto"/>
      </w:pPr>
      <w:r>
        <w:t>Není-li v této smlouvě sjednáno jinak, je Prodávající povinen svolat v součinnosti s Kupujícím technickou schůzku se zástupci Kupujícího, a to na pracovišti Kupujícího a tak, aby se tato technická schůzka konala nejpozději 2 týdny před koncem lhůty sjednané pro dodání Zboží. Kupující je na této technické schůzce oprávněn Prodávajícímu udělovat pokyny pro plnění smlouvy a technické podmínky zapojení, provozování a umístění Zařízení, případně implementace, integrace a konfigurace software, pokud je součástí Zařízení, a to v rozsahu neuvedeném v této smlouvě a v příslušné zadávací dokumentaci. Tyto pokyny a podmínky jsou pro Prodávajícího závazné.</w:t>
      </w:r>
    </w:p>
    <w:p w14:paraId="096E5A70" w14:textId="77777777" w:rsidR="009730A2" w:rsidRDefault="009730A2" w:rsidP="009730A2"/>
    <w:p w14:paraId="6990302F" w14:textId="77777777" w:rsidR="009730A2" w:rsidRPr="002C402F" w:rsidRDefault="009730A2" w:rsidP="009730A2">
      <w:pPr>
        <w:spacing w:line="240" w:lineRule="auto"/>
      </w:pPr>
      <w:r w:rsidRPr="002C402F">
        <w:t>Kupující je oprávněn za účelem</w:t>
      </w:r>
      <w:r>
        <w:t xml:space="preserve"> </w:t>
      </w:r>
      <w:r w:rsidRPr="00870910">
        <w:t xml:space="preserve">provádění kybernetických bezpečnostních opatření omezovat připojení </w:t>
      </w:r>
      <w:r>
        <w:t xml:space="preserve">Zařízení </w:t>
      </w:r>
      <w:r w:rsidRPr="00870910">
        <w:t xml:space="preserve">do datové sítě </w:t>
      </w:r>
      <w:r>
        <w:t>Kupujícího</w:t>
      </w:r>
      <w:r w:rsidRPr="00870910">
        <w:t xml:space="preserve">, a to v rozsahu, ve kterém to není pro provoz </w:t>
      </w:r>
      <w:r>
        <w:t xml:space="preserve">Zařízení </w:t>
      </w:r>
      <w:r w:rsidRPr="00870910">
        <w:t>nezbytné a ve kterém to není v rozporu se zadávací dokumentací.</w:t>
      </w:r>
      <w:r w:rsidRPr="002C402F">
        <w:t xml:space="preserve"> </w:t>
      </w:r>
      <w:r>
        <w:t>Prodávající je povinen při plnění této smlouvy dodržet podmínky vyplývající z blokového komunikačního schéma</w:t>
      </w:r>
      <w:r w:rsidRPr="002C402F">
        <w:t>.</w:t>
      </w:r>
    </w:p>
    <w:p w14:paraId="5B956F70" w14:textId="77777777" w:rsidR="009730A2" w:rsidRPr="002C402F" w:rsidRDefault="009730A2" w:rsidP="009730A2">
      <w:pPr>
        <w:spacing w:line="240" w:lineRule="auto"/>
      </w:pPr>
    </w:p>
    <w:p w14:paraId="0EE0F8E7" w14:textId="77777777" w:rsidR="009730A2" w:rsidRPr="002C402F" w:rsidRDefault="009730A2" w:rsidP="009730A2">
      <w:pPr>
        <w:spacing w:line="240" w:lineRule="auto"/>
      </w:pPr>
      <w:r w:rsidRPr="002C402F">
        <w:t xml:space="preserve">Pokud Zboží nebude využívat antivirové ochrany Kupujícího, je Prodávající povinen za účelem zajištění kybernetické a informační bezpečnosti Zboží zajišťovat aktuálnost antivirové ochrany Zboží. Prodávající je povinen za tímto účelem zajišťovat aktualizaci antivirové ochrany Zboží, přičemž Kupující negarantuje průchod jiných antivirových systémů na jejich aktualizační servery a neumožnění tohoto průchodu nelze považovat za nedostatek součinnosti Kupujícího. O provedených aktualizacích antivirové ochrany je Prodávající povinen vést písemný provozní deník uložený u Kupujícího, ve kterém bude </w:t>
      </w:r>
      <w:r>
        <w:t xml:space="preserve">ve lhůtě bez zbytečného odkladu </w:t>
      </w:r>
      <w:r w:rsidRPr="002C402F">
        <w:t xml:space="preserve">zaznamenávat informace o vydaných aktualizacích antivirové ochrany, o provedených aktualizacích antivirové ochrany (tj. implementovaných do Zboží) včetně informace, kdy byla aktualizace antivirové ochrany Zboží provedena. Do tohoto provozního deníku je Prodávající povinen dále </w:t>
      </w:r>
      <w:r>
        <w:t xml:space="preserve">ve lhůtě bez zbytečného odkladu </w:t>
      </w:r>
      <w:r w:rsidRPr="002C402F">
        <w:t>uvádět, kdo aktualizaci antivirové ochrany provedl, jestliže byla provedena jinak, než automaticky dálkovým přístupem Zboží na server výrobce antivirové ochrany. Tento provozní deník může být veden elektronicky, jestliže trvale přístupný Kupujícímu a bude splňovat podmínky presumpce spolehlivosti stanovené § 562 odst. 2 občanského zákoníku.</w:t>
      </w:r>
    </w:p>
    <w:p w14:paraId="67B967E5" w14:textId="77777777" w:rsidR="009730A2" w:rsidRPr="002C402F" w:rsidRDefault="009730A2" w:rsidP="009730A2">
      <w:pPr>
        <w:spacing w:line="240" w:lineRule="auto"/>
      </w:pPr>
    </w:p>
    <w:p w14:paraId="4ED39BF3" w14:textId="77777777" w:rsidR="009730A2" w:rsidRDefault="009730A2" w:rsidP="009730A2">
      <w:pPr>
        <w:spacing w:line="240" w:lineRule="auto"/>
        <w:rPr>
          <w:b/>
        </w:rPr>
      </w:pPr>
      <w:r>
        <w:rPr>
          <w:b/>
        </w:rPr>
        <w:t>Jestliže je součástí předmětu smlouvy:</w:t>
      </w:r>
    </w:p>
    <w:p w14:paraId="2712985D" w14:textId="77777777" w:rsidR="009730A2" w:rsidRDefault="009730A2" w:rsidP="009730A2">
      <w:pPr>
        <w:pStyle w:val="Odstavecseseznamem"/>
        <w:numPr>
          <w:ilvl w:val="0"/>
          <w:numId w:val="6"/>
        </w:numPr>
        <w:spacing w:after="0" w:line="240" w:lineRule="auto"/>
        <w:rPr>
          <w:b/>
          <w:bCs/>
        </w:rPr>
      </w:pPr>
      <w:r w:rsidRPr="13D23AA9">
        <w:rPr>
          <w:rFonts w:ascii="Arial" w:hAnsi="Arial"/>
          <w:b/>
          <w:bCs/>
        </w:rPr>
        <w:t xml:space="preserve">dodávka počítačů, fyzických serverů, virtuálních appliance nebo poskytnutí software, které nejsou registrovány současně se Zařízením jakožto zdravotnický </w:t>
      </w:r>
      <w:r w:rsidRPr="13D23AA9">
        <w:rPr>
          <w:rFonts w:ascii="Arial" w:hAnsi="Arial"/>
          <w:b/>
          <w:bCs/>
        </w:rPr>
        <w:lastRenderedPageBreak/>
        <w:t xml:space="preserve">prostředek dle zákona č. 89/2021 Sb. ani jako diagnostické prostředky in vitro dle zákona č. </w:t>
      </w:r>
      <w:r>
        <w:rPr>
          <w:rFonts w:ascii="Arial" w:hAnsi="Arial"/>
          <w:b/>
          <w:bCs/>
        </w:rPr>
        <w:t>375/2022</w:t>
      </w:r>
      <w:r w:rsidRPr="13D23AA9">
        <w:rPr>
          <w:rFonts w:ascii="Arial" w:hAnsi="Arial"/>
          <w:b/>
          <w:bCs/>
        </w:rPr>
        <w:t xml:space="preserve"> Sb., a tento software je určen pro operační systém Microsoft Windows, nebo</w:t>
      </w:r>
    </w:p>
    <w:p w14:paraId="0F6BEE85" w14:textId="77777777" w:rsidR="009730A2" w:rsidRDefault="009730A2" w:rsidP="009730A2">
      <w:pPr>
        <w:pStyle w:val="Odstavecseseznamem"/>
        <w:numPr>
          <w:ilvl w:val="0"/>
          <w:numId w:val="6"/>
        </w:numPr>
        <w:spacing w:after="0" w:line="240" w:lineRule="auto"/>
        <w:rPr>
          <w:b/>
        </w:rPr>
      </w:pPr>
      <w:r w:rsidRPr="003262F9">
        <w:rPr>
          <w:rFonts w:ascii="Arial" w:hAnsi="Arial"/>
          <w:b/>
        </w:rPr>
        <w:t xml:space="preserve">dodávka </w:t>
      </w:r>
      <w:r>
        <w:rPr>
          <w:rFonts w:ascii="Arial" w:hAnsi="Arial"/>
          <w:b/>
        </w:rPr>
        <w:t>software, který</w:t>
      </w:r>
      <w:r w:rsidRPr="003262F9">
        <w:rPr>
          <w:rFonts w:ascii="Arial" w:hAnsi="Arial"/>
          <w:b/>
        </w:rPr>
        <w:t xml:space="preserve"> </w:t>
      </w:r>
      <w:r>
        <w:rPr>
          <w:rFonts w:ascii="Arial" w:hAnsi="Arial"/>
          <w:b/>
        </w:rPr>
        <w:t>je registrován</w:t>
      </w:r>
      <w:r w:rsidRPr="003262F9">
        <w:rPr>
          <w:rFonts w:ascii="Arial" w:hAnsi="Arial"/>
          <w:b/>
        </w:rPr>
        <w:t xml:space="preserve"> jakožto zdravotnický prostředek dle zákona č. 89/2021 Sb. </w:t>
      </w:r>
      <w:r>
        <w:rPr>
          <w:rFonts w:ascii="Arial" w:hAnsi="Arial"/>
          <w:b/>
        </w:rPr>
        <w:t xml:space="preserve">nebo </w:t>
      </w:r>
      <w:r w:rsidRPr="003262F9">
        <w:rPr>
          <w:rFonts w:ascii="Arial" w:hAnsi="Arial"/>
          <w:b/>
        </w:rPr>
        <w:t xml:space="preserve">jako diagnostické prostředky in vitro dle zákona č. </w:t>
      </w:r>
      <w:r>
        <w:rPr>
          <w:rFonts w:ascii="Arial" w:hAnsi="Arial"/>
          <w:b/>
        </w:rPr>
        <w:t>375/2022</w:t>
      </w:r>
      <w:r w:rsidRPr="003262F9">
        <w:rPr>
          <w:rFonts w:ascii="Arial" w:hAnsi="Arial"/>
          <w:b/>
        </w:rPr>
        <w:t xml:space="preserve"> Sb., a tento software je určen pro operační systém Microsoft Windows</w:t>
      </w:r>
      <w:r>
        <w:rPr>
          <w:rFonts w:ascii="Arial" w:hAnsi="Arial"/>
          <w:b/>
        </w:rPr>
        <w:t xml:space="preserve"> a má být instalován na počítači, fyzickém serveru nebo virtuálním serveru Kupujícího, pak</w:t>
      </w:r>
    </w:p>
    <w:p w14:paraId="3AAA29C7" w14:textId="77777777" w:rsidR="009730A2" w:rsidRPr="005C28FE" w:rsidRDefault="009730A2" w:rsidP="009730A2">
      <w:pPr>
        <w:pStyle w:val="Odstavecseseznamem"/>
        <w:spacing w:after="0" w:line="240" w:lineRule="auto"/>
        <w:rPr>
          <w:b/>
        </w:rPr>
      </w:pPr>
      <w:r w:rsidRPr="005C28FE">
        <w:rPr>
          <w:rFonts w:ascii="Arial" w:hAnsi="Arial"/>
          <w:b/>
        </w:rPr>
        <w:t>takové počítače</w:t>
      </w:r>
      <w:r>
        <w:rPr>
          <w:rFonts w:ascii="Arial" w:hAnsi="Arial"/>
          <w:b/>
        </w:rPr>
        <w:t>, servery, appliance</w:t>
      </w:r>
      <w:r w:rsidRPr="005C28FE">
        <w:rPr>
          <w:rFonts w:ascii="Arial" w:hAnsi="Arial"/>
          <w:b/>
        </w:rPr>
        <w:t xml:space="preserve"> a takový software </w:t>
      </w:r>
      <w:r>
        <w:rPr>
          <w:rFonts w:ascii="Arial" w:hAnsi="Arial"/>
          <w:b/>
        </w:rPr>
        <w:t xml:space="preserve">musí </w:t>
      </w:r>
      <w:r w:rsidRPr="005C28FE">
        <w:rPr>
          <w:rFonts w:ascii="Arial" w:hAnsi="Arial"/>
          <w:b/>
        </w:rPr>
        <w:t>splňovat následující požadavky Kupujícího:</w:t>
      </w:r>
    </w:p>
    <w:p w14:paraId="2D117962" w14:textId="77777777" w:rsidR="009730A2" w:rsidRPr="00FC19B2" w:rsidRDefault="009730A2" w:rsidP="009730A2">
      <w:pPr>
        <w:pStyle w:val="Odstavecseseznamem"/>
        <w:numPr>
          <w:ilvl w:val="0"/>
          <w:numId w:val="6"/>
        </w:numPr>
        <w:spacing w:after="0" w:line="240" w:lineRule="auto"/>
        <w:ind w:left="1068"/>
        <w:rPr>
          <w:rFonts w:ascii="Arial" w:hAnsi="Arial"/>
        </w:rPr>
      </w:pPr>
      <w:r w:rsidRPr="00FC19B2">
        <w:rPr>
          <w:rFonts w:ascii="Arial" w:hAnsi="Arial"/>
        </w:rPr>
        <w:t>Instalac</w:t>
      </w:r>
      <w:r>
        <w:rPr>
          <w:rFonts w:ascii="Arial" w:hAnsi="Arial"/>
        </w:rPr>
        <w:t>i</w:t>
      </w:r>
      <w:r w:rsidRPr="00FC19B2">
        <w:rPr>
          <w:rFonts w:ascii="Arial" w:hAnsi="Arial"/>
        </w:rPr>
        <w:t xml:space="preserve"> </w:t>
      </w:r>
      <w:r>
        <w:rPr>
          <w:rFonts w:ascii="Arial" w:hAnsi="Arial"/>
        </w:rPr>
        <w:t>operačního systému (dále též jen „</w:t>
      </w:r>
      <w:r w:rsidRPr="005F3510">
        <w:rPr>
          <w:rFonts w:ascii="Arial" w:hAnsi="Arial"/>
          <w:b/>
        </w:rPr>
        <w:t>OS</w:t>
      </w:r>
      <w:r>
        <w:rPr>
          <w:rFonts w:ascii="Arial" w:hAnsi="Arial"/>
        </w:rPr>
        <w:t>“)</w:t>
      </w:r>
      <w:r w:rsidRPr="00FC19B2">
        <w:rPr>
          <w:rFonts w:ascii="Arial" w:hAnsi="Arial"/>
        </w:rPr>
        <w:t xml:space="preserve"> a </w:t>
      </w:r>
      <w:r>
        <w:rPr>
          <w:rFonts w:ascii="Arial" w:hAnsi="Arial"/>
        </w:rPr>
        <w:t>software (dále též jen „</w:t>
      </w:r>
      <w:r w:rsidRPr="000F773F">
        <w:rPr>
          <w:rFonts w:ascii="Arial" w:hAnsi="Arial"/>
          <w:b/>
        </w:rPr>
        <w:t>SW</w:t>
      </w:r>
      <w:r>
        <w:rPr>
          <w:rFonts w:ascii="Arial" w:hAnsi="Arial"/>
        </w:rPr>
        <w:t>“) provede</w:t>
      </w:r>
      <w:r w:rsidRPr="00FC19B2">
        <w:rPr>
          <w:rFonts w:ascii="Arial" w:hAnsi="Arial"/>
        </w:rPr>
        <w:t xml:space="preserve"> </w:t>
      </w:r>
      <w:r>
        <w:rPr>
          <w:rFonts w:ascii="Arial" w:hAnsi="Arial"/>
        </w:rPr>
        <w:t>Kupující</w:t>
      </w:r>
      <w:r w:rsidRPr="00FC19B2">
        <w:rPr>
          <w:rFonts w:ascii="Arial" w:hAnsi="Arial"/>
        </w:rPr>
        <w:t xml:space="preserve">. </w:t>
      </w:r>
      <w:r>
        <w:rPr>
          <w:rFonts w:ascii="Arial" w:hAnsi="Arial"/>
        </w:rPr>
        <w:t xml:space="preserve">Kupující </w:t>
      </w:r>
      <w:r w:rsidRPr="00FC19B2">
        <w:rPr>
          <w:rFonts w:ascii="Arial" w:hAnsi="Arial"/>
        </w:rPr>
        <w:t xml:space="preserve">zavede </w:t>
      </w:r>
      <w:r>
        <w:rPr>
          <w:rFonts w:ascii="Arial" w:hAnsi="Arial"/>
        </w:rPr>
        <w:t xml:space="preserve">OS </w:t>
      </w:r>
      <w:r w:rsidRPr="00FC19B2">
        <w:rPr>
          <w:rFonts w:ascii="Arial" w:hAnsi="Arial"/>
        </w:rPr>
        <w:t>do domény fnbrno.cz</w:t>
      </w:r>
      <w:r>
        <w:rPr>
          <w:rFonts w:ascii="Arial" w:hAnsi="Arial"/>
        </w:rPr>
        <w:t>, tj. Zařízení musí umožňovat toto zavedení.</w:t>
      </w:r>
    </w:p>
    <w:p w14:paraId="126A6006" w14:textId="77777777" w:rsidR="009730A2" w:rsidRPr="00FC19B2" w:rsidRDefault="009730A2" w:rsidP="009730A2">
      <w:pPr>
        <w:pStyle w:val="Odstavecseseznamem"/>
        <w:numPr>
          <w:ilvl w:val="0"/>
          <w:numId w:val="6"/>
        </w:numPr>
        <w:spacing w:after="0" w:line="240" w:lineRule="auto"/>
        <w:ind w:left="1068"/>
        <w:rPr>
          <w:rFonts w:ascii="Arial" w:hAnsi="Arial"/>
        </w:rPr>
      </w:pPr>
      <w:r w:rsidRPr="00FC19B2">
        <w:rPr>
          <w:rFonts w:ascii="Arial" w:hAnsi="Arial"/>
        </w:rPr>
        <w:t xml:space="preserve">Instalace serverové </w:t>
      </w:r>
      <w:r>
        <w:rPr>
          <w:rFonts w:ascii="Arial" w:hAnsi="Arial"/>
        </w:rPr>
        <w:t xml:space="preserve">i klientské </w:t>
      </w:r>
      <w:r w:rsidRPr="00FC19B2">
        <w:rPr>
          <w:rFonts w:ascii="Arial" w:hAnsi="Arial"/>
        </w:rPr>
        <w:t xml:space="preserve">části SW je </w:t>
      </w:r>
      <w:r w:rsidRPr="00331521">
        <w:rPr>
          <w:rFonts w:ascii="Arial" w:hAnsi="Arial"/>
        </w:rPr>
        <w:t>povolena pouze do %ProgramFiles% a %ProgramFiles</w:t>
      </w:r>
      <w:r w:rsidRPr="00331521">
        <w:rPr>
          <w:rFonts w:ascii="Arial" w:hAnsi="Arial"/>
          <w:lang w:val="en-US"/>
        </w:rPr>
        <w:t>(x86)</w:t>
      </w:r>
      <w:r w:rsidRPr="00331521">
        <w:rPr>
          <w:rFonts w:ascii="Arial" w:hAnsi="Arial"/>
        </w:rPr>
        <w:t>%. Klientská část SW bu</w:t>
      </w:r>
      <w:r w:rsidRPr="00FC19B2">
        <w:rPr>
          <w:rFonts w:ascii="Arial" w:hAnsi="Arial"/>
        </w:rPr>
        <w:t>de uživatelům poskytována přes DFS ze síťového úložiště</w:t>
      </w:r>
      <w:r>
        <w:rPr>
          <w:rFonts w:ascii="Arial" w:hAnsi="Arial"/>
        </w:rPr>
        <w:t xml:space="preserve">, nebo </w:t>
      </w:r>
      <w:r w:rsidRPr="00FC19B2">
        <w:rPr>
          <w:rFonts w:ascii="Arial" w:hAnsi="Arial"/>
        </w:rPr>
        <w:t>bude virtualizována technologií VMware ThinApp</w:t>
      </w:r>
      <w:r>
        <w:rPr>
          <w:rFonts w:ascii="Arial" w:hAnsi="Arial"/>
        </w:rPr>
        <w:t>.</w:t>
      </w:r>
    </w:p>
    <w:p w14:paraId="15F27B3B" w14:textId="77777777" w:rsidR="009730A2" w:rsidRPr="00FC19B2" w:rsidRDefault="009730A2" w:rsidP="009730A2">
      <w:pPr>
        <w:pStyle w:val="Odstavecseseznamem"/>
        <w:numPr>
          <w:ilvl w:val="0"/>
          <w:numId w:val="6"/>
        </w:numPr>
        <w:spacing w:after="0" w:line="240" w:lineRule="auto"/>
        <w:ind w:left="1068"/>
        <w:rPr>
          <w:rFonts w:ascii="Arial" w:hAnsi="Arial"/>
        </w:rPr>
      </w:pPr>
      <w:r>
        <w:rPr>
          <w:rFonts w:ascii="Arial" w:hAnsi="Arial"/>
        </w:rPr>
        <w:t>Zařízení ani SW n</w:t>
      </w:r>
      <w:r w:rsidRPr="00FC19B2">
        <w:rPr>
          <w:rFonts w:ascii="Arial" w:hAnsi="Arial"/>
        </w:rPr>
        <w:t>esmí vytváře</w:t>
      </w:r>
      <w:r>
        <w:rPr>
          <w:rFonts w:ascii="Arial" w:hAnsi="Arial"/>
        </w:rPr>
        <w:t>t</w:t>
      </w:r>
      <w:r w:rsidRPr="00FC19B2">
        <w:rPr>
          <w:rFonts w:ascii="Arial" w:hAnsi="Arial"/>
        </w:rPr>
        <w:t xml:space="preserve"> složky a soubory v kořenovém adresáři systémového oddílu</w:t>
      </w:r>
      <w:r>
        <w:rPr>
          <w:rFonts w:ascii="Arial" w:hAnsi="Arial"/>
        </w:rPr>
        <w:t>.</w:t>
      </w:r>
    </w:p>
    <w:p w14:paraId="126E50FE" w14:textId="77777777" w:rsidR="009730A2" w:rsidRPr="00FC19B2" w:rsidRDefault="009730A2" w:rsidP="009730A2">
      <w:pPr>
        <w:pStyle w:val="Odstavecseseznamem"/>
        <w:numPr>
          <w:ilvl w:val="0"/>
          <w:numId w:val="6"/>
        </w:numPr>
        <w:spacing w:after="0" w:line="240" w:lineRule="auto"/>
        <w:ind w:left="1068"/>
        <w:rPr>
          <w:rFonts w:ascii="Arial" w:hAnsi="Arial"/>
        </w:rPr>
      </w:pPr>
      <w:r w:rsidRPr="00FC19B2">
        <w:rPr>
          <w:rFonts w:ascii="Arial" w:hAnsi="Arial"/>
        </w:rPr>
        <w:t>SW nesmí pro svůj provoz vyžadovat jiná oprávnění k OS, než která má v defaultním nas</w:t>
      </w:r>
      <w:r>
        <w:rPr>
          <w:rFonts w:ascii="Arial" w:hAnsi="Arial"/>
        </w:rPr>
        <w:t>tavení nastavena skupina Users.</w:t>
      </w:r>
    </w:p>
    <w:p w14:paraId="2D25C97C" w14:textId="77777777" w:rsidR="009730A2" w:rsidRPr="00FC19B2" w:rsidRDefault="009730A2" w:rsidP="009730A2">
      <w:pPr>
        <w:pStyle w:val="Odstavecseseznamem"/>
        <w:numPr>
          <w:ilvl w:val="0"/>
          <w:numId w:val="6"/>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 oprávněním jednotlivých položek reg</w:t>
      </w:r>
      <w:r>
        <w:rPr>
          <w:rFonts w:ascii="Arial" w:hAnsi="Arial"/>
        </w:rPr>
        <w:t>istru OS, ledaže Kupující předem písemně schválí výjimku.</w:t>
      </w:r>
    </w:p>
    <w:p w14:paraId="1DAF7024" w14:textId="77777777" w:rsidR="009730A2" w:rsidRDefault="009730A2" w:rsidP="009730A2">
      <w:pPr>
        <w:pStyle w:val="Odstavecseseznamem"/>
        <w:numPr>
          <w:ilvl w:val="0"/>
          <w:numId w:val="6"/>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w:t>
      </w:r>
      <w:r>
        <w:rPr>
          <w:rFonts w:ascii="Arial" w:hAnsi="Arial"/>
        </w:rPr>
        <w:t> </w:t>
      </w:r>
      <w:r w:rsidRPr="00FC19B2">
        <w:rPr>
          <w:rFonts w:ascii="Arial" w:hAnsi="Arial"/>
        </w:rPr>
        <w:t>oprávněním</w:t>
      </w:r>
      <w:r>
        <w:rPr>
          <w:rFonts w:ascii="Arial" w:hAnsi="Arial"/>
        </w:rPr>
        <w:t xml:space="preserve"> souborových systémů, ledaže Kupující předem písemně schválí výjimku.</w:t>
      </w:r>
    </w:p>
    <w:p w14:paraId="6E6DE39A" w14:textId="77777777" w:rsidR="009730A2" w:rsidRDefault="009730A2" w:rsidP="009730A2">
      <w:pPr>
        <w:pStyle w:val="Odstavecseseznamem"/>
        <w:numPr>
          <w:ilvl w:val="0"/>
          <w:numId w:val="6"/>
        </w:numPr>
        <w:spacing w:after="0" w:line="240" w:lineRule="auto"/>
        <w:ind w:left="1068"/>
        <w:rPr>
          <w:rFonts w:ascii="Arial" w:hAnsi="Arial"/>
        </w:rPr>
      </w:pPr>
      <w:r w:rsidRPr="005F3510">
        <w:rPr>
          <w:rFonts w:ascii="Arial" w:hAnsi="Arial"/>
        </w:rPr>
        <w:t xml:space="preserve">Veškeré požadované (dokumentované) funkcionality </w:t>
      </w:r>
      <w:r>
        <w:rPr>
          <w:rFonts w:ascii="Arial" w:hAnsi="Arial"/>
        </w:rPr>
        <w:t>SW</w:t>
      </w:r>
      <w:r w:rsidRPr="005F3510">
        <w:rPr>
          <w:rFonts w:ascii="Arial" w:hAnsi="Arial"/>
        </w:rPr>
        <w:t xml:space="preserve"> musí pracovat s aktivovaným a standardně nastaveným firewallem v</w:t>
      </w:r>
      <w:r>
        <w:rPr>
          <w:rFonts w:ascii="Arial" w:hAnsi="Arial"/>
        </w:rPr>
        <w:t xml:space="preserve"> OS </w:t>
      </w:r>
      <w:r w:rsidRPr="005F3510">
        <w:rPr>
          <w:rFonts w:ascii="Arial" w:hAnsi="Arial"/>
        </w:rPr>
        <w:t>Windows</w:t>
      </w:r>
      <w:r>
        <w:rPr>
          <w:rFonts w:ascii="Arial" w:hAnsi="Arial"/>
        </w:rPr>
        <w:t>.</w:t>
      </w:r>
    </w:p>
    <w:p w14:paraId="08C17293" w14:textId="77777777" w:rsidR="009730A2" w:rsidRPr="005F3510" w:rsidRDefault="009730A2" w:rsidP="009730A2">
      <w:pPr>
        <w:pStyle w:val="Odstavecseseznamem"/>
        <w:numPr>
          <w:ilvl w:val="0"/>
          <w:numId w:val="6"/>
        </w:numPr>
        <w:spacing w:after="0" w:line="240" w:lineRule="auto"/>
        <w:ind w:left="1068"/>
        <w:rPr>
          <w:rFonts w:ascii="Arial" w:hAnsi="Arial"/>
        </w:rPr>
      </w:pPr>
      <w:r>
        <w:rPr>
          <w:rFonts w:ascii="Arial" w:hAnsi="Arial"/>
        </w:rPr>
        <w:t>Na počítači musí být možné instalovat a používat antivirový systém zadavatele.</w:t>
      </w:r>
      <w:r w:rsidRPr="004912B6">
        <w:rPr>
          <w:rFonts w:eastAsia="Times New Roman" w:cs="Calibri"/>
          <w:color w:val="000000"/>
        </w:rPr>
        <w:t xml:space="preserve"> </w:t>
      </w:r>
      <w:r w:rsidRPr="005C28FE">
        <w:rPr>
          <w:rFonts w:ascii="Arial" w:hAnsi="Arial"/>
        </w:rPr>
        <w:t>Kupující si vyhrazuje právo v průběhu plnění smlouvy antivirov</w:t>
      </w:r>
      <w:r>
        <w:rPr>
          <w:rFonts w:ascii="Arial" w:hAnsi="Arial"/>
        </w:rPr>
        <w:t>ý systém</w:t>
      </w:r>
      <w:r w:rsidRPr="005C28FE">
        <w:rPr>
          <w:rFonts w:ascii="Arial" w:hAnsi="Arial"/>
        </w:rPr>
        <w:t xml:space="preserve"> </w:t>
      </w:r>
      <w:r w:rsidRPr="00107A42">
        <w:rPr>
          <w:rFonts w:ascii="Arial" w:hAnsi="Arial"/>
        </w:rPr>
        <w:t>s ohledem na aktuální technologický vývoj</w:t>
      </w:r>
      <w:r w:rsidRPr="005C28FE">
        <w:rPr>
          <w:rFonts w:ascii="Arial" w:hAnsi="Arial"/>
        </w:rPr>
        <w:t xml:space="preserve"> změnit.</w:t>
      </w:r>
    </w:p>
    <w:p w14:paraId="00552CF9" w14:textId="77777777" w:rsidR="009730A2" w:rsidRPr="00FC19B2" w:rsidRDefault="009730A2" w:rsidP="009730A2">
      <w:pPr>
        <w:pStyle w:val="Odstavecseseznamem"/>
        <w:numPr>
          <w:ilvl w:val="0"/>
          <w:numId w:val="6"/>
        </w:numPr>
        <w:spacing w:after="0" w:line="240" w:lineRule="auto"/>
        <w:ind w:left="1068"/>
        <w:rPr>
          <w:rFonts w:ascii="Arial" w:hAnsi="Arial"/>
        </w:rPr>
      </w:pPr>
      <w:r w:rsidRPr="00FC19B2">
        <w:rPr>
          <w:rFonts w:ascii="Arial" w:hAnsi="Arial"/>
        </w:rPr>
        <w:t xml:space="preserve">Veškeré požadované (dokumentované) funkcionality </w:t>
      </w:r>
      <w:r>
        <w:rPr>
          <w:rFonts w:ascii="Arial" w:hAnsi="Arial"/>
        </w:rPr>
        <w:t xml:space="preserve">SW </w:t>
      </w:r>
      <w:r w:rsidRPr="00FC19B2">
        <w:rPr>
          <w:rFonts w:ascii="Arial" w:hAnsi="Arial"/>
        </w:rPr>
        <w:t>musí pracovat s aktivovaným řízením uživatelských účtů (User Account Control, UAC)</w:t>
      </w:r>
      <w:r>
        <w:rPr>
          <w:rFonts w:ascii="Arial" w:hAnsi="Arial"/>
        </w:rPr>
        <w:t>.</w:t>
      </w:r>
    </w:p>
    <w:p w14:paraId="5EAB0F71" w14:textId="77777777" w:rsidR="009730A2" w:rsidRPr="00331521" w:rsidRDefault="009730A2" w:rsidP="009730A2">
      <w:pPr>
        <w:pStyle w:val="Odstavecseseznamem"/>
        <w:numPr>
          <w:ilvl w:val="0"/>
          <w:numId w:val="6"/>
        </w:numPr>
        <w:spacing w:after="0" w:line="240" w:lineRule="auto"/>
        <w:ind w:left="1068"/>
        <w:rPr>
          <w:rFonts w:ascii="Arial" w:hAnsi="Arial"/>
        </w:rPr>
      </w:pPr>
      <w:r w:rsidRPr="00331521">
        <w:rPr>
          <w:rFonts w:ascii="Arial" w:hAnsi="Arial"/>
        </w:rPr>
        <w:t xml:space="preserve">Povoleny budou pouze následující komponenty a SW nesmí žádné další vyžadovat: Microsoft .Net Framework a NET Core – pouze aktuální verze s garantovanou podporou výrobce minimálně 2 roky Oracle Java – pouze aktuální verze s označením Long-Term-Support </w:t>
      </w:r>
      <w:r w:rsidRPr="00331521">
        <w:rPr>
          <w:rFonts w:ascii="Arial" w:hAnsi="Arial"/>
          <w:lang w:val="en-US"/>
        </w:rPr>
        <w:t>(LTS) a garantovanou podporou výrobce minimálně 2 roky</w:t>
      </w:r>
      <w:r w:rsidRPr="00331521">
        <w:rPr>
          <w:rFonts w:ascii="Arial" w:hAnsi="Arial"/>
        </w:rPr>
        <w:t>.</w:t>
      </w:r>
    </w:p>
    <w:p w14:paraId="637C4ABA" w14:textId="77777777" w:rsidR="009730A2" w:rsidRPr="00FC19B2" w:rsidRDefault="009730A2" w:rsidP="009730A2">
      <w:pPr>
        <w:pStyle w:val="Odstavecseseznamem"/>
        <w:numPr>
          <w:ilvl w:val="0"/>
          <w:numId w:val="6"/>
        </w:numPr>
        <w:spacing w:after="0" w:line="240" w:lineRule="auto"/>
        <w:ind w:left="1068"/>
        <w:rPr>
          <w:rFonts w:ascii="Arial" w:hAnsi="Arial"/>
        </w:rPr>
      </w:pPr>
      <w:r>
        <w:rPr>
          <w:rFonts w:ascii="Arial" w:hAnsi="Arial"/>
        </w:rPr>
        <w:t>Součástí dodávky počítače musí být licence OS v rozsahu nezbytném pro provoz počítače, Zařízení a SW.</w:t>
      </w:r>
    </w:p>
    <w:p w14:paraId="324BA048" w14:textId="77777777" w:rsidR="009730A2" w:rsidRDefault="009730A2" w:rsidP="009730A2">
      <w:pPr>
        <w:pStyle w:val="Odstavecseseznamem"/>
        <w:numPr>
          <w:ilvl w:val="0"/>
          <w:numId w:val="6"/>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virtualizační</w:t>
      </w:r>
      <w:r>
        <w:rPr>
          <w:rFonts w:ascii="Arial" w:hAnsi="Arial"/>
        </w:rPr>
        <w:t xml:space="preserve"> platformě Vmware.</w:t>
      </w:r>
    </w:p>
    <w:p w14:paraId="1A50B46A" w14:textId="77777777" w:rsidR="009730A2" w:rsidRDefault="009730A2" w:rsidP="009730A2">
      <w:pPr>
        <w:pStyle w:val="Odstavecseseznamem"/>
        <w:numPr>
          <w:ilvl w:val="0"/>
          <w:numId w:val="6"/>
        </w:numPr>
        <w:spacing w:after="0" w:line="240" w:lineRule="auto"/>
        <w:ind w:left="1068"/>
        <w:rPr>
          <w:rFonts w:ascii="Arial" w:hAnsi="Arial"/>
        </w:rPr>
      </w:pPr>
      <w:r w:rsidRPr="00EE0B43">
        <w:rPr>
          <w:rFonts w:ascii="Arial" w:hAnsi="Arial"/>
        </w:rPr>
        <w:t>Přístup do SW musí být možné zabezpečit pomocí LDAP</w:t>
      </w:r>
      <w:r>
        <w:rPr>
          <w:rFonts w:ascii="Arial" w:hAnsi="Arial"/>
        </w:rPr>
        <w:t>s</w:t>
      </w:r>
      <w:r w:rsidRPr="00EE0B43">
        <w:rPr>
          <w:rFonts w:ascii="Arial" w:hAnsi="Arial"/>
        </w:rPr>
        <w:t xml:space="preserve"> (server</w:t>
      </w:r>
      <w:r>
        <w:rPr>
          <w:rFonts w:ascii="Arial" w:hAnsi="Arial"/>
        </w:rPr>
        <w:t>u</w:t>
      </w:r>
      <w:r w:rsidRPr="00EE0B43">
        <w:rPr>
          <w:rFonts w:ascii="Arial" w:hAnsi="Arial"/>
        </w:rPr>
        <w:t>) / SSO (klient).</w:t>
      </w:r>
    </w:p>
    <w:p w14:paraId="2525FA36" w14:textId="77777777" w:rsidR="009730A2" w:rsidRDefault="009730A2" w:rsidP="009730A2">
      <w:pPr>
        <w:pStyle w:val="Odstavecseseznamem"/>
        <w:numPr>
          <w:ilvl w:val="0"/>
          <w:numId w:val="6"/>
        </w:numPr>
        <w:spacing w:after="0" w:line="240" w:lineRule="auto"/>
        <w:ind w:left="1068"/>
        <w:rPr>
          <w:rFonts w:ascii="Arial" w:hAnsi="Arial"/>
        </w:rPr>
      </w:pPr>
      <w:r w:rsidRPr="00331521">
        <w:rPr>
          <w:rFonts w:ascii="Arial" w:hAnsi="Arial"/>
        </w:rPr>
        <w:t>Všechny bezpečnostní aktualizace (operační systémy, aplikace a další instalované SW komponenty) musí být možné instalovat kdykoli; umožňuje-li výrobce software automatickou aktualizaci, musí být povolena a přednastavena.</w:t>
      </w:r>
    </w:p>
    <w:p w14:paraId="3CFCA9D5" w14:textId="77777777" w:rsidR="009730A2" w:rsidRDefault="009730A2" w:rsidP="009730A2">
      <w:pPr>
        <w:pStyle w:val="Odstavecseseznamem"/>
        <w:numPr>
          <w:ilvl w:val="0"/>
          <w:numId w:val="6"/>
        </w:numPr>
        <w:spacing w:after="0" w:line="240" w:lineRule="auto"/>
        <w:ind w:left="1068"/>
        <w:rPr>
          <w:rFonts w:ascii="Arial" w:hAnsi="Arial"/>
        </w:rPr>
      </w:pPr>
      <w:r>
        <w:rPr>
          <w:rFonts w:ascii="Arial" w:hAnsi="Arial"/>
        </w:rPr>
        <w:t>Při plnění smlouvy je zakázáno, resp. Kupující nepřipouští:</w:t>
      </w:r>
    </w:p>
    <w:p w14:paraId="440C1D68"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přímý přístup z vnějšku FN Brno do vnitřní datové sítě FN Brno;</w:t>
      </w:r>
    </w:p>
    <w:p w14:paraId="1FD0EE22"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provádět instalaci dodavatelských ROOT certifikátů (PC, USER);</w:t>
      </w:r>
    </w:p>
    <w:p w14:paraId="2D4C4F8A"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provádět změnu oprávnění složek na koncových stanicích;</w:t>
      </w:r>
    </w:p>
    <w:p w14:paraId="63943C05"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provádět změnu oprávnění záznamů v registru (PC, USER);</w:t>
      </w:r>
    </w:p>
    <w:p w14:paraId="48CF7251"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využívat soubor lmhosts;</w:t>
      </w:r>
    </w:p>
    <w:p w14:paraId="596179D9"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provádět uživatelskou instalace počítačových programů; povoleny jsou pouze instalace „AllUsers“;</w:t>
      </w:r>
    </w:p>
    <w:p w14:paraId="0B8C4D4E"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připojovat se nebo odesílat data přes telefonní (FAX) linku;</w:t>
      </w:r>
    </w:p>
    <w:p w14:paraId="207E6A27"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lastRenderedPageBreak/>
        <w:t>využívat pro provoz SW a jiných počítačových programů nepodporované operační systémy, příp. systémy, kterým končí podpora výrobce dříve než za 2 roky ode dne jejich instalace; a</w:t>
      </w:r>
    </w:p>
    <w:p w14:paraId="2CBB1237"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instalovat ani používat:</w:t>
      </w:r>
    </w:p>
    <w:p w14:paraId="1FB69CBA" w14:textId="77777777" w:rsidR="009730A2" w:rsidRPr="00331521" w:rsidRDefault="009730A2" w:rsidP="009730A2">
      <w:pPr>
        <w:pStyle w:val="Odstavecseseznamem"/>
        <w:numPr>
          <w:ilvl w:val="2"/>
          <w:numId w:val="11"/>
        </w:numPr>
        <w:spacing w:after="0" w:line="240" w:lineRule="auto"/>
        <w:ind w:left="2508"/>
        <w:rPr>
          <w:rFonts w:ascii="Arial" w:hAnsi="Arial"/>
        </w:rPr>
      </w:pPr>
      <w:r w:rsidRPr="00331521">
        <w:rPr>
          <w:rFonts w:ascii="Arial" w:hAnsi="Arial"/>
        </w:rPr>
        <w:t>makra systému MS Office;</w:t>
      </w:r>
    </w:p>
    <w:p w14:paraId="3BA74FC1" w14:textId="77777777" w:rsidR="009730A2" w:rsidRPr="00331521" w:rsidRDefault="009730A2" w:rsidP="009730A2">
      <w:pPr>
        <w:pStyle w:val="Odstavecseseznamem"/>
        <w:numPr>
          <w:ilvl w:val="2"/>
          <w:numId w:val="11"/>
        </w:numPr>
        <w:spacing w:after="0" w:line="240" w:lineRule="auto"/>
        <w:ind w:left="2508"/>
        <w:rPr>
          <w:rFonts w:ascii="Arial" w:hAnsi="Arial"/>
        </w:rPr>
      </w:pPr>
      <w:r w:rsidRPr="00331521">
        <w:rPr>
          <w:rFonts w:ascii="Arial" w:hAnsi="Arial"/>
        </w:rPr>
        <w:t>Flash player;</w:t>
      </w:r>
    </w:p>
    <w:p w14:paraId="1CAB8432" w14:textId="77777777" w:rsidR="009730A2" w:rsidRPr="00331521" w:rsidRDefault="009730A2" w:rsidP="009730A2">
      <w:pPr>
        <w:pStyle w:val="Odstavecseseznamem"/>
        <w:numPr>
          <w:ilvl w:val="2"/>
          <w:numId w:val="11"/>
        </w:numPr>
        <w:spacing w:after="0" w:line="240" w:lineRule="auto"/>
        <w:ind w:left="2508"/>
        <w:rPr>
          <w:rFonts w:ascii="Arial" w:hAnsi="Arial"/>
        </w:rPr>
      </w:pPr>
      <w:r w:rsidRPr="00331521">
        <w:rPr>
          <w:rFonts w:ascii="Arial" w:hAnsi="Arial"/>
        </w:rPr>
        <w:t>Active X;</w:t>
      </w:r>
    </w:p>
    <w:p w14:paraId="7AFB26E9" w14:textId="77777777" w:rsidR="009730A2" w:rsidRDefault="009730A2" w:rsidP="009730A2">
      <w:pPr>
        <w:pStyle w:val="Odstavecseseznamem"/>
        <w:numPr>
          <w:ilvl w:val="2"/>
          <w:numId w:val="11"/>
        </w:numPr>
        <w:spacing w:after="0" w:line="240" w:lineRule="auto"/>
        <w:ind w:left="2508"/>
        <w:rPr>
          <w:rFonts w:ascii="Arial" w:hAnsi="Arial"/>
        </w:rPr>
      </w:pPr>
      <w:r w:rsidRPr="00515C03">
        <w:rPr>
          <w:rFonts w:ascii="Arial" w:hAnsi="Arial"/>
        </w:rPr>
        <w:t>Microsoft Silverlight</w:t>
      </w:r>
      <w:r>
        <w:rPr>
          <w:rFonts w:ascii="Arial" w:hAnsi="Arial"/>
        </w:rPr>
        <w:t>; ani</w:t>
      </w:r>
    </w:p>
    <w:p w14:paraId="1010B40E" w14:textId="77777777" w:rsidR="009730A2" w:rsidRPr="00515C03" w:rsidRDefault="009730A2" w:rsidP="009730A2">
      <w:pPr>
        <w:pStyle w:val="Odstavecseseznamem"/>
        <w:numPr>
          <w:ilvl w:val="2"/>
          <w:numId w:val="11"/>
        </w:numPr>
        <w:spacing w:after="0" w:line="240" w:lineRule="auto"/>
        <w:ind w:left="2508"/>
        <w:rPr>
          <w:rFonts w:ascii="Arial" w:hAnsi="Arial"/>
        </w:rPr>
      </w:pPr>
      <w:r>
        <w:rPr>
          <w:rFonts w:ascii="Arial" w:hAnsi="Arial"/>
        </w:rPr>
        <w:t>aplikace typu ClickOnce.</w:t>
      </w:r>
    </w:p>
    <w:p w14:paraId="6BD836DA" w14:textId="77777777" w:rsidR="009730A2" w:rsidRPr="003C1D9B" w:rsidRDefault="009730A2" w:rsidP="009730A2">
      <w:pPr>
        <w:spacing w:line="240" w:lineRule="auto"/>
        <w:jc w:val="left"/>
        <w:rPr>
          <w:color w:val="FF0000"/>
        </w:rPr>
      </w:pPr>
    </w:p>
    <w:p w14:paraId="60BD4B1F" w14:textId="77777777" w:rsidR="009730A2" w:rsidRDefault="009730A2" w:rsidP="009730A2">
      <w:pPr>
        <w:spacing w:line="240" w:lineRule="auto"/>
        <w:rPr>
          <w:b/>
        </w:rPr>
      </w:pPr>
      <w:r>
        <w:rPr>
          <w:b/>
        </w:rPr>
        <w:t>Jestliže je součástí předmětu smlouvy:</w:t>
      </w:r>
    </w:p>
    <w:p w14:paraId="58F7BCE7" w14:textId="77777777" w:rsidR="009730A2" w:rsidRDefault="009730A2" w:rsidP="009730A2">
      <w:pPr>
        <w:pStyle w:val="Odstavecseseznamem"/>
        <w:numPr>
          <w:ilvl w:val="0"/>
          <w:numId w:val="7"/>
        </w:numPr>
        <w:spacing w:after="0" w:line="240" w:lineRule="auto"/>
        <w:rPr>
          <w:rFonts w:ascii="Arial" w:hAnsi="Arial"/>
          <w:b/>
        </w:rPr>
      </w:pPr>
      <w:r w:rsidRPr="003262F9">
        <w:rPr>
          <w:rFonts w:ascii="Arial" w:hAnsi="Arial"/>
          <w:b/>
        </w:rPr>
        <w:t>dodávka počítačů</w:t>
      </w:r>
      <w:r>
        <w:rPr>
          <w:rFonts w:ascii="Arial" w:hAnsi="Arial"/>
          <w:b/>
        </w:rPr>
        <w:t xml:space="preserve">, fyzických serverů, virtuálních appliance </w:t>
      </w:r>
      <w:r w:rsidRPr="003262F9">
        <w:rPr>
          <w:rFonts w:ascii="Arial" w:hAnsi="Arial"/>
          <w:b/>
        </w:rPr>
        <w:t xml:space="preserve">nebo poskytnutí software, které nejsou registrovány současně se Zařízením jakožto zdravotnický prostředek dle zákona č. 89/2021 Sb. ani jako diagnostické prostředky in vitro dle zákona č. </w:t>
      </w:r>
      <w:r>
        <w:rPr>
          <w:rFonts w:ascii="Arial" w:hAnsi="Arial"/>
          <w:b/>
        </w:rPr>
        <w:t>375</w:t>
      </w:r>
      <w:r w:rsidRPr="003262F9">
        <w:rPr>
          <w:rFonts w:ascii="Arial" w:hAnsi="Arial"/>
          <w:b/>
        </w:rPr>
        <w:t>/</w:t>
      </w:r>
      <w:r>
        <w:rPr>
          <w:rFonts w:ascii="Arial" w:hAnsi="Arial"/>
          <w:b/>
        </w:rPr>
        <w:t>2022</w:t>
      </w:r>
      <w:r w:rsidRPr="003262F9">
        <w:rPr>
          <w:rFonts w:ascii="Arial" w:hAnsi="Arial"/>
          <w:b/>
        </w:rPr>
        <w:t xml:space="preserve"> Sb., a tento software je určen pro operační systém </w:t>
      </w:r>
      <w:r>
        <w:rPr>
          <w:rFonts w:ascii="Arial" w:hAnsi="Arial"/>
          <w:b/>
        </w:rPr>
        <w:t>Linux</w:t>
      </w:r>
      <w:r w:rsidRPr="003262F9">
        <w:rPr>
          <w:rFonts w:ascii="Arial" w:hAnsi="Arial"/>
          <w:b/>
        </w:rPr>
        <w:t xml:space="preserve">, </w:t>
      </w:r>
      <w:r>
        <w:rPr>
          <w:rFonts w:ascii="Arial" w:hAnsi="Arial"/>
          <w:b/>
        </w:rPr>
        <w:t>nebo</w:t>
      </w:r>
    </w:p>
    <w:p w14:paraId="3316BF30" w14:textId="77777777" w:rsidR="009730A2" w:rsidRDefault="009730A2" w:rsidP="009730A2">
      <w:pPr>
        <w:pStyle w:val="Odstavecseseznamem"/>
        <w:numPr>
          <w:ilvl w:val="0"/>
          <w:numId w:val="7"/>
        </w:numPr>
        <w:spacing w:after="0" w:line="240" w:lineRule="auto"/>
        <w:rPr>
          <w:rFonts w:ascii="Arial" w:hAnsi="Arial"/>
          <w:b/>
        </w:rPr>
      </w:pPr>
      <w:r w:rsidRPr="003262F9">
        <w:rPr>
          <w:rFonts w:ascii="Arial" w:hAnsi="Arial"/>
          <w:b/>
        </w:rPr>
        <w:t xml:space="preserve">dodávka </w:t>
      </w:r>
      <w:r>
        <w:rPr>
          <w:rFonts w:ascii="Arial" w:hAnsi="Arial"/>
          <w:b/>
        </w:rPr>
        <w:t>software, který</w:t>
      </w:r>
      <w:r w:rsidRPr="003262F9">
        <w:rPr>
          <w:rFonts w:ascii="Arial" w:hAnsi="Arial"/>
          <w:b/>
        </w:rPr>
        <w:t xml:space="preserve"> </w:t>
      </w:r>
      <w:r>
        <w:rPr>
          <w:rFonts w:ascii="Arial" w:hAnsi="Arial"/>
          <w:b/>
        </w:rPr>
        <w:t>je registrován</w:t>
      </w:r>
      <w:r w:rsidRPr="003262F9">
        <w:rPr>
          <w:rFonts w:ascii="Arial" w:hAnsi="Arial"/>
          <w:b/>
        </w:rPr>
        <w:t xml:space="preserve"> jakožto zdravotnický prostředek dle zákona č. 89/2021 Sb. </w:t>
      </w:r>
      <w:r>
        <w:rPr>
          <w:rFonts w:ascii="Arial" w:hAnsi="Arial"/>
          <w:b/>
        </w:rPr>
        <w:t xml:space="preserve">nebo </w:t>
      </w:r>
      <w:r w:rsidRPr="003262F9">
        <w:rPr>
          <w:rFonts w:ascii="Arial" w:hAnsi="Arial"/>
          <w:b/>
        </w:rPr>
        <w:t xml:space="preserve">jako diagnostické prostředky in vitro dle zákona č. </w:t>
      </w:r>
      <w:r>
        <w:rPr>
          <w:rFonts w:ascii="Arial" w:hAnsi="Arial"/>
          <w:b/>
        </w:rPr>
        <w:t>375/2022</w:t>
      </w:r>
      <w:r w:rsidRPr="003262F9">
        <w:rPr>
          <w:rFonts w:ascii="Arial" w:hAnsi="Arial"/>
          <w:b/>
        </w:rPr>
        <w:t xml:space="preserve"> Sb., a tento software je určen pro operační systém </w:t>
      </w:r>
      <w:r>
        <w:rPr>
          <w:rFonts w:ascii="Arial" w:hAnsi="Arial"/>
          <w:b/>
        </w:rPr>
        <w:t>Linux a má být instalován na počítači, fyzickém serveru nebo virtuálním serveru Kupujícího, pak</w:t>
      </w:r>
    </w:p>
    <w:p w14:paraId="0AB1630A" w14:textId="77777777" w:rsidR="009730A2" w:rsidRPr="003262F9" w:rsidRDefault="009730A2" w:rsidP="009730A2">
      <w:pPr>
        <w:pStyle w:val="Odstavecseseznamem"/>
        <w:spacing w:after="0" w:line="240" w:lineRule="auto"/>
        <w:rPr>
          <w:rFonts w:ascii="Arial" w:hAnsi="Arial"/>
          <w:b/>
        </w:rPr>
      </w:pPr>
      <w:r w:rsidRPr="003262F9">
        <w:rPr>
          <w:rFonts w:ascii="Arial" w:hAnsi="Arial"/>
          <w:b/>
        </w:rPr>
        <w:t>takové počítače</w:t>
      </w:r>
      <w:r>
        <w:rPr>
          <w:rFonts w:ascii="Arial" w:hAnsi="Arial"/>
          <w:b/>
        </w:rPr>
        <w:t>, servery, appliance</w:t>
      </w:r>
      <w:r w:rsidRPr="003262F9">
        <w:rPr>
          <w:rFonts w:ascii="Arial" w:hAnsi="Arial"/>
          <w:b/>
        </w:rPr>
        <w:t xml:space="preserve"> a takový software </w:t>
      </w:r>
      <w:r>
        <w:rPr>
          <w:rFonts w:ascii="Arial" w:hAnsi="Arial"/>
          <w:b/>
        </w:rPr>
        <w:t xml:space="preserve">musí </w:t>
      </w:r>
      <w:r w:rsidRPr="003262F9">
        <w:rPr>
          <w:rFonts w:ascii="Arial" w:hAnsi="Arial"/>
          <w:b/>
        </w:rPr>
        <w:t>splňovat následující požadavky Kupujícího:</w:t>
      </w:r>
    </w:p>
    <w:p w14:paraId="52313EDD" w14:textId="77777777" w:rsidR="009730A2" w:rsidRPr="005F3510" w:rsidRDefault="009730A2" w:rsidP="009730A2">
      <w:pPr>
        <w:pStyle w:val="Odstavecseseznamem"/>
        <w:numPr>
          <w:ilvl w:val="0"/>
          <w:numId w:val="7"/>
        </w:numPr>
        <w:spacing w:after="0" w:line="240" w:lineRule="auto"/>
        <w:ind w:left="1068"/>
        <w:rPr>
          <w:rFonts w:ascii="Arial" w:hAnsi="Arial"/>
        </w:rPr>
      </w:pPr>
      <w:r w:rsidRPr="005F3510">
        <w:rPr>
          <w:rFonts w:ascii="Arial" w:hAnsi="Arial"/>
        </w:rPr>
        <w:t xml:space="preserve">Instalace OS a SW </w:t>
      </w:r>
      <w:r>
        <w:rPr>
          <w:rFonts w:ascii="Arial" w:hAnsi="Arial"/>
        </w:rPr>
        <w:t xml:space="preserve">provede </w:t>
      </w:r>
      <w:r w:rsidRPr="005F3510">
        <w:rPr>
          <w:rFonts w:ascii="Arial" w:hAnsi="Arial"/>
        </w:rPr>
        <w:t xml:space="preserve">zadavatel. </w:t>
      </w:r>
      <w:r>
        <w:rPr>
          <w:rFonts w:ascii="Arial" w:hAnsi="Arial"/>
        </w:rPr>
        <w:t>Zadavatel OS zavede do domény fnbrno.cz.</w:t>
      </w:r>
    </w:p>
    <w:p w14:paraId="46458205" w14:textId="77777777" w:rsidR="009730A2" w:rsidRPr="005F3510" w:rsidRDefault="009730A2" w:rsidP="009730A2">
      <w:pPr>
        <w:pStyle w:val="Odstavecseseznamem"/>
        <w:numPr>
          <w:ilvl w:val="0"/>
          <w:numId w:val="7"/>
        </w:numPr>
        <w:spacing w:after="0" w:line="240" w:lineRule="auto"/>
        <w:ind w:left="1068"/>
        <w:rPr>
          <w:rFonts w:ascii="Arial" w:hAnsi="Arial"/>
        </w:rPr>
      </w:pPr>
      <w:r>
        <w:rPr>
          <w:rFonts w:ascii="Arial" w:hAnsi="Arial"/>
        </w:rPr>
        <w:t>OS</w:t>
      </w:r>
      <w:r w:rsidRPr="005F3510">
        <w:rPr>
          <w:rFonts w:ascii="Arial" w:hAnsi="Arial"/>
        </w:rPr>
        <w:t xml:space="preserve"> pro serverovou část je CentOS/RedHat Linux</w:t>
      </w:r>
      <w:r>
        <w:rPr>
          <w:rFonts w:ascii="Arial" w:hAnsi="Arial"/>
        </w:rPr>
        <w:t>.</w:t>
      </w:r>
    </w:p>
    <w:p w14:paraId="7399DC92" w14:textId="77777777" w:rsidR="009730A2" w:rsidRPr="005F3510" w:rsidRDefault="009730A2" w:rsidP="009730A2">
      <w:pPr>
        <w:pStyle w:val="Odstavecseseznamem"/>
        <w:numPr>
          <w:ilvl w:val="0"/>
          <w:numId w:val="7"/>
        </w:numPr>
        <w:spacing w:after="0" w:line="240" w:lineRule="auto"/>
        <w:ind w:left="1068"/>
        <w:rPr>
          <w:rFonts w:ascii="Arial" w:hAnsi="Arial"/>
        </w:rPr>
      </w:pPr>
      <w:r w:rsidRPr="005F3510">
        <w:rPr>
          <w:rFonts w:ascii="Arial" w:hAnsi="Arial"/>
        </w:rPr>
        <w:t>Instalace serverové části softwaru je povolena pouze do adresáře /opt (vče</w:t>
      </w:r>
      <w:r>
        <w:rPr>
          <w:rFonts w:ascii="Arial" w:hAnsi="Arial"/>
        </w:rPr>
        <w:t>tně logů, konfigurace, atd.).</w:t>
      </w:r>
    </w:p>
    <w:p w14:paraId="70AFB650" w14:textId="77777777" w:rsidR="009730A2" w:rsidRPr="005F3510" w:rsidRDefault="009730A2" w:rsidP="009730A2">
      <w:pPr>
        <w:pStyle w:val="Odstavecseseznamem"/>
        <w:numPr>
          <w:ilvl w:val="0"/>
          <w:numId w:val="7"/>
        </w:numPr>
        <w:spacing w:after="0" w:line="240" w:lineRule="auto"/>
        <w:ind w:left="1068"/>
        <w:rPr>
          <w:rFonts w:ascii="Arial" w:hAnsi="Arial"/>
        </w:rPr>
      </w:pPr>
      <w:r w:rsidRPr="005F3510">
        <w:rPr>
          <w:rFonts w:ascii="Arial" w:hAnsi="Arial"/>
        </w:rPr>
        <w:t>Klienti jsou vždy na platformě Windows. Uživatelská/klientská část softwaru proto musí být řešena buď jako webová, nebo být uživatelům poskytována ze síťového úložiště (viz požadavky</w:t>
      </w:r>
      <w:r>
        <w:rPr>
          <w:rFonts w:ascii="Arial" w:hAnsi="Arial"/>
        </w:rPr>
        <w:t xml:space="preserve"> pro případ OS</w:t>
      </w:r>
      <w:r w:rsidRPr="005F3510">
        <w:rPr>
          <w:rFonts w:ascii="Arial" w:hAnsi="Arial"/>
        </w:rPr>
        <w:t xml:space="preserve"> Windows</w:t>
      </w:r>
      <w:r>
        <w:rPr>
          <w:rFonts w:ascii="Arial" w:hAnsi="Arial"/>
        </w:rPr>
        <w:t>).</w:t>
      </w:r>
    </w:p>
    <w:p w14:paraId="1FF1FCD9" w14:textId="77777777" w:rsidR="009730A2" w:rsidRPr="005F3510" w:rsidRDefault="009730A2" w:rsidP="009730A2">
      <w:pPr>
        <w:pStyle w:val="Odstavecseseznamem"/>
        <w:numPr>
          <w:ilvl w:val="0"/>
          <w:numId w:val="7"/>
        </w:numPr>
        <w:spacing w:after="0" w:line="240" w:lineRule="auto"/>
        <w:ind w:left="1068"/>
        <w:rPr>
          <w:rFonts w:ascii="Arial" w:hAnsi="Arial"/>
        </w:rPr>
      </w:pPr>
      <w:r>
        <w:rPr>
          <w:rFonts w:ascii="Arial" w:hAnsi="Arial"/>
        </w:rPr>
        <w:t>S</w:t>
      </w:r>
      <w:r w:rsidRPr="005F3510">
        <w:rPr>
          <w:rFonts w:ascii="Arial" w:hAnsi="Arial"/>
        </w:rPr>
        <w:t xml:space="preserve">práva </w:t>
      </w:r>
      <w:r>
        <w:rPr>
          <w:rFonts w:ascii="Arial" w:hAnsi="Arial"/>
        </w:rPr>
        <w:t>SW musí být oddělená od správy OS.</w:t>
      </w:r>
    </w:p>
    <w:p w14:paraId="217DC5F5" w14:textId="77777777" w:rsidR="009730A2" w:rsidRPr="005F3510" w:rsidRDefault="009730A2" w:rsidP="009730A2">
      <w:pPr>
        <w:pStyle w:val="Odstavecseseznamem"/>
        <w:numPr>
          <w:ilvl w:val="0"/>
          <w:numId w:val="7"/>
        </w:numPr>
        <w:spacing w:after="0" w:line="240" w:lineRule="auto"/>
        <w:ind w:left="1068"/>
        <w:rPr>
          <w:rFonts w:ascii="Arial" w:hAnsi="Arial"/>
        </w:rPr>
      </w:pPr>
      <w:r>
        <w:rPr>
          <w:rFonts w:ascii="Arial" w:hAnsi="Arial"/>
        </w:rPr>
        <w:t xml:space="preserve">SW musí umožňovat </w:t>
      </w:r>
      <w:r w:rsidRPr="005F3510">
        <w:rPr>
          <w:rFonts w:ascii="Arial" w:hAnsi="Arial"/>
        </w:rPr>
        <w:t>zálohov</w:t>
      </w:r>
      <w:r>
        <w:rPr>
          <w:rFonts w:ascii="Arial" w:hAnsi="Arial"/>
        </w:rPr>
        <w:t>ání</w:t>
      </w:r>
      <w:r w:rsidRPr="005F3510">
        <w:rPr>
          <w:rFonts w:ascii="Arial" w:hAnsi="Arial"/>
        </w:rPr>
        <w:t xml:space="preserve"> nástrojem Ve</w:t>
      </w:r>
      <w:r>
        <w:rPr>
          <w:rFonts w:ascii="Arial" w:hAnsi="Arial"/>
        </w:rPr>
        <w:t>eam a vytvářet pomocí tohoto nástroje konzistentní zálohy.</w:t>
      </w:r>
    </w:p>
    <w:p w14:paraId="71201986" w14:textId="77777777" w:rsidR="009730A2" w:rsidRDefault="009730A2" w:rsidP="009730A2">
      <w:pPr>
        <w:pStyle w:val="Odstavecseseznamem"/>
        <w:numPr>
          <w:ilvl w:val="0"/>
          <w:numId w:val="6"/>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virtualizační</w:t>
      </w:r>
      <w:r>
        <w:rPr>
          <w:rFonts w:ascii="Arial" w:hAnsi="Arial"/>
        </w:rPr>
        <w:t xml:space="preserve"> platformě Vmware.</w:t>
      </w:r>
    </w:p>
    <w:p w14:paraId="77801B7E" w14:textId="77777777" w:rsidR="009730A2" w:rsidRPr="008A2633" w:rsidRDefault="009730A2" w:rsidP="009730A2">
      <w:pPr>
        <w:pStyle w:val="Odstavecseseznamem"/>
        <w:numPr>
          <w:ilvl w:val="0"/>
          <w:numId w:val="6"/>
        </w:numPr>
        <w:spacing w:after="0" w:line="240" w:lineRule="auto"/>
        <w:ind w:left="1068"/>
      </w:pPr>
      <w:r w:rsidRPr="00EE0B43">
        <w:rPr>
          <w:rFonts w:ascii="Arial" w:hAnsi="Arial"/>
        </w:rPr>
        <w:t>Přístup do SW musí být možné zabezpečit pomocí LDAP</w:t>
      </w:r>
      <w:r>
        <w:rPr>
          <w:rFonts w:ascii="Arial" w:hAnsi="Arial"/>
        </w:rPr>
        <w:t>s</w:t>
      </w:r>
      <w:r w:rsidRPr="00EE0B43">
        <w:rPr>
          <w:rFonts w:ascii="Arial" w:hAnsi="Arial"/>
        </w:rPr>
        <w:t xml:space="preserve"> (server</w:t>
      </w:r>
      <w:r>
        <w:rPr>
          <w:rFonts w:ascii="Arial" w:hAnsi="Arial"/>
        </w:rPr>
        <w:t>u</w:t>
      </w:r>
      <w:r w:rsidRPr="00EE0B43">
        <w:rPr>
          <w:rFonts w:ascii="Arial" w:hAnsi="Arial"/>
        </w:rPr>
        <w:t>) / SSO (klient).</w:t>
      </w:r>
    </w:p>
    <w:p w14:paraId="08ABADAF" w14:textId="77777777" w:rsidR="009730A2" w:rsidRDefault="009730A2" w:rsidP="009730A2">
      <w:pPr>
        <w:spacing w:line="240" w:lineRule="auto"/>
      </w:pPr>
    </w:p>
    <w:p w14:paraId="3D32BE42" w14:textId="77777777" w:rsidR="009730A2" w:rsidRPr="00836B9F" w:rsidRDefault="009730A2" w:rsidP="009730A2">
      <w:pPr>
        <w:spacing w:line="240" w:lineRule="auto"/>
        <w:rPr>
          <w:b/>
        </w:rPr>
      </w:pPr>
      <w:r w:rsidRPr="00836B9F">
        <w:rPr>
          <w:b/>
        </w:rPr>
        <w:t>Požadavky vyplývající z právní úpravy ochrany osobních údajů:</w:t>
      </w:r>
    </w:p>
    <w:p w14:paraId="5EB9BFD8" w14:textId="77777777" w:rsidR="009730A2" w:rsidRPr="00836B9F" w:rsidRDefault="009730A2" w:rsidP="009730A2">
      <w:pPr>
        <w:pStyle w:val="Odstavecseseznamem"/>
        <w:numPr>
          <w:ilvl w:val="0"/>
          <w:numId w:val="9"/>
        </w:numPr>
        <w:spacing w:after="0" w:line="240" w:lineRule="auto"/>
        <w:rPr>
          <w:rFonts w:ascii="Arial" w:hAnsi="Arial"/>
        </w:rPr>
      </w:pPr>
      <w:r w:rsidRPr="00836B9F">
        <w:rPr>
          <w:rFonts w:ascii="Arial" w:hAnsi="Arial"/>
        </w:rPr>
        <w:t>Zařízení</w:t>
      </w:r>
      <w:r>
        <w:rPr>
          <w:rFonts w:ascii="Arial" w:hAnsi="Arial"/>
        </w:rPr>
        <w:t>, je-li součástí předmětu veřejné zakázky software, pak i software,</w:t>
      </w:r>
      <w:r w:rsidRPr="00836B9F">
        <w:rPr>
          <w:rFonts w:ascii="Arial" w:hAnsi="Arial"/>
        </w:rPr>
        <w:t xml:space="preserve"> </w:t>
      </w:r>
      <w:r>
        <w:rPr>
          <w:rFonts w:ascii="Arial" w:hAnsi="Arial"/>
        </w:rPr>
        <w:t xml:space="preserve">musí umožňovat: </w:t>
      </w:r>
    </w:p>
    <w:p w14:paraId="1701A174" w14:textId="77777777" w:rsidR="009730A2" w:rsidRDefault="009730A2" w:rsidP="009730A2">
      <w:pPr>
        <w:pStyle w:val="Odstavecseseznamem"/>
        <w:numPr>
          <w:ilvl w:val="1"/>
          <w:numId w:val="9"/>
        </w:numPr>
        <w:spacing w:after="0" w:line="240" w:lineRule="auto"/>
        <w:rPr>
          <w:rFonts w:ascii="Arial" w:hAnsi="Arial"/>
        </w:rPr>
      </w:pPr>
      <w:r>
        <w:rPr>
          <w:rFonts w:ascii="Arial" w:hAnsi="Arial"/>
        </w:rPr>
        <w:t>d</w:t>
      </w:r>
      <w:r w:rsidRPr="00836B9F">
        <w:rPr>
          <w:rFonts w:ascii="Arial" w:hAnsi="Arial"/>
        </w:rPr>
        <w:t xml:space="preserve">održování zásad zpracování osobních údajů dle </w:t>
      </w:r>
      <w:r>
        <w:rPr>
          <w:rFonts w:ascii="Arial" w:hAnsi="Arial"/>
        </w:rPr>
        <w:t>n</w:t>
      </w:r>
      <w:r w:rsidRPr="001D69CF">
        <w:rPr>
          <w:rFonts w:ascii="Arial" w:hAnsi="Arial"/>
        </w:rPr>
        <w:t>ařízení Evropského parlamentu a Rady (EU) 2016/679 ze dne 27. dubna 2016 o ochraně fyzických osob v souvislosti se zpracováním osobních údajů a o volném pohybu těchto údajů a o zrušení směrnice 95/46/ES (obecné nařízení o ochraně osobních údajů)</w:t>
      </w:r>
      <w:r>
        <w:rPr>
          <w:rFonts w:ascii="Arial" w:hAnsi="Arial"/>
        </w:rPr>
        <w:t xml:space="preserve"> (dále jen „</w:t>
      </w:r>
      <w:r w:rsidRPr="000F773F">
        <w:rPr>
          <w:rFonts w:ascii="Arial" w:hAnsi="Arial"/>
          <w:b/>
        </w:rPr>
        <w:t>GDPR</w:t>
      </w:r>
      <w:r>
        <w:rPr>
          <w:rFonts w:ascii="Arial" w:hAnsi="Arial"/>
        </w:rPr>
        <w:t>“);</w:t>
      </w:r>
    </w:p>
    <w:p w14:paraId="349BACC4" w14:textId="77777777" w:rsidR="009730A2" w:rsidRDefault="009730A2" w:rsidP="009730A2">
      <w:pPr>
        <w:pStyle w:val="Odstavecseseznamem"/>
        <w:numPr>
          <w:ilvl w:val="1"/>
          <w:numId w:val="9"/>
        </w:numPr>
        <w:spacing w:after="0" w:line="240" w:lineRule="auto"/>
        <w:rPr>
          <w:rFonts w:ascii="Arial" w:hAnsi="Arial"/>
        </w:rPr>
      </w:pPr>
      <w:r>
        <w:rPr>
          <w:rFonts w:ascii="Arial" w:hAnsi="Arial"/>
        </w:rPr>
        <w:t>v</w:t>
      </w:r>
      <w:r w:rsidRPr="00836B9F">
        <w:rPr>
          <w:rFonts w:ascii="Arial" w:hAnsi="Arial"/>
        </w:rPr>
        <w:t>ýkon práv subjektů osobních údajů upravených v</w:t>
      </w:r>
      <w:r>
        <w:rPr>
          <w:rFonts w:ascii="Arial" w:hAnsi="Arial"/>
        </w:rPr>
        <w:t> </w:t>
      </w:r>
      <w:r w:rsidRPr="00836B9F">
        <w:rPr>
          <w:rFonts w:ascii="Arial" w:hAnsi="Arial"/>
        </w:rPr>
        <w:t>GDPR</w:t>
      </w:r>
      <w:r>
        <w:rPr>
          <w:rFonts w:ascii="Arial" w:hAnsi="Arial"/>
        </w:rPr>
        <w:t>;</w:t>
      </w:r>
    </w:p>
    <w:p w14:paraId="533FBBEF" w14:textId="77777777" w:rsidR="009730A2" w:rsidRDefault="009730A2" w:rsidP="009730A2">
      <w:pPr>
        <w:pStyle w:val="Odstavecseseznamem"/>
        <w:numPr>
          <w:ilvl w:val="1"/>
          <w:numId w:val="9"/>
        </w:numPr>
        <w:spacing w:after="0" w:line="240" w:lineRule="auto"/>
        <w:rPr>
          <w:rFonts w:ascii="Arial" w:hAnsi="Arial"/>
        </w:rPr>
      </w:pPr>
      <w:r>
        <w:rPr>
          <w:rFonts w:ascii="Arial" w:hAnsi="Arial"/>
        </w:rPr>
        <w:t>p</w:t>
      </w:r>
      <w:r w:rsidRPr="00836B9F">
        <w:rPr>
          <w:rFonts w:ascii="Arial" w:hAnsi="Arial"/>
        </w:rPr>
        <w:t>rovádět zabezpečení osobních údajů proti narušení jejich důvěrnosti</w:t>
      </w:r>
      <w:r>
        <w:rPr>
          <w:rFonts w:ascii="Arial" w:hAnsi="Arial"/>
        </w:rPr>
        <w:t>.</w:t>
      </w:r>
    </w:p>
    <w:p w14:paraId="4F19ACC5" w14:textId="77777777" w:rsidR="009730A2" w:rsidRDefault="009730A2" w:rsidP="009730A2">
      <w:pPr>
        <w:pStyle w:val="Odstavecseseznamem"/>
        <w:numPr>
          <w:ilvl w:val="0"/>
          <w:numId w:val="9"/>
        </w:numPr>
        <w:spacing w:after="0" w:line="240" w:lineRule="auto"/>
        <w:rPr>
          <w:rFonts w:ascii="Arial" w:hAnsi="Arial"/>
        </w:rPr>
      </w:pPr>
      <w:r>
        <w:rPr>
          <w:rFonts w:ascii="Arial" w:hAnsi="Arial"/>
        </w:rPr>
        <w:t>Zařízení, je-li součástí předmětu veřejné zakázky software, pak i software, musí:</w:t>
      </w:r>
    </w:p>
    <w:p w14:paraId="2705DF74" w14:textId="77777777" w:rsidR="009730A2" w:rsidRDefault="009730A2" w:rsidP="009730A2">
      <w:pPr>
        <w:pStyle w:val="Odstavecseseznamem"/>
        <w:numPr>
          <w:ilvl w:val="1"/>
          <w:numId w:val="9"/>
        </w:numPr>
        <w:spacing w:after="0" w:line="240" w:lineRule="auto"/>
        <w:rPr>
          <w:rFonts w:ascii="Arial" w:hAnsi="Arial"/>
        </w:rPr>
      </w:pPr>
      <w:r>
        <w:rPr>
          <w:rFonts w:ascii="Arial" w:hAnsi="Arial"/>
        </w:rPr>
        <w:t>z</w:t>
      </w:r>
      <w:r w:rsidRPr="00836B9F">
        <w:rPr>
          <w:rFonts w:ascii="Arial" w:hAnsi="Arial"/>
        </w:rPr>
        <w:t>pracovávat osobní údaje pouze v rozsahu nezbytném pro dosažení účelu tohoto zpracování</w:t>
      </w:r>
      <w:r>
        <w:rPr>
          <w:rFonts w:ascii="Arial" w:hAnsi="Arial"/>
        </w:rPr>
        <w:t>;</w:t>
      </w:r>
    </w:p>
    <w:p w14:paraId="275A2F79" w14:textId="77777777" w:rsidR="009730A2" w:rsidRDefault="009730A2" w:rsidP="009730A2">
      <w:pPr>
        <w:pStyle w:val="Odstavecseseznamem"/>
        <w:numPr>
          <w:ilvl w:val="1"/>
          <w:numId w:val="9"/>
        </w:numPr>
        <w:spacing w:after="0" w:line="240" w:lineRule="auto"/>
        <w:rPr>
          <w:rFonts w:ascii="Arial" w:hAnsi="Arial"/>
        </w:rPr>
      </w:pPr>
      <w:r>
        <w:rPr>
          <w:rFonts w:ascii="Arial" w:hAnsi="Arial"/>
        </w:rPr>
        <w:t>z</w:t>
      </w:r>
      <w:r w:rsidRPr="00836B9F">
        <w:rPr>
          <w:rFonts w:ascii="Arial" w:hAnsi="Arial"/>
        </w:rPr>
        <w:t>ajišťovat zabezpečení osobních údajů proti narušení jejich integrity a dostupnosti</w:t>
      </w:r>
      <w:r>
        <w:rPr>
          <w:rFonts w:ascii="Arial" w:hAnsi="Arial"/>
        </w:rPr>
        <w:t>;</w:t>
      </w:r>
    </w:p>
    <w:p w14:paraId="49DBEFA0" w14:textId="77777777" w:rsidR="009730A2" w:rsidRPr="00836B9F" w:rsidRDefault="009730A2" w:rsidP="009730A2">
      <w:pPr>
        <w:pStyle w:val="Odstavecseseznamem"/>
        <w:numPr>
          <w:ilvl w:val="1"/>
          <w:numId w:val="9"/>
        </w:numPr>
        <w:spacing w:after="0" w:line="240" w:lineRule="auto"/>
        <w:rPr>
          <w:rFonts w:ascii="Arial" w:hAnsi="Arial"/>
        </w:rPr>
      </w:pPr>
      <w:r>
        <w:rPr>
          <w:rFonts w:ascii="Arial" w:hAnsi="Arial"/>
        </w:rPr>
        <w:t>p</w:t>
      </w:r>
      <w:r w:rsidRPr="00836B9F">
        <w:rPr>
          <w:rFonts w:ascii="Arial" w:hAnsi="Arial"/>
        </w:rPr>
        <w:t>odporovat p</w:t>
      </w:r>
      <w:r>
        <w:rPr>
          <w:rFonts w:ascii="Arial" w:hAnsi="Arial"/>
        </w:rPr>
        <w:t>seudonymizaci osobních údajů.</w:t>
      </w:r>
    </w:p>
    <w:p w14:paraId="1584AF95" w14:textId="77777777" w:rsidR="009730A2" w:rsidRPr="00FC19B2" w:rsidRDefault="009730A2" w:rsidP="009730A2">
      <w:pPr>
        <w:spacing w:line="240" w:lineRule="auto"/>
      </w:pPr>
      <w:r w:rsidRPr="00FC19B2">
        <w:tab/>
      </w:r>
      <w:r w:rsidRPr="00FC19B2">
        <w:tab/>
      </w:r>
      <w:r w:rsidRPr="00FC19B2">
        <w:tab/>
      </w:r>
      <w:r w:rsidRPr="00FC19B2">
        <w:tab/>
      </w:r>
    </w:p>
    <w:p w14:paraId="1E50B488" w14:textId="77777777" w:rsidR="009730A2" w:rsidRPr="00331521" w:rsidRDefault="009730A2" w:rsidP="009730A2">
      <w:pPr>
        <w:spacing w:line="240" w:lineRule="auto"/>
        <w:rPr>
          <w:rFonts w:eastAsiaTheme="minorHAnsi"/>
          <w:b/>
        </w:rPr>
      </w:pPr>
      <w:r w:rsidRPr="00331521">
        <w:rPr>
          <w:rFonts w:eastAsiaTheme="minorHAnsi"/>
          <w:b/>
        </w:rPr>
        <w:t>Požadavky na vzdálený přístup:</w:t>
      </w:r>
    </w:p>
    <w:p w14:paraId="192A913D" w14:textId="77777777" w:rsidR="009730A2" w:rsidRPr="00331521" w:rsidRDefault="009730A2" w:rsidP="009730A2">
      <w:pPr>
        <w:pStyle w:val="Odstavecseseznamem"/>
        <w:numPr>
          <w:ilvl w:val="0"/>
          <w:numId w:val="10"/>
        </w:numPr>
        <w:spacing w:after="0" w:line="240" w:lineRule="auto"/>
        <w:ind w:left="714" w:hanging="357"/>
        <w:rPr>
          <w:rFonts w:eastAsiaTheme="minorEastAsia"/>
        </w:rPr>
      </w:pPr>
      <w:r w:rsidRPr="00331521">
        <w:rPr>
          <w:rFonts w:ascii="Arial" w:eastAsia="Arial" w:hAnsi="Arial"/>
        </w:rPr>
        <w:lastRenderedPageBreak/>
        <w:t xml:space="preserve">při poskytování plnění vzdáleným přístupem </w:t>
      </w:r>
      <w:r>
        <w:rPr>
          <w:rFonts w:ascii="Arial" w:eastAsia="Arial" w:hAnsi="Arial"/>
        </w:rPr>
        <w:t xml:space="preserve">Kupující </w:t>
      </w:r>
      <w:r w:rsidRPr="00331521">
        <w:rPr>
          <w:rFonts w:ascii="Arial" w:eastAsia="Arial" w:hAnsi="Arial"/>
        </w:rPr>
        <w:t xml:space="preserve">umožňuje </w:t>
      </w:r>
      <w:r>
        <w:rPr>
          <w:rFonts w:ascii="Arial" w:eastAsia="Arial" w:hAnsi="Arial"/>
        </w:rPr>
        <w:t>Prodávajícímu</w:t>
      </w:r>
      <w:r w:rsidRPr="00331521">
        <w:rPr>
          <w:rFonts w:ascii="Arial" w:eastAsia="Arial" w:hAnsi="Arial"/>
        </w:rPr>
        <w:t xml:space="preserve"> vzdálený přístup pouze prostřednictvím klienta VPN, přičemž </w:t>
      </w:r>
      <w:r>
        <w:rPr>
          <w:rFonts w:ascii="Arial" w:eastAsia="Arial" w:hAnsi="Arial"/>
        </w:rPr>
        <w:t xml:space="preserve">Kupující </w:t>
      </w:r>
      <w:r w:rsidRPr="00331521">
        <w:rPr>
          <w:rFonts w:ascii="Arial" w:eastAsia="Arial" w:hAnsi="Arial"/>
        </w:rPr>
        <w:t>si vyhrazuje právo v průběhu plnění smlouvy klienta VPN změnit na jiného klienta VPN s ohledem na aktuální technologický vývoj</w:t>
      </w:r>
      <w:r w:rsidRPr="00331521">
        <w:rPr>
          <w:rFonts w:ascii="Arial" w:eastAsia="Arial" w:hAnsi="Arial"/>
          <w:u w:val="single"/>
        </w:rPr>
        <w:t>;</w:t>
      </w:r>
    </w:p>
    <w:p w14:paraId="11127DBF" w14:textId="77777777" w:rsidR="009730A2" w:rsidRPr="00331521" w:rsidRDefault="009730A2" w:rsidP="009730A2">
      <w:pPr>
        <w:pStyle w:val="Odstavecseseznamem"/>
        <w:numPr>
          <w:ilvl w:val="0"/>
          <w:numId w:val="10"/>
        </w:numPr>
        <w:spacing w:after="0" w:line="240" w:lineRule="auto"/>
        <w:ind w:left="714" w:hanging="357"/>
        <w:rPr>
          <w:rFonts w:eastAsiaTheme="minorEastAsia"/>
        </w:rPr>
      </w:pPr>
      <w:r w:rsidRPr="00331521">
        <w:rPr>
          <w:rFonts w:ascii="Arial" w:hAnsi="Arial"/>
        </w:rPr>
        <w:t xml:space="preserve">pokud </w:t>
      </w:r>
      <w:r>
        <w:rPr>
          <w:rFonts w:ascii="Arial" w:hAnsi="Arial"/>
        </w:rPr>
        <w:t>Kupující požaduje</w:t>
      </w:r>
      <w:r w:rsidRPr="00331521">
        <w:rPr>
          <w:rFonts w:ascii="Arial" w:hAnsi="Arial"/>
        </w:rPr>
        <w:t xml:space="preserve"> provádění nepřetržitého vzdáleného dohledu (monitoring) nad Zařízením či jeho součástmi nebo pokud je tento monitoring nezbytný pro provoz Zařízení, </w:t>
      </w:r>
      <w:r>
        <w:rPr>
          <w:rFonts w:ascii="Arial" w:hAnsi="Arial"/>
        </w:rPr>
        <w:t>může Zařízení využívat pouze odchozí komunikaci</w:t>
      </w:r>
      <w:r w:rsidRPr="00331521">
        <w:rPr>
          <w:rFonts w:ascii="Arial" w:hAnsi="Arial"/>
        </w:rPr>
        <w:t xml:space="preserve"> směrem z prostředí </w:t>
      </w:r>
      <w:r>
        <w:rPr>
          <w:rFonts w:ascii="Arial" w:hAnsi="Arial"/>
        </w:rPr>
        <w:t>Kupujícího</w:t>
      </w:r>
      <w:r w:rsidRPr="00331521">
        <w:rPr>
          <w:rFonts w:ascii="Arial" w:hAnsi="Arial"/>
        </w:rPr>
        <w:t xml:space="preserve"> a zajištění prostupnosti na Firewallu </w:t>
      </w:r>
      <w:r>
        <w:rPr>
          <w:rFonts w:ascii="Arial" w:hAnsi="Arial"/>
        </w:rPr>
        <w:t>Kupujícího</w:t>
      </w:r>
      <w:r w:rsidRPr="00331521">
        <w:rPr>
          <w:rFonts w:ascii="Arial" w:hAnsi="Arial"/>
        </w:rPr>
        <w:t xml:space="preserve">; není-li možné využít pro monitoring pouze odchozí komunikaci, </w:t>
      </w:r>
      <w:r>
        <w:rPr>
          <w:rFonts w:ascii="Arial" w:hAnsi="Arial"/>
        </w:rPr>
        <w:t>musí Prodávající poskytovat plnění tak</w:t>
      </w:r>
      <w:r w:rsidRPr="00331521">
        <w:rPr>
          <w:rFonts w:ascii="Arial" w:hAnsi="Arial"/>
        </w:rPr>
        <w:t>, aby monitoring probíhal výhradně prostřednictvím IPSEC tunelu</w:t>
      </w:r>
      <w:r>
        <w:rPr>
          <w:rFonts w:ascii="Arial" w:hAnsi="Arial"/>
        </w:rPr>
        <w:t xml:space="preserve"> dle blokového komunikačního schéma</w:t>
      </w:r>
      <w:r w:rsidRPr="00331521">
        <w:rPr>
          <w:rFonts w:ascii="Arial" w:hAnsi="Arial"/>
        </w:rPr>
        <w:t>.</w:t>
      </w:r>
    </w:p>
    <w:p w14:paraId="0D6EBECA" w14:textId="77777777" w:rsidR="009730A2" w:rsidRDefault="009730A2" w:rsidP="009730A2">
      <w:pPr>
        <w:spacing w:line="240" w:lineRule="auto"/>
      </w:pPr>
    </w:p>
    <w:p w14:paraId="6C99F9E9" w14:textId="77777777" w:rsidR="009730A2" w:rsidRPr="002C402F" w:rsidRDefault="009730A2" w:rsidP="009730A2">
      <w:pPr>
        <w:spacing w:line="240" w:lineRule="auto"/>
      </w:pPr>
      <w:r w:rsidRPr="002C402F">
        <w:t xml:space="preserve">Prodávající je povinen ve lhůtě sjednané pro dodání Zboží </w:t>
      </w:r>
      <w:r>
        <w:t xml:space="preserve">v nezbytných podrobnostech </w:t>
      </w:r>
      <w:r w:rsidRPr="002C402F">
        <w:t>zpracovat následující dokumenty</w:t>
      </w:r>
      <w:r>
        <w:t>, jejichž zpracování podléhá akceptaci Kupujícího</w:t>
      </w:r>
      <w:r w:rsidRPr="002C402F">
        <w:t>:</w:t>
      </w:r>
    </w:p>
    <w:p w14:paraId="6A155821" w14:textId="77777777" w:rsidR="009730A2" w:rsidRPr="00AE7134" w:rsidRDefault="009730A2" w:rsidP="009730A2">
      <w:pPr>
        <w:pStyle w:val="Odstavecseseznamem"/>
        <w:numPr>
          <w:ilvl w:val="0"/>
          <w:numId w:val="7"/>
        </w:numPr>
        <w:spacing w:after="0" w:line="240" w:lineRule="auto"/>
      </w:pPr>
      <w:r w:rsidRPr="00AE7134">
        <w:rPr>
          <w:rFonts w:ascii="Arial" w:hAnsi="Arial"/>
        </w:rPr>
        <w:t xml:space="preserve">zálohovací plán, jehož účelem je v nezbytných podrobnostech popsat proces zálohování </w:t>
      </w:r>
      <w:r>
        <w:rPr>
          <w:rFonts w:ascii="Arial" w:hAnsi="Arial"/>
        </w:rPr>
        <w:t>Zboží, zejména dat zpracovávaných prostřednictvím Zboží a S</w:t>
      </w:r>
      <w:r w:rsidRPr="00AE7134">
        <w:rPr>
          <w:rFonts w:ascii="Arial" w:hAnsi="Arial"/>
        </w:rPr>
        <w:t xml:space="preserve">oftware s využitím systému Kupujícího Veeam, a to tak, aby Kupující mohl v součinnosti s Prodávajícím kdykoli (zejména v případě havárie) provést kompletní obnovu </w:t>
      </w:r>
      <w:r>
        <w:rPr>
          <w:rFonts w:ascii="Arial" w:hAnsi="Arial"/>
        </w:rPr>
        <w:t xml:space="preserve">v rozsahu těchto záloh </w:t>
      </w:r>
      <w:r w:rsidRPr="00AE7134">
        <w:rPr>
          <w:rFonts w:ascii="Arial" w:hAnsi="Arial"/>
        </w:rPr>
        <w:t>(dále jen „</w:t>
      </w:r>
      <w:r w:rsidRPr="00AE7134">
        <w:rPr>
          <w:rFonts w:ascii="Arial" w:hAnsi="Arial"/>
          <w:b/>
        </w:rPr>
        <w:t>Zálohovací plán</w:t>
      </w:r>
      <w:r w:rsidRPr="00AE7134">
        <w:rPr>
          <w:rFonts w:ascii="Arial" w:hAnsi="Arial"/>
        </w:rPr>
        <w:t>“), přičemž součástí Zálohovacího plánu musí být rovněž specifikace četnosti zálohování a způsobů a míst ukládání záloh, jakož i specifikace požadavků na kapacitu úložiště pro ukládání záloh</w:t>
      </w:r>
      <w:r>
        <w:rPr>
          <w:rFonts w:ascii="Arial" w:hAnsi="Arial"/>
        </w:rPr>
        <w:t>;</w:t>
      </w:r>
    </w:p>
    <w:p w14:paraId="4FE2C6D3" w14:textId="77777777" w:rsidR="009730A2" w:rsidRDefault="009730A2" w:rsidP="009730A2">
      <w:pPr>
        <w:pStyle w:val="Odstavecseseznamem"/>
        <w:numPr>
          <w:ilvl w:val="0"/>
          <w:numId w:val="7"/>
        </w:numPr>
        <w:spacing w:after="0" w:line="240" w:lineRule="auto"/>
      </w:pPr>
      <w:r w:rsidRPr="00AE7134">
        <w:rPr>
          <w:rFonts w:ascii="Arial" w:hAnsi="Arial"/>
        </w:rPr>
        <w:t xml:space="preserve">popis řešení </w:t>
      </w:r>
      <w:r>
        <w:rPr>
          <w:rFonts w:ascii="Arial" w:hAnsi="Arial"/>
        </w:rPr>
        <w:t xml:space="preserve">archivace a </w:t>
      </w:r>
      <w:r w:rsidRPr="00AE7134">
        <w:rPr>
          <w:rFonts w:ascii="Arial" w:hAnsi="Arial"/>
        </w:rPr>
        <w:t xml:space="preserve">skartace dat </w:t>
      </w:r>
      <w:r>
        <w:rPr>
          <w:rFonts w:ascii="Arial" w:hAnsi="Arial"/>
        </w:rPr>
        <w:t>zpracovávaných prostřednictvím Zboží a S</w:t>
      </w:r>
      <w:r w:rsidRPr="005D5672">
        <w:rPr>
          <w:rFonts w:ascii="Arial" w:hAnsi="Arial"/>
        </w:rPr>
        <w:t>oftware</w:t>
      </w:r>
      <w:r w:rsidRPr="00AE7134">
        <w:rPr>
          <w:rFonts w:ascii="Arial" w:hAnsi="Arial"/>
        </w:rPr>
        <w:t xml:space="preserve"> dle platné právní úpravy (dále jen „</w:t>
      </w:r>
      <w:r>
        <w:rPr>
          <w:rFonts w:ascii="Arial" w:hAnsi="Arial"/>
          <w:b/>
        </w:rPr>
        <w:t>Ř</w:t>
      </w:r>
      <w:r w:rsidRPr="00AE7134">
        <w:rPr>
          <w:rFonts w:ascii="Arial" w:hAnsi="Arial"/>
          <w:b/>
        </w:rPr>
        <w:t xml:space="preserve">ešení </w:t>
      </w:r>
      <w:r>
        <w:rPr>
          <w:rFonts w:ascii="Arial" w:hAnsi="Arial"/>
          <w:b/>
        </w:rPr>
        <w:t xml:space="preserve">archivace a </w:t>
      </w:r>
      <w:r w:rsidRPr="00AE7134">
        <w:rPr>
          <w:rFonts w:ascii="Arial" w:hAnsi="Arial"/>
          <w:b/>
        </w:rPr>
        <w:t>skartace dat</w:t>
      </w:r>
      <w:r w:rsidRPr="00AE7134">
        <w:rPr>
          <w:rFonts w:ascii="Arial" w:hAnsi="Arial"/>
        </w:rPr>
        <w:t>“)</w:t>
      </w:r>
      <w:r>
        <w:rPr>
          <w:rFonts w:ascii="Arial" w:hAnsi="Arial"/>
        </w:rPr>
        <w:t>;</w:t>
      </w:r>
    </w:p>
    <w:p w14:paraId="49F26884" w14:textId="77777777" w:rsidR="009730A2" w:rsidRDefault="009730A2" w:rsidP="009730A2">
      <w:pPr>
        <w:pStyle w:val="Odstavecseseznamem"/>
        <w:numPr>
          <w:ilvl w:val="0"/>
          <w:numId w:val="7"/>
        </w:numPr>
        <w:spacing w:after="0" w:line="240" w:lineRule="auto"/>
      </w:pPr>
      <w:r w:rsidRPr="00AE7134">
        <w:rPr>
          <w:rFonts w:ascii="Arial" w:hAnsi="Arial"/>
        </w:rPr>
        <w:t xml:space="preserve">migrační plán, jehož účelem je v nezbytných podrobnostech popsat proces převodu dat </w:t>
      </w:r>
      <w:r>
        <w:rPr>
          <w:rFonts w:ascii="Arial" w:hAnsi="Arial"/>
        </w:rPr>
        <w:t>zpracovávaných prostřednictvím Zboží a S</w:t>
      </w:r>
      <w:r w:rsidRPr="005D5672">
        <w:rPr>
          <w:rFonts w:ascii="Arial" w:hAnsi="Arial"/>
        </w:rPr>
        <w:t>oftware</w:t>
      </w:r>
      <w:r>
        <w:rPr>
          <w:rFonts w:ascii="Arial" w:hAnsi="Arial"/>
        </w:rPr>
        <w:t xml:space="preserve"> do jiných systémů</w:t>
      </w:r>
      <w:r w:rsidRPr="00AE7134">
        <w:rPr>
          <w:rFonts w:ascii="Arial" w:hAnsi="Arial"/>
        </w:rPr>
        <w:t xml:space="preserve">, které mají obdobné účelové určení tak, aby </w:t>
      </w:r>
      <w:r>
        <w:rPr>
          <w:rFonts w:ascii="Arial" w:hAnsi="Arial"/>
        </w:rPr>
        <w:t xml:space="preserve">Kupující mohl </w:t>
      </w:r>
      <w:r w:rsidRPr="00AE7134">
        <w:rPr>
          <w:rFonts w:ascii="Arial" w:hAnsi="Arial"/>
        </w:rPr>
        <w:t xml:space="preserve">tato data </w:t>
      </w:r>
      <w:r>
        <w:rPr>
          <w:rFonts w:ascii="Arial" w:hAnsi="Arial"/>
        </w:rPr>
        <w:t xml:space="preserve">prostřednictvím těchto jiných systémů </w:t>
      </w:r>
      <w:r w:rsidRPr="00AE7134">
        <w:rPr>
          <w:rFonts w:ascii="Arial" w:hAnsi="Arial"/>
        </w:rPr>
        <w:t xml:space="preserve">bez omezení </w:t>
      </w:r>
      <w:r>
        <w:rPr>
          <w:rFonts w:ascii="Arial" w:hAnsi="Arial"/>
        </w:rPr>
        <w:t xml:space="preserve">dále </w:t>
      </w:r>
      <w:r w:rsidRPr="00AE7134">
        <w:rPr>
          <w:rFonts w:ascii="Arial" w:hAnsi="Arial"/>
        </w:rPr>
        <w:t>zpracovávat (dále jen „</w:t>
      </w:r>
      <w:r w:rsidRPr="00AE7134">
        <w:rPr>
          <w:rFonts w:ascii="Arial" w:hAnsi="Arial"/>
          <w:b/>
        </w:rPr>
        <w:t>Migrační plán</w:t>
      </w:r>
      <w:r w:rsidRPr="00AE7134">
        <w:rPr>
          <w:rFonts w:ascii="Arial" w:hAnsi="Arial"/>
        </w:rPr>
        <w:t>“)</w:t>
      </w:r>
      <w:r>
        <w:rPr>
          <w:rFonts w:ascii="Arial" w:hAnsi="Arial"/>
        </w:rPr>
        <w:t>.</w:t>
      </w:r>
    </w:p>
    <w:p w14:paraId="73A05DF3" w14:textId="77777777" w:rsidR="009730A2" w:rsidRDefault="009730A2" w:rsidP="009730A2">
      <w:pPr>
        <w:spacing w:line="240" w:lineRule="auto"/>
      </w:pPr>
    </w:p>
    <w:p w14:paraId="6A4136D9" w14:textId="77777777" w:rsidR="009730A2" w:rsidRPr="00340413" w:rsidRDefault="009730A2" w:rsidP="009730A2">
      <w:pPr>
        <w:spacing w:line="240" w:lineRule="auto"/>
        <w:jc w:val="center"/>
        <w:rPr>
          <w:b/>
          <w:u w:val="single"/>
        </w:rPr>
      </w:pPr>
      <w:r w:rsidRPr="00340413">
        <w:rPr>
          <w:b/>
          <w:u w:val="single"/>
        </w:rPr>
        <w:t>Požadavky zadavatele na komunikaci s PACS</w:t>
      </w:r>
    </w:p>
    <w:p w14:paraId="62E22189" w14:textId="77777777" w:rsidR="009730A2" w:rsidRDefault="009730A2" w:rsidP="009730A2">
      <w:pPr>
        <w:spacing w:line="240" w:lineRule="auto"/>
      </w:pPr>
    </w:p>
    <w:p w14:paraId="182D6488" w14:textId="77777777" w:rsidR="009730A2" w:rsidRPr="00340413" w:rsidRDefault="009730A2" w:rsidP="009730A2">
      <w:pPr>
        <w:spacing w:line="240" w:lineRule="auto"/>
      </w:pPr>
      <w:r w:rsidRPr="00340413">
        <w:t xml:space="preserve">V případě, že </w:t>
      </w:r>
      <w:r>
        <w:t xml:space="preserve">Zařízení </w:t>
      </w:r>
      <w:r w:rsidRPr="00340413">
        <w:t xml:space="preserve">má </w:t>
      </w:r>
      <w:r>
        <w:t xml:space="preserve">dle této smlouvy </w:t>
      </w:r>
      <w:r w:rsidRPr="00340413">
        <w:t xml:space="preserve">komunikovat s PACS </w:t>
      </w:r>
      <w:r>
        <w:t>Kupujícího</w:t>
      </w:r>
      <w:r w:rsidRPr="00340413">
        <w:t xml:space="preserve">, platí následující požadavky </w:t>
      </w:r>
      <w:r>
        <w:t>Kupujícího</w:t>
      </w:r>
      <w:r w:rsidRPr="00340413">
        <w:t>:</w:t>
      </w:r>
    </w:p>
    <w:p w14:paraId="20766E21" w14:textId="77777777" w:rsidR="009730A2" w:rsidRDefault="009730A2" w:rsidP="009730A2">
      <w:pPr>
        <w:pStyle w:val="Odstavecseseznamem"/>
        <w:numPr>
          <w:ilvl w:val="0"/>
          <w:numId w:val="15"/>
        </w:numPr>
        <w:spacing w:after="0" w:line="240" w:lineRule="auto"/>
        <w:rPr>
          <w:rFonts w:ascii="Arial" w:hAnsi="Arial"/>
        </w:rPr>
      </w:pPr>
      <w:r>
        <w:rPr>
          <w:rFonts w:ascii="Arial" w:hAnsi="Arial"/>
        </w:rPr>
        <w:t>Prodávající je dle pokynů Kupujícího v rámci dodávky Zařízení povinen provést</w:t>
      </w:r>
      <w:r w:rsidRPr="00340413">
        <w:rPr>
          <w:rFonts w:ascii="Arial" w:hAnsi="Arial"/>
        </w:rPr>
        <w:t xml:space="preserve"> nastavení workflow Zařízení, tj. připojení k digitálním archivům </w:t>
      </w:r>
      <w:r>
        <w:rPr>
          <w:rFonts w:ascii="Arial" w:hAnsi="Arial"/>
        </w:rPr>
        <w:t>Kupujícího</w:t>
      </w:r>
      <w:r w:rsidRPr="00340413">
        <w:rPr>
          <w:rFonts w:ascii="Arial" w:hAnsi="Arial"/>
        </w:rPr>
        <w:t>,</w:t>
      </w:r>
      <w:r>
        <w:rPr>
          <w:rFonts w:ascii="Arial" w:hAnsi="Arial"/>
        </w:rPr>
        <w:t xml:space="preserve"> včetně</w:t>
      </w:r>
      <w:r w:rsidRPr="00340413">
        <w:rPr>
          <w:rFonts w:ascii="Arial" w:hAnsi="Arial"/>
        </w:rPr>
        <w:t xml:space="preserve"> případně nastavení worklistu a odzkoušení bezproblémového provozu dle požadavků </w:t>
      </w:r>
      <w:r>
        <w:rPr>
          <w:rFonts w:ascii="Arial" w:hAnsi="Arial"/>
        </w:rPr>
        <w:t>Kupujícího;</w:t>
      </w:r>
    </w:p>
    <w:p w14:paraId="7A6BAEB8" w14:textId="77777777" w:rsidR="009730A2" w:rsidRPr="00BC3BA9" w:rsidRDefault="009730A2" w:rsidP="009730A2">
      <w:pPr>
        <w:pStyle w:val="Odstavecseseznamem"/>
        <w:numPr>
          <w:ilvl w:val="0"/>
          <w:numId w:val="15"/>
        </w:numPr>
        <w:spacing w:after="0" w:line="240" w:lineRule="auto"/>
        <w:rPr>
          <w:rFonts w:ascii="Arial" w:hAnsi="Arial"/>
        </w:rPr>
      </w:pPr>
      <w:r w:rsidRPr="00BC3BA9">
        <w:rPr>
          <w:rFonts w:ascii="Arial" w:hAnsi="Arial"/>
        </w:rPr>
        <w:t>Zařízení musí splňovat požadavky na mandatorní DICOM tags pro snímky dle následující tabulky:</w:t>
      </w:r>
    </w:p>
    <w:p w14:paraId="101AB4AB" w14:textId="77777777" w:rsidR="009730A2" w:rsidRDefault="009730A2" w:rsidP="009730A2">
      <w:pPr>
        <w:pStyle w:val="Odstavecseseznamem"/>
        <w:rPr>
          <w:highlight w:val="yellow"/>
        </w:rPr>
      </w:pPr>
    </w:p>
    <w:p w14:paraId="63EC65C8" w14:textId="77777777" w:rsidR="00B51824" w:rsidRPr="00B51824" w:rsidRDefault="00B51824" w:rsidP="009730A2">
      <w:pPr>
        <w:pStyle w:val="Odstavecseseznamem"/>
        <w:spacing w:after="0" w:line="240" w:lineRule="auto"/>
        <w:rPr>
          <w:rFonts w:ascii="Arial" w:hAnsi="Arial"/>
          <w:b/>
          <w:bCs/>
        </w:rPr>
      </w:pPr>
    </w:p>
    <w:p w14:paraId="5270A0E8" w14:textId="77777777" w:rsidR="009730A2" w:rsidRDefault="009730A2" w:rsidP="009730A2">
      <w:pPr>
        <w:spacing w:line="240" w:lineRule="auto"/>
      </w:pPr>
    </w:p>
    <w:p w14:paraId="45D9BBB9" w14:textId="77777777" w:rsidR="009730A2" w:rsidRPr="00B21F1B" w:rsidRDefault="009730A2" w:rsidP="009730A2">
      <w:pPr>
        <w:spacing w:line="240" w:lineRule="auto"/>
        <w:jc w:val="center"/>
        <w:rPr>
          <w:b/>
          <w:u w:val="single"/>
        </w:rPr>
      </w:pPr>
      <w:r w:rsidRPr="00B21F1B">
        <w:rPr>
          <w:b/>
          <w:u w:val="single"/>
        </w:rPr>
        <w:t>Lhůty a sankce</w:t>
      </w:r>
    </w:p>
    <w:p w14:paraId="4D038112" w14:textId="77777777" w:rsidR="009730A2" w:rsidRDefault="009730A2" w:rsidP="009730A2">
      <w:pPr>
        <w:spacing w:line="240" w:lineRule="auto"/>
      </w:pPr>
    </w:p>
    <w:p w14:paraId="1A7B79B7" w14:textId="77777777" w:rsidR="009730A2" w:rsidRPr="00B21F1B" w:rsidRDefault="009730A2" w:rsidP="009730A2">
      <w:pPr>
        <w:spacing w:line="240" w:lineRule="auto"/>
        <w:rPr>
          <w:b/>
        </w:rPr>
      </w:pPr>
      <w:r w:rsidRPr="00B21F1B">
        <w:rPr>
          <w:b/>
        </w:rPr>
        <w:t>Veškeré povinnosti Prodávajícího sjednané v této příloze smlouvy je Prodávající povinen splnit ve lhůtě bez zbytečného odkladu.</w:t>
      </w:r>
    </w:p>
    <w:p w14:paraId="0DF923B8" w14:textId="77777777" w:rsidR="009730A2" w:rsidRDefault="009730A2" w:rsidP="009730A2">
      <w:pPr>
        <w:spacing w:line="240" w:lineRule="auto"/>
      </w:pPr>
    </w:p>
    <w:p w14:paraId="29DC1333" w14:textId="77777777" w:rsidR="009730A2" w:rsidRDefault="009730A2" w:rsidP="009730A2">
      <w:pPr>
        <w:spacing w:line="240" w:lineRule="auto"/>
      </w:pPr>
      <w:r>
        <w:t>Pro případ porušení povinností Prodávajícího dle tohoto dodatku se sjednávají následující smluvní pokuty a sankce:</w:t>
      </w:r>
    </w:p>
    <w:p w14:paraId="7AD95EB2" w14:textId="77777777" w:rsidR="009730A2" w:rsidRDefault="009730A2" w:rsidP="009730A2">
      <w:pPr>
        <w:pStyle w:val="Odstavecseseznamem"/>
        <w:numPr>
          <w:ilvl w:val="0"/>
          <w:numId w:val="7"/>
        </w:numPr>
        <w:spacing w:after="0" w:line="240" w:lineRule="auto"/>
        <w:rPr>
          <w:rFonts w:ascii="Arial" w:hAnsi="Arial"/>
        </w:rPr>
      </w:pPr>
      <w:r>
        <w:rPr>
          <w:rFonts w:ascii="Arial" w:hAnsi="Arial"/>
        </w:rPr>
        <w:t>pokud Prodávající poruší některou svou povinnost uvedenou v této příloze, je povinen uhradit Kupujícímu smluvní pokutu ve výši 10000,- Kč (slovy: desettisíc korun českých), a to za každý takový případ;</w:t>
      </w:r>
    </w:p>
    <w:p w14:paraId="0012C456" w14:textId="77777777" w:rsidR="009730A2" w:rsidRDefault="009730A2" w:rsidP="009730A2">
      <w:pPr>
        <w:pStyle w:val="Odstavecseseznamem"/>
        <w:numPr>
          <w:ilvl w:val="0"/>
          <w:numId w:val="7"/>
        </w:numPr>
        <w:spacing w:after="0" w:line="240" w:lineRule="auto"/>
        <w:rPr>
          <w:rFonts w:ascii="Arial" w:hAnsi="Arial"/>
        </w:rPr>
      </w:pPr>
      <w:r>
        <w:rPr>
          <w:rFonts w:ascii="Arial" w:hAnsi="Arial"/>
        </w:rPr>
        <w:t>pokud Prodávající neposkytne součinnost ve lhůtě bez zbytečného odkladu, je povinen uhradit Kupujícímu smluvní pokutu ve výši 10000,- Kč (slovy: desettisíc korun českých), a to za každý takový případ a po doručení každé písemné výzvy Kupujícího k poskytnutí takové součinnosti.</w:t>
      </w:r>
    </w:p>
    <w:p w14:paraId="6B02B97B" w14:textId="77777777" w:rsidR="009730A2" w:rsidRDefault="009730A2" w:rsidP="009730A2">
      <w:pPr>
        <w:spacing w:line="240" w:lineRule="auto"/>
      </w:pPr>
    </w:p>
    <w:p w14:paraId="14AFB036" w14:textId="5E4673EE" w:rsidR="00A05D45" w:rsidRPr="00B21F1B" w:rsidRDefault="009730A2" w:rsidP="00A05D45">
      <w:pPr>
        <w:rPr>
          <w:b/>
        </w:rPr>
      </w:pPr>
      <w:r w:rsidRPr="00B21F1B">
        <w:rPr>
          <w:b/>
        </w:rPr>
        <w:lastRenderedPageBreak/>
        <w:t>V případě, že Zařízení nesplňuje některé z požadavků uvedených v této příloze nebo neumožňuje splnění pokynů udělených Prodávajícímu na základě ujednání uvedených v této příloze, jedná se o podstatné porušení smlouvy, pro které je Kupující oprávněn odstoupit od smlouvy.</w:t>
      </w:r>
    </w:p>
    <w:p w14:paraId="139CD13C" w14:textId="67AA003E" w:rsidR="00A05D45" w:rsidRPr="00A05D45" w:rsidRDefault="00A05D45" w:rsidP="00A05D45">
      <w:pPr>
        <w:pStyle w:val="paragraph"/>
        <w:spacing w:before="0" w:beforeAutospacing="0" w:after="0" w:afterAutospacing="0"/>
        <w:jc w:val="both"/>
        <w:textAlignment w:val="baseline"/>
        <w:rPr>
          <w:rFonts w:ascii="Segoe UI" w:hAnsi="Segoe UI" w:cs="Segoe UI"/>
          <w:sz w:val="18"/>
          <w:szCs w:val="18"/>
        </w:rPr>
      </w:pPr>
    </w:p>
    <w:sectPr w:rsidR="00A05D45" w:rsidRPr="00A05D45" w:rsidSect="00D071E8">
      <w:headerReference w:type="default" r:id="rId11"/>
      <w:footerReference w:type="default" r:id="rId12"/>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7720D" w14:textId="77777777" w:rsidR="00444037" w:rsidRDefault="00444037" w:rsidP="00FF18EB">
      <w:pPr>
        <w:spacing w:line="240" w:lineRule="auto"/>
      </w:pPr>
      <w:r>
        <w:separator/>
      </w:r>
    </w:p>
    <w:p w14:paraId="0DFF3404" w14:textId="77777777" w:rsidR="00444037" w:rsidRDefault="00444037"/>
  </w:endnote>
  <w:endnote w:type="continuationSeparator" w:id="0">
    <w:p w14:paraId="1E94A3A8" w14:textId="77777777" w:rsidR="00444037" w:rsidRDefault="00444037" w:rsidP="00FF18EB">
      <w:pPr>
        <w:spacing w:line="240" w:lineRule="auto"/>
      </w:pPr>
      <w:r>
        <w:continuationSeparator/>
      </w:r>
    </w:p>
    <w:p w14:paraId="47572585" w14:textId="77777777" w:rsidR="00444037" w:rsidRDefault="004440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1320124"/>
      <w:docPartObj>
        <w:docPartGallery w:val="Page Numbers (Bottom of Page)"/>
        <w:docPartUnique/>
      </w:docPartObj>
    </w:sdtPr>
    <w:sdtEndPr>
      <w:rPr>
        <w:rFonts w:ascii="Arial" w:hAnsi="Arial"/>
        <w:sz w:val="20"/>
        <w:szCs w:val="20"/>
      </w:rPr>
    </w:sdtEndPr>
    <w:sdtContent>
      <w:p w14:paraId="456928CB" w14:textId="7BBFB0B4" w:rsidR="00094B12" w:rsidRPr="004A1880" w:rsidRDefault="00094B12">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FD09FB" w:rsidRPr="00FD09FB">
          <w:rPr>
            <w:rFonts w:ascii="Arial" w:hAnsi="Arial"/>
            <w:noProof/>
            <w:sz w:val="20"/>
            <w:lang w:val="cs-CZ"/>
          </w:rPr>
          <w:t>2</w:t>
        </w:r>
        <w:r w:rsidRPr="004A1880">
          <w:rPr>
            <w:rFonts w:ascii="Arial" w:hAnsi="Arial"/>
            <w:sz w:val="20"/>
          </w:rPr>
          <w:fldChar w:fldCharType="end"/>
        </w:r>
      </w:p>
    </w:sdtContent>
  </w:sdt>
  <w:p w14:paraId="04555942" w14:textId="77777777" w:rsidR="00133D51" w:rsidRPr="00094B12" w:rsidRDefault="00133D51" w:rsidP="00094B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48159" w14:textId="77777777" w:rsidR="00444037" w:rsidRDefault="00444037" w:rsidP="00FF18EB">
      <w:pPr>
        <w:spacing w:line="240" w:lineRule="auto"/>
      </w:pPr>
      <w:r>
        <w:separator/>
      </w:r>
    </w:p>
    <w:p w14:paraId="1812EF5A" w14:textId="77777777" w:rsidR="00444037" w:rsidRDefault="00444037"/>
  </w:footnote>
  <w:footnote w:type="continuationSeparator" w:id="0">
    <w:p w14:paraId="0BDEBFF1" w14:textId="77777777" w:rsidR="00444037" w:rsidRDefault="00444037" w:rsidP="00FF18EB">
      <w:pPr>
        <w:spacing w:line="240" w:lineRule="auto"/>
      </w:pPr>
      <w:r>
        <w:continuationSeparator/>
      </w:r>
    </w:p>
    <w:p w14:paraId="7B762CC1" w14:textId="77777777" w:rsidR="00444037" w:rsidRDefault="004440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FC550" w14:textId="0E25BADD" w:rsidR="00B16AD1" w:rsidRDefault="00B16AD1">
    <w:pPr>
      <w:pStyle w:val="Zhlav"/>
    </w:pPr>
    <w:r>
      <w:t xml:space="preserve">                                                                                                                     KP/1539/2025/La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66D348E"/>
    <w:multiLevelType w:val="hybridMultilevel"/>
    <w:tmpl w:val="711253D4"/>
    <w:lvl w:ilvl="0" w:tplc="4CF4BCDA">
      <w:start w:val="1"/>
      <w:numFmt w:val="decimal"/>
      <w:lvlText w:val="%1."/>
      <w:lvlJc w:val="left"/>
      <w:pPr>
        <w:ind w:left="720" w:hanging="360"/>
      </w:pPr>
    </w:lvl>
    <w:lvl w:ilvl="1" w:tplc="899EE46A">
      <w:start w:val="9"/>
      <w:numFmt w:val="upperLetter"/>
      <w:lvlText w:val="%2.1"/>
      <w:lvlJc w:val="left"/>
      <w:pPr>
        <w:ind w:left="1440" w:hanging="360"/>
      </w:pPr>
    </w:lvl>
    <w:lvl w:ilvl="2" w:tplc="470277BA">
      <w:start w:val="1"/>
      <w:numFmt w:val="lowerRoman"/>
      <w:lvlText w:val="%3."/>
      <w:lvlJc w:val="right"/>
      <w:pPr>
        <w:ind w:left="2160" w:hanging="180"/>
      </w:pPr>
    </w:lvl>
    <w:lvl w:ilvl="3" w:tplc="97ECA826">
      <w:start w:val="1"/>
      <w:numFmt w:val="decimal"/>
      <w:lvlText w:val="%4."/>
      <w:lvlJc w:val="left"/>
      <w:pPr>
        <w:ind w:left="2880" w:hanging="360"/>
      </w:pPr>
    </w:lvl>
    <w:lvl w:ilvl="4" w:tplc="45ECE060">
      <w:start w:val="1"/>
      <w:numFmt w:val="lowerLetter"/>
      <w:lvlText w:val="%5."/>
      <w:lvlJc w:val="left"/>
      <w:pPr>
        <w:ind w:left="3600" w:hanging="360"/>
      </w:pPr>
    </w:lvl>
    <w:lvl w:ilvl="5" w:tplc="7AA0B304">
      <w:start w:val="1"/>
      <w:numFmt w:val="lowerRoman"/>
      <w:lvlText w:val="%6."/>
      <w:lvlJc w:val="right"/>
      <w:pPr>
        <w:ind w:left="4320" w:hanging="180"/>
      </w:pPr>
    </w:lvl>
    <w:lvl w:ilvl="6" w:tplc="231E962C">
      <w:start w:val="1"/>
      <w:numFmt w:val="decimal"/>
      <w:lvlText w:val="%7."/>
      <w:lvlJc w:val="left"/>
      <w:pPr>
        <w:ind w:left="5040" w:hanging="360"/>
      </w:pPr>
    </w:lvl>
    <w:lvl w:ilvl="7" w:tplc="9B7C72AC">
      <w:start w:val="1"/>
      <w:numFmt w:val="lowerLetter"/>
      <w:lvlText w:val="%8."/>
      <w:lvlJc w:val="left"/>
      <w:pPr>
        <w:ind w:left="5760" w:hanging="360"/>
      </w:pPr>
    </w:lvl>
    <w:lvl w:ilvl="8" w:tplc="C31A54A4">
      <w:start w:val="1"/>
      <w:numFmt w:val="lowerRoman"/>
      <w:lvlText w:val="%9."/>
      <w:lvlJc w:val="right"/>
      <w:pPr>
        <w:ind w:left="6480" w:hanging="180"/>
      </w:pPr>
    </w:lvl>
  </w:abstractNum>
  <w:abstractNum w:abstractNumId="6"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72900871">
    <w:abstractNumId w:val="5"/>
  </w:num>
  <w:num w:numId="2" w16cid:durableId="416904398">
    <w:abstractNumId w:val="6"/>
  </w:num>
  <w:num w:numId="3" w16cid:durableId="492792322">
    <w:abstractNumId w:val="6"/>
  </w:num>
  <w:num w:numId="4" w16cid:durableId="553350725">
    <w:abstractNumId w:val="10"/>
  </w:num>
  <w:num w:numId="5" w16cid:durableId="1068917415">
    <w:abstractNumId w:val="7"/>
  </w:num>
  <w:num w:numId="6" w16cid:durableId="1803888666">
    <w:abstractNumId w:val="1"/>
  </w:num>
  <w:num w:numId="7" w16cid:durableId="255214374">
    <w:abstractNumId w:val="4"/>
  </w:num>
  <w:num w:numId="8" w16cid:durableId="609944235">
    <w:abstractNumId w:val="11"/>
  </w:num>
  <w:num w:numId="9" w16cid:durableId="1972976643">
    <w:abstractNumId w:val="3"/>
  </w:num>
  <w:num w:numId="10" w16cid:durableId="1325738072">
    <w:abstractNumId w:val="8"/>
  </w:num>
  <w:num w:numId="11" w16cid:durableId="1422525772">
    <w:abstractNumId w:val="9"/>
  </w:num>
  <w:num w:numId="12" w16cid:durableId="4744215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78474954">
    <w:abstractNumId w:val="6"/>
  </w:num>
  <w:num w:numId="14" w16cid:durableId="1286696863">
    <w:abstractNumId w:val="0"/>
  </w:num>
  <w:num w:numId="15" w16cid:durableId="69114609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3A7"/>
    <w:rsid w:val="0000295A"/>
    <w:rsid w:val="000147E2"/>
    <w:rsid w:val="000177FB"/>
    <w:rsid w:val="000228F8"/>
    <w:rsid w:val="000242EC"/>
    <w:rsid w:val="00026FB0"/>
    <w:rsid w:val="00030B47"/>
    <w:rsid w:val="00032F0B"/>
    <w:rsid w:val="000333EF"/>
    <w:rsid w:val="000376D7"/>
    <w:rsid w:val="0004519E"/>
    <w:rsid w:val="000476DB"/>
    <w:rsid w:val="00063C28"/>
    <w:rsid w:val="00064EF8"/>
    <w:rsid w:val="0006514B"/>
    <w:rsid w:val="000746D0"/>
    <w:rsid w:val="00082797"/>
    <w:rsid w:val="00082B4B"/>
    <w:rsid w:val="00085714"/>
    <w:rsid w:val="00085E6F"/>
    <w:rsid w:val="00094B12"/>
    <w:rsid w:val="0009512B"/>
    <w:rsid w:val="00095C75"/>
    <w:rsid w:val="00095F81"/>
    <w:rsid w:val="000B1AE0"/>
    <w:rsid w:val="000B3DB4"/>
    <w:rsid w:val="000B5BF7"/>
    <w:rsid w:val="000B5E9D"/>
    <w:rsid w:val="000C21E4"/>
    <w:rsid w:val="000C5A3D"/>
    <w:rsid w:val="000C69B9"/>
    <w:rsid w:val="000C793B"/>
    <w:rsid w:val="000D020E"/>
    <w:rsid w:val="000D0498"/>
    <w:rsid w:val="000F4C59"/>
    <w:rsid w:val="00113B40"/>
    <w:rsid w:val="001254C1"/>
    <w:rsid w:val="00130E87"/>
    <w:rsid w:val="00133D51"/>
    <w:rsid w:val="001341A7"/>
    <w:rsid w:val="00134BC1"/>
    <w:rsid w:val="00142BD2"/>
    <w:rsid w:val="001470F0"/>
    <w:rsid w:val="0014717B"/>
    <w:rsid w:val="0015065A"/>
    <w:rsid w:val="00154F85"/>
    <w:rsid w:val="00160D16"/>
    <w:rsid w:val="001725F8"/>
    <w:rsid w:val="0018026C"/>
    <w:rsid w:val="00181B85"/>
    <w:rsid w:val="00182640"/>
    <w:rsid w:val="00183226"/>
    <w:rsid w:val="00183727"/>
    <w:rsid w:val="00185F96"/>
    <w:rsid w:val="001874D4"/>
    <w:rsid w:val="00196060"/>
    <w:rsid w:val="00196288"/>
    <w:rsid w:val="001966F7"/>
    <w:rsid w:val="001A2256"/>
    <w:rsid w:val="001A3D28"/>
    <w:rsid w:val="001B4519"/>
    <w:rsid w:val="001C49CC"/>
    <w:rsid w:val="001D1D81"/>
    <w:rsid w:val="001D38E0"/>
    <w:rsid w:val="001D3902"/>
    <w:rsid w:val="001D3F7C"/>
    <w:rsid w:val="001D4983"/>
    <w:rsid w:val="001D6C04"/>
    <w:rsid w:val="001D7781"/>
    <w:rsid w:val="001E485C"/>
    <w:rsid w:val="001F13BA"/>
    <w:rsid w:val="001F2069"/>
    <w:rsid w:val="001F6852"/>
    <w:rsid w:val="00202E4E"/>
    <w:rsid w:val="002039E1"/>
    <w:rsid w:val="00222AEA"/>
    <w:rsid w:val="00233A39"/>
    <w:rsid w:val="002365CA"/>
    <w:rsid w:val="00236BD3"/>
    <w:rsid w:val="002373A7"/>
    <w:rsid w:val="00243FE4"/>
    <w:rsid w:val="002456A0"/>
    <w:rsid w:val="00250E90"/>
    <w:rsid w:val="00250F85"/>
    <w:rsid w:val="0025204E"/>
    <w:rsid w:val="0025616B"/>
    <w:rsid w:val="002575A6"/>
    <w:rsid w:val="00271FDF"/>
    <w:rsid w:val="00277ACF"/>
    <w:rsid w:val="002812F7"/>
    <w:rsid w:val="002834BC"/>
    <w:rsid w:val="00283E98"/>
    <w:rsid w:val="00290EF9"/>
    <w:rsid w:val="002943FF"/>
    <w:rsid w:val="0029524D"/>
    <w:rsid w:val="00296488"/>
    <w:rsid w:val="00297406"/>
    <w:rsid w:val="00297EE2"/>
    <w:rsid w:val="002A29DA"/>
    <w:rsid w:val="002A4107"/>
    <w:rsid w:val="002C2981"/>
    <w:rsid w:val="002C7AE0"/>
    <w:rsid w:val="002E1388"/>
    <w:rsid w:val="002E3B0B"/>
    <w:rsid w:val="002E48E0"/>
    <w:rsid w:val="002F4EDA"/>
    <w:rsid w:val="002F4F30"/>
    <w:rsid w:val="003073CD"/>
    <w:rsid w:val="003122E6"/>
    <w:rsid w:val="00312759"/>
    <w:rsid w:val="00327588"/>
    <w:rsid w:val="00330DC4"/>
    <w:rsid w:val="003360BF"/>
    <w:rsid w:val="00341AD8"/>
    <w:rsid w:val="003477DB"/>
    <w:rsid w:val="00351229"/>
    <w:rsid w:val="00355E79"/>
    <w:rsid w:val="003714BA"/>
    <w:rsid w:val="0037175F"/>
    <w:rsid w:val="00374192"/>
    <w:rsid w:val="00375955"/>
    <w:rsid w:val="00377FDB"/>
    <w:rsid w:val="00382D5D"/>
    <w:rsid w:val="003A1056"/>
    <w:rsid w:val="003A7B0D"/>
    <w:rsid w:val="003D0A25"/>
    <w:rsid w:val="003D1822"/>
    <w:rsid w:val="003D23D7"/>
    <w:rsid w:val="003E071E"/>
    <w:rsid w:val="003E0DE8"/>
    <w:rsid w:val="003E1EBB"/>
    <w:rsid w:val="003E4543"/>
    <w:rsid w:val="003E5323"/>
    <w:rsid w:val="003F025A"/>
    <w:rsid w:val="003F1759"/>
    <w:rsid w:val="003F27C5"/>
    <w:rsid w:val="003F584A"/>
    <w:rsid w:val="003F7B02"/>
    <w:rsid w:val="0040169F"/>
    <w:rsid w:val="00403192"/>
    <w:rsid w:val="00405FBD"/>
    <w:rsid w:val="00406BEA"/>
    <w:rsid w:val="004071A7"/>
    <w:rsid w:val="00415B16"/>
    <w:rsid w:val="00417243"/>
    <w:rsid w:val="00420614"/>
    <w:rsid w:val="0042712C"/>
    <w:rsid w:val="00427E17"/>
    <w:rsid w:val="00431845"/>
    <w:rsid w:val="00444037"/>
    <w:rsid w:val="004453FF"/>
    <w:rsid w:val="0044678A"/>
    <w:rsid w:val="00457F76"/>
    <w:rsid w:val="004820A4"/>
    <w:rsid w:val="00487BCE"/>
    <w:rsid w:val="00494052"/>
    <w:rsid w:val="004975C3"/>
    <w:rsid w:val="00497922"/>
    <w:rsid w:val="004A1880"/>
    <w:rsid w:val="004A23B5"/>
    <w:rsid w:val="004A6335"/>
    <w:rsid w:val="004B52F7"/>
    <w:rsid w:val="004B647F"/>
    <w:rsid w:val="004B7BE2"/>
    <w:rsid w:val="004C2151"/>
    <w:rsid w:val="004D237F"/>
    <w:rsid w:val="004E74F7"/>
    <w:rsid w:val="004F24D2"/>
    <w:rsid w:val="004F3A6F"/>
    <w:rsid w:val="005013EF"/>
    <w:rsid w:val="00503008"/>
    <w:rsid w:val="005153A4"/>
    <w:rsid w:val="0051540C"/>
    <w:rsid w:val="005203B5"/>
    <w:rsid w:val="00521953"/>
    <w:rsid w:val="005371E9"/>
    <w:rsid w:val="00546C21"/>
    <w:rsid w:val="005515B0"/>
    <w:rsid w:val="00560C16"/>
    <w:rsid w:val="00563528"/>
    <w:rsid w:val="00571D58"/>
    <w:rsid w:val="0058691F"/>
    <w:rsid w:val="00586BB3"/>
    <w:rsid w:val="0059541A"/>
    <w:rsid w:val="005A31F8"/>
    <w:rsid w:val="005A3B45"/>
    <w:rsid w:val="005A6D97"/>
    <w:rsid w:val="005D0FD1"/>
    <w:rsid w:val="005D1964"/>
    <w:rsid w:val="005D1F37"/>
    <w:rsid w:val="005D29BD"/>
    <w:rsid w:val="005D319C"/>
    <w:rsid w:val="005E39A9"/>
    <w:rsid w:val="005F3ADA"/>
    <w:rsid w:val="005F53C1"/>
    <w:rsid w:val="005F5EEB"/>
    <w:rsid w:val="006031DD"/>
    <w:rsid w:val="00605F71"/>
    <w:rsid w:val="006124A5"/>
    <w:rsid w:val="00614829"/>
    <w:rsid w:val="006151C2"/>
    <w:rsid w:val="00620394"/>
    <w:rsid w:val="00620A9D"/>
    <w:rsid w:val="006260B6"/>
    <w:rsid w:val="00626A1F"/>
    <w:rsid w:val="00633149"/>
    <w:rsid w:val="006369BD"/>
    <w:rsid w:val="006412CC"/>
    <w:rsid w:val="00642628"/>
    <w:rsid w:val="00642C81"/>
    <w:rsid w:val="00656B08"/>
    <w:rsid w:val="00660EC1"/>
    <w:rsid w:val="0067085F"/>
    <w:rsid w:val="00672FA9"/>
    <w:rsid w:val="0067386C"/>
    <w:rsid w:val="006754BE"/>
    <w:rsid w:val="006768E4"/>
    <w:rsid w:val="00677234"/>
    <w:rsid w:val="00690BB7"/>
    <w:rsid w:val="0069434E"/>
    <w:rsid w:val="006A6647"/>
    <w:rsid w:val="006B095E"/>
    <w:rsid w:val="006B51D8"/>
    <w:rsid w:val="006C00F3"/>
    <w:rsid w:val="006C3751"/>
    <w:rsid w:val="006C589F"/>
    <w:rsid w:val="006C6CD1"/>
    <w:rsid w:val="006D0F33"/>
    <w:rsid w:val="006D4738"/>
    <w:rsid w:val="006E005D"/>
    <w:rsid w:val="006E2FF9"/>
    <w:rsid w:val="006E4EF6"/>
    <w:rsid w:val="006E54D0"/>
    <w:rsid w:val="006E7930"/>
    <w:rsid w:val="0070018D"/>
    <w:rsid w:val="00705FC9"/>
    <w:rsid w:val="00706012"/>
    <w:rsid w:val="0070757B"/>
    <w:rsid w:val="00713B7F"/>
    <w:rsid w:val="0071478F"/>
    <w:rsid w:val="007157D9"/>
    <w:rsid w:val="00735D41"/>
    <w:rsid w:val="0073763C"/>
    <w:rsid w:val="00743435"/>
    <w:rsid w:val="00744E5D"/>
    <w:rsid w:val="0075205D"/>
    <w:rsid w:val="00775695"/>
    <w:rsid w:val="00787C20"/>
    <w:rsid w:val="00794661"/>
    <w:rsid w:val="0079592F"/>
    <w:rsid w:val="007A084F"/>
    <w:rsid w:val="007A70F3"/>
    <w:rsid w:val="007C1F84"/>
    <w:rsid w:val="007C213B"/>
    <w:rsid w:val="007C2A6B"/>
    <w:rsid w:val="007C7279"/>
    <w:rsid w:val="007D3CF9"/>
    <w:rsid w:val="007D3EE5"/>
    <w:rsid w:val="007D7528"/>
    <w:rsid w:val="007E04AC"/>
    <w:rsid w:val="007E04EC"/>
    <w:rsid w:val="007E0700"/>
    <w:rsid w:val="007E5FA1"/>
    <w:rsid w:val="007F342E"/>
    <w:rsid w:val="00802C50"/>
    <w:rsid w:val="00802C99"/>
    <w:rsid w:val="00807207"/>
    <w:rsid w:val="00821D5C"/>
    <w:rsid w:val="00821DCD"/>
    <w:rsid w:val="008338EF"/>
    <w:rsid w:val="008342BB"/>
    <w:rsid w:val="00841443"/>
    <w:rsid w:val="00842E4D"/>
    <w:rsid w:val="00842E64"/>
    <w:rsid w:val="008510BD"/>
    <w:rsid w:val="0085307C"/>
    <w:rsid w:val="008645D8"/>
    <w:rsid w:val="00865A8C"/>
    <w:rsid w:val="00871625"/>
    <w:rsid w:val="008877B1"/>
    <w:rsid w:val="008903ED"/>
    <w:rsid w:val="008A4B00"/>
    <w:rsid w:val="008C0647"/>
    <w:rsid w:val="008D0213"/>
    <w:rsid w:val="008D17FE"/>
    <w:rsid w:val="008D45BA"/>
    <w:rsid w:val="008E314A"/>
    <w:rsid w:val="008E5700"/>
    <w:rsid w:val="008F214C"/>
    <w:rsid w:val="008F5230"/>
    <w:rsid w:val="008F6BCC"/>
    <w:rsid w:val="00901F83"/>
    <w:rsid w:val="0091114F"/>
    <w:rsid w:val="00916EE4"/>
    <w:rsid w:val="009206F6"/>
    <w:rsid w:val="0092292F"/>
    <w:rsid w:val="00924699"/>
    <w:rsid w:val="00931C39"/>
    <w:rsid w:val="00932EBD"/>
    <w:rsid w:val="00937F2A"/>
    <w:rsid w:val="00954321"/>
    <w:rsid w:val="009547FF"/>
    <w:rsid w:val="00957978"/>
    <w:rsid w:val="009606A3"/>
    <w:rsid w:val="00961803"/>
    <w:rsid w:val="0096600E"/>
    <w:rsid w:val="009664E0"/>
    <w:rsid w:val="00966A9F"/>
    <w:rsid w:val="00971663"/>
    <w:rsid w:val="0097244D"/>
    <w:rsid w:val="009730A2"/>
    <w:rsid w:val="00973DFD"/>
    <w:rsid w:val="009906B4"/>
    <w:rsid w:val="00992836"/>
    <w:rsid w:val="00997C0A"/>
    <w:rsid w:val="009A3D16"/>
    <w:rsid w:val="009A3F85"/>
    <w:rsid w:val="009A4F9F"/>
    <w:rsid w:val="009A7E08"/>
    <w:rsid w:val="009B2645"/>
    <w:rsid w:val="009B2B19"/>
    <w:rsid w:val="009B48A9"/>
    <w:rsid w:val="009C10A9"/>
    <w:rsid w:val="009C2784"/>
    <w:rsid w:val="009C7D00"/>
    <w:rsid w:val="009D3B32"/>
    <w:rsid w:val="009E1C26"/>
    <w:rsid w:val="009F3BF8"/>
    <w:rsid w:val="009F3C21"/>
    <w:rsid w:val="009F6381"/>
    <w:rsid w:val="00A030DF"/>
    <w:rsid w:val="00A03BF1"/>
    <w:rsid w:val="00A05D45"/>
    <w:rsid w:val="00A131FD"/>
    <w:rsid w:val="00A146F1"/>
    <w:rsid w:val="00A17F49"/>
    <w:rsid w:val="00A24A8D"/>
    <w:rsid w:val="00A3097C"/>
    <w:rsid w:val="00A31178"/>
    <w:rsid w:val="00A36B03"/>
    <w:rsid w:val="00A4060F"/>
    <w:rsid w:val="00A51741"/>
    <w:rsid w:val="00A51E29"/>
    <w:rsid w:val="00A52F13"/>
    <w:rsid w:val="00A71BE8"/>
    <w:rsid w:val="00A7259F"/>
    <w:rsid w:val="00A739A7"/>
    <w:rsid w:val="00A73C62"/>
    <w:rsid w:val="00A74BD6"/>
    <w:rsid w:val="00A75857"/>
    <w:rsid w:val="00A92F5B"/>
    <w:rsid w:val="00A9354F"/>
    <w:rsid w:val="00A937E1"/>
    <w:rsid w:val="00AA0B1A"/>
    <w:rsid w:val="00AA4B53"/>
    <w:rsid w:val="00AB13EA"/>
    <w:rsid w:val="00AB2F46"/>
    <w:rsid w:val="00AB799A"/>
    <w:rsid w:val="00AC06B9"/>
    <w:rsid w:val="00AD18F2"/>
    <w:rsid w:val="00AD1A46"/>
    <w:rsid w:val="00AD3810"/>
    <w:rsid w:val="00AD3D04"/>
    <w:rsid w:val="00AE45EA"/>
    <w:rsid w:val="00AE476A"/>
    <w:rsid w:val="00AF0406"/>
    <w:rsid w:val="00AF0AFE"/>
    <w:rsid w:val="00AF126C"/>
    <w:rsid w:val="00AF1391"/>
    <w:rsid w:val="00AF2763"/>
    <w:rsid w:val="00AF63B5"/>
    <w:rsid w:val="00B00389"/>
    <w:rsid w:val="00B02DCA"/>
    <w:rsid w:val="00B03FED"/>
    <w:rsid w:val="00B0477F"/>
    <w:rsid w:val="00B127BF"/>
    <w:rsid w:val="00B16AD1"/>
    <w:rsid w:val="00B17D06"/>
    <w:rsid w:val="00B2012E"/>
    <w:rsid w:val="00B33673"/>
    <w:rsid w:val="00B406E7"/>
    <w:rsid w:val="00B41494"/>
    <w:rsid w:val="00B436FD"/>
    <w:rsid w:val="00B51824"/>
    <w:rsid w:val="00B733E1"/>
    <w:rsid w:val="00B736A9"/>
    <w:rsid w:val="00B76F43"/>
    <w:rsid w:val="00B800B2"/>
    <w:rsid w:val="00B82BC0"/>
    <w:rsid w:val="00B841E5"/>
    <w:rsid w:val="00B85405"/>
    <w:rsid w:val="00B87DF3"/>
    <w:rsid w:val="00B91037"/>
    <w:rsid w:val="00B9193B"/>
    <w:rsid w:val="00B95871"/>
    <w:rsid w:val="00BA07E6"/>
    <w:rsid w:val="00BA5EEC"/>
    <w:rsid w:val="00BB16E5"/>
    <w:rsid w:val="00BB2CAF"/>
    <w:rsid w:val="00BC4516"/>
    <w:rsid w:val="00BD06AB"/>
    <w:rsid w:val="00BD0B30"/>
    <w:rsid w:val="00BE2371"/>
    <w:rsid w:val="00BF5838"/>
    <w:rsid w:val="00BF65B9"/>
    <w:rsid w:val="00BF6761"/>
    <w:rsid w:val="00BF6F56"/>
    <w:rsid w:val="00BF750F"/>
    <w:rsid w:val="00C006A4"/>
    <w:rsid w:val="00C142B5"/>
    <w:rsid w:val="00C268BD"/>
    <w:rsid w:val="00C2727E"/>
    <w:rsid w:val="00C27F0F"/>
    <w:rsid w:val="00C342FE"/>
    <w:rsid w:val="00C40168"/>
    <w:rsid w:val="00C52550"/>
    <w:rsid w:val="00C56520"/>
    <w:rsid w:val="00C61AD5"/>
    <w:rsid w:val="00C61C6C"/>
    <w:rsid w:val="00C620DB"/>
    <w:rsid w:val="00C65D56"/>
    <w:rsid w:val="00C7138F"/>
    <w:rsid w:val="00C71D12"/>
    <w:rsid w:val="00C73746"/>
    <w:rsid w:val="00C90967"/>
    <w:rsid w:val="00C9479B"/>
    <w:rsid w:val="00C970BF"/>
    <w:rsid w:val="00C978A8"/>
    <w:rsid w:val="00CB01C4"/>
    <w:rsid w:val="00CB216D"/>
    <w:rsid w:val="00CB6A3D"/>
    <w:rsid w:val="00CC0F64"/>
    <w:rsid w:val="00CC12D2"/>
    <w:rsid w:val="00CC6A8F"/>
    <w:rsid w:val="00CD5440"/>
    <w:rsid w:val="00CD60EF"/>
    <w:rsid w:val="00CD61FC"/>
    <w:rsid w:val="00CF0B12"/>
    <w:rsid w:val="00CF49B2"/>
    <w:rsid w:val="00D000FE"/>
    <w:rsid w:val="00D03928"/>
    <w:rsid w:val="00D039A9"/>
    <w:rsid w:val="00D04283"/>
    <w:rsid w:val="00D04CE9"/>
    <w:rsid w:val="00D071E8"/>
    <w:rsid w:val="00D07D37"/>
    <w:rsid w:val="00D13E92"/>
    <w:rsid w:val="00D17289"/>
    <w:rsid w:val="00D203A0"/>
    <w:rsid w:val="00D24015"/>
    <w:rsid w:val="00D308D9"/>
    <w:rsid w:val="00D50BBE"/>
    <w:rsid w:val="00D52AAC"/>
    <w:rsid w:val="00D55A64"/>
    <w:rsid w:val="00D70368"/>
    <w:rsid w:val="00D7425C"/>
    <w:rsid w:val="00D80771"/>
    <w:rsid w:val="00D813B7"/>
    <w:rsid w:val="00D818EC"/>
    <w:rsid w:val="00D82704"/>
    <w:rsid w:val="00D859C2"/>
    <w:rsid w:val="00D86891"/>
    <w:rsid w:val="00D927B5"/>
    <w:rsid w:val="00DA1353"/>
    <w:rsid w:val="00DA5A63"/>
    <w:rsid w:val="00DA7CB9"/>
    <w:rsid w:val="00DD3E47"/>
    <w:rsid w:val="00DE3A3F"/>
    <w:rsid w:val="00DE4489"/>
    <w:rsid w:val="00DF71F9"/>
    <w:rsid w:val="00E053D1"/>
    <w:rsid w:val="00E05BD2"/>
    <w:rsid w:val="00E13BA0"/>
    <w:rsid w:val="00E16841"/>
    <w:rsid w:val="00E25076"/>
    <w:rsid w:val="00E32B69"/>
    <w:rsid w:val="00E3667B"/>
    <w:rsid w:val="00E3686F"/>
    <w:rsid w:val="00E428CD"/>
    <w:rsid w:val="00E47637"/>
    <w:rsid w:val="00E53E14"/>
    <w:rsid w:val="00E54D56"/>
    <w:rsid w:val="00E569E2"/>
    <w:rsid w:val="00E571BC"/>
    <w:rsid w:val="00E57C99"/>
    <w:rsid w:val="00E57DE7"/>
    <w:rsid w:val="00E710A0"/>
    <w:rsid w:val="00E80D56"/>
    <w:rsid w:val="00E826DA"/>
    <w:rsid w:val="00E84314"/>
    <w:rsid w:val="00E9244D"/>
    <w:rsid w:val="00E928B3"/>
    <w:rsid w:val="00EA0F46"/>
    <w:rsid w:val="00EB6947"/>
    <w:rsid w:val="00EB7849"/>
    <w:rsid w:val="00ED3A3E"/>
    <w:rsid w:val="00EE155A"/>
    <w:rsid w:val="00EE477D"/>
    <w:rsid w:val="00EE5C13"/>
    <w:rsid w:val="00EF4125"/>
    <w:rsid w:val="00EF46EE"/>
    <w:rsid w:val="00F01FFB"/>
    <w:rsid w:val="00F06B76"/>
    <w:rsid w:val="00F1590C"/>
    <w:rsid w:val="00F17CE6"/>
    <w:rsid w:val="00F213A4"/>
    <w:rsid w:val="00F24FF5"/>
    <w:rsid w:val="00F25BC8"/>
    <w:rsid w:val="00F42D93"/>
    <w:rsid w:val="00F45113"/>
    <w:rsid w:val="00F5269B"/>
    <w:rsid w:val="00F63181"/>
    <w:rsid w:val="00F7334F"/>
    <w:rsid w:val="00F74782"/>
    <w:rsid w:val="00F8343D"/>
    <w:rsid w:val="00F83E0D"/>
    <w:rsid w:val="00F86F9D"/>
    <w:rsid w:val="00F91A23"/>
    <w:rsid w:val="00F958D2"/>
    <w:rsid w:val="00F96C73"/>
    <w:rsid w:val="00F97FE0"/>
    <w:rsid w:val="00FB373A"/>
    <w:rsid w:val="00FB43BE"/>
    <w:rsid w:val="00FC0959"/>
    <w:rsid w:val="00FC0D5A"/>
    <w:rsid w:val="00FC4F94"/>
    <w:rsid w:val="00FC6465"/>
    <w:rsid w:val="00FC6ECA"/>
    <w:rsid w:val="00FD09FB"/>
    <w:rsid w:val="00FD2C65"/>
    <w:rsid w:val="00FD6894"/>
    <w:rsid w:val="00FE001D"/>
    <w:rsid w:val="00FE3EB5"/>
    <w:rsid w:val="00FF18EB"/>
    <w:rsid w:val="2CB71361"/>
    <w:rsid w:val="325DB655"/>
    <w:rsid w:val="64F7B8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36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3"/>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3"/>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4"/>
      </w:numPr>
    </w:pPr>
  </w:style>
  <w:style w:type="paragraph" w:customStyle="1" w:styleId="slovn">
    <w:name w:val="číslování"/>
    <w:basedOn w:val="Normln"/>
    <w:rsid w:val="00D859C2"/>
    <w:pPr>
      <w:numPr>
        <w:ilvl w:val="1"/>
        <w:numId w:val="5"/>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7951809">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996176">
      <w:bodyDiv w:val="1"/>
      <w:marLeft w:val="0"/>
      <w:marRight w:val="0"/>
      <w:marTop w:val="0"/>
      <w:marBottom w:val="0"/>
      <w:divBdr>
        <w:top w:val="none" w:sz="0" w:space="0" w:color="auto"/>
        <w:left w:val="none" w:sz="0" w:space="0" w:color="auto"/>
        <w:bottom w:val="none" w:sz="0" w:space="0" w:color="auto"/>
        <w:right w:val="none" w:sz="0" w:space="0" w:color="auto"/>
      </w:divBdr>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652127078">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ve.mitre.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first.org/cvss/"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86DDA-700A-41E5-B649-A5FE8D245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8187</Words>
  <Characters>48310</Characters>
  <Application>Microsoft Office Word</Application>
  <DocSecurity>0</DocSecurity>
  <Lines>402</Lines>
  <Paragraphs>112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cp:lastModifiedBy/>
  <cp:revision>1</cp:revision>
  <dcterms:created xsi:type="dcterms:W3CDTF">2025-05-07T10:50:00Z</dcterms:created>
  <dcterms:modified xsi:type="dcterms:W3CDTF">2025-05-07T10:56:00Z</dcterms:modified>
</cp:coreProperties>
</file>