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6E872" w14:textId="78F9DBCE" w:rsidR="00F560CF" w:rsidRPr="00910B99" w:rsidRDefault="0075531D" w:rsidP="00F560CF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/>
          <w:sz w:val="26"/>
          <w:szCs w:val="26"/>
        </w:rPr>
      </w:pPr>
      <w:r w:rsidRPr="00910B99">
        <w:rPr>
          <w:rFonts w:ascii="Open Sans" w:hAnsi="Open Sans"/>
          <w:sz w:val="26"/>
          <w:szCs w:val="26"/>
        </w:rPr>
        <w:t>NÁJEMNÍ SMLOUVA</w:t>
      </w:r>
    </w:p>
    <w:p w14:paraId="6EB0154F" w14:textId="56DBDBA2" w:rsidR="00F560CF" w:rsidRPr="00910B99" w:rsidRDefault="00F560CF" w:rsidP="00F56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/>
          <w:sz w:val="20"/>
          <w:szCs w:val="20"/>
        </w:rPr>
      </w:pPr>
      <w:r w:rsidRPr="00910B99">
        <w:rPr>
          <w:rFonts w:ascii="Open Sans" w:hAnsi="Open Sans"/>
          <w:sz w:val="20"/>
          <w:szCs w:val="20"/>
        </w:rPr>
        <w:t xml:space="preserve">Číslo smlouvy: </w:t>
      </w:r>
      <w:r w:rsidR="001052DC">
        <w:rPr>
          <w:rFonts w:ascii="Open Sans" w:hAnsi="Open Sans"/>
          <w:sz w:val="20"/>
          <w:szCs w:val="20"/>
        </w:rPr>
        <w:t>0</w:t>
      </w:r>
      <w:r w:rsidR="002B30DE">
        <w:rPr>
          <w:rFonts w:ascii="Open Sans" w:hAnsi="Open Sans"/>
          <w:sz w:val="20"/>
          <w:szCs w:val="20"/>
        </w:rPr>
        <w:t>7308</w:t>
      </w:r>
      <w:r w:rsidR="00500345">
        <w:rPr>
          <w:rFonts w:ascii="Open Sans" w:hAnsi="Open Sans"/>
          <w:sz w:val="20"/>
          <w:szCs w:val="20"/>
        </w:rPr>
        <w:t>/202</w:t>
      </w:r>
      <w:r w:rsidR="001052DC">
        <w:rPr>
          <w:rFonts w:ascii="Open Sans" w:hAnsi="Open Sans"/>
          <w:sz w:val="20"/>
          <w:szCs w:val="20"/>
        </w:rPr>
        <w:t>5</w:t>
      </w:r>
      <w:r w:rsidR="00500345">
        <w:rPr>
          <w:rFonts w:ascii="Open Sans" w:hAnsi="Open Sans"/>
          <w:sz w:val="20"/>
          <w:szCs w:val="20"/>
        </w:rPr>
        <w:t>/00</w:t>
      </w:r>
    </w:p>
    <w:p w14:paraId="6BC9AD68" w14:textId="6755EABF" w:rsidR="00666FE5" w:rsidRPr="00910B99" w:rsidRDefault="00666FE5" w:rsidP="00666FE5">
      <w:pPr>
        <w:jc w:val="center"/>
        <w:rPr>
          <w:rFonts w:ascii="Open Sans" w:hAnsi="Open Sans" w:cs="Open Sans"/>
          <w:sz w:val="16"/>
          <w:szCs w:val="16"/>
        </w:rPr>
      </w:pPr>
      <w:r w:rsidRPr="00910B99">
        <w:rPr>
          <w:rFonts w:ascii="Open Sans" w:hAnsi="Open Sans" w:cs="Open Sans"/>
          <w:sz w:val="16"/>
          <w:szCs w:val="16"/>
        </w:rPr>
        <w:t xml:space="preserve">uzavřely ve smyslu ustanovení </w:t>
      </w:r>
      <w:r w:rsidRPr="00910B99">
        <w:rPr>
          <w:rFonts w:ascii="Open Sans" w:hAnsi="Open Sans" w:cs="Open Sans"/>
          <w:b/>
          <w:sz w:val="16"/>
          <w:szCs w:val="16"/>
        </w:rPr>
        <w:t>§ 2302 odst. 2 zákona č. 89/2012 Sb., občanský zákoník</w:t>
      </w:r>
      <w:r w:rsidRPr="00910B99">
        <w:rPr>
          <w:rFonts w:ascii="Open Sans" w:hAnsi="Open Sans" w:cs="Open Sans"/>
          <w:sz w:val="16"/>
          <w:szCs w:val="16"/>
        </w:rPr>
        <w:t>, níže uvedeného dne, měsíce a roku a za následujících podmínek tyto smluvní strany</w:t>
      </w:r>
    </w:p>
    <w:p w14:paraId="661B997F" w14:textId="653458FD" w:rsidR="00666FE5" w:rsidRDefault="00666FE5" w:rsidP="00666FE5">
      <w:pPr>
        <w:jc w:val="center"/>
        <w:rPr>
          <w:rFonts w:ascii="Open Sans" w:hAnsi="Open Sans" w:cs="Open Sans"/>
          <w:sz w:val="20"/>
          <w:szCs w:val="20"/>
        </w:rPr>
      </w:pPr>
    </w:p>
    <w:p w14:paraId="2446CC63" w14:textId="77777777" w:rsidR="00DE12DF" w:rsidRPr="00910B99" w:rsidRDefault="00DE12DF" w:rsidP="00666FE5">
      <w:pPr>
        <w:jc w:val="center"/>
        <w:rPr>
          <w:rFonts w:ascii="Open Sans" w:hAnsi="Open Sans" w:cs="Open Sans"/>
          <w:sz w:val="20"/>
          <w:szCs w:val="20"/>
        </w:rPr>
      </w:pPr>
    </w:p>
    <w:p w14:paraId="32E08B84" w14:textId="77777777" w:rsidR="00F560CF" w:rsidRPr="00405FD4" w:rsidRDefault="00F560CF" w:rsidP="00F560CF">
      <w:pPr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b/>
          <w:color w:val="auto"/>
          <w:sz w:val="20"/>
          <w:szCs w:val="20"/>
        </w:rPr>
        <w:t>Vysoké učení technické v Brně</w:t>
      </w:r>
    </w:p>
    <w:p w14:paraId="56C5A1D4" w14:textId="77777777" w:rsidR="00BE1D89" w:rsidRPr="00405FD4" w:rsidRDefault="00F560CF" w:rsidP="00BE1D89">
      <w:pPr>
        <w:tabs>
          <w:tab w:val="left" w:pos="1701"/>
        </w:tabs>
        <w:spacing w:after="0"/>
        <w:jc w:val="left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Sídlem: </w:t>
      </w:r>
      <w:r w:rsidRPr="00405FD4">
        <w:rPr>
          <w:rFonts w:ascii="Open Sans" w:hAnsi="Open Sans"/>
          <w:color w:val="auto"/>
          <w:sz w:val="20"/>
          <w:szCs w:val="20"/>
        </w:rPr>
        <w:tab/>
        <w:t>Antonínská 548/1, 601 90 Brno</w:t>
      </w:r>
      <w:r w:rsidRPr="00405FD4">
        <w:rPr>
          <w:rFonts w:ascii="Open Sans" w:hAnsi="Open Sans"/>
          <w:color w:val="auto"/>
          <w:sz w:val="20"/>
          <w:szCs w:val="20"/>
        </w:rPr>
        <w:br/>
        <w:t xml:space="preserve">IČ: </w:t>
      </w:r>
      <w:r w:rsidRPr="00405FD4">
        <w:rPr>
          <w:rFonts w:ascii="Open Sans" w:hAnsi="Open Sans"/>
          <w:color w:val="auto"/>
          <w:sz w:val="20"/>
          <w:szCs w:val="20"/>
        </w:rPr>
        <w:tab/>
        <w:t>00216305 (veřejná vysoká škola, nezapisuje se do OR)</w:t>
      </w:r>
      <w:r w:rsidRPr="00405FD4">
        <w:rPr>
          <w:rFonts w:ascii="Open Sans" w:hAnsi="Open Sans"/>
          <w:color w:val="auto"/>
          <w:sz w:val="20"/>
          <w:szCs w:val="20"/>
        </w:rPr>
        <w:br/>
        <w:t xml:space="preserve">DIČ: </w:t>
      </w:r>
      <w:r w:rsidRPr="00405FD4">
        <w:rPr>
          <w:rFonts w:ascii="Open Sans" w:hAnsi="Open Sans"/>
          <w:color w:val="auto"/>
          <w:sz w:val="20"/>
          <w:szCs w:val="20"/>
        </w:rPr>
        <w:tab/>
        <w:t>CZ00216305</w:t>
      </w:r>
    </w:p>
    <w:p w14:paraId="42246F20" w14:textId="77777777" w:rsidR="00BE1D89" w:rsidRPr="00405FD4" w:rsidRDefault="00BE1D89" w:rsidP="00BE1D89">
      <w:pPr>
        <w:tabs>
          <w:tab w:val="left" w:pos="1701"/>
        </w:tabs>
        <w:spacing w:after="0"/>
        <w:jc w:val="left"/>
        <w:rPr>
          <w:rFonts w:ascii="Open Sans" w:hAnsi="Open Sans" w:cs="Open Sans"/>
          <w:color w:val="auto"/>
          <w:sz w:val="20"/>
          <w:szCs w:val="20"/>
        </w:rPr>
      </w:pPr>
    </w:p>
    <w:p w14:paraId="64ABA391" w14:textId="7E88400D" w:rsidR="00BE1D89" w:rsidRPr="00405FD4" w:rsidRDefault="00BE1D89" w:rsidP="00BE1D89">
      <w:pPr>
        <w:tabs>
          <w:tab w:val="left" w:pos="1701"/>
        </w:tabs>
        <w:spacing w:after="0"/>
        <w:jc w:val="left"/>
        <w:rPr>
          <w:rFonts w:ascii="Open Sans" w:hAnsi="Open Sans" w:cs="Open Sans"/>
          <w:b/>
          <w:color w:val="auto"/>
          <w:sz w:val="20"/>
          <w:szCs w:val="20"/>
        </w:rPr>
      </w:pPr>
      <w:r w:rsidRPr="00405FD4">
        <w:rPr>
          <w:rFonts w:ascii="Open Sans" w:hAnsi="Open Sans" w:cs="Open Sans"/>
          <w:b/>
          <w:color w:val="auto"/>
          <w:sz w:val="20"/>
          <w:szCs w:val="20"/>
        </w:rPr>
        <w:t>ID DS:</w:t>
      </w:r>
      <w:r w:rsidRPr="00405FD4">
        <w:rPr>
          <w:rFonts w:ascii="Open Sans" w:hAnsi="Open Sans" w:cs="Open Sans"/>
          <w:b/>
          <w:color w:val="auto"/>
          <w:sz w:val="20"/>
          <w:szCs w:val="20"/>
        </w:rPr>
        <w:tab/>
      </w:r>
      <w:proofErr w:type="spellStart"/>
      <w:r w:rsidR="006B2522" w:rsidRPr="006B2522">
        <w:rPr>
          <w:rFonts w:ascii="Open Sans" w:hAnsi="Open Sans" w:cs="Open Sans"/>
          <w:b/>
          <w:color w:val="auto"/>
          <w:sz w:val="20"/>
          <w:szCs w:val="20"/>
          <w:highlight w:val="black"/>
        </w:rPr>
        <w:t>xxxxxx</w:t>
      </w:r>
      <w:proofErr w:type="spellEnd"/>
    </w:p>
    <w:p w14:paraId="5A1003F3" w14:textId="77777777" w:rsidR="004A5572" w:rsidRPr="00405FD4" w:rsidRDefault="00F560CF" w:rsidP="00BE1D89">
      <w:pPr>
        <w:tabs>
          <w:tab w:val="left" w:pos="1701"/>
        </w:tabs>
        <w:spacing w:after="0"/>
        <w:jc w:val="left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 w:cs="Open Sans"/>
          <w:color w:val="auto"/>
          <w:sz w:val="20"/>
          <w:szCs w:val="20"/>
        </w:rPr>
        <w:br/>
        <w:t>Bankovní</w:t>
      </w:r>
      <w:r w:rsidRPr="00405FD4">
        <w:rPr>
          <w:rFonts w:ascii="Open Sans" w:hAnsi="Open Sans"/>
          <w:color w:val="auto"/>
          <w:sz w:val="20"/>
          <w:szCs w:val="20"/>
        </w:rPr>
        <w:t xml:space="preserve"> spojení: </w:t>
      </w:r>
      <w:r w:rsidRPr="00405FD4">
        <w:rPr>
          <w:rFonts w:ascii="Open Sans" w:hAnsi="Open Sans"/>
          <w:color w:val="auto"/>
          <w:sz w:val="20"/>
          <w:szCs w:val="20"/>
        </w:rPr>
        <w:tab/>
        <w:t>účet č. 111043273/0300 vedený u ČSOB, a.s.</w:t>
      </w:r>
      <w:r w:rsidRPr="00405FD4">
        <w:rPr>
          <w:rFonts w:ascii="Open Sans" w:hAnsi="Open Sans"/>
          <w:color w:val="auto"/>
          <w:sz w:val="20"/>
          <w:szCs w:val="20"/>
        </w:rPr>
        <w:br/>
      </w:r>
    </w:p>
    <w:p w14:paraId="6B550BF6" w14:textId="45DD68F3" w:rsidR="00F560CF" w:rsidRPr="00405FD4" w:rsidRDefault="00F560CF" w:rsidP="00BE1D89">
      <w:pPr>
        <w:tabs>
          <w:tab w:val="left" w:pos="1701"/>
        </w:tabs>
        <w:spacing w:after="0"/>
        <w:jc w:val="left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Zastoupené: </w:t>
      </w:r>
      <w:r w:rsidRPr="00405FD4">
        <w:rPr>
          <w:rFonts w:ascii="Open Sans" w:hAnsi="Open Sans"/>
          <w:color w:val="auto"/>
          <w:sz w:val="20"/>
          <w:szCs w:val="20"/>
        </w:rPr>
        <w:tab/>
      </w:r>
      <w:r w:rsidR="00BE1D89" w:rsidRPr="00405FD4">
        <w:rPr>
          <w:rFonts w:ascii="Open Sans" w:hAnsi="Open Sans" w:cs="Open Sans"/>
          <w:color w:val="auto"/>
          <w:sz w:val="20"/>
          <w:szCs w:val="20"/>
        </w:rPr>
        <w:t>Mgr. Ing. Danielou Němcovou, kvestorkou</w:t>
      </w:r>
    </w:p>
    <w:p w14:paraId="11C72059" w14:textId="77777777" w:rsidR="004A5572" w:rsidRPr="00405FD4" w:rsidRDefault="004A5572" w:rsidP="00F560CF">
      <w:pPr>
        <w:tabs>
          <w:tab w:val="left" w:pos="1701"/>
        </w:tabs>
        <w:spacing w:after="0"/>
        <w:jc w:val="left"/>
        <w:rPr>
          <w:rFonts w:ascii="Open Sans" w:hAnsi="Open Sans"/>
          <w:color w:val="auto"/>
          <w:sz w:val="20"/>
          <w:szCs w:val="20"/>
        </w:rPr>
      </w:pPr>
    </w:p>
    <w:p w14:paraId="38B8C15F" w14:textId="33745AAB" w:rsidR="00F560CF" w:rsidRPr="00405FD4" w:rsidRDefault="00996A7C" w:rsidP="00F560CF">
      <w:pPr>
        <w:tabs>
          <w:tab w:val="left" w:pos="1701"/>
        </w:tabs>
        <w:spacing w:after="0"/>
        <w:jc w:val="left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Kon</w:t>
      </w:r>
      <w:r w:rsidR="00F560CF" w:rsidRPr="00405FD4">
        <w:rPr>
          <w:rFonts w:ascii="Open Sans" w:hAnsi="Open Sans"/>
          <w:color w:val="auto"/>
          <w:sz w:val="20"/>
          <w:szCs w:val="20"/>
        </w:rPr>
        <w:t>taktní osoba za Pronajímatele v technických záležitostech dle této smlouvy:</w:t>
      </w:r>
    </w:p>
    <w:p w14:paraId="1F3E7A14" w14:textId="77777777" w:rsidR="0075531D" w:rsidRPr="00405FD4" w:rsidRDefault="00F560CF" w:rsidP="0075531D">
      <w:pPr>
        <w:tabs>
          <w:tab w:val="left" w:pos="567"/>
          <w:tab w:val="left" w:pos="1701"/>
        </w:tabs>
        <w:spacing w:after="0"/>
        <w:jc w:val="left"/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ab/>
      </w:r>
      <w:r w:rsidR="0075531D" w:rsidRPr="00405FD4">
        <w:rPr>
          <w:rFonts w:ascii="Open Sans" w:hAnsi="Open Sans"/>
          <w:b/>
          <w:color w:val="auto"/>
          <w:sz w:val="20"/>
          <w:szCs w:val="20"/>
        </w:rPr>
        <w:t>Správa budov II – Kraví Hora</w:t>
      </w:r>
    </w:p>
    <w:p w14:paraId="3ADE2736" w14:textId="08C6BF97" w:rsidR="0075531D" w:rsidRPr="00405FD4" w:rsidRDefault="0075531D" w:rsidP="0075531D">
      <w:pPr>
        <w:tabs>
          <w:tab w:val="left" w:pos="567"/>
          <w:tab w:val="left" w:pos="1701"/>
        </w:tabs>
        <w:spacing w:after="0"/>
        <w:jc w:val="left"/>
        <w:rPr>
          <w:rFonts w:ascii="Open Sans" w:hAnsi="Open Sans" w:cs="Open Sans"/>
          <w:color w:val="auto"/>
          <w:sz w:val="20"/>
          <w:szCs w:val="20"/>
          <w:shd w:val="clear" w:color="auto" w:fill="FFFFFF"/>
        </w:rPr>
      </w:pPr>
      <w:r w:rsidRPr="00405FD4">
        <w:rPr>
          <w:rFonts w:ascii="Open Sans" w:hAnsi="Open Sans"/>
          <w:color w:val="auto"/>
          <w:sz w:val="20"/>
          <w:szCs w:val="20"/>
        </w:rPr>
        <w:tab/>
        <w:t>Telefon:</w:t>
      </w:r>
      <w:r w:rsidRPr="00405FD4">
        <w:rPr>
          <w:rFonts w:ascii="Open Sans" w:hAnsi="Open Sans"/>
          <w:color w:val="auto"/>
          <w:sz w:val="20"/>
          <w:szCs w:val="20"/>
        </w:rPr>
        <w:tab/>
      </w:r>
      <w:proofErr w:type="spellStart"/>
      <w:r w:rsidR="006B2522" w:rsidRPr="006B2522">
        <w:rPr>
          <w:rFonts w:ascii="Open Sans" w:hAnsi="Open Sans" w:cs="Open Sans"/>
          <w:color w:val="auto"/>
          <w:sz w:val="20"/>
          <w:szCs w:val="20"/>
          <w:highlight w:val="black"/>
          <w:shd w:val="clear" w:color="auto" w:fill="FFFFFF"/>
        </w:rPr>
        <w:t>xxxxxxxxxxxxxxx</w:t>
      </w:r>
      <w:proofErr w:type="spellEnd"/>
    </w:p>
    <w:p w14:paraId="77930334" w14:textId="078AAF1A" w:rsidR="0075531D" w:rsidRPr="00405FD4" w:rsidRDefault="0075531D" w:rsidP="0075531D">
      <w:pPr>
        <w:tabs>
          <w:tab w:val="left" w:pos="567"/>
          <w:tab w:val="left" w:pos="1701"/>
        </w:tabs>
        <w:spacing w:after="0"/>
        <w:jc w:val="left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 w:cs="Open Sans"/>
          <w:color w:val="auto"/>
          <w:sz w:val="20"/>
          <w:szCs w:val="20"/>
          <w:shd w:val="clear" w:color="auto" w:fill="FFFFFF"/>
        </w:rPr>
        <w:tab/>
      </w:r>
      <w:r w:rsidRPr="00405FD4">
        <w:rPr>
          <w:rFonts w:ascii="Open Sans" w:hAnsi="Open Sans" w:cs="Open Sans"/>
          <w:color w:val="auto"/>
          <w:sz w:val="20"/>
          <w:szCs w:val="20"/>
          <w:shd w:val="clear" w:color="auto" w:fill="FFFFFF"/>
        </w:rPr>
        <w:tab/>
      </w:r>
      <w:proofErr w:type="spellStart"/>
      <w:r w:rsidR="006B2522" w:rsidRPr="006B2522">
        <w:rPr>
          <w:rFonts w:ascii="Open Sans" w:hAnsi="Open Sans" w:cs="Open Sans"/>
          <w:color w:val="auto"/>
          <w:sz w:val="20"/>
          <w:szCs w:val="20"/>
          <w:highlight w:val="black"/>
          <w:shd w:val="clear" w:color="auto" w:fill="FFFFFF"/>
        </w:rPr>
        <w:t>xxxxxxxxxxxxxxx</w:t>
      </w:r>
      <w:proofErr w:type="spellEnd"/>
    </w:p>
    <w:p w14:paraId="553BE0D9" w14:textId="4BC6A897" w:rsidR="00F560CF" w:rsidRPr="00405FD4" w:rsidRDefault="00F560CF" w:rsidP="0075531D">
      <w:pPr>
        <w:tabs>
          <w:tab w:val="left" w:pos="567"/>
          <w:tab w:val="left" w:pos="1701"/>
        </w:tabs>
        <w:spacing w:after="0"/>
        <w:jc w:val="left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br/>
      </w:r>
      <w:r w:rsidRPr="00405FD4">
        <w:rPr>
          <w:rFonts w:ascii="Open Sans" w:hAnsi="Open Sans"/>
          <w:color w:val="auto"/>
          <w:sz w:val="20"/>
          <w:szCs w:val="20"/>
        </w:rPr>
        <w:br/>
        <w:t>dále v textu též jako</w:t>
      </w:r>
      <w:r w:rsidRPr="00405FD4">
        <w:rPr>
          <w:rFonts w:ascii="Open Sans" w:hAnsi="Open Sans"/>
          <w:b/>
          <w:color w:val="auto"/>
          <w:sz w:val="20"/>
          <w:szCs w:val="20"/>
        </w:rPr>
        <w:t xml:space="preserve"> „Pronajímatel“</w:t>
      </w:r>
    </w:p>
    <w:p w14:paraId="752DBCF2" w14:textId="77777777" w:rsidR="00F560CF" w:rsidRPr="00405FD4" w:rsidRDefault="00F560CF" w:rsidP="00666FE5">
      <w:pPr>
        <w:spacing w:before="480" w:after="48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a</w:t>
      </w:r>
    </w:p>
    <w:p w14:paraId="76B68121" w14:textId="30983B27" w:rsidR="00F560CF" w:rsidRPr="00405FD4" w:rsidRDefault="001052DC" w:rsidP="00F560CF">
      <w:pPr>
        <w:rPr>
          <w:rFonts w:ascii="Open Sans" w:hAnsi="Open Sans"/>
          <w:b/>
          <w:color w:val="auto"/>
          <w:sz w:val="20"/>
          <w:szCs w:val="20"/>
        </w:rPr>
      </w:pPr>
      <w:r>
        <w:rPr>
          <w:rFonts w:ascii="Open Sans" w:hAnsi="Open Sans"/>
          <w:b/>
          <w:color w:val="auto"/>
          <w:sz w:val="20"/>
          <w:szCs w:val="20"/>
        </w:rPr>
        <w:t xml:space="preserve">Jiří </w:t>
      </w:r>
      <w:r w:rsidR="002B30DE">
        <w:rPr>
          <w:rFonts w:ascii="Open Sans" w:hAnsi="Open Sans"/>
          <w:b/>
          <w:color w:val="auto"/>
          <w:sz w:val="20"/>
          <w:szCs w:val="20"/>
        </w:rPr>
        <w:t>Gregor</w:t>
      </w:r>
    </w:p>
    <w:p w14:paraId="7A8578CF" w14:textId="306D5BB1" w:rsidR="00BE1D89" w:rsidRPr="00405FD4" w:rsidRDefault="00945039" w:rsidP="00BE1D89">
      <w:pPr>
        <w:tabs>
          <w:tab w:val="left" w:pos="1701"/>
        </w:tabs>
        <w:spacing w:after="0"/>
        <w:jc w:val="left"/>
        <w:rPr>
          <w:rStyle w:val="tsubjname"/>
          <w:rFonts w:ascii="Open Sans" w:hAnsi="Open Sans" w:cs="Open Sans"/>
          <w:color w:val="auto"/>
          <w:sz w:val="20"/>
          <w:szCs w:val="20"/>
        </w:rPr>
      </w:pPr>
      <w:r w:rsidRPr="00EF175C">
        <w:rPr>
          <w:rFonts w:ascii="Open Sans" w:hAnsi="Open Sans"/>
          <w:color w:val="auto"/>
          <w:sz w:val="20"/>
          <w:szCs w:val="20"/>
        </w:rPr>
        <w:t>Narozen</w:t>
      </w:r>
      <w:r w:rsidR="00F560CF" w:rsidRPr="00EF175C">
        <w:rPr>
          <w:rFonts w:ascii="Open Sans" w:hAnsi="Open Sans"/>
          <w:color w:val="auto"/>
          <w:sz w:val="20"/>
          <w:szCs w:val="20"/>
        </w:rPr>
        <w:t xml:space="preserve">: </w:t>
      </w:r>
      <w:r w:rsidR="00F560CF" w:rsidRPr="00EF175C">
        <w:rPr>
          <w:rFonts w:ascii="Open Sans" w:hAnsi="Open Sans"/>
          <w:color w:val="auto"/>
          <w:sz w:val="20"/>
          <w:szCs w:val="20"/>
        </w:rPr>
        <w:tab/>
      </w:r>
      <w:proofErr w:type="spellStart"/>
      <w:r w:rsidR="006B2522" w:rsidRPr="006B2522">
        <w:rPr>
          <w:rFonts w:ascii="Open Sans" w:hAnsi="Open Sans"/>
          <w:color w:val="auto"/>
          <w:sz w:val="20"/>
          <w:szCs w:val="20"/>
          <w:highlight w:val="black"/>
        </w:rPr>
        <w:t>xxxxxxxx</w:t>
      </w:r>
      <w:proofErr w:type="spellEnd"/>
      <w:r w:rsidR="00F560CF" w:rsidRPr="00EF175C">
        <w:rPr>
          <w:rFonts w:ascii="Open Sans" w:hAnsi="Open Sans"/>
          <w:color w:val="auto"/>
          <w:sz w:val="20"/>
          <w:szCs w:val="20"/>
        </w:rPr>
        <w:br/>
      </w:r>
      <w:r w:rsidRPr="00EF175C">
        <w:rPr>
          <w:rFonts w:ascii="Open Sans" w:hAnsi="Open Sans"/>
          <w:color w:val="auto"/>
          <w:sz w:val="20"/>
          <w:szCs w:val="20"/>
        </w:rPr>
        <w:t>Bytem:</w:t>
      </w:r>
      <w:r w:rsidR="00F560CF" w:rsidRPr="00EF175C">
        <w:rPr>
          <w:rFonts w:ascii="Open Sans" w:hAnsi="Open Sans"/>
          <w:color w:val="auto"/>
          <w:sz w:val="20"/>
          <w:szCs w:val="20"/>
        </w:rPr>
        <w:t xml:space="preserve"> </w:t>
      </w:r>
      <w:r w:rsidR="00F560CF" w:rsidRPr="00EF175C">
        <w:rPr>
          <w:rFonts w:ascii="Open Sans" w:hAnsi="Open Sans"/>
          <w:color w:val="auto"/>
          <w:sz w:val="20"/>
          <w:szCs w:val="20"/>
        </w:rPr>
        <w:tab/>
      </w:r>
      <w:proofErr w:type="spellStart"/>
      <w:r w:rsidR="006B2522" w:rsidRPr="006B2522">
        <w:rPr>
          <w:rFonts w:ascii="Open Sans" w:hAnsi="Open Sans"/>
          <w:color w:val="auto"/>
          <w:sz w:val="20"/>
          <w:szCs w:val="20"/>
          <w:highlight w:val="black"/>
        </w:rPr>
        <w:t>xxxxxxxxxxxxxxxxxxxxxxx</w:t>
      </w:r>
      <w:proofErr w:type="spellEnd"/>
      <w:r w:rsidR="00F560CF" w:rsidRPr="00EF175C">
        <w:rPr>
          <w:rFonts w:ascii="Open Sans" w:hAnsi="Open Sans"/>
          <w:color w:val="auto"/>
          <w:sz w:val="20"/>
          <w:szCs w:val="20"/>
        </w:rPr>
        <w:br/>
        <w:t xml:space="preserve">Bankovní spojení: </w:t>
      </w:r>
      <w:r w:rsidR="00F560CF" w:rsidRPr="00EF175C">
        <w:rPr>
          <w:rFonts w:ascii="Open Sans" w:hAnsi="Open Sans"/>
          <w:color w:val="auto"/>
          <w:sz w:val="20"/>
          <w:szCs w:val="20"/>
        </w:rPr>
        <w:tab/>
      </w:r>
      <w:proofErr w:type="spellStart"/>
      <w:r w:rsidR="006B2522" w:rsidRPr="006B2522">
        <w:rPr>
          <w:highlight w:val="black"/>
        </w:rPr>
        <w:t>xxxxxxxxxxxxxxxxxxxxxxxxxxxxxxx</w:t>
      </w:r>
      <w:proofErr w:type="spellEnd"/>
    </w:p>
    <w:p w14:paraId="699F2C4E" w14:textId="77777777" w:rsidR="00F560CF" w:rsidRPr="00405FD4" w:rsidRDefault="00F560CF" w:rsidP="00F560CF">
      <w:pPr>
        <w:tabs>
          <w:tab w:val="left" w:pos="1701"/>
        </w:tabs>
        <w:jc w:val="left"/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br/>
        <w:t>dále v textu též jako</w:t>
      </w:r>
      <w:r w:rsidRPr="00405FD4">
        <w:rPr>
          <w:rFonts w:ascii="Open Sans" w:hAnsi="Open Sans"/>
          <w:b/>
          <w:color w:val="auto"/>
          <w:sz w:val="20"/>
          <w:szCs w:val="20"/>
        </w:rPr>
        <w:t xml:space="preserve"> „Nájemce“</w:t>
      </w:r>
    </w:p>
    <w:p w14:paraId="1A739CCE" w14:textId="77777777" w:rsidR="00F560CF" w:rsidRPr="00405FD4" w:rsidRDefault="00F560CF" w:rsidP="00F560CF">
      <w:pPr>
        <w:tabs>
          <w:tab w:val="left" w:pos="1701"/>
        </w:tabs>
        <w:jc w:val="left"/>
        <w:rPr>
          <w:rFonts w:ascii="Open Sans" w:hAnsi="Open Sans"/>
          <w:b/>
          <w:color w:val="auto"/>
          <w:sz w:val="20"/>
          <w:szCs w:val="20"/>
        </w:rPr>
      </w:pPr>
    </w:p>
    <w:p w14:paraId="605356F6" w14:textId="77777777" w:rsidR="00F560CF" w:rsidRPr="00405FD4" w:rsidRDefault="00F560CF" w:rsidP="00F560CF">
      <w:pPr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(společně dále též jako „smluvní strany“)</w:t>
      </w:r>
    </w:p>
    <w:p w14:paraId="783C0A2F" w14:textId="77777777" w:rsidR="00F560CF" w:rsidRPr="00405FD4" w:rsidRDefault="00F560CF" w:rsidP="00F560CF">
      <w:pPr>
        <w:spacing w:after="160" w:line="256" w:lineRule="auto"/>
        <w:jc w:val="left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br w:type="page"/>
      </w:r>
    </w:p>
    <w:p w14:paraId="325F9FB7" w14:textId="77777777" w:rsidR="00F560CF" w:rsidRPr="00405FD4" w:rsidRDefault="00F560CF" w:rsidP="00F83492">
      <w:pPr>
        <w:spacing w:before="120"/>
        <w:jc w:val="center"/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b/>
          <w:color w:val="auto"/>
          <w:sz w:val="20"/>
          <w:szCs w:val="20"/>
        </w:rPr>
        <w:lastRenderedPageBreak/>
        <w:t>I.</w:t>
      </w:r>
    </w:p>
    <w:p w14:paraId="197F0606" w14:textId="77777777" w:rsidR="00F560CF" w:rsidRPr="00405FD4" w:rsidRDefault="00F560CF" w:rsidP="00F83492">
      <w:pPr>
        <w:spacing w:before="120"/>
        <w:jc w:val="center"/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b/>
          <w:color w:val="auto"/>
          <w:sz w:val="20"/>
          <w:szCs w:val="20"/>
        </w:rPr>
        <w:t>Vlastnictví Pronajímatele</w:t>
      </w:r>
    </w:p>
    <w:p w14:paraId="3916E627" w14:textId="08C6F418" w:rsidR="00F560CF" w:rsidRPr="00405FD4" w:rsidRDefault="0093295E" w:rsidP="00F83492">
      <w:pPr>
        <w:pStyle w:val="Odstavecseseznamem"/>
        <w:numPr>
          <w:ilvl w:val="0"/>
          <w:numId w:val="1"/>
        </w:numPr>
        <w:spacing w:before="120"/>
        <w:ind w:left="0" w:firstLine="0"/>
        <w:contextualSpacing w:val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 w:cs="Open Sans"/>
          <w:color w:val="auto"/>
          <w:sz w:val="20"/>
          <w:szCs w:val="20"/>
        </w:rPr>
        <w:t xml:space="preserve">Pronajímatel tímto výslovně a bezvýhradně prohlašuje, že je výlučným vlastníkem budovy na adrese Rybkova 23, Brno, Kraví hora, resp. budovy bez č.p. /č. ev., objekt občanské vybavenosti (objekt č. </w:t>
      </w:r>
      <w:r w:rsidR="002B30DE">
        <w:rPr>
          <w:rFonts w:ascii="Open Sans" w:hAnsi="Open Sans" w:cs="Open Sans"/>
          <w:color w:val="auto"/>
          <w:sz w:val="20"/>
          <w:szCs w:val="20"/>
        </w:rPr>
        <w:t>9</w:t>
      </w:r>
      <w:r w:rsidRPr="00405FD4">
        <w:rPr>
          <w:rFonts w:ascii="Open Sans" w:hAnsi="Open Sans" w:cs="Open Sans"/>
          <w:color w:val="auto"/>
          <w:sz w:val="20"/>
          <w:szCs w:val="20"/>
        </w:rPr>
        <w:t xml:space="preserve">) ležící na pozemku </w:t>
      </w:r>
      <w:proofErr w:type="spellStart"/>
      <w:r w:rsidRPr="00405FD4">
        <w:rPr>
          <w:rFonts w:ascii="Open Sans" w:hAnsi="Open Sans" w:cs="Open Sans"/>
          <w:color w:val="auto"/>
          <w:sz w:val="20"/>
          <w:szCs w:val="20"/>
        </w:rPr>
        <w:t>parc</w:t>
      </w:r>
      <w:proofErr w:type="spellEnd"/>
      <w:r w:rsidRPr="00405FD4">
        <w:rPr>
          <w:rFonts w:ascii="Open Sans" w:hAnsi="Open Sans" w:cs="Open Sans"/>
          <w:color w:val="auto"/>
          <w:sz w:val="20"/>
          <w:szCs w:val="20"/>
        </w:rPr>
        <w:t>. č. 7</w:t>
      </w:r>
      <w:r w:rsidR="001052DC">
        <w:rPr>
          <w:rFonts w:ascii="Open Sans" w:hAnsi="Open Sans" w:cs="Open Sans"/>
          <w:color w:val="auto"/>
          <w:sz w:val="20"/>
          <w:szCs w:val="20"/>
        </w:rPr>
        <w:t>0</w:t>
      </w:r>
      <w:r w:rsidR="002B30DE">
        <w:rPr>
          <w:rFonts w:ascii="Open Sans" w:hAnsi="Open Sans" w:cs="Open Sans"/>
          <w:color w:val="auto"/>
          <w:sz w:val="20"/>
          <w:szCs w:val="20"/>
        </w:rPr>
        <w:t>3</w:t>
      </w:r>
      <w:r w:rsidRPr="00405FD4">
        <w:rPr>
          <w:rFonts w:ascii="Open Sans" w:hAnsi="Open Sans" w:cs="Open Sans"/>
          <w:color w:val="auto"/>
          <w:sz w:val="20"/>
          <w:szCs w:val="20"/>
        </w:rPr>
        <w:t>, příslušným katastrálním úřadem zapsané na LV 959 pro katastrální území Veveří, obec Brno, okres Brno-město.</w:t>
      </w:r>
    </w:p>
    <w:p w14:paraId="2987E1EB" w14:textId="77777777" w:rsidR="000C6F44" w:rsidRPr="00405FD4" w:rsidRDefault="000C6F44" w:rsidP="000C6F44">
      <w:pPr>
        <w:pStyle w:val="Odstavecseseznamem"/>
        <w:spacing w:before="120"/>
        <w:ind w:left="0"/>
        <w:contextualSpacing w:val="0"/>
        <w:rPr>
          <w:rFonts w:ascii="Open Sans" w:hAnsi="Open Sans"/>
          <w:color w:val="auto"/>
          <w:sz w:val="20"/>
          <w:szCs w:val="20"/>
        </w:rPr>
      </w:pPr>
    </w:p>
    <w:p w14:paraId="3E883511" w14:textId="77777777" w:rsidR="00F560CF" w:rsidRPr="00405FD4" w:rsidRDefault="00F560CF" w:rsidP="00F83492">
      <w:pPr>
        <w:pStyle w:val="Odstavecseseznamem"/>
        <w:spacing w:before="120"/>
        <w:ind w:left="0"/>
        <w:contextualSpacing w:val="0"/>
        <w:jc w:val="center"/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b/>
          <w:color w:val="auto"/>
          <w:sz w:val="20"/>
          <w:szCs w:val="20"/>
        </w:rPr>
        <w:t>II.</w:t>
      </w:r>
    </w:p>
    <w:p w14:paraId="0A68B149" w14:textId="77777777" w:rsidR="00F560CF" w:rsidRPr="00405FD4" w:rsidRDefault="00F560CF" w:rsidP="00F83492">
      <w:pPr>
        <w:pStyle w:val="Odstavecseseznamem"/>
        <w:spacing w:before="120"/>
        <w:ind w:left="0"/>
        <w:contextualSpacing w:val="0"/>
        <w:jc w:val="center"/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b/>
          <w:color w:val="auto"/>
          <w:sz w:val="20"/>
          <w:szCs w:val="20"/>
        </w:rPr>
        <w:t>Předmět nájmu</w:t>
      </w:r>
    </w:p>
    <w:p w14:paraId="468D5421" w14:textId="77777777" w:rsidR="005175F9" w:rsidRPr="00405FD4" w:rsidRDefault="0075531D" w:rsidP="005175F9">
      <w:pPr>
        <w:pStyle w:val="Odstavecseseznamem"/>
        <w:numPr>
          <w:ilvl w:val="0"/>
          <w:numId w:val="2"/>
        </w:numPr>
        <w:spacing w:before="120"/>
        <w:ind w:left="0" w:firstLine="0"/>
        <w:contextualSpacing w:val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Pronajímatel touto nájemní smlouvou </w:t>
      </w:r>
      <w:r w:rsidR="00F560CF" w:rsidRPr="00405FD4">
        <w:rPr>
          <w:rFonts w:ascii="Open Sans" w:hAnsi="Open Sans"/>
          <w:color w:val="auto"/>
          <w:sz w:val="20"/>
          <w:szCs w:val="20"/>
        </w:rPr>
        <w:t xml:space="preserve">(dále též jen jako „smlouva“) přenechává níže </w:t>
      </w:r>
      <w:r w:rsidRPr="00405FD4">
        <w:rPr>
          <w:rFonts w:ascii="Open Sans" w:hAnsi="Open Sans"/>
          <w:color w:val="auto"/>
          <w:sz w:val="20"/>
          <w:szCs w:val="20"/>
        </w:rPr>
        <w:t xml:space="preserve">specifikované </w:t>
      </w:r>
      <w:r w:rsidR="00F560CF" w:rsidRPr="00405FD4">
        <w:rPr>
          <w:rFonts w:ascii="Open Sans" w:hAnsi="Open Sans"/>
          <w:color w:val="auto"/>
          <w:sz w:val="20"/>
          <w:szCs w:val="20"/>
        </w:rPr>
        <w:t>prostory, tj.:</w:t>
      </w:r>
    </w:p>
    <w:p w14:paraId="104D58B3" w14:textId="38F171D1" w:rsidR="005175F9" w:rsidRPr="00405FD4" w:rsidRDefault="001052DC" w:rsidP="005175F9">
      <w:pPr>
        <w:pStyle w:val="Odstavecseseznamem"/>
        <w:numPr>
          <w:ilvl w:val="1"/>
          <w:numId w:val="2"/>
        </w:numPr>
        <w:spacing w:before="120"/>
        <w:ind w:left="709" w:hanging="425"/>
        <w:contextualSpacing w:val="0"/>
        <w:rPr>
          <w:rFonts w:ascii="Open Sans" w:hAnsi="Open Sans"/>
          <w:color w:val="auto"/>
          <w:sz w:val="20"/>
          <w:szCs w:val="20"/>
        </w:rPr>
      </w:pPr>
      <w:r>
        <w:rPr>
          <w:rFonts w:ascii="Open Sans" w:hAnsi="Open Sans"/>
          <w:b/>
          <w:color w:val="auto"/>
          <w:sz w:val="20"/>
          <w:szCs w:val="20"/>
        </w:rPr>
        <w:t>M</w:t>
      </w:r>
      <w:r w:rsidR="0093295E" w:rsidRPr="00405FD4">
        <w:rPr>
          <w:rFonts w:ascii="Open Sans" w:hAnsi="Open Sans"/>
          <w:b/>
          <w:color w:val="auto"/>
          <w:sz w:val="20"/>
          <w:szCs w:val="20"/>
        </w:rPr>
        <w:t xml:space="preserve">ístnost č. </w:t>
      </w:r>
      <w:r w:rsidR="00BE1D89" w:rsidRPr="00405FD4">
        <w:rPr>
          <w:rFonts w:ascii="Open Sans" w:hAnsi="Open Sans"/>
          <w:b/>
          <w:color w:val="auto"/>
          <w:sz w:val="20"/>
          <w:szCs w:val="20"/>
        </w:rPr>
        <w:t>SO</w:t>
      </w:r>
      <w:r w:rsidR="002B30DE">
        <w:rPr>
          <w:rFonts w:ascii="Open Sans" w:hAnsi="Open Sans"/>
          <w:b/>
          <w:color w:val="auto"/>
          <w:sz w:val="20"/>
          <w:szCs w:val="20"/>
        </w:rPr>
        <w:t>09</w:t>
      </w:r>
      <w:r w:rsidR="00BE1D89" w:rsidRPr="00405FD4">
        <w:rPr>
          <w:rFonts w:ascii="Open Sans" w:hAnsi="Open Sans"/>
          <w:b/>
          <w:color w:val="auto"/>
          <w:sz w:val="20"/>
          <w:szCs w:val="20"/>
        </w:rPr>
        <w:t>.</w:t>
      </w:r>
      <w:r w:rsidR="002B30DE">
        <w:rPr>
          <w:rFonts w:ascii="Open Sans" w:hAnsi="Open Sans"/>
          <w:b/>
          <w:color w:val="auto"/>
          <w:sz w:val="20"/>
          <w:szCs w:val="20"/>
        </w:rPr>
        <w:t>002</w:t>
      </w:r>
      <w:r w:rsidR="0093295E" w:rsidRPr="00405FD4">
        <w:rPr>
          <w:rFonts w:ascii="Open Sans" w:hAnsi="Open Sans"/>
          <w:b/>
          <w:color w:val="auto"/>
          <w:sz w:val="20"/>
          <w:szCs w:val="20"/>
        </w:rPr>
        <w:t xml:space="preserve"> o výměře </w:t>
      </w:r>
      <w:r w:rsidR="002B30DE">
        <w:rPr>
          <w:rFonts w:ascii="Open Sans" w:hAnsi="Open Sans"/>
          <w:b/>
          <w:color w:val="auto"/>
          <w:sz w:val="20"/>
          <w:szCs w:val="20"/>
        </w:rPr>
        <w:t>32</w:t>
      </w:r>
      <w:r w:rsidR="0093295E" w:rsidRPr="00405FD4">
        <w:rPr>
          <w:rFonts w:ascii="Open Sans" w:hAnsi="Open Sans"/>
          <w:b/>
          <w:color w:val="auto"/>
          <w:sz w:val="20"/>
          <w:szCs w:val="20"/>
        </w:rPr>
        <w:t>,</w:t>
      </w:r>
      <w:r w:rsidR="002B30DE">
        <w:rPr>
          <w:rFonts w:ascii="Open Sans" w:hAnsi="Open Sans"/>
          <w:b/>
          <w:color w:val="auto"/>
          <w:sz w:val="20"/>
          <w:szCs w:val="20"/>
        </w:rPr>
        <w:t>68</w:t>
      </w:r>
      <w:r w:rsidR="0093295E" w:rsidRPr="00405FD4">
        <w:rPr>
          <w:rFonts w:ascii="Open Sans" w:hAnsi="Open Sans"/>
          <w:b/>
          <w:color w:val="auto"/>
          <w:sz w:val="20"/>
          <w:szCs w:val="20"/>
        </w:rPr>
        <w:t xml:space="preserve"> m</w:t>
      </w:r>
      <w:r w:rsidR="0093295E" w:rsidRPr="00405FD4">
        <w:rPr>
          <w:rFonts w:ascii="Open Sans" w:hAnsi="Open Sans"/>
          <w:b/>
          <w:color w:val="auto"/>
          <w:sz w:val="20"/>
          <w:szCs w:val="20"/>
          <w:vertAlign w:val="superscript"/>
        </w:rPr>
        <w:t>2</w:t>
      </w:r>
      <w:r w:rsidR="0093295E" w:rsidRPr="00405FD4">
        <w:rPr>
          <w:rFonts w:ascii="Open Sans" w:hAnsi="Open Sans"/>
          <w:b/>
          <w:color w:val="auto"/>
          <w:sz w:val="20"/>
          <w:szCs w:val="20"/>
        </w:rPr>
        <w:t xml:space="preserve"> nacházející se v objektu č. </w:t>
      </w:r>
      <w:r w:rsidR="002B30DE">
        <w:rPr>
          <w:rFonts w:ascii="Open Sans" w:hAnsi="Open Sans"/>
          <w:b/>
          <w:color w:val="auto"/>
          <w:sz w:val="20"/>
          <w:szCs w:val="20"/>
        </w:rPr>
        <w:t>9</w:t>
      </w:r>
    </w:p>
    <w:p w14:paraId="68D68A9B" w14:textId="77777777" w:rsidR="00F560CF" w:rsidRPr="00405FD4" w:rsidRDefault="00F560CF" w:rsidP="00F83492">
      <w:pPr>
        <w:spacing w:before="12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do úplatného užívání Nájemci a Nájemce je do svého nájmu přijímá.</w:t>
      </w:r>
    </w:p>
    <w:p w14:paraId="25D55288" w14:textId="77777777" w:rsidR="0075531D" w:rsidRPr="00405FD4" w:rsidRDefault="0075531D" w:rsidP="00F83492">
      <w:pPr>
        <w:pStyle w:val="Odstavecseseznamem"/>
        <w:numPr>
          <w:ilvl w:val="0"/>
          <w:numId w:val="18"/>
        </w:numPr>
        <w:spacing w:before="120"/>
        <w:ind w:left="0" w:firstLine="0"/>
        <w:contextualSpacing w:val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Detailní plánek a specifikace pronajatých prostor dle tohoto článku smlouvy tvoří součást a </w:t>
      </w:r>
      <w:r w:rsidRPr="00405FD4">
        <w:rPr>
          <w:rFonts w:ascii="Open Sans" w:hAnsi="Open Sans"/>
          <w:b/>
          <w:color w:val="auto"/>
          <w:sz w:val="20"/>
          <w:szCs w:val="20"/>
        </w:rPr>
        <w:t>přílohu č. 1</w:t>
      </w:r>
      <w:r w:rsidRPr="00405FD4">
        <w:rPr>
          <w:rFonts w:ascii="Open Sans" w:hAnsi="Open Sans"/>
          <w:color w:val="auto"/>
          <w:sz w:val="20"/>
          <w:szCs w:val="20"/>
        </w:rPr>
        <w:t xml:space="preserve"> této smlouvy.</w:t>
      </w:r>
    </w:p>
    <w:p w14:paraId="51710BF0" w14:textId="4CD7DDC3" w:rsidR="0075531D" w:rsidRPr="00405FD4" w:rsidRDefault="0075531D" w:rsidP="00F83492">
      <w:pPr>
        <w:spacing w:before="12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dále též jen jako („Předmět nájmu“ nebo „pronajaté prostory“)</w:t>
      </w:r>
    </w:p>
    <w:p w14:paraId="1063620D" w14:textId="77777777" w:rsidR="005175F9" w:rsidRPr="00405FD4" w:rsidRDefault="005175F9" w:rsidP="00F83492">
      <w:pPr>
        <w:spacing w:before="120"/>
        <w:rPr>
          <w:rFonts w:ascii="Open Sans" w:hAnsi="Open Sans"/>
          <w:color w:val="auto"/>
          <w:sz w:val="20"/>
          <w:szCs w:val="20"/>
        </w:rPr>
      </w:pPr>
    </w:p>
    <w:p w14:paraId="7EE7058A" w14:textId="77777777" w:rsidR="00F560CF" w:rsidRPr="00405FD4" w:rsidRDefault="00F560CF" w:rsidP="00F83492">
      <w:pPr>
        <w:spacing w:before="120"/>
        <w:jc w:val="center"/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b/>
          <w:color w:val="auto"/>
          <w:sz w:val="20"/>
          <w:szCs w:val="20"/>
        </w:rPr>
        <w:t>III.</w:t>
      </w:r>
    </w:p>
    <w:p w14:paraId="7FCC7717" w14:textId="6CEEB48F" w:rsidR="00F560CF" w:rsidRPr="00405FD4" w:rsidRDefault="0075531D" w:rsidP="00F83492">
      <w:pPr>
        <w:spacing w:before="120"/>
        <w:jc w:val="center"/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b/>
          <w:color w:val="auto"/>
          <w:sz w:val="20"/>
          <w:szCs w:val="20"/>
        </w:rPr>
        <w:t>Účel nájmu</w:t>
      </w:r>
    </w:p>
    <w:p w14:paraId="6201A637" w14:textId="4650BBFC" w:rsidR="00F560CF" w:rsidRPr="00405FD4" w:rsidRDefault="00F560CF" w:rsidP="00F83492">
      <w:pPr>
        <w:pStyle w:val="Odstavecseseznamem"/>
        <w:numPr>
          <w:ilvl w:val="0"/>
          <w:numId w:val="3"/>
        </w:numPr>
        <w:spacing w:before="120"/>
        <w:ind w:left="0" w:firstLine="0"/>
        <w:contextualSpacing w:val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Účelem </w:t>
      </w:r>
      <w:r w:rsidR="0075531D" w:rsidRPr="00405FD4">
        <w:rPr>
          <w:rFonts w:ascii="Open Sans" w:hAnsi="Open Sans"/>
          <w:color w:val="auto"/>
          <w:sz w:val="20"/>
          <w:szCs w:val="20"/>
        </w:rPr>
        <w:t>nájmu shora uvedených</w:t>
      </w:r>
      <w:r w:rsidRPr="00405FD4">
        <w:rPr>
          <w:rFonts w:ascii="Open Sans" w:hAnsi="Open Sans"/>
          <w:color w:val="auto"/>
          <w:sz w:val="20"/>
          <w:szCs w:val="20"/>
        </w:rPr>
        <w:t xml:space="preserve"> prostor je jejich využívání Nájemcem výlučně k níže uvedené činnosti:</w:t>
      </w:r>
    </w:p>
    <w:p w14:paraId="7452655E" w14:textId="78D3BA25" w:rsidR="00F560CF" w:rsidRPr="00405FD4" w:rsidRDefault="002B30DE" w:rsidP="00F83492">
      <w:pPr>
        <w:pStyle w:val="Odstavecseseznamem"/>
        <w:numPr>
          <w:ilvl w:val="1"/>
          <w:numId w:val="3"/>
        </w:numPr>
        <w:spacing w:before="120"/>
        <w:ind w:left="709" w:hanging="425"/>
        <w:contextualSpacing w:val="0"/>
        <w:rPr>
          <w:rFonts w:ascii="Open Sans" w:hAnsi="Open Sans"/>
          <w:color w:val="auto"/>
          <w:sz w:val="20"/>
          <w:szCs w:val="20"/>
        </w:rPr>
      </w:pPr>
      <w:r>
        <w:rPr>
          <w:rFonts w:ascii="Open Sans" w:hAnsi="Open Sans"/>
          <w:color w:val="auto"/>
          <w:sz w:val="20"/>
          <w:szCs w:val="20"/>
        </w:rPr>
        <w:t>Hudební zkušebna</w:t>
      </w:r>
    </w:p>
    <w:p w14:paraId="2BA1677D" w14:textId="7636B13D" w:rsidR="00F560CF" w:rsidRPr="00405FD4" w:rsidRDefault="00F560CF" w:rsidP="00F83492">
      <w:pPr>
        <w:pStyle w:val="Odstavecseseznamem"/>
        <w:numPr>
          <w:ilvl w:val="0"/>
          <w:numId w:val="3"/>
        </w:numPr>
        <w:spacing w:before="120"/>
        <w:ind w:left="0" w:firstLine="0"/>
        <w:contextualSpacing w:val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Nájemce není bez předchozího písemného souhlasu</w:t>
      </w:r>
      <w:r w:rsidR="003E5169" w:rsidRPr="00405FD4">
        <w:rPr>
          <w:rFonts w:ascii="Open Sans" w:hAnsi="Open Sans"/>
          <w:color w:val="auto"/>
          <w:sz w:val="20"/>
          <w:szCs w:val="20"/>
        </w:rPr>
        <w:t xml:space="preserve"> Pronajímatele oprávněn užívat P</w:t>
      </w:r>
      <w:r w:rsidRPr="00405FD4">
        <w:rPr>
          <w:rFonts w:ascii="Open Sans" w:hAnsi="Open Sans"/>
          <w:color w:val="auto"/>
          <w:sz w:val="20"/>
          <w:szCs w:val="20"/>
        </w:rPr>
        <w:t>ředmět nájmu</w:t>
      </w:r>
      <w:r w:rsidR="002902C2" w:rsidRPr="00405FD4">
        <w:rPr>
          <w:rFonts w:ascii="Open Sans" w:hAnsi="Open Sans"/>
          <w:color w:val="auto"/>
          <w:sz w:val="20"/>
          <w:szCs w:val="20"/>
        </w:rPr>
        <w:t xml:space="preserve"> k jiným účelům,</w:t>
      </w:r>
      <w:r w:rsidR="002902C2" w:rsidRPr="00405FD4">
        <w:rPr>
          <w:rFonts w:ascii="Open Sans" w:hAnsi="Open Sans" w:cs="Open Sans"/>
          <w:color w:val="auto"/>
          <w:sz w:val="20"/>
          <w:szCs w:val="20"/>
        </w:rPr>
        <w:t xml:space="preserve"> a to ani tehdy, pokud by změna účelu nájmu nezpůsobila zhoršení poměrů v budově/na pozemku nebo by nad přiměřenou míru nepoškozovala Pronajímatele nebo ostatní uživatele budovy/pozemku.</w:t>
      </w:r>
    </w:p>
    <w:p w14:paraId="657F9198" w14:textId="7B2199FE" w:rsidR="000C6F44" w:rsidRPr="00405FD4" w:rsidRDefault="00F560CF" w:rsidP="000C6F44">
      <w:pPr>
        <w:numPr>
          <w:ilvl w:val="0"/>
          <w:numId w:val="3"/>
        </w:numPr>
        <w:spacing w:before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Nájemce prohlašuje, že se seznámil se</w:t>
      </w:r>
      <w:r w:rsidR="003E5169" w:rsidRPr="00405FD4">
        <w:rPr>
          <w:rFonts w:ascii="Open Sans" w:hAnsi="Open Sans"/>
          <w:color w:val="auto"/>
          <w:sz w:val="20"/>
          <w:szCs w:val="20"/>
        </w:rPr>
        <w:t xml:space="preserve"> stavebním a technickým stavem P</w:t>
      </w:r>
      <w:r w:rsidRPr="00405FD4">
        <w:rPr>
          <w:rFonts w:ascii="Open Sans" w:hAnsi="Open Sans"/>
          <w:color w:val="auto"/>
          <w:sz w:val="20"/>
          <w:szCs w:val="20"/>
        </w:rPr>
        <w:t>ředmětu nájmu a v tomto provozuschopném stavu jej přejímá a zavazuje se jej vlastním nákladem udržovat.</w:t>
      </w:r>
    </w:p>
    <w:p w14:paraId="32C3EC9C" w14:textId="77777777" w:rsidR="00F560CF" w:rsidRPr="00405FD4" w:rsidRDefault="00F560CF" w:rsidP="00F83492">
      <w:pPr>
        <w:spacing w:before="120"/>
        <w:jc w:val="center"/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b/>
          <w:color w:val="auto"/>
          <w:sz w:val="20"/>
          <w:szCs w:val="20"/>
        </w:rPr>
        <w:t>IV.</w:t>
      </w:r>
    </w:p>
    <w:p w14:paraId="2158E880" w14:textId="77777777" w:rsidR="00F560CF" w:rsidRPr="00405FD4" w:rsidRDefault="00F560CF" w:rsidP="00F83492">
      <w:pPr>
        <w:spacing w:before="120"/>
        <w:jc w:val="center"/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b/>
          <w:color w:val="auto"/>
          <w:sz w:val="20"/>
          <w:szCs w:val="20"/>
        </w:rPr>
        <w:t>Doba trvání nájmu</w:t>
      </w:r>
    </w:p>
    <w:p w14:paraId="6ADC4971" w14:textId="418F29C6" w:rsidR="00F560CF" w:rsidRPr="00405FD4" w:rsidRDefault="003E5169" w:rsidP="00F83492">
      <w:pPr>
        <w:pStyle w:val="Odstavecseseznamem"/>
        <w:numPr>
          <w:ilvl w:val="0"/>
          <w:numId w:val="4"/>
        </w:numPr>
        <w:spacing w:before="120"/>
        <w:ind w:left="0" w:firstLine="0"/>
        <w:contextualSpacing w:val="0"/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Tato nájemní smlouva se uzavírá </w:t>
      </w:r>
      <w:r w:rsidRPr="00405FD4">
        <w:rPr>
          <w:rFonts w:ascii="Open Sans" w:hAnsi="Open Sans"/>
          <w:b/>
          <w:color w:val="auto"/>
          <w:sz w:val="20"/>
          <w:szCs w:val="20"/>
        </w:rPr>
        <w:t xml:space="preserve">na dobu </w:t>
      </w:r>
      <w:r w:rsidR="00BE1D89" w:rsidRPr="00405FD4">
        <w:rPr>
          <w:rFonts w:ascii="Open Sans" w:hAnsi="Open Sans"/>
          <w:b/>
          <w:color w:val="auto"/>
          <w:sz w:val="20"/>
          <w:szCs w:val="20"/>
        </w:rPr>
        <w:t>ne</w:t>
      </w:r>
      <w:r w:rsidRPr="00405FD4">
        <w:rPr>
          <w:rFonts w:ascii="Open Sans" w:hAnsi="Open Sans"/>
          <w:b/>
          <w:color w:val="auto"/>
          <w:sz w:val="20"/>
          <w:szCs w:val="20"/>
        </w:rPr>
        <w:t>určitou od</w:t>
      </w:r>
      <w:r w:rsidR="0093295E" w:rsidRPr="00405FD4">
        <w:rPr>
          <w:rFonts w:ascii="Open Sans" w:hAnsi="Open Sans"/>
          <w:b/>
          <w:color w:val="auto"/>
          <w:sz w:val="20"/>
          <w:szCs w:val="20"/>
        </w:rPr>
        <w:t xml:space="preserve"> 1. </w:t>
      </w:r>
      <w:r w:rsidR="00D03893">
        <w:rPr>
          <w:rFonts w:ascii="Open Sans" w:hAnsi="Open Sans"/>
          <w:b/>
          <w:color w:val="auto"/>
          <w:sz w:val="20"/>
          <w:szCs w:val="20"/>
        </w:rPr>
        <w:t>května</w:t>
      </w:r>
      <w:r w:rsidR="0093295E" w:rsidRPr="00405FD4">
        <w:rPr>
          <w:rFonts w:ascii="Open Sans" w:hAnsi="Open Sans"/>
          <w:b/>
          <w:color w:val="auto"/>
          <w:sz w:val="20"/>
          <w:szCs w:val="20"/>
        </w:rPr>
        <w:t xml:space="preserve"> 202</w:t>
      </w:r>
      <w:r w:rsidR="00D03893">
        <w:rPr>
          <w:rFonts w:ascii="Open Sans" w:hAnsi="Open Sans"/>
          <w:b/>
          <w:color w:val="auto"/>
          <w:sz w:val="20"/>
          <w:szCs w:val="20"/>
        </w:rPr>
        <w:t>5</w:t>
      </w:r>
      <w:r w:rsidRPr="00405FD4">
        <w:rPr>
          <w:rFonts w:ascii="Open Sans" w:hAnsi="Open Sans"/>
          <w:b/>
          <w:color w:val="auto"/>
          <w:sz w:val="20"/>
          <w:szCs w:val="20"/>
        </w:rPr>
        <w:t>.</w:t>
      </w:r>
    </w:p>
    <w:p w14:paraId="539193C7" w14:textId="77777777" w:rsidR="000C6F44" w:rsidRPr="00405FD4" w:rsidRDefault="000C6F44" w:rsidP="000C6F44">
      <w:pPr>
        <w:pStyle w:val="Odstavecseseznamem"/>
        <w:spacing w:before="120"/>
        <w:ind w:left="0"/>
        <w:contextualSpacing w:val="0"/>
        <w:rPr>
          <w:rFonts w:ascii="Open Sans" w:hAnsi="Open Sans"/>
          <w:color w:val="auto"/>
          <w:sz w:val="20"/>
          <w:szCs w:val="20"/>
        </w:rPr>
      </w:pPr>
    </w:p>
    <w:p w14:paraId="1CE9F3AE" w14:textId="77777777" w:rsidR="000C6F44" w:rsidRPr="00405FD4" w:rsidRDefault="000C6F44" w:rsidP="000C6F44">
      <w:pPr>
        <w:jc w:val="center"/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b/>
          <w:color w:val="auto"/>
          <w:sz w:val="20"/>
          <w:szCs w:val="20"/>
        </w:rPr>
        <w:t>V.</w:t>
      </w:r>
    </w:p>
    <w:p w14:paraId="56361939" w14:textId="77777777" w:rsidR="000C6F44" w:rsidRPr="00405FD4" w:rsidRDefault="000C6F44" w:rsidP="000C6F44">
      <w:pPr>
        <w:jc w:val="center"/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b/>
          <w:color w:val="auto"/>
          <w:sz w:val="20"/>
          <w:szCs w:val="20"/>
        </w:rPr>
        <w:t>Nájemné</w:t>
      </w:r>
    </w:p>
    <w:p w14:paraId="747296B1" w14:textId="7C3F7575" w:rsidR="000C6F44" w:rsidRPr="00405FD4" w:rsidRDefault="000C6F44" w:rsidP="000C6F44">
      <w:pPr>
        <w:pStyle w:val="Zkladntext"/>
        <w:numPr>
          <w:ilvl w:val="0"/>
          <w:numId w:val="19"/>
        </w:numPr>
        <w:spacing w:after="120"/>
        <w:ind w:left="0" w:firstLine="0"/>
        <w:rPr>
          <w:rFonts w:ascii="Open Sans" w:eastAsia="Cambria" w:hAnsi="Open Sans"/>
          <w:sz w:val="20"/>
          <w:lang w:eastAsia="en-US"/>
        </w:rPr>
      </w:pPr>
      <w:r w:rsidRPr="00405FD4">
        <w:rPr>
          <w:rFonts w:ascii="Open Sans" w:eastAsia="Cambria" w:hAnsi="Open Sans"/>
          <w:sz w:val="20"/>
          <w:lang w:eastAsia="en-US"/>
        </w:rPr>
        <w:t xml:space="preserve">Nájemné za užívání Předmětu nájmu je po dohodě obou smluvních stran stanoveno ve výši </w:t>
      </w:r>
      <w:r w:rsidR="002B30DE" w:rsidRPr="002B30DE">
        <w:rPr>
          <w:rFonts w:ascii="Open Sans" w:eastAsia="Cambria" w:hAnsi="Open Sans"/>
          <w:b/>
          <w:sz w:val="20"/>
          <w:lang w:eastAsia="en-US"/>
        </w:rPr>
        <w:t>1.738,87</w:t>
      </w:r>
      <w:r w:rsidRPr="00405FD4">
        <w:rPr>
          <w:rFonts w:ascii="Open Sans" w:eastAsia="Cambria" w:hAnsi="Open Sans"/>
          <w:b/>
          <w:sz w:val="20"/>
          <w:lang w:eastAsia="en-US"/>
        </w:rPr>
        <w:t xml:space="preserve"> Kč za kalendářní měsíc</w:t>
      </w:r>
      <w:r w:rsidR="00553D39" w:rsidRPr="00405FD4">
        <w:rPr>
          <w:rFonts w:ascii="Open Sans" w:eastAsia="Cambria" w:hAnsi="Open Sans"/>
          <w:sz w:val="20"/>
          <w:lang w:eastAsia="en-US"/>
        </w:rPr>
        <w:t>.</w:t>
      </w:r>
    </w:p>
    <w:p w14:paraId="43E53F57" w14:textId="193CB878" w:rsidR="000C6F44" w:rsidRPr="00405FD4" w:rsidRDefault="000C6F44" w:rsidP="00553D39">
      <w:pPr>
        <w:pStyle w:val="Zkladntext"/>
        <w:numPr>
          <w:ilvl w:val="0"/>
          <w:numId w:val="19"/>
        </w:numPr>
        <w:spacing w:after="120"/>
        <w:ind w:left="0" w:firstLine="0"/>
        <w:rPr>
          <w:rFonts w:ascii="Open Sans" w:eastAsia="Cambria" w:hAnsi="Open Sans"/>
          <w:sz w:val="20"/>
          <w:lang w:eastAsia="en-US"/>
        </w:rPr>
      </w:pPr>
      <w:r w:rsidRPr="00405FD4">
        <w:rPr>
          <w:rFonts w:ascii="Open Sans" w:hAnsi="Open Sans" w:cs="Arial"/>
          <w:sz w:val="20"/>
        </w:rPr>
        <w:t xml:space="preserve">Pronajímatel je oprávněn na nájemné </w:t>
      </w:r>
      <w:r w:rsidR="00553D39" w:rsidRPr="00405FD4">
        <w:rPr>
          <w:rFonts w:ascii="Open Sans" w:hAnsi="Open Sans" w:cs="Arial"/>
          <w:bCs/>
          <w:sz w:val="20"/>
        </w:rPr>
        <w:t>v souladu se zákonem č. 563/1991 Sb., o</w:t>
      </w:r>
      <w:r w:rsidR="00EC034F" w:rsidRPr="00405FD4">
        <w:rPr>
          <w:rFonts w:ascii="Open Sans" w:hAnsi="Open Sans" w:cs="Arial"/>
          <w:bCs/>
          <w:sz w:val="20"/>
        </w:rPr>
        <w:t> </w:t>
      </w:r>
      <w:r w:rsidR="00553D39" w:rsidRPr="00405FD4">
        <w:rPr>
          <w:rFonts w:ascii="Open Sans" w:hAnsi="Open Sans" w:cs="Arial"/>
          <w:bCs/>
          <w:sz w:val="20"/>
        </w:rPr>
        <w:t>účetnictví, v platném znění</w:t>
      </w:r>
      <w:r w:rsidRPr="00405FD4">
        <w:rPr>
          <w:rFonts w:ascii="Open Sans" w:hAnsi="Open Sans" w:cs="Arial"/>
          <w:sz w:val="20"/>
        </w:rPr>
        <w:t>, Nájemci vystavit daňový doklad – fakturu</w:t>
      </w:r>
      <w:r w:rsidR="00553D39" w:rsidRPr="00405FD4">
        <w:rPr>
          <w:rFonts w:ascii="Open Sans" w:hAnsi="Open Sans" w:cs="Arial"/>
          <w:sz w:val="20"/>
        </w:rPr>
        <w:t>, a to v příslušném kalendářním měsíci, za který je nájemné fakturováno. Nájemné dle tohoto článku smlouvy je osvobozeno od daně z přidané hodnoty.</w:t>
      </w:r>
    </w:p>
    <w:p w14:paraId="4CBBBA28" w14:textId="77777777" w:rsidR="000C6F44" w:rsidRPr="00405FD4" w:rsidRDefault="000C6F44" w:rsidP="000C6F44">
      <w:pPr>
        <w:pStyle w:val="Zkladntext"/>
        <w:numPr>
          <w:ilvl w:val="0"/>
          <w:numId w:val="19"/>
        </w:numPr>
        <w:spacing w:after="120"/>
        <w:ind w:left="0" w:firstLine="0"/>
        <w:rPr>
          <w:rFonts w:ascii="Open Sans" w:eastAsia="Cambria" w:hAnsi="Open Sans"/>
          <w:sz w:val="20"/>
          <w:lang w:eastAsia="en-US"/>
        </w:rPr>
      </w:pPr>
      <w:r w:rsidRPr="00405FD4">
        <w:rPr>
          <w:rFonts w:ascii="Open Sans" w:hAnsi="Open Sans" w:cs="Arial"/>
          <w:sz w:val="20"/>
        </w:rPr>
        <w:lastRenderedPageBreak/>
        <w:t xml:space="preserve">Pronajímatel a Nájemce výslovně ujednávají, že nájemné je splatné </w:t>
      </w:r>
      <w:r w:rsidRPr="00405FD4">
        <w:rPr>
          <w:rFonts w:ascii="Open Sans" w:hAnsi="Open Sans" w:cs="Arial"/>
          <w:b/>
          <w:sz w:val="20"/>
          <w:u w:val="single"/>
        </w:rPr>
        <w:t>měsíčně</w:t>
      </w:r>
      <w:r w:rsidRPr="00405FD4">
        <w:rPr>
          <w:rFonts w:ascii="Open Sans" w:hAnsi="Open Sans" w:cs="Arial"/>
          <w:sz w:val="20"/>
        </w:rPr>
        <w:t xml:space="preserve"> na bankovní účet Pronajímatele. </w:t>
      </w:r>
    </w:p>
    <w:p w14:paraId="58E16A4B" w14:textId="7DF61215" w:rsidR="000C6F44" w:rsidRPr="00405FD4" w:rsidRDefault="000C6F44" w:rsidP="000C6F44">
      <w:pPr>
        <w:pStyle w:val="Zkladntext"/>
        <w:numPr>
          <w:ilvl w:val="0"/>
          <w:numId w:val="19"/>
        </w:numPr>
        <w:spacing w:after="120"/>
        <w:ind w:left="0" w:firstLine="0"/>
        <w:rPr>
          <w:rFonts w:ascii="Open Sans" w:eastAsia="Cambria" w:hAnsi="Open Sans"/>
          <w:sz w:val="20"/>
          <w:lang w:eastAsia="en-US"/>
        </w:rPr>
      </w:pPr>
      <w:r w:rsidRPr="00405FD4">
        <w:rPr>
          <w:rFonts w:ascii="Open Sans" w:hAnsi="Open Sans" w:cs="Arial"/>
          <w:sz w:val="20"/>
        </w:rPr>
        <w:t>Pronajímatel a Nájemce rovněž výslovně ujednávají, že splatnost daňového dokladu – faktury bude 14 (slovy: čtrnáct) dní ode dne</w:t>
      </w:r>
      <w:r w:rsidR="009E7782" w:rsidRPr="00405FD4">
        <w:rPr>
          <w:rFonts w:ascii="Open Sans" w:hAnsi="Open Sans" w:cs="Arial"/>
          <w:sz w:val="20"/>
        </w:rPr>
        <w:t xml:space="preserve"> jeho vystavení</w:t>
      </w:r>
      <w:r w:rsidRPr="00405FD4">
        <w:rPr>
          <w:rFonts w:ascii="Open Sans" w:hAnsi="Open Sans" w:cs="Arial"/>
          <w:sz w:val="20"/>
        </w:rPr>
        <w:t>.</w:t>
      </w:r>
    </w:p>
    <w:p w14:paraId="53F3CA92" w14:textId="77777777" w:rsidR="000C6F44" w:rsidRPr="00405FD4" w:rsidRDefault="000C6F44" w:rsidP="000C6F44">
      <w:pPr>
        <w:pStyle w:val="Zkladntext"/>
        <w:spacing w:after="120"/>
        <w:rPr>
          <w:rFonts w:ascii="Open Sans" w:eastAsia="Cambria" w:hAnsi="Open Sans"/>
          <w:sz w:val="20"/>
          <w:lang w:eastAsia="en-US"/>
        </w:rPr>
      </w:pPr>
    </w:p>
    <w:p w14:paraId="624980C9" w14:textId="77777777" w:rsidR="000C6F44" w:rsidRPr="00405FD4" w:rsidRDefault="000C6F44" w:rsidP="000C6F44">
      <w:pPr>
        <w:pStyle w:val="Zkladntext"/>
        <w:spacing w:after="120"/>
        <w:jc w:val="center"/>
        <w:rPr>
          <w:rFonts w:ascii="Open Sans" w:hAnsi="Open Sans" w:cs="Arial"/>
          <w:b/>
          <w:bCs/>
          <w:sz w:val="20"/>
        </w:rPr>
      </w:pPr>
      <w:r w:rsidRPr="00405FD4">
        <w:rPr>
          <w:rFonts w:ascii="Open Sans" w:hAnsi="Open Sans" w:cs="Arial"/>
          <w:b/>
          <w:bCs/>
          <w:sz w:val="20"/>
        </w:rPr>
        <w:t>VI.</w:t>
      </w:r>
    </w:p>
    <w:p w14:paraId="38DE915C" w14:textId="77777777" w:rsidR="000C6F44" w:rsidRPr="00405FD4" w:rsidRDefault="000C6F44" w:rsidP="000C6F44">
      <w:pPr>
        <w:pStyle w:val="Zkladntext"/>
        <w:spacing w:after="120"/>
        <w:jc w:val="center"/>
        <w:rPr>
          <w:rFonts w:ascii="Open Sans" w:hAnsi="Open Sans" w:cs="Arial"/>
          <w:b/>
          <w:bCs/>
          <w:sz w:val="20"/>
        </w:rPr>
      </w:pPr>
      <w:r w:rsidRPr="00405FD4">
        <w:rPr>
          <w:rFonts w:ascii="Open Sans" w:hAnsi="Open Sans" w:cs="Arial"/>
          <w:b/>
          <w:bCs/>
          <w:sz w:val="20"/>
        </w:rPr>
        <w:t>Plnění spojená s nájmem</w:t>
      </w:r>
    </w:p>
    <w:p w14:paraId="4D7B574E" w14:textId="77777777" w:rsidR="000C6F44" w:rsidRPr="00405FD4" w:rsidRDefault="000C6F44" w:rsidP="000C6F44">
      <w:pPr>
        <w:pStyle w:val="Zkladntext"/>
        <w:numPr>
          <w:ilvl w:val="0"/>
          <w:numId w:val="20"/>
        </w:numPr>
        <w:spacing w:after="120"/>
        <w:ind w:left="0" w:firstLine="0"/>
        <w:rPr>
          <w:rFonts w:ascii="Open Sans" w:hAnsi="Open Sans" w:cs="Arial"/>
          <w:sz w:val="20"/>
        </w:rPr>
      </w:pPr>
      <w:r w:rsidRPr="00405FD4">
        <w:rPr>
          <w:rFonts w:ascii="Open Sans" w:hAnsi="Open Sans" w:cs="Arial"/>
          <w:sz w:val="20"/>
        </w:rPr>
        <w:t xml:space="preserve">Součástí shora ujednaného nájemného nejsou úhrady za následující (dle článku VI. odst. 2) poskytované dodávky médií a ostatní služby v souvislosti s nájmem. </w:t>
      </w:r>
    </w:p>
    <w:p w14:paraId="0FD11FDC" w14:textId="77777777" w:rsidR="000C6F44" w:rsidRPr="00405FD4" w:rsidRDefault="000C6F44" w:rsidP="000C6F44">
      <w:pPr>
        <w:pStyle w:val="Zkladntext"/>
        <w:numPr>
          <w:ilvl w:val="0"/>
          <w:numId w:val="20"/>
        </w:numPr>
        <w:spacing w:after="120"/>
        <w:ind w:left="0" w:firstLine="0"/>
        <w:rPr>
          <w:rFonts w:ascii="Open Sans" w:hAnsi="Open Sans" w:cs="Arial"/>
          <w:sz w:val="20"/>
        </w:rPr>
      </w:pPr>
      <w:r w:rsidRPr="00405FD4">
        <w:rPr>
          <w:rFonts w:ascii="Open Sans" w:hAnsi="Open Sans" w:cs="Arial"/>
          <w:sz w:val="20"/>
        </w:rPr>
        <w:t xml:space="preserve">Pronajímatel se zavazuje ve smyslu článku VI. odst. 1 k poskytování těchto dodávek médií a služeb v souvislosti s nájmem: </w:t>
      </w:r>
    </w:p>
    <w:p w14:paraId="64BFEA33" w14:textId="77777777" w:rsidR="000C6F44" w:rsidRPr="00EF175C" w:rsidRDefault="000C6F44" w:rsidP="000C6F44">
      <w:pPr>
        <w:pStyle w:val="Zkladntext"/>
        <w:numPr>
          <w:ilvl w:val="1"/>
          <w:numId w:val="20"/>
        </w:numPr>
        <w:spacing w:after="120"/>
        <w:rPr>
          <w:rFonts w:ascii="Open Sans" w:hAnsi="Open Sans" w:cs="Arial"/>
          <w:b/>
          <w:sz w:val="20"/>
        </w:rPr>
      </w:pPr>
      <w:r w:rsidRPr="00EF175C">
        <w:rPr>
          <w:rFonts w:ascii="Open Sans" w:hAnsi="Open Sans" w:cs="Arial"/>
          <w:b/>
          <w:sz w:val="20"/>
        </w:rPr>
        <w:t>elektrické energie,</w:t>
      </w:r>
    </w:p>
    <w:p w14:paraId="318897F8" w14:textId="43371361" w:rsidR="000C6F44" w:rsidRPr="00EF175C" w:rsidRDefault="000C6F44" w:rsidP="000C6F44">
      <w:pPr>
        <w:pStyle w:val="Zkladntext"/>
        <w:numPr>
          <w:ilvl w:val="1"/>
          <w:numId w:val="20"/>
        </w:numPr>
        <w:spacing w:after="120"/>
        <w:rPr>
          <w:rFonts w:ascii="Open Sans" w:hAnsi="Open Sans" w:cs="Arial"/>
          <w:b/>
          <w:sz w:val="20"/>
        </w:rPr>
      </w:pPr>
      <w:r w:rsidRPr="00EF175C">
        <w:rPr>
          <w:rFonts w:ascii="Open Sans" w:hAnsi="Open Sans" w:cs="Arial"/>
          <w:b/>
          <w:strike/>
          <w:sz w:val="20"/>
        </w:rPr>
        <w:t>tepla</w:t>
      </w:r>
      <w:r w:rsidR="00EF175C" w:rsidRPr="00EF175C">
        <w:rPr>
          <w:rFonts w:ascii="Open Sans" w:hAnsi="Open Sans" w:cs="Arial"/>
          <w:b/>
          <w:sz w:val="20"/>
        </w:rPr>
        <w:t xml:space="preserve"> – neposkytuje se</w:t>
      </w:r>
      <w:r w:rsidRPr="00EF175C">
        <w:rPr>
          <w:rFonts w:ascii="Open Sans" w:hAnsi="Open Sans" w:cs="Arial"/>
          <w:b/>
          <w:sz w:val="20"/>
        </w:rPr>
        <w:t>,</w:t>
      </w:r>
    </w:p>
    <w:p w14:paraId="603ADF15" w14:textId="16E84D4F" w:rsidR="000C6F44" w:rsidRPr="00EF175C" w:rsidRDefault="000C6F44" w:rsidP="000C6F44">
      <w:pPr>
        <w:pStyle w:val="Zkladntext"/>
        <w:numPr>
          <w:ilvl w:val="1"/>
          <w:numId w:val="20"/>
        </w:numPr>
        <w:spacing w:after="120"/>
        <w:rPr>
          <w:rFonts w:ascii="Open Sans" w:hAnsi="Open Sans" w:cs="Arial"/>
          <w:b/>
          <w:sz w:val="20"/>
        </w:rPr>
      </w:pPr>
      <w:r w:rsidRPr="00EF175C">
        <w:rPr>
          <w:rFonts w:ascii="Open Sans" w:hAnsi="Open Sans" w:cs="Arial"/>
          <w:b/>
          <w:strike/>
          <w:sz w:val="20"/>
        </w:rPr>
        <w:t>plynu</w:t>
      </w:r>
      <w:r w:rsidR="0093295E" w:rsidRPr="00EF175C">
        <w:rPr>
          <w:rFonts w:ascii="Open Sans" w:hAnsi="Open Sans" w:cs="Arial"/>
          <w:b/>
          <w:sz w:val="20"/>
        </w:rPr>
        <w:t xml:space="preserve"> – neposkytuje se</w:t>
      </w:r>
      <w:r w:rsidRPr="00EF175C">
        <w:rPr>
          <w:rFonts w:ascii="Open Sans" w:hAnsi="Open Sans" w:cs="Arial"/>
          <w:b/>
          <w:sz w:val="20"/>
        </w:rPr>
        <w:t>,</w:t>
      </w:r>
    </w:p>
    <w:p w14:paraId="4D8D083D" w14:textId="7B296625" w:rsidR="000C6F44" w:rsidRPr="001B6895" w:rsidRDefault="000C6F44" w:rsidP="000C6F44">
      <w:pPr>
        <w:pStyle w:val="Zkladntext"/>
        <w:numPr>
          <w:ilvl w:val="1"/>
          <w:numId w:val="20"/>
        </w:numPr>
        <w:spacing w:after="120"/>
        <w:rPr>
          <w:rFonts w:ascii="Open Sans" w:hAnsi="Open Sans" w:cs="Arial"/>
          <w:b/>
          <w:sz w:val="20"/>
        </w:rPr>
      </w:pPr>
      <w:r w:rsidRPr="00405FD4">
        <w:rPr>
          <w:rFonts w:ascii="Open Sans" w:hAnsi="Open Sans" w:cs="Arial"/>
          <w:b/>
          <w:sz w:val="20"/>
        </w:rPr>
        <w:t xml:space="preserve">vodného + </w:t>
      </w:r>
      <w:r w:rsidRPr="001B6895">
        <w:rPr>
          <w:rFonts w:ascii="Open Sans" w:hAnsi="Open Sans" w:cs="Arial"/>
          <w:b/>
          <w:sz w:val="20"/>
        </w:rPr>
        <w:t>stočného</w:t>
      </w:r>
      <w:r w:rsidR="00602283" w:rsidRPr="001B6895">
        <w:rPr>
          <w:rFonts w:ascii="Open Sans" w:hAnsi="Open Sans" w:cs="Arial"/>
          <w:b/>
          <w:sz w:val="20"/>
        </w:rPr>
        <w:t xml:space="preserve"> + odvodu srážkové vody</w:t>
      </w:r>
      <w:r w:rsidRPr="001B6895">
        <w:rPr>
          <w:rFonts w:ascii="Open Sans" w:hAnsi="Open Sans" w:cs="Arial"/>
          <w:b/>
          <w:sz w:val="20"/>
        </w:rPr>
        <w:t>,</w:t>
      </w:r>
    </w:p>
    <w:p w14:paraId="3681DD4F" w14:textId="2E022DF9" w:rsidR="000C6F44" w:rsidRPr="00405FD4" w:rsidRDefault="000C6F44" w:rsidP="000C6F44">
      <w:pPr>
        <w:pStyle w:val="Zkladntext"/>
        <w:numPr>
          <w:ilvl w:val="1"/>
          <w:numId w:val="20"/>
        </w:numPr>
        <w:spacing w:after="120"/>
        <w:rPr>
          <w:rFonts w:ascii="Open Sans" w:hAnsi="Open Sans" w:cs="Arial"/>
          <w:sz w:val="20"/>
        </w:rPr>
      </w:pPr>
      <w:r w:rsidRPr="00405FD4">
        <w:rPr>
          <w:rFonts w:ascii="Open Sans" w:hAnsi="Open Sans"/>
          <w:b/>
          <w:bCs/>
          <w:sz w:val="20"/>
        </w:rPr>
        <w:t>služeb</w:t>
      </w:r>
      <w:r w:rsidRPr="00405FD4">
        <w:rPr>
          <w:rFonts w:ascii="Open Sans" w:hAnsi="Open Sans"/>
          <w:sz w:val="20"/>
        </w:rPr>
        <w:t xml:space="preserve"> sestávajících z: </w:t>
      </w:r>
      <w:r w:rsidRPr="00405FD4">
        <w:rPr>
          <w:rFonts w:ascii="Open Sans" w:hAnsi="Open Sans" w:cs="Arial"/>
          <w:sz w:val="20"/>
        </w:rPr>
        <w:t>elektrické energie, tepla, vodného + stočného + odvodu srážkové vody ve společných prostorách nemovitosti/areálu, v němž se nachází Předmět nájmu;</w:t>
      </w:r>
      <w:r w:rsidRPr="00405FD4">
        <w:rPr>
          <w:rFonts w:ascii="Open Sans" w:hAnsi="Open Sans"/>
          <w:sz w:val="20"/>
        </w:rPr>
        <w:t xml:space="preserve"> úklidu a údržby (drobných provozních oprav) společných vnitřních a venkovních prostor </w:t>
      </w:r>
      <w:r w:rsidRPr="00405FD4">
        <w:rPr>
          <w:rFonts w:ascii="Open Sans" w:hAnsi="Open Sans" w:cs="Arial"/>
          <w:sz w:val="20"/>
        </w:rPr>
        <w:t xml:space="preserve">areálu VUT v Brně, Kraví hora, v němž se nachází Předmět nájmu; </w:t>
      </w:r>
      <w:r w:rsidRPr="00405FD4">
        <w:rPr>
          <w:rFonts w:ascii="Open Sans" w:hAnsi="Open Sans"/>
          <w:sz w:val="20"/>
        </w:rPr>
        <w:t xml:space="preserve">deratizace; odvozu a likvidace odpadu; vrátnice – recepce; </w:t>
      </w:r>
      <w:r w:rsidRPr="00405FD4">
        <w:rPr>
          <w:rFonts w:ascii="Open Sans" w:hAnsi="Open Sans" w:cs="Arial"/>
          <w:sz w:val="20"/>
        </w:rPr>
        <w:t>ostrahy areálu; revizí a kontrol technických zařízení a provozuschopnosti budov; kontrol provozuschopnosti požárně bezpečnostních zařízení budovy</w:t>
      </w:r>
    </w:p>
    <w:p w14:paraId="2F13EEAD" w14:textId="77777777" w:rsidR="000C6F44" w:rsidRPr="00405FD4" w:rsidRDefault="000C6F44" w:rsidP="000C6F44">
      <w:pPr>
        <w:pStyle w:val="Zkladntext"/>
        <w:spacing w:after="120"/>
        <w:rPr>
          <w:rFonts w:ascii="Open Sans" w:hAnsi="Open Sans" w:cs="Arial"/>
          <w:sz w:val="20"/>
        </w:rPr>
      </w:pPr>
      <w:r w:rsidRPr="00405FD4">
        <w:rPr>
          <w:rFonts w:ascii="Open Sans" w:hAnsi="Open Sans" w:cs="Arial"/>
          <w:sz w:val="20"/>
        </w:rPr>
        <w:t xml:space="preserve">(dále též společně jen jako </w:t>
      </w:r>
      <w:r w:rsidRPr="00405FD4">
        <w:rPr>
          <w:rFonts w:ascii="Open Sans" w:hAnsi="Open Sans" w:cs="Arial"/>
          <w:b/>
          <w:bCs/>
          <w:sz w:val="20"/>
        </w:rPr>
        <w:t>„plnění spojená s nájmem“</w:t>
      </w:r>
      <w:r w:rsidRPr="00405FD4">
        <w:rPr>
          <w:rFonts w:ascii="Open Sans" w:hAnsi="Open Sans" w:cs="Arial"/>
          <w:sz w:val="20"/>
        </w:rPr>
        <w:t>).</w:t>
      </w:r>
    </w:p>
    <w:p w14:paraId="2AB8278F" w14:textId="28CF4489" w:rsidR="000C6F44" w:rsidRPr="00405FD4" w:rsidRDefault="000C6F44" w:rsidP="000C6F44">
      <w:pPr>
        <w:pStyle w:val="Zkladntext"/>
        <w:numPr>
          <w:ilvl w:val="0"/>
          <w:numId w:val="20"/>
        </w:numPr>
        <w:spacing w:after="120"/>
        <w:ind w:left="0" w:firstLine="0"/>
        <w:rPr>
          <w:rFonts w:ascii="Open Sans" w:hAnsi="Open Sans" w:cs="Arial"/>
          <w:sz w:val="20"/>
        </w:rPr>
      </w:pPr>
      <w:r w:rsidRPr="00405FD4">
        <w:rPr>
          <w:rFonts w:ascii="Open Sans" w:hAnsi="Open Sans" w:cs="Arial"/>
          <w:sz w:val="20"/>
        </w:rPr>
        <w:t>Cena za plnění spojená s nájmem dle článku VI. odst. 2 je po dohodě smluvních stran stanovena ve výši</w:t>
      </w:r>
      <w:r w:rsidRPr="00405FD4">
        <w:rPr>
          <w:rFonts w:ascii="Open Sans" w:hAnsi="Open Sans" w:cs="Arial"/>
          <w:bCs/>
          <w:sz w:val="20"/>
        </w:rPr>
        <w:t>:</w:t>
      </w:r>
      <w:r w:rsidRPr="00405FD4">
        <w:rPr>
          <w:rFonts w:ascii="Open Sans" w:hAnsi="Open Sans" w:cs="Arial"/>
          <w:b/>
          <w:bCs/>
          <w:sz w:val="20"/>
        </w:rPr>
        <w:t xml:space="preserve"> </w:t>
      </w:r>
      <w:r w:rsidR="00D03893">
        <w:rPr>
          <w:rFonts w:ascii="Open Sans" w:hAnsi="Open Sans" w:cs="Arial"/>
          <w:b/>
          <w:bCs/>
          <w:sz w:val="20"/>
        </w:rPr>
        <w:t>1.</w:t>
      </w:r>
      <w:r w:rsidR="009E38B3">
        <w:rPr>
          <w:rFonts w:ascii="Open Sans" w:hAnsi="Open Sans" w:cs="Arial"/>
          <w:b/>
          <w:bCs/>
          <w:sz w:val="20"/>
        </w:rPr>
        <w:t>649,53</w:t>
      </w:r>
      <w:r w:rsidRPr="00405FD4">
        <w:rPr>
          <w:rFonts w:ascii="Open Sans" w:hAnsi="Open Sans" w:cs="Arial"/>
          <w:b/>
          <w:bCs/>
          <w:sz w:val="20"/>
        </w:rPr>
        <w:t xml:space="preserve"> Kč za kalendářní měsíc</w:t>
      </w:r>
      <w:r w:rsidRPr="00405FD4">
        <w:rPr>
          <w:rFonts w:ascii="Open Sans" w:hAnsi="Open Sans" w:cs="Arial"/>
          <w:sz w:val="20"/>
        </w:rPr>
        <w:t xml:space="preserve"> </w:t>
      </w:r>
      <w:r w:rsidRPr="00405FD4">
        <w:rPr>
          <w:rFonts w:ascii="Open Sans" w:eastAsia="Cambria" w:hAnsi="Open Sans"/>
          <w:sz w:val="20"/>
          <w:lang w:eastAsia="en-US"/>
        </w:rPr>
        <w:t>bez příslušné sazby DPH</w:t>
      </w:r>
      <w:r w:rsidRPr="00405FD4">
        <w:rPr>
          <w:rFonts w:ascii="Open Sans" w:hAnsi="Open Sans" w:cs="Arial"/>
          <w:sz w:val="20"/>
        </w:rPr>
        <w:t xml:space="preserve">. Kalkulace ceny za plnění spojená s nájmem je nedílnou součástí této smlouvy jako její </w:t>
      </w:r>
      <w:r w:rsidRPr="00405FD4">
        <w:rPr>
          <w:rFonts w:ascii="Open Sans" w:hAnsi="Open Sans" w:cs="Arial"/>
          <w:b/>
          <w:bCs/>
          <w:sz w:val="20"/>
        </w:rPr>
        <w:t>příloha č. 3.</w:t>
      </w:r>
      <w:r w:rsidRPr="00405FD4">
        <w:rPr>
          <w:rFonts w:ascii="Open Sans" w:hAnsi="Open Sans" w:cs="Arial"/>
          <w:sz w:val="20"/>
        </w:rPr>
        <w:t xml:space="preserve"> Nájemce s touto cenou vyslovuje svůj bezvýhradný souhlas.</w:t>
      </w:r>
    </w:p>
    <w:p w14:paraId="75D26214" w14:textId="1407D415" w:rsidR="000C6F44" w:rsidRPr="00405FD4" w:rsidRDefault="000C6F44" w:rsidP="000C6F44">
      <w:pPr>
        <w:pStyle w:val="Zkladntext"/>
        <w:numPr>
          <w:ilvl w:val="0"/>
          <w:numId w:val="20"/>
        </w:numPr>
        <w:spacing w:after="120"/>
        <w:ind w:left="0" w:firstLine="0"/>
        <w:rPr>
          <w:rFonts w:ascii="Open Sans" w:hAnsi="Open Sans" w:cs="Arial"/>
          <w:sz w:val="20"/>
        </w:rPr>
      </w:pPr>
      <w:r w:rsidRPr="00405FD4">
        <w:rPr>
          <w:rFonts w:ascii="Open Sans" w:hAnsi="Open Sans" w:cs="Arial"/>
          <w:sz w:val="20"/>
        </w:rPr>
        <w:t>Cena za plnění spojená s nájmem dle článku VI. odst. 3 je stanovena dle množství osob užívajících a množství a druhu elektrospotřebičů nacházejících se v Předmětu nájmu</w:t>
      </w:r>
      <w:r w:rsidR="005175F9" w:rsidRPr="00405FD4">
        <w:rPr>
          <w:rFonts w:ascii="Open Sans" w:hAnsi="Open Sans" w:cs="Arial"/>
          <w:sz w:val="20"/>
        </w:rPr>
        <w:t xml:space="preserve"> tak, jak je Nájemce nahlásil Pronajímateli</w:t>
      </w:r>
      <w:r w:rsidRPr="00405FD4">
        <w:rPr>
          <w:rFonts w:ascii="Open Sans" w:hAnsi="Open Sans" w:cs="Arial"/>
          <w:sz w:val="20"/>
        </w:rPr>
        <w:t xml:space="preserve"> k datu uzavření této smlouvy. Množství osob užívajících a množství a druh elektrospotřebičů nacházejících se v Předmětu nájmu si Pronajímatel vyhrazuje podrobit své kontrole. V případě Nájemcem zamýšlené změny v množství osob užívajících a v množství a druhu elektrospotřebičů nacházejících se v Předmětu nájmu je tuto Nájemce povinen předem oznámit Pronajímateli. Pronajímatel na základě Nájemcem sdělené zamýšlené změny dle věty předchozí provede aktualizaci kalkulace ceny za plnění spojená s nájmem a tuto doručí Nájemci. Nájemce se zavazuje, že po doručení aktualizované kalkulace ceny za plnění spojená s nájmem bude tuto respektovat a hradit cenu za plnění v takto změněné výši.</w:t>
      </w:r>
    </w:p>
    <w:p w14:paraId="23097DE5" w14:textId="77777777" w:rsidR="000C6F44" w:rsidRPr="00405FD4" w:rsidRDefault="000C6F44" w:rsidP="000C6F44">
      <w:pPr>
        <w:pStyle w:val="Zkladntext"/>
        <w:numPr>
          <w:ilvl w:val="0"/>
          <w:numId w:val="20"/>
        </w:numPr>
        <w:spacing w:after="120"/>
        <w:ind w:left="0" w:firstLine="0"/>
        <w:rPr>
          <w:rFonts w:ascii="Open Sans" w:hAnsi="Open Sans" w:cs="Arial"/>
          <w:sz w:val="20"/>
        </w:rPr>
      </w:pPr>
      <w:r w:rsidRPr="00405FD4">
        <w:rPr>
          <w:rFonts w:ascii="Open Sans" w:hAnsi="Open Sans" w:cs="Arial"/>
          <w:sz w:val="20"/>
        </w:rPr>
        <w:t>Cena za plnění spojená s nájmem dle článku VI. odst. 3 bude vždy fakturována s daní z přidané hodnoty v zákonné výši. Na úhrady za plnění spojená s nájmem je Pronajímatel oprávněn Nájemci v souladu se zákonem č. 235/2004 Sb., v platném znění, vystavit daňový doklad – fakturu. Částka bude fakturována společně s nájemným.</w:t>
      </w:r>
    </w:p>
    <w:p w14:paraId="3E2F91EF" w14:textId="77777777" w:rsidR="000C6F44" w:rsidRPr="00405FD4" w:rsidRDefault="000C6F44" w:rsidP="000C6F44">
      <w:pPr>
        <w:numPr>
          <w:ilvl w:val="0"/>
          <w:numId w:val="20"/>
        </w:numPr>
        <w:ind w:left="0" w:firstLine="0"/>
        <w:rPr>
          <w:rFonts w:ascii="Open Sans" w:eastAsia="Times New Roman" w:hAnsi="Open Sans" w:cs="Arial"/>
          <w:color w:val="auto"/>
          <w:sz w:val="20"/>
          <w:szCs w:val="20"/>
          <w:lang w:eastAsia="cs-CZ"/>
        </w:rPr>
      </w:pPr>
      <w:r w:rsidRPr="00405FD4">
        <w:rPr>
          <w:rFonts w:ascii="Open Sans" w:eastAsia="Times New Roman" w:hAnsi="Open Sans" w:cs="Arial"/>
          <w:color w:val="auto"/>
          <w:sz w:val="20"/>
          <w:szCs w:val="20"/>
          <w:lang w:eastAsia="cs-CZ"/>
        </w:rPr>
        <w:t xml:space="preserve">Nájemce bere na vědomí a souhlasí s tím, že ceny, za které Pronajímatel nakupuje plnění spojená s nájmem od jejich (prvotních) dodavatelů, podléhají každoročně změnám (navýšení) nezávisle na vůli Pronajímatele a zavazuje se, že roční navýšení příslušných cen, které Pronajímatel </w:t>
      </w:r>
      <w:r w:rsidRPr="00405FD4">
        <w:rPr>
          <w:rFonts w:ascii="Open Sans" w:eastAsia="Times New Roman" w:hAnsi="Open Sans" w:cs="Arial"/>
          <w:color w:val="auto"/>
          <w:sz w:val="20"/>
          <w:szCs w:val="20"/>
          <w:lang w:eastAsia="cs-CZ"/>
        </w:rPr>
        <w:lastRenderedPageBreak/>
        <w:t xml:space="preserve">v odpovídajícím poměru promítne do celkové ceny za poskytování plnění spojených s nájmem dle článku VI. odst. 3 a oznámí Nájemci formou doručení nové kalkulace ceny za poskytování plnění spojených s nájmem, bude respektovat a bude hradit cenu za plnění spojená s nájmem v takto změněné výši. </w:t>
      </w:r>
    </w:p>
    <w:p w14:paraId="41FE4C33" w14:textId="77777777" w:rsidR="000C6F44" w:rsidRPr="00405FD4" w:rsidRDefault="000C6F44" w:rsidP="000C6F44">
      <w:pPr>
        <w:pStyle w:val="Zkladntext"/>
        <w:numPr>
          <w:ilvl w:val="0"/>
          <w:numId w:val="20"/>
        </w:numPr>
        <w:spacing w:after="120"/>
        <w:ind w:left="0" w:firstLine="0"/>
        <w:rPr>
          <w:rFonts w:ascii="Open Sans" w:eastAsia="Cambria" w:hAnsi="Open Sans"/>
          <w:sz w:val="20"/>
          <w:lang w:eastAsia="en-US"/>
        </w:rPr>
      </w:pPr>
      <w:r w:rsidRPr="00405FD4">
        <w:rPr>
          <w:rFonts w:ascii="Open Sans" w:hAnsi="Open Sans" w:cs="Arial"/>
          <w:spacing w:val="-2"/>
          <w:sz w:val="20"/>
        </w:rPr>
        <w:t>Pronajímatel a Nájemce bezvýhradně ujednávají, že nájemné a cenu za plnění spojená s nájmem je Pronajímatel oprávněn každoročně ke dni 1. února zvyšovat podle m</w:t>
      </w:r>
      <w:r w:rsidRPr="00405FD4">
        <w:rPr>
          <w:rFonts w:ascii="Open Sans" w:hAnsi="Open Sans" w:cs="Arial"/>
          <w:bCs/>
          <w:sz w:val="20"/>
        </w:rPr>
        <w:t>íry inflace vyjádřené přírůstkem průměrného ročního indexu spotřebitelských cen</w:t>
      </w:r>
      <w:r w:rsidRPr="00405FD4">
        <w:rPr>
          <w:rFonts w:ascii="Open Sans" w:hAnsi="Open Sans" w:cs="Arial"/>
          <w:spacing w:val="-2"/>
          <w:sz w:val="20"/>
        </w:rPr>
        <w:t xml:space="preserve"> publikovaného Českým statistickým úřadem. Toto navýšení se Nájemce zavazuje respektovat. Navýšení nájemného a ceny za plnění spojená s nájmem je Pronajímatel oprávněn doúčtovat kdykoliv v průběhu příslušného kalendářního roku.</w:t>
      </w:r>
    </w:p>
    <w:p w14:paraId="53BE1A37" w14:textId="77777777" w:rsidR="000C6F44" w:rsidRPr="00405FD4" w:rsidRDefault="000C6F44" w:rsidP="000C6F44">
      <w:pPr>
        <w:pStyle w:val="Zkladntext"/>
        <w:numPr>
          <w:ilvl w:val="0"/>
          <w:numId w:val="20"/>
        </w:numPr>
        <w:spacing w:after="120"/>
        <w:ind w:left="0" w:firstLine="0"/>
        <w:rPr>
          <w:rFonts w:ascii="Open Sans" w:eastAsia="Cambria" w:hAnsi="Open Sans"/>
          <w:sz w:val="20"/>
          <w:lang w:eastAsia="en-US"/>
        </w:rPr>
      </w:pPr>
      <w:r w:rsidRPr="00405FD4">
        <w:rPr>
          <w:rFonts w:ascii="Open Sans" w:hAnsi="Open Sans" w:cs="Arial"/>
          <w:spacing w:val="-2"/>
          <w:sz w:val="20"/>
        </w:rPr>
        <w:t>Pronajímatel a Nájemce dále bezvýhradně ujednávají</w:t>
      </w:r>
      <w:r w:rsidRPr="00405FD4">
        <w:rPr>
          <w:rFonts w:ascii="Open Sans" w:hAnsi="Open Sans" w:cs="Arial"/>
          <w:bCs/>
          <w:sz w:val="20"/>
        </w:rPr>
        <w:t>, že Pronajímatel je oprávněn na nájemné (viz. článek V. této smlouvy) a plnění spojená s nájmem vystavit více nebo jeden společný platební doklad – platební kalendář.</w:t>
      </w:r>
    </w:p>
    <w:p w14:paraId="737C7B1D" w14:textId="02F82F8D" w:rsidR="000C6F44" w:rsidRPr="00405FD4" w:rsidRDefault="000C6F44" w:rsidP="00BF7065">
      <w:pPr>
        <w:pStyle w:val="Zkladntext"/>
        <w:numPr>
          <w:ilvl w:val="0"/>
          <w:numId w:val="20"/>
        </w:numPr>
        <w:spacing w:after="120"/>
        <w:ind w:left="0" w:firstLine="0"/>
        <w:rPr>
          <w:rFonts w:ascii="Open Sans" w:eastAsia="Cambria" w:hAnsi="Open Sans"/>
          <w:sz w:val="20"/>
          <w:lang w:eastAsia="en-US"/>
        </w:rPr>
      </w:pPr>
      <w:r w:rsidRPr="00405FD4">
        <w:rPr>
          <w:rFonts w:ascii="Open Sans" w:hAnsi="Open Sans" w:cs="Arial"/>
          <w:sz w:val="20"/>
        </w:rPr>
        <w:t>Pronajímatel a Nájemce rovněž výslovně ujednávají, že splatnost jakéhokoli daňového dokladu – faktury dle tohoto článku smlouvy bude 14 (slovy: čtrnáct) dní ode dne jeho</w:t>
      </w:r>
      <w:r w:rsidR="009E7782" w:rsidRPr="00405FD4">
        <w:rPr>
          <w:rFonts w:ascii="Open Sans" w:hAnsi="Open Sans" w:cs="Arial"/>
          <w:sz w:val="20"/>
        </w:rPr>
        <w:t xml:space="preserve"> vystave</w:t>
      </w:r>
      <w:r w:rsidR="00C35897" w:rsidRPr="00405FD4">
        <w:rPr>
          <w:rFonts w:ascii="Open Sans" w:hAnsi="Open Sans" w:cs="Arial"/>
          <w:sz w:val="20"/>
        </w:rPr>
        <w:t>ní</w:t>
      </w:r>
      <w:r w:rsidRPr="00405FD4">
        <w:rPr>
          <w:rFonts w:ascii="Open Sans" w:hAnsi="Open Sans" w:cs="Arial"/>
          <w:sz w:val="20"/>
        </w:rPr>
        <w:t>.</w:t>
      </w:r>
    </w:p>
    <w:p w14:paraId="12AAC7EC" w14:textId="77777777" w:rsidR="005175F9" w:rsidRPr="00405FD4" w:rsidRDefault="005175F9" w:rsidP="005175F9">
      <w:pPr>
        <w:pStyle w:val="Zkladntext"/>
        <w:spacing w:after="120"/>
        <w:jc w:val="center"/>
        <w:rPr>
          <w:rFonts w:ascii="Open Sans" w:eastAsia="Cambria" w:hAnsi="Open Sans"/>
          <w:b/>
          <w:sz w:val="20"/>
          <w:lang w:eastAsia="en-US"/>
        </w:rPr>
      </w:pPr>
      <w:r w:rsidRPr="00405FD4">
        <w:rPr>
          <w:rFonts w:ascii="Open Sans" w:eastAsia="Cambria" w:hAnsi="Open Sans"/>
          <w:b/>
          <w:sz w:val="20"/>
          <w:lang w:eastAsia="en-US"/>
        </w:rPr>
        <w:t>VII.</w:t>
      </w:r>
    </w:p>
    <w:p w14:paraId="3CC47251" w14:textId="77777777" w:rsidR="005175F9" w:rsidRPr="00405FD4" w:rsidRDefault="005175F9" w:rsidP="005175F9">
      <w:pPr>
        <w:pStyle w:val="Zkladntext"/>
        <w:spacing w:after="120"/>
        <w:jc w:val="center"/>
        <w:rPr>
          <w:rFonts w:ascii="Open Sans" w:eastAsia="Cambria" w:hAnsi="Open Sans"/>
          <w:b/>
          <w:sz w:val="20"/>
          <w:lang w:eastAsia="en-US"/>
        </w:rPr>
      </w:pPr>
      <w:r w:rsidRPr="00405FD4">
        <w:rPr>
          <w:rFonts w:ascii="Open Sans" w:eastAsia="Cambria" w:hAnsi="Open Sans"/>
          <w:b/>
          <w:sz w:val="20"/>
          <w:lang w:eastAsia="en-US"/>
        </w:rPr>
        <w:t>Práva a povinnosti smluvních stran</w:t>
      </w:r>
    </w:p>
    <w:p w14:paraId="57624F23" w14:textId="77777777" w:rsidR="005175F9" w:rsidRPr="00405FD4" w:rsidRDefault="005175F9" w:rsidP="005175F9">
      <w:pPr>
        <w:pStyle w:val="Zkladntext1"/>
        <w:numPr>
          <w:ilvl w:val="0"/>
          <w:numId w:val="28"/>
        </w:numPr>
        <w:tabs>
          <w:tab w:val="left" w:pos="284"/>
        </w:tabs>
        <w:spacing w:after="120"/>
        <w:ind w:hanging="72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Pronajímatel a Nájemce bezvýhradně ujednávají, že:  </w:t>
      </w:r>
    </w:p>
    <w:p w14:paraId="7182D704" w14:textId="77777777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Nájemce je povinen užívat Předmět nájmu</w:t>
      </w:r>
      <w:r w:rsidRPr="00405FD4" w:rsidDel="00E5114A">
        <w:rPr>
          <w:rFonts w:ascii="Open Sans" w:hAnsi="Open Sans"/>
          <w:color w:val="auto"/>
          <w:sz w:val="20"/>
          <w:szCs w:val="20"/>
        </w:rPr>
        <w:t xml:space="preserve"> </w:t>
      </w:r>
      <w:r w:rsidRPr="00405FD4">
        <w:rPr>
          <w:rFonts w:ascii="Open Sans" w:hAnsi="Open Sans"/>
          <w:color w:val="auto"/>
          <w:sz w:val="20"/>
          <w:szCs w:val="20"/>
        </w:rPr>
        <w:t xml:space="preserve">výlučně v souladu s jeho stavebním určením a k účelu uvedenému v této smlouvě; </w:t>
      </w:r>
    </w:p>
    <w:p w14:paraId="437FA479" w14:textId="77777777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Nájemce je oprávněn užívat i společné prostory budovy, v níž se touto smlouvou pronajatý Předmět nájmu nachází, to však pouze v rozsahu nezbytném pro to, aby byl po dobu trvání nájmu zajištěn řádný výkon práv Nájemce dle této smlouvy;</w:t>
      </w:r>
    </w:p>
    <w:p w14:paraId="12D57EB7" w14:textId="77777777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Pronajímatel je kdykoli oprávněn požadovat vstup do Předmětu nájmu za účelem prohlídky na místě samém, zda jej Nájemce užívá řádným způsobem a výlučně k účelu ujednanému v této smlouvě, a Nájemce je povinen mu na jeho žádost vstup za účelem provedení kontroly umožnit. Termín prohlídky Předmětu nájmu</w:t>
      </w:r>
      <w:r w:rsidRPr="00405FD4" w:rsidDel="00E5114A">
        <w:rPr>
          <w:rFonts w:ascii="Open Sans" w:hAnsi="Open Sans"/>
          <w:color w:val="auto"/>
          <w:sz w:val="20"/>
          <w:szCs w:val="20"/>
        </w:rPr>
        <w:t xml:space="preserve"> </w:t>
      </w:r>
      <w:r w:rsidRPr="00405FD4">
        <w:rPr>
          <w:rFonts w:ascii="Open Sans" w:hAnsi="Open Sans"/>
          <w:color w:val="auto"/>
          <w:sz w:val="20"/>
          <w:szCs w:val="20"/>
        </w:rPr>
        <w:t xml:space="preserve">Pronajímatel Nájemci oznámí s dostatečným časovým předstihem, nejméně </w:t>
      </w:r>
      <w:r w:rsidRPr="00405FD4">
        <w:rPr>
          <w:rFonts w:ascii="Open Sans" w:hAnsi="Open Sans"/>
          <w:b/>
          <w:color w:val="auto"/>
          <w:sz w:val="20"/>
          <w:szCs w:val="20"/>
        </w:rPr>
        <w:t>24 (slovy: dvacet čtyři) hodin</w:t>
      </w:r>
      <w:r w:rsidRPr="00405FD4">
        <w:rPr>
          <w:rFonts w:ascii="Open Sans" w:hAnsi="Open Sans"/>
          <w:color w:val="auto"/>
          <w:sz w:val="20"/>
          <w:szCs w:val="20"/>
        </w:rPr>
        <w:t xml:space="preserve"> předem;</w:t>
      </w:r>
    </w:p>
    <w:p w14:paraId="236AF445" w14:textId="77777777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Nájemce je povinen a zavazuje se na svůj náklad efektivně zajistit zejména zabezpečení Předmětu nájmu</w:t>
      </w:r>
      <w:r w:rsidRPr="00405FD4" w:rsidDel="00E5114A">
        <w:rPr>
          <w:rFonts w:ascii="Open Sans" w:hAnsi="Open Sans"/>
          <w:color w:val="auto"/>
          <w:sz w:val="20"/>
          <w:szCs w:val="20"/>
        </w:rPr>
        <w:t xml:space="preserve"> </w:t>
      </w:r>
      <w:r w:rsidRPr="00405FD4">
        <w:rPr>
          <w:rFonts w:ascii="Open Sans" w:hAnsi="Open Sans"/>
          <w:color w:val="auto"/>
          <w:sz w:val="20"/>
          <w:szCs w:val="20"/>
        </w:rPr>
        <w:t xml:space="preserve">proti vloupání nebo poškození; </w:t>
      </w:r>
    </w:p>
    <w:p w14:paraId="5929C0F9" w14:textId="77777777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Nájemce je oprávněn provádět změny v Předmětu nájmu včetně změn vnitřního vybavení, které je ve vlastnictví Pronajímatele, pouze po předchozím písemném souhlasu Pronajímatele; </w:t>
      </w:r>
    </w:p>
    <w:p w14:paraId="31DCFC5B" w14:textId="0B987E62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Nájemce není bez předchozího písemného souhlasu Pronajímatele oprávněn ve společných prostorách budovy, v níž se Předmět nájmu</w:t>
      </w:r>
      <w:r w:rsidRPr="00405FD4" w:rsidDel="00E5114A">
        <w:rPr>
          <w:rFonts w:ascii="Open Sans" w:hAnsi="Open Sans"/>
          <w:color w:val="auto"/>
          <w:sz w:val="20"/>
          <w:szCs w:val="20"/>
        </w:rPr>
        <w:t xml:space="preserve"> </w:t>
      </w:r>
      <w:r w:rsidRPr="00405FD4">
        <w:rPr>
          <w:rFonts w:ascii="Open Sans" w:hAnsi="Open Sans"/>
          <w:color w:val="auto"/>
          <w:sz w:val="20"/>
          <w:szCs w:val="20"/>
        </w:rPr>
        <w:t xml:space="preserve">nachází, ani nikde na budově či v jejich blízkosti umístit </w:t>
      </w:r>
      <w:r w:rsidRPr="00405FD4">
        <w:rPr>
          <w:rFonts w:ascii="Open Sans" w:hAnsi="Open Sans"/>
          <w:color w:val="auto"/>
          <w:spacing w:val="-6"/>
          <w:sz w:val="20"/>
          <w:szCs w:val="20"/>
        </w:rPr>
        <w:t>jakékoliv reklamní a/nebo informační zařízení</w:t>
      </w:r>
      <w:r w:rsidRPr="00405FD4">
        <w:rPr>
          <w:rFonts w:ascii="Open Sans" w:hAnsi="Open Sans"/>
          <w:color w:val="auto"/>
          <w:sz w:val="20"/>
          <w:szCs w:val="20"/>
        </w:rPr>
        <w:t>;</w:t>
      </w:r>
    </w:p>
    <w:p w14:paraId="05C9F81E" w14:textId="77777777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Nájemce je povinen se zdržet jakýchkoliv jednání, která by rušila, ohrožovala nebo mohla ohrozit </w:t>
      </w:r>
      <w:r w:rsidRPr="00405FD4">
        <w:rPr>
          <w:rFonts w:ascii="Open Sans" w:hAnsi="Open Sans"/>
          <w:color w:val="auto"/>
          <w:spacing w:val="-3"/>
          <w:sz w:val="20"/>
          <w:szCs w:val="20"/>
        </w:rPr>
        <w:t xml:space="preserve">výkon ostatních užívacích a nájemních práv v budově, ve které se nachází </w:t>
      </w:r>
      <w:r w:rsidRPr="00405FD4">
        <w:rPr>
          <w:rFonts w:ascii="Open Sans" w:hAnsi="Open Sans"/>
          <w:color w:val="auto"/>
          <w:sz w:val="20"/>
          <w:szCs w:val="20"/>
        </w:rPr>
        <w:t>Předmět nájmu;</w:t>
      </w:r>
    </w:p>
    <w:p w14:paraId="30404E32" w14:textId="77777777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Nájemce se zavazuje na vlastní náklad zajistit provádění kontrol a revizí technických zařízení, požárně bezpečnostních zařízení a věcných prostředků požární ochrany, umístěných v pronajatých prostorách dle obecně závazných předpisů a interních předpisů Pronajímatele. Bezpečnost a údržba tvoří součást a </w:t>
      </w:r>
      <w:r w:rsidRPr="00405FD4">
        <w:rPr>
          <w:rFonts w:ascii="Open Sans" w:hAnsi="Open Sans"/>
          <w:b/>
          <w:color w:val="auto"/>
          <w:sz w:val="20"/>
          <w:szCs w:val="20"/>
        </w:rPr>
        <w:t>přílohu č. 4</w:t>
      </w:r>
      <w:r w:rsidRPr="00405FD4">
        <w:rPr>
          <w:rFonts w:ascii="Open Sans" w:hAnsi="Open Sans"/>
          <w:color w:val="auto"/>
          <w:sz w:val="20"/>
          <w:szCs w:val="20"/>
        </w:rPr>
        <w:t xml:space="preserve"> této smlouvy. V případě jejich nedodržení odpovídá Nájemce Pronajímateli za způsobenou škodu;</w:t>
      </w:r>
    </w:p>
    <w:p w14:paraId="2E04AFF4" w14:textId="7704D13F" w:rsidR="005175F9" w:rsidRPr="00405FD4" w:rsidRDefault="005175F9" w:rsidP="005175F9">
      <w:pPr>
        <w:numPr>
          <w:ilvl w:val="0"/>
          <w:numId w:val="21"/>
        </w:numPr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Nájemce je povinen jím vnášené elektrické spotřebiče do Předmětu nájmu nahlásit </w:t>
      </w:r>
      <w:proofErr w:type="gramStart"/>
      <w:r w:rsidRPr="00405FD4">
        <w:rPr>
          <w:rFonts w:ascii="Open Sans" w:hAnsi="Open Sans"/>
          <w:color w:val="auto"/>
          <w:sz w:val="20"/>
          <w:szCs w:val="20"/>
        </w:rPr>
        <w:t xml:space="preserve">Pronajímateli </w:t>
      </w:r>
      <w:r w:rsidR="006B2522">
        <w:rPr>
          <w:rFonts w:ascii="Open Sans" w:hAnsi="Open Sans"/>
          <w:color w:val="auto"/>
          <w:sz w:val="20"/>
          <w:szCs w:val="20"/>
        </w:rPr>
        <w:t xml:space="preserve"> </w:t>
      </w:r>
      <w:r w:rsidRPr="00405FD4">
        <w:rPr>
          <w:rFonts w:ascii="Open Sans" w:hAnsi="Open Sans"/>
          <w:color w:val="auto"/>
          <w:sz w:val="20"/>
          <w:szCs w:val="20"/>
        </w:rPr>
        <w:t>-</w:t>
      </w:r>
      <w:proofErr w:type="gramEnd"/>
      <w:r w:rsidRPr="00405FD4">
        <w:rPr>
          <w:rFonts w:ascii="Open Sans" w:hAnsi="Open Sans"/>
          <w:color w:val="auto"/>
          <w:sz w:val="20"/>
          <w:szCs w:val="20"/>
        </w:rPr>
        <w:t xml:space="preserve"> vedoucí(mu) příslušné správy budov Vysokého učení technického v Brně a s jejich </w:t>
      </w:r>
      <w:r w:rsidRPr="00405FD4">
        <w:rPr>
          <w:rFonts w:ascii="Open Sans" w:hAnsi="Open Sans"/>
          <w:color w:val="auto"/>
          <w:sz w:val="20"/>
          <w:szCs w:val="20"/>
        </w:rPr>
        <w:lastRenderedPageBreak/>
        <w:t>používáním v Předmětu nájmu smí započít až po odsouhlasení Pronajímatelem – vedoucí(m) příslušné správy budov VUT v Brně. Zároveň se Nájemce zavazuje na těchto vnesených elektrických spotřebičích nechat provádět pravidelné revize a zprávu o těchto revizích kdykoliv na požádání předložit Pronajímateli;</w:t>
      </w:r>
    </w:p>
    <w:p w14:paraId="04DEEAAD" w14:textId="77777777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Nájemce je povinen oznámit bez zbytečného odkladu Pronajímateli veškeré změny, které nastaly u jeho osoby (např. změna názvu, osoby svého zástupce, statutárního orgánu, sídla, adresy pro doručování) a/nebo na Předmětu nájmu, a to jak zapříčiněním Nájemce, tak i bez jeho vlivu a vůle;</w:t>
      </w:r>
    </w:p>
    <w:p w14:paraId="76DDA9D0" w14:textId="77777777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Nájemce je povinen do </w:t>
      </w:r>
      <w:proofErr w:type="gramStart"/>
      <w:r w:rsidRPr="00405FD4">
        <w:rPr>
          <w:rFonts w:ascii="Open Sans" w:hAnsi="Open Sans"/>
          <w:b/>
          <w:color w:val="auto"/>
          <w:sz w:val="20"/>
          <w:szCs w:val="20"/>
        </w:rPr>
        <w:t>5-ti</w:t>
      </w:r>
      <w:proofErr w:type="gramEnd"/>
      <w:r w:rsidRPr="00405FD4">
        <w:rPr>
          <w:rFonts w:ascii="Open Sans" w:hAnsi="Open Sans"/>
          <w:b/>
          <w:color w:val="auto"/>
          <w:sz w:val="20"/>
          <w:szCs w:val="20"/>
        </w:rPr>
        <w:t xml:space="preserve"> (slovy: pěti) dní</w:t>
      </w:r>
      <w:r w:rsidRPr="00405FD4">
        <w:rPr>
          <w:rFonts w:ascii="Open Sans" w:hAnsi="Open Sans"/>
          <w:color w:val="auto"/>
          <w:sz w:val="20"/>
          <w:szCs w:val="20"/>
        </w:rPr>
        <w:t xml:space="preserve"> od okamžiku, kdy bude mít ve své moci klíč(e) anebo jiné zařízení, kterými je Předmět nájmu</w:t>
      </w:r>
      <w:r w:rsidRPr="00405FD4" w:rsidDel="00E5114A">
        <w:rPr>
          <w:rFonts w:ascii="Open Sans" w:hAnsi="Open Sans"/>
          <w:color w:val="auto"/>
          <w:sz w:val="20"/>
          <w:szCs w:val="20"/>
        </w:rPr>
        <w:t xml:space="preserve"> </w:t>
      </w:r>
      <w:r w:rsidRPr="00405FD4">
        <w:rPr>
          <w:rFonts w:ascii="Open Sans" w:hAnsi="Open Sans"/>
          <w:color w:val="auto"/>
          <w:sz w:val="20"/>
          <w:szCs w:val="20"/>
        </w:rPr>
        <w:t>dle této smlouvy uzamykatelný, na příslušné správě budov Vysokého učení technického v Brně proti podpisu uložit (odevzdat) nejméně 1ks každého klíče a/nebo jiného zařízení od Předmětu nájmu, to za účelem provádění kontrol bezpečnosti (zabezpečení) a zejména pro případ havárií či požárů. Nepředá-li Nájemce 1ks každého klíče a/nebo zařízení tak, jak ujednáno, tímto souhlasí s tím, aby v případě nutnosti, zejména v případě havárie či požáru, byl Předmět nájmu</w:t>
      </w:r>
      <w:r w:rsidRPr="00405FD4" w:rsidDel="00E5114A">
        <w:rPr>
          <w:rFonts w:ascii="Open Sans" w:hAnsi="Open Sans"/>
          <w:color w:val="auto"/>
          <w:sz w:val="20"/>
          <w:szCs w:val="20"/>
        </w:rPr>
        <w:t xml:space="preserve"> </w:t>
      </w:r>
      <w:r w:rsidRPr="00405FD4">
        <w:rPr>
          <w:rFonts w:ascii="Open Sans" w:hAnsi="Open Sans"/>
          <w:color w:val="auto"/>
          <w:sz w:val="20"/>
          <w:szCs w:val="20"/>
        </w:rPr>
        <w:t>otevřen násilně, pro tento případ se rovněž zavazuje Pronajímateli nahradit veškerou škodu mu v dané souvislosti vzniklou;</w:t>
      </w:r>
    </w:p>
    <w:p w14:paraId="30C88EE5" w14:textId="77777777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Po skončení nájmu je Nájemce povinen a zavazuje se Předmět nájmu</w:t>
      </w:r>
      <w:r w:rsidRPr="00405FD4" w:rsidDel="00E5114A">
        <w:rPr>
          <w:rFonts w:ascii="Open Sans" w:hAnsi="Open Sans"/>
          <w:color w:val="auto"/>
          <w:sz w:val="20"/>
          <w:szCs w:val="20"/>
        </w:rPr>
        <w:t xml:space="preserve"> </w:t>
      </w:r>
      <w:r w:rsidRPr="00405FD4">
        <w:rPr>
          <w:rFonts w:ascii="Open Sans" w:hAnsi="Open Sans"/>
          <w:color w:val="auto"/>
          <w:sz w:val="20"/>
          <w:szCs w:val="20"/>
        </w:rPr>
        <w:t xml:space="preserve">předat Pronajímateli vyklizený a nejméně ve stavu, v jakém jej převzal od Pronajímatele k užívání s přihlédnutím k obvyklému opotřebení, to včetně dodatečných změn, které provedl se souhlasem Pronajímatele, a nejpozději v den ukončení nájmu; </w:t>
      </w:r>
    </w:p>
    <w:p w14:paraId="191EA443" w14:textId="13264B78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Nájemce se zavazuje, že bude řádně a včas přebírat veškeré mu doručované písemnosti od Pronajímatele</w:t>
      </w:r>
      <w:r w:rsidRPr="00405FD4">
        <w:rPr>
          <w:rFonts w:ascii="Open Sans" w:hAnsi="Open Sans"/>
          <w:color w:val="auto"/>
          <w:sz w:val="20"/>
          <w:szCs w:val="20"/>
          <w:lang w:val="en-US"/>
        </w:rPr>
        <w:t>;</w:t>
      </w:r>
      <w:r w:rsidRPr="00405FD4">
        <w:rPr>
          <w:rFonts w:ascii="Open Sans" w:hAnsi="Open Sans"/>
          <w:color w:val="auto"/>
          <w:sz w:val="20"/>
          <w:szCs w:val="20"/>
        </w:rPr>
        <w:t xml:space="preserve"> </w:t>
      </w:r>
    </w:p>
    <w:p w14:paraId="4790533D" w14:textId="3BBC0C04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Nájemce se zavazuje Pronajímateli uhradit jím oprávněně uplatněnou smluvní pokutu podle článku XI</w:t>
      </w:r>
      <w:r w:rsidR="00042135" w:rsidRPr="00405FD4">
        <w:rPr>
          <w:rFonts w:ascii="Open Sans" w:hAnsi="Open Sans"/>
          <w:color w:val="auto"/>
          <w:sz w:val="20"/>
          <w:szCs w:val="20"/>
        </w:rPr>
        <w:t>II</w:t>
      </w:r>
      <w:r w:rsidRPr="00405FD4">
        <w:rPr>
          <w:rFonts w:ascii="Open Sans" w:hAnsi="Open Sans"/>
          <w:color w:val="auto"/>
          <w:sz w:val="20"/>
          <w:szCs w:val="20"/>
        </w:rPr>
        <w:t>.;</w:t>
      </w:r>
    </w:p>
    <w:p w14:paraId="06D62E25" w14:textId="77777777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Nájemce se v případě, že bude na jím složenou jistotu Pronajímatelem započtena jakákoli peněžitá pohledávka Pronajímatele, zavazuje jistotu do </w:t>
      </w:r>
      <w:proofErr w:type="gramStart"/>
      <w:r w:rsidRPr="00405FD4">
        <w:rPr>
          <w:rFonts w:ascii="Open Sans" w:hAnsi="Open Sans"/>
          <w:color w:val="auto"/>
          <w:sz w:val="20"/>
          <w:szCs w:val="20"/>
        </w:rPr>
        <w:t>14-ti</w:t>
      </w:r>
      <w:proofErr w:type="gramEnd"/>
      <w:r w:rsidRPr="00405FD4">
        <w:rPr>
          <w:rFonts w:ascii="Open Sans" w:hAnsi="Open Sans"/>
          <w:color w:val="auto"/>
          <w:sz w:val="20"/>
          <w:szCs w:val="20"/>
        </w:rPr>
        <w:t xml:space="preserve"> (slovy: čtrnácti) dní opět doplnit do touto smlouvou ujednané a požadované výše;</w:t>
      </w:r>
    </w:p>
    <w:p w14:paraId="61B4F2E4" w14:textId="77777777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Nájemce není oprávněn bez předchozího písemného souhlasu Pronajímatele Předmět nájmu</w:t>
      </w:r>
      <w:r w:rsidRPr="00405FD4" w:rsidDel="00E5114A">
        <w:rPr>
          <w:rFonts w:ascii="Open Sans" w:hAnsi="Open Sans"/>
          <w:color w:val="auto"/>
          <w:sz w:val="20"/>
          <w:szCs w:val="20"/>
        </w:rPr>
        <w:t xml:space="preserve"> </w:t>
      </w:r>
      <w:r w:rsidRPr="00405FD4">
        <w:rPr>
          <w:rFonts w:ascii="Open Sans" w:hAnsi="Open Sans"/>
          <w:color w:val="auto"/>
          <w:sz w:val="20"/>
          <w:szCs w:val="20"/>
        </w:rPr>
        <w:t xml:space="preserve">přenechat do podnájmu; </w:t>
      </w:r>
    </w:p>
    <w:p w14:paraId="75D71088" w14:textId="77777777" w:rsidR="005175F9" w:rsidRPr="00405FD4" w:rsidRDefault="005175F9" w:rsidP="005175F9">
      <w:pPr>
        <w:numPr>
          <w:ilvl w:val="0"/>
          <w:numId w:val="21"/>
        </w:numPr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Nájemce nese odpovědnost za škody způsobené třetími osobami, kterým umožnil přístup do pronajatých prostor, které jsou Předmětem nájmu;</w:t>
      </w:r>
    </w:p>
    <w:p w14:paraId="56A22D56" w14:textId="77777777" w:rsidR="005175F9" w:rsidRPr="00405FD4" w:rsidRDefault="005175F9" w:rsidP="005175F9">
      <w:pPr>
        <w:numPr>
          <w:ilvl w:val="0"/>
          <w:numId w:val="21"/>
        </w:numPr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Nájemce je povinen dodržovat v Předmětu nájmu všechny platné právní předpisy, zejména pak ustanovení zákona č. 133/1985 Sb., o požární ochraně, v platném znění, hygienické předpisy, bezpečnostní předpisy a vnitřní předpisy Pronajímatele. V případě, že Nájemce provozuje v pronajatých prostorách činnosti se zvýšeným požárním nebezpečím podle ustanovení § 4 zákona č. 133/1985 Sb., o požární ochraně, v platném znění, neprodleně sdělí tuto skutečnost vedoucí(mu) správy budov VUT v Brně a poskytne Pronajímateli kopie dokumentace požární ochrany vztahující se k těmto činnostem. V případě nedodržení této povinnosti odpovídá Nájemce Pronajímateli za způsobenou škodu;</w:t>
      </w:r>
    </w:p>
    <w:p w14:paraId="26B226DE" w14:textId="6428478B" w:rsidR="005175F9" w:rsidRPr="00405FD4" w:rsidRDefault="005175F9" w:rsidP="005175F9">
      <w:pPr>
        <w:numPr>
          <w:ilvl w:val="0"/>
          <w:numId w:val="21"/>
        </w:numPr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Nájemce je povinen hradit nájemné a plnění spojená s nájmem dle této smlouvy, shora ujednaným způsobem a </w:t>
      </w:r>
      <w:r w:rsidR="006777EF" w:rsidRPr="00405FD4">
        <w:rPr>
          <w:rFonts w:ascii="Open Sans" w:hAnsi="Open Sans"/>
          <w:color w:val="auto"/>
          <w:sz w:val="20"/>
          <w:szCs w:val="20"/>
        </w:rPr>
        <w:t>ve shora ujednané výši;</w:t>
      </w:r>
    </w:p>
    <w:p w14:paraId="1B89D856" w14:textId="77777777" w:rsidR="005175F9" w:rsidRPr="00405FD4" w:rsidRDefault="005175F9" w:rsidP="005175F9">
      <w:pPr>
        <w:numPr>
          <w:ilvl w:val="0"/>
          <w:numId w:val="21"/>
        </w:numPr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Nájemce je povinen seznámit se s příslušným provozním řádem nemovitosti/areálu, v němž se nachází Předmět nájmu, přičemž tento je vyvěšen v prostorách vrátnice/recepce příslušné nemovitosti/areálu, a tento provozní řád se Nájemce zavazuje dodržovat.</w:t>
      </w:r>
    </w:p>
    <w:p w14:paraId="4AFD3F6E" w14:textId="77777777" w:rsidR="005175F9" w:rsidRPr="00405FD4" w:rsidRDefault="005175F9" w:rsidP="00F83492">
      <w:pPr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</w:p>
    <w:p w14:paraId="0F0C7206" w14:textId="123D0BE0" w:rsidR="00F560CF" w:rsidRPr="00405FD4" w:rsidRDefault="00F560CF" w:rsidP="00F83492">
      <w:pPr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lastRenderedPageBreak/>
        <w:t>VIII.</w:t>
      </w:r>
    </w:p>
    <w:p w14:paraId="6B7F10D7" w14:textId="77777777" w:rsidR="00F560CF" w:rsidRPr="00405FD4" w:rsidRDefault="00F560CF" w:rsidP="00F83492">
      <w:pPr>
        <w:pStyle w:val="Nadpis2"/>
        <w:spacing w:before="120" w:after="120"/>
        <w:jc w:val="center"/>
        <w:rPr>
          <w:rFonts w:ascii="Open Sans" w:hAnsi="Open Sans" w:cs="Arial"/>
          <w:b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t>Skončení nájmu</w:t>
      </w:r>
    </w:p>
    <w:p w14:paraId="4BDDEAE1" w14:textId="2634EB34" w:rsidR="005646D0" w:rsidRPr="00405FD4" w:rsidRDefault="00F560CF" w:rsidP="006C3E2D">
      <w:pPr>
        <w:pStyle w:val="Zkladntextodsazen3"/>
        <w:numPr>
          <w:ilvl w:val="0"/>
          <w:numId w:val="9"/>
        </w:numPr>
        <w:tabs>
          <w:tab w:val="clear" w:pos="360"/>
        </w:tabs>
        <w:spacing w:before="120"/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>V průběhu doby nájmu mohou Pronajímatel i Nájemce vypovědět tuto smlouvu i bez udání</w:t>
      </w:r>
      <w:r w:rsidR="00342E3C" w:rsidRPr="00405FD4">
        <w:rPr>
          <w:rFonts w:ascii="Open Sans" w:hAnsi="Open Sans" w:cs="Arial"/>
          <w:color w:val="auto"/>
          <w:sz w:val="20"/>
          <w:szCs w:val="20"/>
        </w:rPr>
        <w:t xml:space="preserve"> důvodu, přičemž výpovědní doba</w:t>
      </w:r>
      <w:r w:rsidRPr="00405FD4">
        <w:rPr>
          <w:rFonts w:ascii="Open Sans" w:hAnsi="Open Sans" w:cs="Arial"/>
          <w:color w:val="auto"/>
          <w:sz w:val="20"/>
          <w:szCs w:val="20"/>
        </w:rPr>
        <w:t xml:space="preserve"> činí </w:t>
      </w:r>
      <w:r w:rsidR="00BE1D89" w:rsidRPr="00405FD4">
        <w:rPr>
          <w:rFonts w:ascii="Open Sans" w:hAnsi="Open Sans" w:cs="Arial"/>
          <w:b/>
          <w:color w:val="auto"/>
          <w:sz w:val="20"/>
          <w:szCs w:val="20"/>
        </w:rPr>
        <w:t>3</w:t>
      </w:r>
      <w:r w:rsidRPr="00405FD4">
        <w:rPr>
          <w:rFonts w:ascii="Open Sans" w:hAnsi="Open Sans" w:cs="Arial"/>
          <w:b/>
          <w:color w:val="auto"/>
          <w:sz w:val="20"/>
          <w:szCs w:val="20"/>
        </w:rPr>
        <w:t xml:space="preserve"> (slovy: </w:t>
      </w:r>
      <w:r w:rsidR="00BE1D89" w:rsidRPr="00405FD4">
        <w:rPr>
          <w:rFonts w:ascii="Open Sans" w:hAnsi="Open Sans" w:cs="Arial"/>
          <w:b/>
          <w:color w:val="auto"/>
          <w:sz w:val="20"/>
          <w:szCs w:val="20"/>
        </w:rPr>
        <w:t>tři</w:t>
      </w:r>
      <w:r w:rsidRPr="00405FD4">
        <w:rPr>
          <w:rFonts w:ascii="Open Sans" w:hAnsi="Open Sans" w:cs="Arial"/>
          <w:b/>
          <w:color w:val="auto"/>
          <w:sz w:val="20"/>
          <w:szCs w:val="20"/>
        </w:rPr>
        <w:t>) měsíce</w:t>
      </w:r>
      <w:r w:rsidR="00D84700" w:rsidRPr="00405FD4">
        <w:rPr>
          <w:rFonts w:ascii="Open Sans" w:hAnsi="Open Sans" w:cs="Arial"/>
          <w:color w:val="auto"/>
          <w:sz w:val="20"/>
          <w:szCs w:val="20"/>
        </w:rPr>
        <w:t xml:space="preserve">. </w:t>
      </w:r>
    </w:p>
    <w:p w14:paraId="74E70558" w14:textId="79BE9C1D" w:rsidR="005646D0" w:rsidRPr="00405FD4" w:rsidRDefault="004F5DBA" w:rsidP="006C3E2D">
      <w:pPr>
        <w:pStyle w:val="Zkladntextodsazen3"/>
        <w:numPr>
          <w:ilvl w:val="0"/>
          <w:numId w:val="9"/>
        </w:numPr>
        <w:tabs>
          <w:tab w:val="clear" w:pos="360"/>
        </w:tabs>
        <w:spacing w:before="120"/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Open Sans"/>
          <w:color w:val="auto"/>
          <w:sz w:val="20"/>
          <w:szCs w:val="20"/>
        </w:rPr>
        <w:t>Výpovědní doba počíná běžet od 1. (slovy: prvního) dne kalendářního měsíce následujícího po měsíci, v němž došlo k dojití výpovědi druhé straně. Pronajímatel a Nájemce pak výslovně a bezvýhradně ujednávají, že zmaří-li druhá strana vědomě dojití, platí, že k dojití řádně došlo.</w:t>
      </w:r>
    </w:p>
    <w:p w14:paraId="7C5DDF2F" w14:textId="77777777" w:rsidR="005646D0" w:rsidRPr="00405FD4" w:rsidRDefault="005646D0" w:rsidP="006C3E2D">
      <w:pPr>
        <w:pStyle w:val="Zkladntextodsazen3"/>
        <w:numPr>
          <w:ilvl w:val="0"/>
          <w:numId w:val="9"/>
        </w:numPr>
        <w:tabs>
          <w:tab w:val="clear" w:pos="360"/>
        </w:tabs>
        <w:spacing w:before="120"/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>Nájemce je za jakýchkoli okolností povinen a zavazuje se mít ke dni skončení nájmu dle této smlouvy z Předmětu nájmu dle ujednání článku I. a/nebo II. této smlouvy vyklizeny všechny movité věci a/nebo jakékoli další hodnoty ve svém vlastnictví a/nebo oprávněném užívání (dále v textu pouze jako „věci“), jinak se dopouští porušení této smlouvy.</w:t>
      </w:r>
    </w:p>
    <w:p w14:paraId="267F5A2D" w14:textId="3C7A4A79" w:rsidR="005646D0" w:rsidRPr="00405FD4" w:rsidRDefault="005646D0" w:rsidP="006C3E2D">
      <w:pPr>
        <w:pStyle w:val="Zkladntextodsazen3"/>
        <w:numPr>
          <w:ilvl w:val="0"/>
          <w:numId w:val="9"/>
        </w:numPr>
        <w:tabs>
          <w:tab w:val="clear" w:pos="360"/>
        </w:tabs>
        <w:spacing w:before="120"/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>V případě, že se Nájemce stane nekontaktním, zejména nepřebírá doručované písemnosti, je Pronajímatel oprávněn od této smlouvy odstoupit. Pronajímatel je rovněž oprávněn od smlouvy odstoupit, jestliže je Nájemce v prodlení s placením nájemného nebo úhradou za plnění spojená s nájmem po dobu delší než 1 (slovy: jeden) měsíc. Pronajímatel je nadto oprávněn odstoupit od smlouvy v případě, že Nájemce užívá Předmět nájmu v rozporu s ustanoveními této smlouvy, rovněž i v případě, že Nájemce přes písemné upozornění ze strany Pronajímatele porušuje/opakovaně poruší kteroukoliv ze svých povinností vyplývajících z této nájemní smlouvy či platných právních předpisů. Odstoupení od smlouvy musí být učiněno písemně, je účinné od okamžiku</w:t>
      </w:r>
      <w:r w:rsidR="004F5DBA" w:rsidRPr="00405FD4">
        <w:rPr>
          <w:rFonts w:ascii="Open Sans" w:hAnsi="Open Sans" w:cs="Arial"/>
          <w:color w:val="auto"/>
          <w:sz w:val="20"/>
          <w:szCs w:val="20"/>
        </w:rPr>
        <w:t xml:space="preserve"> </w:t>
      </w:r>
      <w:r w:rsidR="004F5DBA" w:rsidRPr="00405FD4">
        <w:rPr>
          <w:rFonts w:ascii="Open Sans" w:hAnsi="Open Sans" w:cs="Open Sans"/>
          <w:color w:val="auto"/>
          <w:sz w:val="20"/>
          <w:szCs w:val="20"/>
        </w:rPr>
        <w:t>jeho dojití</w:t>
      </w:r>
      <w:r w:rsidRPr="00405FD4">
        <w:rPr>
          <w:rFonts w:ascii="Open Sans" w:hAnsi="Open Sans" w:cs="Arial"/>
          <w:color w:val="auto"/>
          <w:sz w:val="20"/>
          <w:szCs w:val="20"/>
        </w:rPr>
        <w:t xml:space="preserve"> Nájemci a smlouva se ruší ke dni </w:t>
      </w:r>
      <w:r w:rsidR="004F5DBA" w:rsidRPr="00405FD4">
        <w:rPr>
          <w:rFonts w:ascii="Open Sans" w:hAnsi="Open Sans" w:cs="Open Sans"/>
          <w:color w:val="auto"/>
          <w:sz w:val="20"/>
          <w:szCs w:val="20"/>
        </w:rPr>
        <w:t xml:space="preserve">jeho dojití </w:t>
      </w:r>
      <w:r w:rsidRPr="00405FD4">
        <w:rPr>
          <w:rFonts w:ascii="Open Sans" w:hAnsi="Open Sans" w:cs="Arial"/>
          <w:color w:val="auto"/>
          <w:sz w:val="20"/>
          <w:szCs w:val="20"/>
        </w:rPr>
        <w:t xml:space="preserve">Nájemci (k tomu rovněž viz. článek IX. této smlouvy). </w:t>
      </w:r>
    </w:p>
    <w:p w14:paraId="404BD890" w14:textId="7BB7D9F8" w:rsidR="00996CCE" w:rsidRPr="00405FD4" w:rsidRDefault="00F560CF" w:rsidP="00996CCE">
      <w:pPr>
        <w:numPr>
          <w:ilvl w:val="0"/>
          <w:numId w:val="9"/>
        </w:numPr>
        <w:tabs>
          <w:tab w:val="clear" w:pos="360"/>
        </w:tabs>
        <w:spacing w:before="120"/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>Nájem dle této smlouvy může být rovněž předčasně ukončen i písemnou dohodou smluvních stran.</w:t>
      </w:r>
    </w:p>
    <w:p w14:paraId="07714DD0" w14:textId="77777777" w:rsidR="00F560CF" w:rsidRPr="00405FD4" w:rsidRDefault="00F560CF" w:rsidP="00F83492">
      <w:pPr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t xml:space="preserve">IX. </w:t>
      </w:r>
    </w:p>
    <w:p w14:paraId="20C2CB3A" w14:textId="77777777" w:rsidR="00F560CF" w:rsidRPr="000138DF" w:rsidRDefault="00F560CF" w:rsidP="00F83492">
      <w:pPr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  <w:r w:rsidRPr="000138DF">
        <w:rPr>
          <w:rFonts w:ascii="Open Sans" w:hAnsi="Open Sans" w:cs="Arial"/>
          <w:b/>
          <w:color w:val="auto"/>
          <w:sz w:val="20"/>
          <w:szCs w:val="20"/>
        </w:rPr>
        <w:t xml:space="preserve">Doručování písemností </w:t>
      </w:r>
    </w:p>
    <w:p w14:paraId="3996C24B" w14:textId="01F5C5C6" w:rsidR="004F5DBA" w:rsidRPr="000138DF" w:rsidRDefault="000138DF" w:rsidP="004F5DBA">
      <w:pPr>
        <w:pStyle w:val="Zkladntextodsazen3"/>
        <w:numPr>
          <w:ilvl w:val="0"/>
          <w:numId w:val="29"/>
        </w:numPr>
        <w:tabs>
          <w:tab w:val="left" w:pos="0"/>
        </w:tabs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0138DF">
        <w:rPr>
          <w:rFonts w:ascii="Open Sans" w:hAnsi="Open Sans" w:cs="Open Sans"/>
          <w:color w:val="auto"/>
          <w:sz w:val="20"/>
          <w:szCs w:val="20"/>
        </w:rPr>
        <w:t xml:space="preserve">Pronajímatel i Nájemce se zavazují zasílat si vzájemně písemnosti s výjimkou daňových </w:t>
      </w:r>
      <w:proofErr w:type="gramStart"/>
      <w:r w:rsidRPr="000138DF">
        <w:rPr>
          <w:rFonts w:ascii="Open Sans" w:hAnsi="Open Sans" w:cs="Open Sans"/>
          <w:color w:val="auto"/>
          <w:sz w:val="20"/>
          <w:szCs w:val="20"/>
        </w:rPr>
        <w:t>dokladů - faktur</w:t>
      </w:r>
      <w:proofErr w:type="gramEnd"/>
      <w:r w:rsidRPr="000138DF">
        <w:rPr>
          <w:rFonts w:ascii="Open Sans" w:hAnsi="Open Sans" w:cs="Open Sans"/>
          <w:color w:val="auto"/>
          <w:sz w:val="20"/>
          <w:szCs w:val="20"/>
        </w:rPr>
        <w:t xml:space="preserve"> na kteroukoli adresu uvedenou shora nebo oznámenou dle článku VII. odst. 1. písm. j) smlouvy. V případě, že Nájemce uvede více adres, je Pronajímatel oprávněn zasílat na kteroukoli z nich. Takové právní jednání bude vůči druhé straně účinné dojitím písemnosti. Zmaří-li vědomě druhá strana dojití písemnosti, platí, že řádně došlo.</w:t>
      </w:r>
    </w:p>
    <w:p w14:paraId="67A88FA9" w14:textId="13BB9D46" w:rsidR="004F5DBA" w:rsidRPr="000138DF" w:rsidRDefault="000138DF" w:rsidP="004F5DBA">
      <w:pPr>
        <w:pStyle w:val="Zkladntextodsazen3"/>
        <w:numPr>
          <w:ilvl w:val="0"/>
          <w:numId w:val="29"/>
        </w:numPr>
        <w:tabs>
          <w:tab w:val="left" w:pos="0"/>
        </w:tabs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0138DF">
        <w:rPr>
          <w:rFonts w:ascii="Open Sans" w:hAnsi="Open Sans" w:cs="Open Sans"/>
          <w:color w:val="auto"/>
          <w:sz w:val="20"/>
          <w:szCs w:val="20"/>
        </w:rPr>
        <w:t xml:space="preserve">Smluví strany výslovně ujednávají, že daňové doklady – faktury budou nájemci zasílány na sdělenou e-mailovou adresu: </w:t>
      </w:r>
      <w:proofErr w:type="spellStart"/>
      <w:r w:rsidR="006B2522" w:rsidRPr="006B2522">
        <w:rPr>
          <w:rFonts w:ascii="Open Sans" w:hAnsi="Open Sans" w:cs="Open Sans"/>
          <w:b/>
          <w:color w:val="auto"/>
          <w:sz w:val="20"/>
          <w:szCs w:val="20"/>
          <w:highlight w:val="black"/>
        </w:rPr>
        <w:t>xxxxxxxxxxxx</w:t>
      </w:r>
      <w:proofErr w:type="spellEnd"/>
      <w:r w:rsidRPr="000138DF">
        <w:rPr>
          <w:rFonts w:ascii="Open Sans" w:hAnsi="Open Sans" w:cs="Open Sans"/>
          <w:color w:val="auto"/>
          <w:sz w:val="20"/>
          <w:szCs w:val="20"/>
        </w:rPr>
        <w:t xml:space="preserve"> I v takovém případě pak platí ustanovení § 570 odst.</w:t>
      </w:r>
      <w:r w:rsidR="006B2522">
        <w:rPr>
          <w:rFonts w:ascii="Open Sans" w:hAnsi="Open Sans" w:cs="Open Sans"/>
          <w:color w:val="auto"/>
          <w:sz w:val="20"/>
          <w:szCs w:val="20"/>
        </w:rPr>
        <w:t> </w:t>
      </w:r>
      <w:r w:rsidRPr="000138DF">
        <w:rPr>
          <w:rFonts w:ascii="Open Sans" w:hAnsi="Open Sans" w:cs="Open Sans"/>
          <w:color w:val="auto"/>
          <w:sz w:val="20"/>
          <w:szCs w:val="20"/>
        </w:rPr>
        <w:t>1 občanského zákoníku.</w:t>
      </w:r>
    </w:p>
    <w:p w14:paraId="5777F37A" w14:textId="708F0499" w:rsidR="00996CCE" w:rsidRPr="000138DF" w:rsidRDefault="000138DF" w:rsidP="004F5DBA">
      <w:pPr>
        <w:pStyle w:val="Zkladntextodsazen3"/>
        <w:numPr>
          <w:ilvl w:val="0"/>
          <w:numId w:val="29"/>
        </w:numPr>
        <w:tabs>
          <w:tab w:val="left" w:pos="0"/>
        </w:tabs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0138DF">
        <w:rPr>
          <w:rFonts w:ascii="Open Sans" w:hAnsi="Open Sans" w:cs="Open Sans"/>
          <w:color w:val="auto"/>
          <w:sz w:val="20"/>
          <w:szCs w:val="20"/>
        </w:rPr>
        <w:t>Pronajímatel a Nájemce výslovně a bezvýhradně ujednávají, že v případě zasílání písemnosti dle odst. 2 prostřednictvím provozovatele poštovních služeb se má za to, že písemnost došla třetí pracovní den po odeslání.</w:t>
      </w:r>
      <w:r w:rsidR="004F5DBA" w:rsidRPr="000138DF">
        <w:rPr>
          <w:rFonts w:ascii="Open Sans" w:hAnsi="Open Sans" w:cs="Open Sans"/>
          <w:color w:val="auto"/>
          <w:sz w:val="20"/>
          <w:szCs w:val="20"/>
        </w:rPr>
        <w:t xml:space="preserve"> </w:t>
      </w:r>
    </w:p>
    <w:p w14:paraId="6EF927A9" w14:textId="77777777" w:rsidR="00881683" w:rsidRDefault="00881683" w:rsidP="00F83492">
      <w:pPr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</w:p>
    <w:p w14:paraId="0B16191A" w14:textId="473247CC" w:rsidR="00F560CF" w:rsidRPr="00405FD4" w:rsidRDefault="00F560CF" w:rsidP="00F83492">
      <w:pPr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t>X.</w:t>
      </w:r>
    </w:p>
    <w:p w14:paraId="69CDAC92" w14:textId="78D47135" w:rsidR="00F560CF" w:rsidRPr="00405FD4" w:rsidRDefault="00F560CF" w:rsidP="00F83492">
      <w:pPr>
        <w:pStyle w:val="Nadpis2"/>
        <w:spacing w:before="120" w:after="120"/>
        <w:jc w:val="center"/>
        <w:rPr>
          <w:rFonts w:ascii="Open Sans" w:hAnsi="Open Sans" w:cs="Arial"/>
          <w:b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t>Stavební úpravy (tech</w:t>
      </w:r>
      <w:r w:rsidR="001C4F1B" w:rsidRPr="00405FD4">
        <w:rPr>
          <w:rFonts w:ascii="Open Sans" w:hAnsi="Open Sans" w:cs="Arial"/>
          <w:b/>
          <w:color w:val="auto"/>
          <w:sz w:val="20"/>
          <w:szCs w:val="20"/>
        </w:rPr>
        <w:t>nické zhodnocení Předmětu nájmu</w:t>
      </w:r>
      <w:r w:rsidRPr="00405FD4">
        <w:rPr>
          <w:rFonts w:ascii="Open Sans" w:hAnsi="Open Sans" w:cs="Arial"/>
          <w:b/>
          <w:color w:val="auto"/>
          <w:sz w:val="20"/>
          <w:szCs w:val="20"/>
        </w:rPr>
        <w:t>)</w:t>
      </w:r>
    </w:p>
    <w:p w14:paraId="56695635" w14:textId="77777777" w:rsidR="006777EF" w:rsidRPr="00405FD4" w:rsidRDefault="006777EF" w:rsidP="006777EF">
      <w:pPr>
        <w:numPr>
          <w:ilvl w:val="0"/>
          <w:numId w:val="23"/>
        </w:numPr>
        <w:tabs>
          <w:tab w:val="left" w:pos="0"/>
        </w:tabs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 xml:space="preserve">Stavební úpravy (technické zhodnocení Předmětu nájmu) je Nájemce oprávněn provádět jen s předchozím písemným souhlasem Pronajímatele. Úhradu nákladů s tím spojených je Nájemce oprávněn po Pronajímateli požadovat jen v případě, že se k tomu Pronajímatel předem písemně zavázal, jinak smluvní strany ujednávají, že nárok Nájemce na jejich úhradu vůči </w:t>
      </w:r>
      <w:r w:rsidRPr="00405FD4">
        <w:rPr>
          <w:rFonts w:ascii="Open Sans" w:hAnsi="Open Sans" w:cs="Arial"/>
          <w:color w:val="auto"/>
          <w:sz w:val="20"/>
          <w:szCs w:val="20"/>
        </w:rPr>
        <w:lastRenderedPageBreak/>
        <w:t xml:space="preserve">Pronajímateli nevzniká, nevznikne ani po skončení nájmu dle této smlouvy a Nájemce není oprávněn úhradu takových nákladů po Pronajímateli požadovat. </w:t>
      </w:r>
    </w:p>
    <w:p w14:paraId="221D16E1" w14:textId="77777777" w:rsidR="006777EF" w:rsidRPr="00405FD4" w:rsidRDefault="006777EF" w:rsidP="006777EF">
      <w:pPr>
        <w:numPr>
          <w:ilvl w:val="0"/>
          <w:numId w:val="23"/>
        </w:numPr>
        <w:tabs>
          <w:tab w:val="left" w:pos="0"/>
        </w:tabs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 xml:space="preserve">V případě, že se k jejich úhradě Pronajímatel předem písemně zavázal, je Nájemce oprávněn požadovat úhradu nákladů až po skončení nájmu dle této smlouvy a po odečtení znehodnocení změn, k němuž v mezidobí došlo v důsledku užívání Předmětu nájmu. </w:t>
      </w:r>
    </w:p>
    <w:p w14:paraId="51036997" w14:textId="77777777" w:rsidR="006777EF" w:rsidRPr="00405FD4" w:rsidRDefault="006777EF" w:rsidP="006777EF">
      <w:pPr>
        <w:numPr>
          <w:ilvl w:val="0"/>
          <w:numId w:val="23"/>
        </w:numPr>
        <w:tabs>
          <w:tab w:val="left" w:pos="0"/>
        </w:tabs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 xml:space="preserve">Stavební úpravy (technické zhodnocení Předmětu nájmu) odepisuje Nájemce. </w:t>
      </w:r>
    </w:p>
    <w:p w14:paraId="7243D2AF" w14:textId="76854164" w:rsidR="006777EF" w:rsidRPr="00405FD4" w:rsidRDefault="006777EF" w:rsidP="006777EF">
      <w:pPr>
        <w:numPr>
          <w:ilvl w:val="0"/>
          <w:numId w:val="23"/>
        </w:numPr>
        <w:tabs>
          <w:tab w:val="left" w:pos="0"/>
        </w:tabs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>Provede-li Nájemce jakékoli stavební úpravy na Předmětu nájmu, je povinen ke dni skončení nájmu Předmět nájmu uvést na své náklady do původního stavu, nedohodnou-li se smluvní strany jinak.</w:t>
      </w:r>
    </w:p>
    <w:p w14:paraId="18293CD0" w14:textId="77777777" w:rsidR="007523ED" w:rsidRDefault="007523ED" w:rsidP="00F83492">
      <w:pPr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</w:p>
    <w:p w14:paraId="625F4183" w14:textId="6FD9F8C3" w:rsidR="00F560CF" w:rsidRPr="00405FD4" w:rsidRDefault="00F560CF" w:rsidP="00F83492">
      <w:pPr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t>XI.</w:t>
      </w:r>
    </w:p>
    <w:p w14:paraId="7B611D25" w14:textId="77777777" w:rsidR="00F560CF" w:rsidRPr="00405FD4" w:rsidRDefault="00F560CF" w:rsidP="00F83492">
      <w:pPr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t xml:space="preserve">Opravy, nestavební úpravy a údržba </w:t>
      </w:r>
    </w:p>
    <w:p w14:paraId="78E5D500" w14:textId="77777777" w:rsidR="006777EF" w:rsidRPr="00405FD4" w:rsidRDefault="006777EF" w:rsidP="006777EF">
      <w:pPr>
        <w:numPr>
          <w:ilvl w:val="0"/>
          <w:numId w:val="24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 xml:space="preserve">Nájemce se tímto zavazuje na své náklady provádět veškerou údržbu a/nebo opravy a/nebo nestavební úpravy Předmětu nájmu nejméně v takovém rozsahu, který mu po celou dobu trvání nájmu zajistí minimálně takový stav Předmětu nájmu, jaký existoval v době jeho převzetí. Náklady dle předchozí věty jsou pro účely této smlouvy Pronajímatelem a Nájemcem považovány za náklady spojené s obvyklým udržováním Předmětu nájmu. S tím svým níže uvedeným podpisem Pronajímatel a Nájemce projevují svůj souhlas. </w:t>
      </w:r>
    </w:p>
    <w:p w14:paraId="24295AE9" w14:textId="77777777" w:rsidR="006777EF" w:rsidRPr="00405FD4" w:rsidRDefault="006777EF" w:rsidP="006777EF">
      <w:pPr>
        <w:numPr>
          <w:ilvl w:val="0"/>
          <w:numId w:val="24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 xml:space="preserve">Náklady spojené s obvyklým udržováním pronajatých prostor hradí vždy Nájemce a nárok na jejich úhradu ze strany Pronajímatele nevzniká. </w:t>
      </w:r>
    </w:p>
    <w:p w14:paraId="61916480" w14:textId="77777777" w:rsidR="006777EF" w:rsidRPr="00405FD4" w:rsidRDefault="006777EF" w:rsidP="006777EF">
      <w:pPr>
        <w:numPr>
          <w:ilvl w:val="0"/>
          <w:numId w:val="24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 xml:space="preserve">Nájemce je bez zbytečného odkladu povinen oznámit Pronajímateli potřebu oprav, které má provádět Pronajímatel jako vlastník nemovitosti, v níž se Předmět nájmu nachází, a umožnit Pronajímateli řádné provedení těchto oprav, jinak odpovídá za škodu, která nesplněním této povinnosti vznikla.  </w:t>
      </w:r>
    </w:p>
    <w:p w14:paraId="433E3B5C" w14:textId="6950AF96" w:rsidR="006777EF" w:rsidRPr="00405FD4" w:rsidRDefault="006777EF" w:rsidP="006777EF">
      <w:pPr>
        <w:numPr>
          <w:ilvl w:val="0"/>
          <w:numId w:val="24"/>
        </w:numPr>
        <w:ind w:left="0" w:firstLine="0"/>
        <w:jc w:val="left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>Škody vzniklé na Předmětu nájmu zaviněním Nájemce hradí Nájemce vždy v plné výši.</w:t>
      </w:r>
    </w:p>
    <w:p w14:paraId="4609EC16" w14:textId="77777777" w:rsidR="00F560CF" w:rsidRPr="00405FD4" w:rsidRDefault="00F560CF" w:rsidP="00F83492">
      <w:pPr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t>XII.</w:t>
      </w:r>
    </w:p>
    <w:p w14:paraId="05B2F17F" w14:textId="77777777" w:rsidR="00F560CF" w:rsidRPr="00AD4C2B" w:rsidRDefault="00F560CF" w:rsidP="00F83492">
      <w:pPr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  <w:r w:rsidRPr="00AD4C2B">
        <w:rPr>
          <w:rFonts w:ascii="Open Sans" w:hAnsi="Open Sans" w:cs="Arial"/>
          <w:b/>
          <w:color w:val="auto"/>
          <w:sz w:val="20"/>
          <w:szCs w:val="20"/>
        </w:rPr>
        <w:t>Jistota</w:t>
      </w:r>
    </w:p>
    <w:p w14:paraId="470D06D1" w14:textId="3EFE6263" w:rsidR="007523ED" w:rsidRPr="00AB7A4E" w:rsidRDefault="007523ED" w:rsidP="007523ED">
      <w:pPr>
        <w:numPr>
          <w:ilvl w:val="0"/>
          <w:numId w:val="25"/>
        </w:numPr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CB4746">
        <w:rPr>
          <w:rFonts w:ascii="Open Sans" w:hAnsi="Open Sans"/>
          <w:color w:val="auto"/>
          <w:sz w:val="20"/>
          <w:szCs w:val="20"/>
        </w:rPr>
        <w:t xml:space="preserve">Smluvní strany podpisem této smlouvy shodně konstatují, že Nájemce před podpisem této smlouvy složil zejména k zajištění svých případných závazků z této smlouvy na bankovní účet Pronajímatele uvedený v záhlaví této smlouvy pod variabilním symbolem </w:t>
      </w:r>
      <w:r w:rsidRPr="00CB4746">
        <w:rPr>
          <w:rFonts w:ascii="Open Sans" w:hAnsi="Open Sans" w:cs="Open Sans"/>
          <w:b/>
          <w:color w:val="auto"/>
          <w:sz w:val="20"/>
        </w:rPr>
        <w:t>1</w:t>
      </w:r>
      <w:r>
        <w:rPr>
          <w:rFonts w:ascii="Open Sans" w:hAnsi="Open Sans" w:cs="Open Sans"/>
          <w:b/>
          <w:color w:val="auto"/>
          <w:sz w:val="20"/>
        </w:rPr>
        <w:t>2</w:t>
      </w:r>
      <w:r w:rsidR="009E38B3">
        <w:rPr>
          <w:rFonts w:ascii="Open Sans" w:hAnsi="Open Sans" w:cs="Open Sans"/>
          <w:b/>
          <w:color w:val="auto"/>
          <w:sz w:val="20"/>
        </w:rPr>
        <w:t>5868</w:t>
      </w:r>
      <w:r w:rsidRPr="00CB4746">
        <w:rPr>
          <w:rFonts w:ascii="Open Sans" w:hAnsi="Open Sans"/>
          <w:color w:val="auto"/>
          <w:sz w:val="20"/>
          <w:szCs w:val="20"/>
        </w:rPr>
        <w:t xml:space="preserve"> částku ve výši: </w:t>
      </w:r>
      <w:r w:rsidRPr="007523ED">
        <w:rPr>
          <w:rFonts w:ascii="Open Sans" w:hAnsi="Open Sans"/>
          <w:b/>
          <w:color w:val="auto"/>
          <w:sz w:val="20"/>
          <w:szCs w:val="20"/>
        </w:rPr>
        <w:t>1</w:t>
      </w:r>
      <w:r w:rsidR="009E38B3">
        <w:rPr>
          <w:rFonts w:ascii="Open Sans" w:hAnsi="Open Sans"/>
          <w:b/>
          <w:color w:val="auto"/>
          <w:sz w:val="20"/>
          <w:szCs w:val="20"/>
        </w:rPr>
        <w:t>0.166</w:t>
      </w:r>
      <w:r w:rsidRPr="00CB4746">
        <w:rPr>
          <w:rFonts w:ascii="Open Sans" w:hAnsi="Open Sans"/>
          <w:b/>
          <w:color w:val="auto"/>
          <w:sz w:val="20"/>
          <w:szCs w:val="20"/>
        </w:rPr>
        <w:t>,</w:t>
      </w:r>
      <w:r w:rsidRPr="00CB4746">
        <w:rPr>
          <w:rFonts w:ascii="Open Sans" w:hAnsi="Open Sans"/>
          <w:b/>
          <w:bCs/>
          <w:color w:val="auto"/>
          <w:sz w:val="20"/>
          <w:szCs w:val="20"/>
        </w:rPr>
        <w:t>- Kč</w:t>
      </w:r>
      <w:r w:rsidRPr="00CB4746">
        <w:rPr>
          <w:rFonts w:ascii="Open Sans" w:hAnsi="Open Sans"/>
          <w:color w:val="auto"/>
          <w:sz w:val="20"/>
          <w:szCs w:val="20"/>
        </w:rPr>
        <w:t xml:space="preserve"> jako jistotu Pronajímatele.</w:t>
      </w:r>
    </w:p>
    <w:p w14:paraId="59CB60E2" w14:textId="77777777" w:rsidR="007523ED" w:rsidRPr="00AB7A4E" w:rsidRDefault="007523ED" w:rsidP="007523ED">
      <w:pPr>
        <w:numPr>
          <w:ilvl w:val="0"/>
          <w:numId w:val="25"/>
        </w:numPr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t xml:space="preserve">Pronajímatel a Nájemce ujednávají, že jistota nebo její část po odečtení případných pohledávek Pronajímatele bude Nájemci vrácena po skončení nájmu dle této smlouvy. </w:t>
      </w:r>
    </w:p>
    <w:p w14:paraId="6A509996" w14:textId="77777777" w:rsidR="007523ED" w:rsidRPr="00AB7A4E" w:rsidRDefault="007523ED" w:rsidP="007523ED">
      <w:pPr>
        <w:numPr>
          <w:ilvl w:val="0"/>
          <w:numId w:val="25"/>
        </w:numPr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t xml:space="preserve">Na shora uvedenou jistotu je Pronajímatel kdykoli oprávněn, nikoli však povinen, započíst všechny své případné pohledávky vůči Nájemci vzniklé zejména z důvodu porušení této smlouvy (zejména pohledávky z uplatněných smluvních pokut, dlužného nájemného a/nebo dlužných plnění spojených s nájmem) a/nebo z titulu odpovědnosti Nájemce za škodu vzniklou na Předmětu nájmu a/nebo z jiného důvodu.   </w:t>
      </w:r>
    </w:p>
    <w:p w14:paraId="51FF84CA" w14:textId="31210761" w:rsidR="00666FE5" w:rsidRPr="00AD4C2B" w:rsidRDefault="007523ED" w:rsidP="007523ED">
      <w:pPr>
        <w:numPr>
          <w:ilvl w:val="0"/>
          <w:numId w:val="25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t>Pronajímatel a Nájemce ujednávají, že veškeré případné přírůstky z jistoty se stávají vlastnictvím Pronajímatele.</w:t>
      </w:r>
    </w:p>
    <w:p w14:paraId="729AD5B8" w14:textId="72AD508B" w:rsidR="00F560CF" w:rsidRPr="00405FD4" w:rsidRDefault="005646D0" w:rsidP="00F83492">
      <w:pPr>
        <w:tabs>
          <w:tab w:val="left" w:pos="567"/>
        </w:tabs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t>XIII</w:t>
      </w:r>
      <w:r w:rsidR="00F560CF" w:rsidRPr="00405FD4">
        <w:rPr>
          <w:rFonts w:ascii="Open Sans" w:hAnsi="Open Sans" w:cs="Arial"/>
          <w:b/>
          <w:color w:val="auto"/>
          <w:sz w:val="20"/>
          <w:szCs w:val="20"/>
        </w:rPr>
        <w:t>.</w:t>
      </w:r>
    </w:p>
    <w:p w14:paraId="3905EFDA" w14:textId="77777777" w:rsidR="00F560CF" w:rsidRPr="00405FD4" w:rsidRDefault="00F560CF" w:rsidP="00F83492">
      <w:pPr>
        <w:tabs>
          <w:tab w:val="left" w:pos="567"/>
        </w:tabs>
        <w:spacing w:before="120"/>
        <w:jc w:val="center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t>Smluvní pokuty</w:t>
      </w:r>
    </w:p>
    <w:p w14:paraId="4FECE9FF" w14:textId="77777777" w:rsidR="00F83492" w:rsidRPr="00405FD4" w:rsidRDefault="00F83492" w:rsidP="00F83492">
      <w:pPr>
        <w:numPr>
          <w:ilvl w:val="0"/>
          <w:numId w:val="16"/>
        </w:numPr>
        <w:spacing w:before="120"/>
        <w:ind w:left="11" w:hanging="11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lastRenderedPageBreak/>
        <w:t xml:space="preserve">V případě, že Nájemce bude v prodlení s úhradou nájemného a/nebo ceny za plnění spojená s nájmem, zavazuje se Pronajímateli kromě zákonných úroků nebo poplatků z prodlení uhradit rovněž smluvní pokutu v ujednané výši 0,05 % z dlužné částky za každý den prodlení. </w:t>
      </w:r>
    </w:p>
    <w:p w14:paraId="6A950D40" w14:textId="6742B7A8" w:rsidR="00F83492" w:rsidRPr="00405FD4" w:rsidRDefault="00F83492" w:rsidP="00F83492">
      <w:pPr>
        <w:numPr>
          <w:ilvl w:val="0"/>
          <w:numId w:val="16"/>
        </w:numPr>
        <w:spacing w:before="120"/>
        <w:ind w:left="11" w:hanging="11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>V případě, že Nájemce poruší jakoukoli povinnost dle ujednání článku VII. odst. 1 písm. a) až o)</w:t>
      </w:r>
      <w:r w:rsidR="00910B99" w:rsidRPr="00405FD4">
        <w:rPr>
          <w:rFonts w:ascii="Open Sans" w:hAnsi="Open Sans" w:cs="Arial"/>
          <w:color w:val="auto"/>
          <w:sz w:val="20"/>
          <w:szCs w:val="20"/>
        </w:rPr>
        <w:t xml:space="preserve"> nebo povinnost dle ujednání článku VIII odst. </w:t>
      </w:r>
      <w:r w:rsidR="00BE1D89" w:rsidRPr="00405FD4">
        <w:rPr>
          <w:rFonts w:ascii="Open Sans" w:hAnsi="Open Sans" w:cs="Arial"/>
          <w:color w:val="auto"/>
          <w:sz w:val="20"/>
          <w:szCs w:val="20"/>
        </w:rPr>
        <w:t>3</w:t>
      </w:r>
      <w:r w:rsidRPr="00405FD4">
        <w:rPr>
          <w:rFonts w:ascii="Open Sans" w:hAnsi="Open Sans" w:cs="Arial"/>
          <w:color w:val="auto"/>
          <w:sz w:val="20"/>
          <w:szCs w:val="20"/>
        </w:rPr>
        <w:t>, jedná se o porušení této smlouvy a Nájemce je povinen Pronajímateli uhradit smluvní pokutu ve výši 10.000,- Kč (slovy: deset tisíc korun českých) za každé jednotlivé porušení této smlouvy. Ustanovení článku VII. odst. 1 písm. k) tím není nijak dotčeno, tj. nárok Pronajímatele na náhradu škody způsobenou mu porušením povinnosti Nájemcem dle článku VII. odst. 1 písm. k) není zaplacením smluvní pokuty dle tohoto článku nijak dotčen.</w:t>
      </w:r>
    </w:p>
    <w:p w14:paraId="685A7459" w14:textId="77777777" w:rsidR="00F83492" w:rsidRPr="00405FD4" w:rsidRDefault="00F83492" w:rsidP="00F83492">
      <w:pPr>
        <w:numPr>
          <w:ilvl w:val="0"/>
          <w:numId w:val="16"/>
        </w:numPr>
        <w:spacing w:before="120"/>
        <w:ind w:left="11" w:hanging="11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 xml:space="preserve">V případě, že Nájemce provede stavební úpravy (technické zhodnocení Předmětu nájmu) bez předchozího písemného souhlasu Pronajímatele nebo ke dni skončení nájmu Předmět nájmu Nájemce na své náklady neuvede do původního stavu (není-li smluvními stranami písemnou formou dohodnuto jinak) nebo Nájemce bude po Pronajímateli požadovat úhradu nákladů na stavební úpravy, na které podle této smlouvy nemá nárok, jedná se o porušení jeho povinností dle této smlouvy a Nájemce je povinen Pronajímateli uhradit smluvní pokutu ve výši 100.000,- Kč (slovy: jedno sto tisíc korun českých) za každé jednotlivé porušení této smlouvy. </w:t>
      </w:r>
    </w:p>
    <w:p w14:paraId="547E509A" w14:textId="77777777" w:rsidR="00F83492" w:rsidRPr="00405FD4" w:rsidRDefault="00F83492" w:rsidP="00F83492">
      <w:pPr>
        <w:numPr>
          <w:ilvl w:val="0"/>
          <w:numId w:val="16"/>
        </w:numPr>
        <w:spacing w:before="120"/>
        <w:ind w:left="11" w:hanging="11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>V případě, že Nájemce přenechá Předmět nájmu, který má na základě této smlouvy ve svém užívání, do podnájmu bez předchozího prokazatelného písemného souhlasu Pronajímatele, jedná se o porušení této smlouvy a Nájemce se zavazuje Pronajímateli uhradit jednorázovou smluvní pokutu ve výši 60.000,- Kč (slovy: šedesát tisíc korun českých).</w:t>
      </w:r>
    </w:p>
    <w:p w14:paraId="49C9D7AD" w14:textId="7A20D91C" w:rsidR="00F560CF" w:rsidRPr="00405FD4" w:rsidRDefault="00F83492" w:rsidP="00910B99">
      <w:pPr>
        <w:numPr>
          <w:ilvl w:val="0"/>
          <w:numId w:val="16"/>
        </w:numPr>
        <w:spacing w:before="120"/>
        <w:ind w:left="11" w:hanging="11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>V případě, že kterákoli ze smluvních stran poruší svou povinnost mlčenlivosti dle ujednání článku X</w:t>
      </w:r>
      <w:r w:rsidR="00666FE5" w:rsidRPr="00405FD4">
        <w:rPr>
          <w:rFonts w:ascii="Open Sans" w:hAnsi="Open Sans" w:cs="Arial"/>
          <w:color w:val="auto"/>
          <w:sz w:val="20"/>
          <w:szCs w:val="20"/>
        </w:rPr>
        <w:t>I</w:t>
      </w:r>
      <w:r w:rsidRPr="00405FD4">
        <w:rPr>
          <w:rFonts w:ascii="Open Sans" w:hAnsi="Open Sans" w:cs="Arial"/>
          <w:color w:val="auto"/>
          <w:sz w:val="20"/>
          <w:szCs w:val="20"/>
        </w:rPr>
        <w:t>V. této smlouvy, je povinna druhé smluvní straně uhradit smluvní pokutu ve výši 100.000,- Kč (slovy: jedno sto tisíc korun českých).</w:t>
      </w:r>
      <w:r w:rsidR="00F560CF" w:rsidRPr="00405FD4">
        <w:rPr>
          <w:rFonts w:ascii="Open Sans" w:hAnsi="Open Sans" w:cs="Arial"/>
          <w:color w:val="auto"/>
          <w:sz w:val="20"/>
          <w:szCs w:val="20"/>
        </w:rPr>
        <w:t xml:space="preserve"> </w:t>
      </w:r>
    </w:p>
    <w:p w14:paraId="5F63D2D9" w14:textId="77777777" w:rsidR="00F560CF" w:rsidRPr="00405FD4" w:rsidRDefault="00F560CF" w:rsidP="00F83492">
      <w:pPr>
        <w:numPr>
          <w:ilvl w:val="0"/>
          <w:numId w:val="16"/>
        </w:numPr>
        <w:spacing w:before="120"/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>Na jakoukoli uplatněnou smluvní pokutu je Pronajímatel oprávněn vystavit daňový doklad – fakturu se splatností 14 (slovy: čtrnáct) dní ode dne jejího vystavení, s tím svým níže uvedeným podpisem Nájemce projevuje svůj bezvýhradný souhlas.</w:t>
      </w:r>
    </w:p>
    <w:p w14:paraId="139CC838" w14:textId="77777777" w:rsidR="00F560CF" w:rsidRPr="00405FD4" w:rsidRDefault="00F560CF" w:rsidP="00F83492">
      <w:pPr>
        <w:numPr>
          <w:ilvl w:val="0"/>
          <w:numId w:val="16"/>
        </w:numPr>
        <w:spacing w:before="120"/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 xml:space="preserve">Úhradou jakékoli ze smluvních pokut nejsou dotčeny případné nároky Pronajímatele na náhradu škody.   </w:t>
      </w:r>
    </w:p>
    <w:p w14:paraId="00B9C9B7" w14:textId="2B8459CD" w:rsidR="00F560CF" w:rsidRPr="00405FD4" w:rsidRDefault="00F560CF" w:rsidP="00F83492">
      <w:pPr>
        <w:numPr>
          <w:ilvl w:val="0"/>
          <w:numId w:val="16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>Pronajímatel je oprávněn jakoukoli svou peněžitou pohledávku kdykoli započíst na</w:t>
      </w:r>
      <w:r w:rsidR="005646D0" w:rsidRPr="00405FD4">
        <w:rPr>
          <w:rFonts w:ascii="Open Sans" w:hAnsi="Open Sans" w:cs="Arial"/>
          <w:color w:val="auto"/>
          <w:sz w:val="20"/>
          <w:szCs w:val="20"/>
        </w:rPr>
        <w:t xml:space="preserve"> jistotu dle ujednání článku XI</w:t>
      </w:r>
      <w:r w:rsidRPr="00405FD4">
        <w:rPr>
          <w:rFonts w:ascii="Open Sans" w:hAnsi="Open Sans" w:cs="Arial"/>
          <w:color w:val="auto"/>
          <w:sz w:val="20"/>
          <w:szCs w:val="20"/>
        </w:rPr>
        <w:t>I. této smlouvy anebo na pohledávku Nájemce na úhradu nákladů vynaložených na stavební úpravy (technické zho</w:t>
      </w:r>
      <w:r w:rsidR="00314917" w:rsidRPr="00405FD4">
        <w:rPr>
          <w:rFonts w:ascii="Open Sans" w:hAnsi="Open Sans" w:cs="Arial"/>
          <w:color w:val="auto"/>
          <w:sz w:val="20"/>
          <w:szCs w:val="20"/>
        </w:rPr>
        <w:t xml:space="preserve">dnocení) pronajatých </w:t>
      </w:r>
      <w:r w:rsidRPr="00405FD4">
        <w:rPr>
          <w:rFonts w:ascii="Open Sans" w:hAnsi="Open Sans" w:cs="Arial"/>
          <w:color w:val="auto"/>
          <w:sz w:val="20"/>
          <w:szCs w:val="20"/>
        </w:rPr>
        <w:t>prostor.</w:t>
      </w:r>
    </w:p>
    <w:p w14:paraId="1F1DC809" w14:textId="77777777" w:rsidR="00314917" w:rsidRPr="00405FD4" w:rsidRDefault="00314917" w:rsidP="00314917">
      <w:pPr>
        <w:rPr>
          <w:rFonts w:ascii="Open Sans" w:hAnsi="Open Sans" w:cs="Arial"/>
          <w:color w:val="auto"/>
          <w:sz w:val="20"/>
          <w:szCs w:val="20"/>
        </w:rPr>
      </w:pPr>
    </w:p>
    <w:p w14:paraId="727C1BE3" w14:textId="7DF7DEED" w:rsidR="00F560CF" w:rsidRPr="00405FD4" w:rsidRDefault="00F560CF" w:rsidP="00F83492">
      <w:pPr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t>X</w:t>
      </w:r>
      <w:r w:rsidR="005646D0" w:rsidRPr="00405FD4">
        <w:rPr>
          <w:rFonts w:ascii="Open Sans" w:hAnsi="Open Sans" w:cs="Arial"/>
          <w:b/>
          <w:color w:val="auto"/>
          <w:sz w:val="20"/>
          <w:szCs w:val="20"/>
        </w:rPr>
        <w:t>I</w:t>
      </w:r>
      <w:r w:rsidRPr="00405FD4">
        <w:rPr>
          <w:rFonts w:ascii="Open Sans" w:hAnsi="Open Sans" w:cs="Arial"/>
          <w:b/>
          <w:color w:val="auto"/>
          <w:sz w:val="20"/>
          <w:szCs w:val="20"/>
        </w:rPr>
        <w:t>V.</w:t>
      </w:r>
    </w:p>
    <w:p w14:paraId="1E46CC54" w14:textId="77777777" w:rsidR="00F560CF" w:rsidRPr="00405FD4" w:rsidRDefault="00F560CF" w:rsidP="00F83492">
      <w:pPr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t>Ustanovení společná a závěrečná</w:t>
      </w:r>
    </w:p>
    <w:p w14:paraId="4448B154" w14:textId="77777777" w:rsidR="00016C58" w:rsidRPr="00405FD4" w:rsidRDefault="00016C58" w:rsidP="00016C58">
      <w:pPr>
        <w:numPr>
          <w:ilvl w:val="0"/>
          <w:numId w:val="27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 xml:space="preserve">Předmět nájmu pronajatý na základě této smlouvy Pronajímatel Nájemci vždy předává a v případě skončení nájmu je od Nájemce vždy zpět přebírá na základě předávacího protokolu. Vzor předávacího protokolu tvoří </w:t>
      </w:r>
      <w:r w:rsidRPr="00405FD4">
        <w:rPr>
          <w:rFonts w:ascii="Open Sans" w:hAnsi="Open Sans" w:cs="Arial"/>
          <w:b/>
          <w:color w:val="auto"/>
          <w:sz w:val="20"/>
          <w:szCs w:val="20"/>
        </w:rPr>
        <w:t>přílohu č. 5</w:t>
      </w:r>
      <w:r w:rsidRPr="00405FD4">
        <w:rPr>
          <w:rFonts w:ascii="Open Sans" w:hAnsi="Open Sans" w:cs="Arial"/>
          <w:color w:val="auto"/>
          <w:sz w:val="20"/>
          <w:szCs w:val="20"/>
        </w:rPr>
        <w:t xml:space="preserve"> této smlouvy. S tím obě smluvní strany projevují svůj souhlas.   </w:t>
      </w:r>
    </w:p>
    <w:p w14:paraId="33C7BF9B" w14:textId="77777777" w:rsidR="00016C58" w:rsidRPr="00405FD4" w:rsidRDefault="00016C58" w:rsidP="00016C58">
      <w:pPr>
        <w:numPr>
          <w:ilvl w:val="0"/>
          <w:numId w:val="27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>Žádná smluvní strana neprozradí žádné osobě, ani nepoužije nebo nevyužije pro jakýkoli účel žádné informace, jež získá nebo již získala při realizaci této smlouvy o druhé straně, pokud by tímto druhé smluvní straně měla nebo mohla vzniknout jakákoli újma na majetku nebo dobrém jméně. Obě strany této smlouvy jsou rovněž povinny zachovávat mlčenlivost také o všech skutečnostech, jejichž vyzrazení třetí osobě by mohlo druhé smluvní straně, popřípadě třetí osobě s touto stranou jednající ve shodě, nebo jejich zaměstnancům, přivodit újmu.</w:t>
      </w:r>
    </w:p>
    <w:p w14:paraId="110E59DB" w14:textId="77777777" w:rsidR="00016C58" w:rsidRPr="00405FD4" w:rsidRDefault="00016C58" w:rsidP="00016C58">
      <w:pPr>
        <w:pStyle w:val="Odstavecseseznamem"/>
        <w:numPr>
          <w:ilvl w:val="0"/>
          <w:numId w:val="27"/>
        </w:numPr>
        <w:ind w:left="0" w:firstLine="0"/>
        <w:contextualSpacing w:val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lastRenderedPageBreak/>
        <w:t>Nevynutitelnost a/nebo neplatnost a/nebo neúčinnost kteréhokoli ujednání smlouvy neovlivní vynutitelnost a/nebo platnost a/nebo účinnost jejích ostatních ujednání. V případě, že by jakékoli ujednání této smlouvy mělo pozbýt platnosti a/nebo účinnosti, zavazují se tímto smluvní strany zahájit jednání a v co možná nejkratším termínu se dohodnout na přijatelném způsobu provedení záměrů obsažených v takovém ujednání této smlouvy, jež platnosti a/nebo účinnosti a/nebo vynutitelnosti pozbyla.</w:t>
      </w:r>
      <w:r w:rsidRPr="00405FD4">
        <w:rPr>
          <w:rFonts w:ascii="Open Sans" w:hAnsi="Open Sans" w:cs="Arial"/>
          <w:color w:val="auto"/>
          <w:sz w:val="20"/>
          <w:szCs w:val="20"/>
        </w:rPr>
        <w:tab/>
      </w:r>
    </w:p>
    <w:p w14:paraId="6E99D10A" w14:textId="77777777" w:rsidR="00016C58" w:rsidRPr="00405FD4" w:rsidRDefault="00016C58" w:rsidP="00016C58">
      <w:pPr>
        <w:pStyle w:val="Odstavecseseznamem"/>
        <w:numPr>
          <w:ilvl w:val="0"/>
          <w:numId w:val="27"/>
        </w:numPr>
        <w:ind w:left="0" w:firstLine="0"/>
        <w:contextualSpacing w:val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Není-li v této smlouvě smluvními stranami dohodnuto jinak, řídí se práva a povinnosti smluvních stran, zejména práva a povinnosti touto smlouvou neupravené či výslovně nevyloučené, českým právním řádem, zejména příslušnými ustanoveními zákona č. 89/2012 Sb., občanského zákoníku, a dalšími právními předpisy účinnými ke dni uzavření této smlouvy. </w:t>
      </w:r>
    </w:p>
    <w:p w14:paraId="1DF56C77" w14:textId="77777777" w:rsidR="00016C58" w:rsidRPr="00405FD4" w:rsidRDefault="00016C58" w:rsidP="00016C58">
      <w:pPr>
        <w:numPr>
          <w:ilvl w:val="0"/>
          <w:numId w:val="27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 xml:space="preserve">Tato smlouva byla vyhotovena ve 3 (slovy: třech) stejnopisech s platností originálu, přičemž Nájemce obdrží 1 (slovy: jedno) a Pronajímatel 2 (slovy: dvě) vyhotovení. </w:t>
      </w:r>
    </w:p>
    <w:p w14:paraId="6B4EC035" w14:textId="77777777" w:rsidR="00016C58" w:rsidRPr="00405FD4" w:rsidRDefault="00016C58" w:rsidP="00016C58">
      <w:pPr>
        <w:numPr>
          <w:ilvl w:val="0"/>
          <w:numId w:val="27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>Tuto smlouvu je možno měnit výlučně písemnými, datovanými a číslovanými dodatky podepsanými oběma smluvními stranami.</w:t>
      </w:r>
      <w:r w:rsidRPr="00405FD4">
        <w:rPr>
          <w:rFonts w:ascii="Open Sans" w:hAnsi="Open Sans"/>
          <w:color w:val="auto"/>
          <w:sz w:val="20"/>
          <w:szCs w:val="20"/>
        </w:rPr>
        <w:t xml:space="preserve"> Za písemnou formu se pro tento účel nepovažuje jednání učiněné elektronickými či jinými technickými prostředky (e-mail, fax).</w:t>
      </w:r>
    </w:p>
    <w:p w14:paraId="4730AD2F" w14:textId="77777777" w:rsidR="00016C58" w:rsidRPr="00405FD4" w:rsidRDefault="00016C58" w:rsidP="00016C58">
      <w:pPr>
        <w:numPr>
          <w:ilvl w:val="0"/>
          <w:numId w:val="27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 xml:space="preserve">Smluvní strany tímto prohlašují, že se s obsahem této smlouvy řádně seznámily, že tato smlouva je projevem jejich vážné, svobodné a určité vůle prosté omylu, není uzavřena v tísni a/nebo za nápadně nevýhodných podmínek, na důkaz čehož připojují své níže uvedené podpisy.  </w:t>
      </w:r>
    </w:p>
    <w:p w14:paraId="3170CEB3" w14:textId="77777777" w:rsidR="00016C58" w:rsidRPr="00405FD4" w:rsidRDefault="00016C58" w:rsidP="00016C58">
      <w:pPr>
        <w:numPr>
          <w:ilvl w:val="0"/>
          <w:numId w:val="27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 xml:space="preserve">Smluvní strany touto smlouvou ruší veškeré právní vztahy, které se týkají Předmětu nájmu dle článku II. této smlouvy, a které mezi nimi vznikly před účinností této smlouvy. </w:t>
      </w:r>
    </w:p>
    <w:p w14:paraId="4FB66EB6" w14:textId="77777777" w:rsidR="00016C58" w:rsidRPr="00405FD4" w:rsidRDefault="00016C58" w:rsidP="00016C58">
      <w:pPr>
        <w:numPr>
          <w:ilvl w:val="0"/>
          <w:numId w:val="27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Případné spory vzniklé z této smlouvy budou řešeny podle platné právní úpravy věcně a místně příslušnými orgány České republiky.</w:t>
      </w:r>
    </w:p>
    <w:p w14:paraId="6E420385" w14:textId="34F7573B" w:rsidR="00F83492" w:rsidRPr="00DB251E" w:rsidRDefault="00F83492" w:rsidP="00F83492">
      <w:pPr>
        <w:numPr>
          <w:ilvl w:val="0"/>
          <w:numId w:val="27"/>
        </w:numPr>
        <w:spacing w:before="120"/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Tato smlouva nabývá platnosti dnem jejího uzavření, tj. dnem podpisu smlouvy oprávněnými zástupci obou smluvních stran. Tato smlouva nabývá účinnosti </w:t>
      </w:r>
      <w:r w:rsidR="0093295E" w:rsidRPr="00405FD4">
        <w:rPr>
          <w:rFonts w:ascii="Open Sans" w:hAnsi="Open Sans"/>
          <w:color w:val="auto"/>
          <w:sz w:val="20"/>
          <w:szCs w:val="20"/>
        </w:rPr>
        <w:t xml:space="preserve">1. </w:t>
      </w:r>
      <w:r w:rsidR="007523ED">
        <w:rPr>
          <w:rFonts w:ascii="Open Sans" w:hAnsi="Open Sans"/>
          <w:color w:val="auto"/>
          <w:sz w:val="20"/>
          <w:szCs w:val="20"/>
        </w:rPr>
        <w:t>5</w:t>
      </w:r>
      <w:r w:rsidR="0093295E" w:rsidRPr="00405FD4">
        <w:rPr>
          <w:rFonts w:ascii="Open Sans" w:hAnsi="Open Sans"/>
          <w:color w:val="auto"/>
          <w:sz w:val="20"/>
          <w:szCs w:val="20"/>
        </w:rPr>
        <w:t>. 202</w:t>
      </w:r>
      <w:r w:rsidR="007523ED">
        <w:rPr>
          <w:rFonts w:ascii="Open Sans" w:hAnsi="Open Sans"/>
          <w:color w:val="auto"/>
          <w:sz w:val="20"/>
          <w:szCs w:val="20"/>
        </w:rPr>
        <w:t>5</w:t>
      </w:r>
      <w:r w:rsidRPr="00405FD4">
        <w:rPr>
          <w:rFonts w:ascii="Open Sans" w:hAnsi="Open Sans"/>
          <w:color w:val="auto"/>
          <w:sz w:val="20"/>
          <w:szCs w:val="20"/>
        </w:rPr>
        <w:t xml:space="preserve">, jde-li o smlouvu podléhající uveřejnění v registru smluv dle zákona č. 340/2015 Sb., pak </w:t>
      </w:r>
      <w:r w:rsidR="0093295E" w:rsidRPr="00405FD4">
        <w:rPr>
          <w:rFonts w:ascii="Open Sans" w:hAnsi="Open Sans"/>
          <w:color w:val="auto"/>
          <w:sz w:val="20"/>
          <w:szCs w:val="20"/>
        </w:rPr>
        <w:t>nejdří</w:t>
      </w:r>
      <w:r w:rsidRPr="00405FD4">
        <w:rPr>
          <w:rFonts w:ascii="Open Sans" w:hAnsi="Open Sans"/>
          <w:color w:val="auto"/>
          <w:sz w:val="20"/>
          <w:szCs w:val="20"/>
        </w:rPr>
        <w:t>ve dnem uveřejnění v registru smluv.</w:t>
      </w:r>
    </w:p>
    <w:p w14:paraId="6547EFC5" w14:textId="627C2215" w:rsidR="00BF7065" w:rsidRPr="00405FD4" w:rsidRDefault="00BF7065">
      <w:pPr>
        <w:spacing w:after="160" w:line="259" w:lineRule="auto"/>
        <w:jc w:val="left"/>
        <w:rPr>
          <w:rFonts w:ascii="Open Sans" w:hAnsi="Open Sans" w:cs="Arial"/>
          <w:b/>
          <w:color w:val="auto"/>
          <w:sz w:val="20"/>
          <w:szCs w:val="20"/>
        </w:rPr>
      </w:pPr>
    </w:p>
    <w:p w14:paraId="758DFE06" w14:textId="35C86E9B" w:rsidR="00F83492" w:rsidRPr="00405FD4" w:rsidRDefault="00F83492" w:rsidP="00F83492">
      <w:pPr>
        <w:spacing w:before="120" w:line="259" w:lineRule="auto"/>
        <w:jc w:val="left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t>Přílohy:</w:t>
      </w:r>
      <w:r w:rsidRPr="00405FD4">
        <w:rPr>
          <w:rFonts w:ascii="Open Sans" w:hAnsi="Open Sans" w:cs="Arial"/>
          <w:color w:val="auto"/>
          <w:sz w:val="20"/>
          <w:szCs w:val="20"/>
        </w:rPr>
        <w:tab/>
      </w:r>
      <w:r w:rsidRPr="00405FD4">
        <w:rPr>
          <w:rFonts w:ascii="Open Sans" w:hAnsi="Open Sans" w:cs="Arial"/>
          <w:b/>
          <w:color w:val="auto"/>
          <w:sz w:val="20"/>
          <w:szCs w:val="20"/>
        </w:rPr>
        <w:t>č. 1</w:t>
      </w:r>
      <w:r w:rsidRPr="00405FD4">
        <w:rPr>
          <w:rFonts w:ascii="Open Sans" w:hAnsi="Open Sans" w:cs="Arial"/>
          <w:color w:val="auto"/>
          <w:sz w:val="20"/>
          <w:szCs w:val="20"/>
        </w:rPr>
        <w:t xml:space="preserve"> – Plánek a specifikace Předmětu nájmu</w:t>
      </w:r>
    </w:p>
    <w:p w14:paraId="63571DFE" w14:textId="596D3219" w:rsidR="00F83492" w:rsidRPr="00405FD4" w:rsidRDefault="00F83492" w:rsidP="00F83492">
      <w:pPr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ab/>
      </w:r>
      <w:r w:rsidRPr="00405FD4">
        <w:rPr>
          <w:rFonts w:ascii="Open Sans" w:hAnsi="Open Sans" w:cs="Arial"/>
          <w:color w:val="auto"/>
          <w:sz w:val="20"/>
          <w:szCs w:val="20"/>
        </w:rPr>
        <w:tab/>
      </w:r>
      <w:r w:rsidRPr="00405FD4">
        <w:rPr>
          <w:rFonts w:ascii="Open Sans" w:hAnsi="Open Sans" w:cs="Arial"/>
          <w:b/>
          <w:color w:val="auto"/>
          <w:sz w:val="20"/>
          <w:szCs w:val="20"/>
        </w:rPr>
        <w:t>č. 2</w:t>
      </w:r>
      <w:r w:rsidRPr="00405FD4">
        <w:rPr>
          <w:rFonts w:ascii="Open Sans" w:hAnsi="Open Sans" w:cs="Arial"/>
          <w:color w:val="auto"/>
          <w:sz w:val="20"/>
          <w:szCs w:val="20"/>
        </w:rPr>
        <w:t xml:space="preserve"> – </w:t>
      </w:r>
      <w:r w:rsidR="00AA0E7C" w:rsidRPr="00405FD4">
        <w:rPr>
          <w:rFonts w:ascii="Open Sans" w:hAnsi="Open Sans" w:cs="Arial"/>
          <w:color w:val="auto"/>
          <w:sz w:val="20"/>
          <w:szCs w:val="20"/>
        </w:rPr>
        <w:t>neobsazeno</w:t>
      </w:r>
    </w:p>
    <w:p w14:paraId="2026962E" w14:textId="77777777" w:rsidR="00F83492" w:rsidRPr="00405FD4" w:rsidRDefault="00F83492" w:rsidP="00F83492">
      <w:pPr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ab/>
      </w:r>
      <w:r w:rsidRPr="00405FD4">
        <w:rPr>
          <w:rFonts w:ascii="Open Sans" w:hAnsi="Open Sans" w:cs="Arial"/>
          <w:color w:val="auto"/>
          <w:sz w:val="20"/>
          <w:szCs w:val="20"/>
        </w:rPr>
        <w:tab/>
      </w:r>
      <w:r w:rsidRPr="00405FD4">
        <w:rPr>
          <w:rFonts w:ascii="Open Sans" w:hAnsi="Open Sans" w:cs="Arial"/>
          <w:b/>
          <w:color w:val="auto"/>
          <w:sz w:val="20"/>
          <w:szCs w:val="20"/>
        </w:rPr>
        <w:t>č. 3</w:t>
      </w:r>
      <w:r w:rsidRPr="00405FD4">
        <w:rPr>
          <w:rFonts w:ascii="Open Sans" w:hAnsi="Open Sans" w:cs="Arial"/>
          <w:color w:val="auto"/>
          <w:sz w:val="20"/>
          <w:szCs w:val="20"/>
        </w:rPr>
        <w:t xml:space="preserve"> – Kalkulace ceny za plnění spojená s nájmem</w:t>
      </w:r>
    </w:p>
    <w:p w14:paraId="035C34B0" w14:textId="554F94EC" w:rsidR="00F83492" w:rsidRPr="00405FD4" w:rsidRDefault="00F83492" w:rsidP="00F83492">
      <w:pPr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ab/>
      </w:r>
      <w:r w:rsidRPr="00405FD4">
        <w:rPr>
          <w:rFonts w:ascii="Open Sans" w:hAnsi="Open Sans" w:cs="Arial"/>
          <w:color w:val="auto"/>
          <w:sz w:val="20"/>
          <w:szCs w:val="20"/>
        </w:rPr>
        <w:tab/>
      </w:r>
      <w:r w:rsidRPr="00405FD4">
        <w:rPr>
          <w:rFonts w:ascii="Open Sans" w:hAnsi="Open Sans" w:cs="Arial"/>
          <w:b/>
          <w:color w:val="auto"/>
          <w:sz w:val="20"/>
          <w:szCs w:val="20"/>
        </w:rPr>
        <w:t xml:space="preserve">č. 4 </w:t>
      </w:r>
      <w:r w:rsidRPr="00405FD4">
        <w:rPr>
          <w:rFonts w:ascii="Open Sans" w:hAnsi="Open Sans" w:cs="Arial"/>
          <w:color w:val="auto"/>
          <w:sz w:val="20"/>
          <w:szCs w:val="20"/>
        </w:rPr>
        <w:t>– Bezpečnost a údržba</w:t>
      </w:r>
    </w:p>
    <w:p w14:paraId="035DEC7A" w14:textId="77777777" w:rsidR="00F83492" w:rsidRPr="00405FD4" w:rsidRDefault="00F83492" w:rsidP="00F83492">
      <w:pPr>
        <w:ind w:left="709" w:firstLine="709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t>č. 5</w:t>
      </w:r>
      <w:r w:rsidRPr="00405FD4">
        <w:rPr>
          <w:rFonts w:ascii="Open Sans" w:hAnsi="Open Sans" w:cs="Arial"/>
          <w:color w:val="auto"/>
          <w:sz w:val="20"/>
          <w:szCs w:val="20"/>
        </w:rPr>
        <w:t xml:space="preserve"> – Předávací protokol </w:t>
      </w:r>
    </w:p>
    <w:p w14:paraId="2032AD11" w14:textId="77777777" w:rsidR="00F83492" w:rsidRPr="00405FD4" w:rsidRDefault="00F83492" w:rsidP="00F83492">
      <w:pPr>
        <w:rPr>
          <w:rFonts w:ascii="Open Sans" w:hAnsi="Open Sans" w:cs="Arial"/>
          <w:color w:val="auto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5"/>
        <w:gridCol w:w="4545"/>
      </w:tblGrid>
      <w:tr w:rsidR="00F83492" w:rsidRPr="00405FD4" w14:paraId="46C5B1CC" w14:textId="77777777" w:rsidTr="005E7D50">
        <w:tc>
          <w:tcPr>
            <w:tcW w:w="4526" w:type="dxa"/>
          </w:tcPr>
          <w:p w14:paraId="53262311" w14:textId="77777777" w:rsidR="00F83492" w:rsidRPr="00405FD4" w:rsidRDefault="00F83492" w:rsidP="005E7D50">
            <w:pPr>
              <w:rPr>
                <w:rFonts w:ascii="Open Sans" w:hAnsi="Open Sans" w:cs="Arial"/>
                <w:iCs/>
                <w:color w:val="auto"/>
                <w:sz w:val="20"/>
                <w:szCs w:val="20"/>
              </w:rPr>
            </w:pPr>
            <w:r w:rsidRPr="00405FD4">
              <w:rPr>
                <w:rFonts w:ascii="Open Sans" w:hAnsi="Open Sans"/>
                <w:color w:val="auto"/>
                <w:sz w:val="20"/>
                <w:szCs w:val="20"/>
              </w:rPr>
              <w:t>V Brně dne ___________</w:t>
            </w:r>
          </w:p>
        </w:tc>
        <w:tc>
          <w:tcPr>
            <w:tcW w:w="4546" w:type="dxa"/>
          </w:tcPr>
          <w:p w14:paraId="791C1E5C" w14:textId="77777777" w:rsidR="00F83492" w:rsidRPr="00405FD4" w:rsidRDefault="00F83492" w:rsidP="005E7D50">
            <w:pPr>
              <w:tabs>
                <w:tab w:val="left" w:pos="0"/>
                <w:tab w:val="left" w:pos="649"/>
              </w:tabs>
              <w:ind w:left="933" w:hanging="142"/>
              <w:rPr>
                <w:rFonts w:ascii="Open Sans" w:hAnsi="Open Sans" w:cs="Arial"/>
                <w:iCs/>
                <w:color w:val="auto"/>
                <w:sz w:val="20"/>
                <w:szCs w:val="20"/>
              </w:rPr>
            </w:pPr>
            <w:r w:rsidRPr="00405FD4">
              <w:rPr>
                <w:rFonts w:ascii="Open Sans" w:hAnsi="Open Sans"/>
                <w:color w:val="auto"/>
                <w:sz w:val="20"/>
                <w:szCs w:val="20"/>
              </w:rPr>
              <w:t>V ___________ dne ___________</w:t>
            </w:r>
          </w:p>
        </w:tc>
      </w:tr>
    </w:tbl>
    <w:p w14:paraId="2942BB0C" w14:textId="77777777" w:rsidR="00F83492" w:rsidRPr="00405FD4" w:rsidRDefault="00F83492" w:rsidP="00F83492">
      <w:pPr>
        <w:rPr>
          <w:rFonts w:ascii="Open Sans" w:hAnsi="Open Sans"/>
          <w:color w:val="auto"/>
          <w:sz w:val="20"/>
          <w:szCs w:val="20"/>
        </w:rPr>
      </w:pPr>
    </w:p>
    <w:p w14:paraId="000E9055" w14:textId="77777777" w:rsidR="00F83492" w:rsidRPr="00405FD4" w:rsidRDefault="00F83492" w:rsidP="00F83492">
      <w:pPr>
        <w:rPr>
          <w:rFonts w:ascii="Open Sans" w:hAnsi="Open Sans"/>
          <w:color w:val="auto"/>
          <w:sz w:val="20"/>
          <w:szCs w:val="20"/>
        </w:rPr>
      </w:pPr>
    </w:p>
    <w:p w14:paraId="49C3BF9B" w14:textId="77777777" w:rsidR="00F83492" w:rsidRPr="00405FD4" w:rsidRDefault="00F83492" w:rsidP="00F83492">
      <w:pPr>
        <w:rPr>
          <w:rFonts w:ascii="Open Sans" w:hAnsi="Open Sans"/>
          <w:color w:val="auto"/>
          <w:sz w:val="20"/>
          <w:szCs w:val="20"/>
        </w:rPr>
      </w:pPr>
    </w:p>
    <w:p w14:paraId="41AEAE0E" w14:textId="77777777" w:rsidR="00F83492" w:rsidRPr="00405FD4" w:rsidRDefault="00F83492" w:rsidP="00F83492">
      <w:pPr>
        <w:rPr>
          <w:rFonts w:ascii="Open Sans" w:hAnsi="Open Sans"/>
          <w:color w:val="auto"/>
          <w:sz w:val="20"/>
          <w:szCs w:val="20"/>
        </w:rPr>
      </w:pPr>
    </w:p>
    <w:p w14:paraId="65581BE3" w14:textId="77777777" w:rsidR="00F83492" w:rsidRPr="00405FD4" w:rsidRDefault="00F83492" w:rsidP="00F83492">
      <w:pPr>
        <w:rPr>
          <w:rFonts w:ascii="Open Sans" w:hAnsi="Open Sans"/>
          <w:color w:val="auto"/>
          <w:sz w:val="20"/>
          <w:szCs w:val="20"/>
        </w:rPr>
      </w:pPr>
    </w:p>
    <w:p w14:paraId="0032B447" w14:textId="27D94D2A" w:rsidR="00F83492" w:rsidRPr="00405FD4" w:rsidRDefault="00F83492" w:rsidP="00F83492">
      <w:pPr>
        <w:tabs>
          <w:tab w:val="left" w:pos="0"/>
          <w:tab w:val="left" w:pos="5387"/>
        </w:tabs>
        <w:spacing w:after="0"/>
        <w:jc w:val="left"/>
        <w:rPr>
          <w:rFonts w:ascii="Open Sans" w:hAnsi="Open Sans"/>
          <w:color w:val="auto"/>
          <w:sz w:val="20"/>
          <w:szCs w:val="20"/>
          <w:highlight w:val="yellow"/>
        </w:rPr>
      </w:pPr>
      <w:r w:rsidRPr="00405FD4">
        <w:rPr>
          <w:rFonts w:ascii="Open Sans" w:hAnsi="Open Sans"/>
          <w:color w:val="auto"/>
          <w:sz w:val="20"/>
          <w:szCs w:val="20"/>
        </w:rPr>
        <w:t>____________________________________</w:t>
      </w:r>
      <w:r w:rsidRPr="00405FD4">
        <w:rPr>
          <w:rFonts w:ascii="Open Sans" w:hAnsi="Open Sans"/>
          <w:color w:val="auto"/>
          <w:sz w:val="20"/>
          <w:szCs w:val="20"/>
        </w:rPr>
        <w:tab/>
        <w:t>____________________________</w:t>
      </w:r>
      <w:r w:rsidRPr="00405FD4">
        <w:rPr>
          <w:rFonts w:ascii="Open Sans" w:hAnsi="Open Sans"/>
          <w:color w:val="auto"/>
          <w:sz w:val="20"/>
          <w:szCs w:val="20"/>
        </w:rPr>
        <w:br/>
      </w:r>
      <w:r w:rsidR="00104D63" w:rsidRPr="00405FD4">
        <w:rPr>
          <w:rFonts w:ascii="Open Sans" w:hAnsi="Open Sans"/>
          <w:color w:val="auto"/>
          <w:sz w:val="20"/>
          <w:szCs w:val="20"/>
        </w:rPr>
        <w:t>Mgr. Ing. Daniela Němcová</w:t>
      </w:r>
      <w:r w:rsidRPr="00405FD4">
        <w:rPr>
          <w:rFonts w:ascii="Open Sans" w:hAnsi="Open Sans"/>
          <w:color w:val="auto"/>
          <w:sz w:val="20"/>
          <w:szCs w:val="20"/>
        </w:rPr>
        <w:tab/>
      </w:r>
      <w:r w:rsidR="007523ED">
        <w:rPr>
          <w:rFonts w:ascii="Open Sans" w:hAnsi="Open Sans"/>
          <w:color w:val="auto"/>
          <w:sz w:val="20"/>
          <w:szCs w:val="20"/>
        </w:rPr>
        <w:t xml:space="preserve">Jiří </w:t>
      </w:r>
      <w:r w:rsidR="00907887">
        <w:rPr>
          <w:rFonts w:ascii="Open Sans" w:hAnsi="Open Sans"/>
          <w:color w:val="auto"/>
          <w:sz w:val="20"/>
          <w:szCs w:val="20"/>
        </w:rPr>
        <w:t>Gregor</w:t>
      </w:r>
    </w:p>
    <w:p w14:paraId="6D5914F9" w14:textId="472FB3CF" w:rsidR="00230D59" w:rsidRPr="00910B99" w:rsidRDefault="00F83492" w:rsidP="00F83492">
      <w:pPr>
        <w:tabs>
          <w:tab w:val="left" w:pos="0"/>
          <w:tab w:val="left" w:pos="5387"/>
        </w:tabs>
        <w:spacing w:after="0"/>
        <w:jc w:val="left"/>
        <w:rPr>
          <w:rFonts w:ascii="Open Sans" w:hAnsi="Open Sans" w:cs="Arial"/>
          <w:b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lastRenderedPageBreak/>
        <w:t>kvestor</w:t>
      </w:r>
      <w:r w:rsidR="00104D63" w:rsidRPr="00405FD4">
        <w:rPr>
          <w:rFonts w:ascii="Open Sans" w:hAnsi="Open Sans"/>
          <w:color w:val="auto"/>
          <w:sz w:val="20"/>
          <w:szCs w:val="20"/>
        </w:rPr>
        <w:t>ka</w:t>
      </w:r>
      <w:r w:rsidRPr="00405FD4">
        <w:rPr>
          <w:rFonts w:ascii="Open Sans" w:hAnsi="Open Sans"/>
          <w:color w:val="auto"/>
          <w:sz w:val="20"/>
          <w:szCs w:val="20"/>
        </w:rPr>
        <w:tab/>
      </w:r>
      <w:r w:rsidRPr="00405FD4">
        <w:rPr>
          <w:rFonts w:ascii="Open Sans" w:hAnsi="Open Sans"/>
          <w:color w:val="auto"/>
          <w:sz w:val="20"/>
          <w:szCs w:val="20"/>
        </w:rPr>
        <w:br/>
        <w:t>za Pronajímatele</w:t>
      </w:r>
      <w:r w:rsidRPr="00405FD4">
        <w:rPr>
          <w:rFonts w:ascii="Open Sans" w:hAnsi="Open Sans"/>
          <w:color w:val="auto"/>
          <w:sz w:val="20"/>
          <w:szCs w:val="20"/>
        </w:rPr>
        <w:tab/>
      </w:r>
      <w:r w:rsidRPr="00910B99">
        <w:rPr>
          <w:rFonts w:ascii="Open Sans" w:hAnsi="Open Sans"/>
          <w:sz w:val="20"/>
          <w:szCs w:val="20"/>
        </w:rPr>
        <w:t>za N</w:t>
      </w:r>
      <w:r w:rsidRPr="00910B99">
        <w:rPr>
          <w:rFonts w:ascii="Open Sans" w:hAnsi="Open Sans" w:cs="Arial"/>
          <w:sz w:val="20"/>
          <w:szCs w:val="20"/>
        </w:rPr>
        <w:t>ájemce</w:t>
      </w:r>
    </w:p>
    <w:sectPr w:rsidR="00230D59" w:rsidRPr="00910B99" w:rsidSect="006C3E2D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F8817" w14:textId="77777777" w:rsidR="00910B99" w:rsidRDefault="00910B99" w:rsidP="00910B99">
      <w:pPr>
        <w:spacing w:after="0"/>
      </w:pPr>
      <w:r>
        <w:separator/>
      </w:r>
    </w:p>
  </w:endnote>
  <w:endnote w:type="continuationSeparator" w:id="0">
    <w:p w14:paraId="17636A92" w14:textId="77777777" w:rsidR="00910B99" w:rsidRDefault="00910B99" w:rsidP="00910B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372C" w14:textId="77777777" w:rsidR="00910B99" w:rsidRPr="00910B99" w:rsidRDefault="00910B99">
    <w:pPr>
      <w:tabs>
        <w:tab w:val="center" w:pos="4550"/>
        <w:tab w:val="left" w:pos="5818"/>
      </w:tabs>
      <w:ind w:right="260"/>
      <w:jc w:val="right"/>
      <w:rPr>
        <w:rFonts w:ascii="Open Sans" w:hAnsi="Open Sans"/>
        <w:color w:val="767171" w:themeColor="background2" w:themeShade="80"/>
        <w:sz w:val="18"/>
        <w:szCs w:val="18"/>
      </w:rPr>
    </w:pPr>
    <w:r w:rsidRPr="00910B99">
      <w:rPr>
        <w:rFonts w:ascii="Open Sans" w:hAnsi="Open Sans"/>
        <w:color w:val="767171" w:themeColor="background2" w:themeShade="80"/>
        <w:spacing w:val="60"/>
        <w:sz w:val="18"/>
        <w:szCs w:val="18"/>
      </w:rPr>
      <w:t>Stránka</w:t>
    </w:r>
    <w:r w:rsidRPr="00910B99">
      <w:rPr>
        <w:rFonts w:ascii="Open Sans" w:hAnsi="Open Sans"/>
        <w:color w:val="767171" w:themeColor="background2" w:themeShade="80"/>
        <w:sz w:val="18"/>
        <w:szCs w:val="18"/>
      </w:rPr>
      <w:t xml:space="preserve"> </w:t>
    </w:r>
    <w:r w:rsidRPr="00910B99">
      <w:rPr>
        <w:rFonts w:ascii="Open Sans" w:hAnsi="Open Sans"/>
        <w:color w:val="767171" w:themeColor="background2" w:themeShade="80"/>
        <w:sz w:val="18"/>
        <w:szCs w:val="18"/>
      </w:rPr>
      <w:fldChar w:fldCharType="begin"/>
    </w:r>
    <w:r w:rsidRPr="00910B99">
      <w:rPr>
        <w:rFonts w:ascii="Open Sans" w:hAnsi="Open Sans"/>
        <w:color w:val="767171" w:themeColor="background2" w:themeShade="80"/>
        <w:sz w:val="18"/>
        <w:szCs w:val="18"/>
      </w:rPr>
      <w:instrText>PAGE   \* MERGEFORMAT</w:instrText>
    </w:r>
    <w:r w:rsidRPr="00910B99">
      <w:rPr>
        <w:rFonts w:ascii="Open Sans" w:hAnsi="Open Sans"/>
        <w:color w:val="767171" w:themeColor="background2" w:themeShade="80"/>
        <w:sz w:val="18"/>
        <w:szCs w:val="18"/>
      </w:rPr>
      <w:fldChar w:fldCharType="separate"/>
    </w:r>
    <w:r w:rsidRPr="00910B99">
      <w:rPr>
        <w:rFonts w:ascii="Open Sans" w:hAnsi="Open Sans"/>
        <w:color w:val="767171" w:themeColor="background2" w:themeShade="80"/>
        <w:sz w:val="18"/>
        <w:szCs w:val="18"/>
      </w:rPr>
      <w:t>1</w:t>
    </w:r>
    <w:r w:rsidRPr="00910B99">
      <w:rPr>
        <w:rFonts w:ascii="Open Sans" w:hAnsi="Open Sans"/>
        <w:color w:val="767171" w:themeColor="background2" w:themeShade="80"/>
        <w:sz w:val="18"/>
        <w:szCs w:val="18"/>
      </w:rPr>
      <w:fldChar w:fldCharType="end"/>
    </w:r>
    <w:r w:rsidRPr="00910B99">
      <w:rPr>
        <w:rFonts w:ascii="Open Sans" w:hAnsi="Open Sans"/>
        <w:color w:val="767171" w:themeColor="background2" w:themeShade="80"/>
        <w:sz w:val="18"/>
        <w:szCs w:val="18"/>
      </w:rPr>
      <w:t xml:space="preserve"> | </w:t>
    </w:r>
    <w:r w:rsidRPr="00910B99">
      <w:rPr>
        <w:rFonts w:ascii="Open Sans" w:hAnsi="Open Sans"/>
        <w:color w:val="767171" w:themeColor="background2" w:themeShade="80"/>
        <w:sz w:val="18"/>
        <w:szCs w:val="18"/>
      </w:rPr>
      <w:fldChar w:fldCharType="begin"/>
    </w:r>
    <w:r w:rsidRPr="00910B99">
      <w:rPr>
        <w:rFonts w:ascii="Open Sans" w:hAnsi="Open Sans"/>
        <w:color w:val="767171" w:themeColor="background2" w:themeShade="80"/>
        <w:sz w:val="18"/>
        <w:szCs w:val="18"/>
      </w:rPr>
      <w:instrText>NUMPAGES  \* Arabic  \* MERGEFORMAT</w:instrText>
    </w:r>
    <w:r w:rsidRPr="00910B99">
      <w:rPr>
        <w:rFonts w:ascii="Open Sans" w:hAnsi="Open Sans"/>
        <w:color w:val="767171" w:themeColor="background2" w:themeShade="80"/>
        <w:sz w:val="18"/>
        <w:szCs w:val="18"/>
      </w:rPr>
      <w:fldChar w:fldCharType="separate"/>
    </w:r>
    <w:r w:rsidRPr="00910B99">
      <w:rPr>
        <w:rFonts w:ascii="Open Sans" w:hAnsi="Open Sans"/>
        <w:color w:val="767171" w:themeColor="background2" w:themeShade="80"/>
        <w:sz w:val="18"/>
        <w:szCs w:val="18"/>
      </w:rPr>
      <w:t>1</w:t>
    </w:r>
    <w:r w:rsidRPr="00910B99">
      <w:rPr>
        <w:rFonts w:ascii="Open Sans" w:hAnsi="Open Sans"/>
        <w:color w:val="767171" w:themeColor="background2" w:themeShade="80"/>
        <w:sz w:val="18"/>
        <w:szCs w:val="18"/>
      </w:rPr>
      <w:fldChar w:fldCharType="end"/>
    </w:r>
  </w:p>
  <w:p w14:paraId="7F12A4AE" w14:textId="77777777" w:rsidR="00910B99" w:rsidRDefault="00910B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EC2DF" w14:textId="77777777" w:rsidR="00910B99" w:rsidRDefault="00910B99" w:rsidP="00910B99">
      <w:pPr>
        <w:spacing w:after="0"/>
      </w:pPr>
      <w:r>
        <w:separator/>
      </w:r>
    </w:p>
  </w:footnote>
  <w:footnote w:type="continuationSeparator" w:id="0">
    <w:p w14:paraId="15B59FDF" w14:textId="77777777" w:rsidR="00910B99" w:rsidRDefault="00910B99" w:rsidP="00910B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5689"/>
    <w:multiLevelType w:val="hybridMultilevel"/>
    <w:tmpl w:val="C8F02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5FE"/>
    <w:multiLevelType w:val="hybridMultilevel"/>
    <w:tmpl w:val="1AB8619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C413DF3"/>
    <w:multiLevelType w:val="hybridMultilevel"/>
    <w:tmpl w:val="26CE3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745B6"/>
    <w:multiLevelType w:val="hybridMultilevel"/>
    <w:tmpl w:val="2062C5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20478"/>
    <w:multiLevelType w:val="hybridMultilevel"/>
    <w:tmpl w:val="154EC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90276"/>
    <w:multiLevelType w:val="hybridMultilevel"/>
    <w:tmpl w:val="62249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5722B"/>
    <w:multiLevelType w:val="hybridMultilevel"/>
    <w:tmpl w:val="1B5E4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D1ABD"/>
    <w:multiLevelType w:val="hybridMultilevel"/>
    <w:tmpl w:val="1AB8619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8CD2CBE"/>
    <w:multiLevelType w:val="hybridMultilevel"/>
    <w:tmpl w:val="17B85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647FB"/>
    <w:multiLevelType w:val="hybridMultilevel"/>
    <w:tmpl w:val="65748F72"/>
    <w:lvl w:ilvl="0" w:tplc="22BA97C8">
      <w:start w:val="1"/>
      <w:numFmt w:val="decimal"/>
      <w:lvlText w:val="%1."/>
      <w:lvlJc w:val="left"/>
      <w:pPr>
        <w:ind w:left="645" w:hanging="360"/>
      </w:pPr>
    </w:lvl>
    <w:lvl w:ilvl="1" w:tplc="04050019">
      <w:start w:val="1"/>
      <w:numFmt w:val="lowerLetter"/>
      <w:lvlText w:val="%2."/>
      <w:lvlJc w:val="left"/>
      <w:pPr>
        <w:ind w:left="1365" w:hanging="360"/>
      </w:pPr>
    </w:lvl>
    <w:lvl w:ilvl="2" w:tplc="0405001B">
      <w:start w:val="1"/>
      <w:numFmt w:val="lowerRoman"/>
      <w:lvlText w:val="%3."/>
      <w:lvlJc w:val="right"/>
      <w:pPr>
        <w:ind w:left="2085" w:hanging="180"/>
      </w:pPr>
    </w:lvl>
    <w:lvl w:ilvl="3" w:tplc="0405000F">
      <w:start w:val="1"/>
      <w:numFmt w:val="decimal"/>
      <w:lvlText w:val="%4."/>
      <w:lvlJc w:val="left"/>
      <w:pPr>
        <w:ind w:left="2805" w:hanging="360"/>
      </w:pPr>
    </w:lvl>
    <w:lvl w:ilvl="4" w:tplc="04050019">
      <w:start w:val="1"/>
      <w:numFmt w:val="lowerLetter"/>
      <w:lvlText w:val="%5."/>
      <w:lvlJc w:val="left"/>
      <w:pPr>
        <w:ind w:left="3525" w:hanging="360"/>
      </w:pPr>
    </w:lvl>
    <w:lvl w:ilvl="5" w:tplc="0405001B">
      <w:start w:val="1"/>
      <w:numFmt w:val="lowerRoman"/>
      <w:lvlText w:val="%6."/>
      <w:lvlJc w:val="right"/>
      <w:pPr>
        <w:ind w:left="4245" w:hanging="180"/>
      </w:pPr>
    </w:lvl>
    <w:lvl w:ilvl="6" w:tplc="0405000F">
      <w:start w:val="1"/>
      <w:numFmt w:val="decimal"/>
      <w:lvlText w:val="%7."/>
      <w:lvlJc w:val="left"/>
      <w:pPr>
        <w:ind w:left="4965" w:hanging="360"/>
      </w:pPr>
    </w:lvl>
    <w:lvl w:ilvl="7" w:tplc="04050019">
      <w:start w:val="1"/>
      <w:numFmt w:val="lowerLetter"/>
      <w:lvlText w:val="%8."/>
      <w:lvlJc w:val="left"/>
      <w:pPr>
        <w:ind w:left="5685" w:hanging="360"/>
      </w:pPr>
    </w:lvl>
    <w:lvl w:ilvl="8" w:tplc="0405001B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7D9701B"/>
    <w:multiLevelType w:val="hybridMultilevel"/>
    <w:tmpl w:val="8AC06124"/>
    <w:lvl w:ilvl="0" w:tplc="07DA792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76456"/>
    <w:multiLevelType w:val="hybridMultilevel"/>
    <w:tmpl w:val="8E6C4B3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7E2533"/>
    <w:multiLevelType w:val="hybridMultilevel"/>
    <w:tmpl w:val="1AB8619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44C7FB9"/>
    <w:multiLevelType w:val="multilevel"/>
    <w:tmpl w:val="2EACF8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58576BD"/>
    <w:multiLevelType w:val="hybridMultilevel"/>
    <w:tmpl w:val="1AB8619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4217894"/>
    <w:multiLevelType w:val="hybridMultilevel"/>
    <w:tmpl w:val="3E5220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96146"/>
    <w:multiLevelType w:val="hybridMultilevel"/>
    <w:tmpl w:val="804C83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D485D2A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80553"/>
    <w:multiLevelType w:val="hybridMultilevel"/>
    <w:tmpl w:val="1AB8619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4"/>
  </w:num>
  <w:num w:numId="20">
    <w:abstractNumId w:val="15"/>
  </w:num>
  <w:num w:numId="21">
    <w:abstractNumId w:val="11"/>
  </w:num>
  <w:num w:numId="22">
    <w:abstractNumId w:val="13"/>
  </w:num>
  <w:num w:numId="23">
    <w:abstractNumId w:val="8"/>
  </w:num>
  <w:num w:numId="24">
    <w:abstractNumId w:val="7"/>
  </w:num>
  <w:num w:numId="25">
    <w:abstractNumId w:val="17"/>
  </w:num>
  <w:num w:numId="26">
    <w:abstractNumId w:val="12"/>
  </w:num>
  <w:num w:numId="27">
    <w:abstractNumId w:val="1"/>
  </w:num>
  <w:num w:numId="28">
    <w:abstractNumId w:val="16"/>
  </w:num>
  <w:num w:numId="29">
    <w:abstractNumId w:val="9"/>
  </w:num>
  <w:num w:numId="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0CF"/>
    <w:rsid w:val="000138DF"/>
    <w:rsid w:val="00016C58"/>
    <w:rsid w:val="00042135"/>
    <w:rsid w:val="000C6F44"/>
    <w:rsid w:val="000E2500"/>
    <w:rsid w:val="00104D63"/>
    <w:rsid w:val="001051AD"/>
    <w:rsid w:val="001052DC"/>
    <w:rsid w:val="00174104"/>
    <w:rsid w:val="001B6895"/>
    <w:rsid w:val="001C4F1B"/>
    <w:rsid w:val="00235284"/>
    <w:rsid w:val="002632B9"/>
    <w:rsid w:val="002902C2"/>
    <w:rsid w:val="00291D6E"/>
    <w:rsid w:val="002A62CE"/>
    <w:rsid w:val="002B30DE"/>
    <w:rsid w:val="002F7A92"/>
    <w:rsid w:val="00314917"/>
    <w:rsid w:val="00342E3C"/>
    <w:rsid w:val="00366F4A"/>
    <w:rsid w:val="003B277E"/>
    <w:rsid w:val="003E5169"/>
    <w:rsid w:val="00405FD4"/>
    <w:rsid w:val="0041102A"/>
    <w:rsid w:val="00420FE5"/>
    <w:rsid w:val="004A5572"/>
    <w:rsid w:val="004F5DBA"/>
    <w:rsid w:val="00500345"/>
    <w:rsid w:val="005175F9"/>
    <w:rsid w:val="00553D39"/>
    <w:rsid w:val="005554BB"/>
    <w:rsid w:val="005646D0"/>
    <w:rsid w:val="005B6DC4"/>
    <w:rsid w:val="005C4B78"/>
    <w:rsid w:val="005C61B4"/>
    <w:rsid w:val="00602283"/>
    <w:rsid w:val="00620945"/>
    <w:rsid w:val="00666FE5"/>
    <w:rsid w:val="006777EF"/>
    <w:rsid w:val="006909BB"/>
    <w:rsid w:val="006B2522"/>
    <w:rsid w:val="006C3E2D"/>
    <w:rsid w:val="00727FAE"/>
    <w:rsid w:val="007523ED"/>
    <w:rsid w:val="0075531D"/>
    <w:rsid w:val="00792309"/>
    <w:rsid w:val="007C7287"/>
    <w:rsid w:val="007F7778"/>
    <w:rsid w:val="00815775"/>
    <w:rsid w:val="00833A3A"/>
    <w:rsid w:val="00881683"/>
    <w:rsid w:val="008B2FED"/>
    <w:rsid w:val="008C4A2F"/>
    <w:rsid w:val="00907887"/>
    <w:rsid w:val="00910B99"/>
    <w:rsid w:val="0092363B"/>
    <w:rsid w:val="0093295E"/>
    <w:rsid w:val="00945039"/>
    <w:rsid w:val="00996A7C"/>
    <w:rsid w:val="00996CCE"/>
    <w:rsid w:val="009E38B3"/>
    <w:rsid w:val="009E7782"/>
    <w:rsid w:val="00A00C77"/>
    <w:rsid w:val="00A67A38"/>
    <w:rsid w:val="00A84B6A"/>
    <w:rsid w:val="00AA0E7C"/>
    <w:rsid w:val="00AD4C2B"/>
    <w:rsid w:val="00AF49B0"/>
    <w:rsid w:val="00B346F6"/>
    <w:rsid w:val="00B70281"/>
    <w:rsid w:val="00B75411"/>
    <w:rsid w:val="00BE1D89"/>
    <w:rsid w:val="00BF7065"/>
    <w:rsid w:val="00C35897"/>
    <w:rsid w:val="00C41E2E"/>
    <w:rsid w:val="00C446B9"/>
    <w:rsid w:val="00C9152C"/>
    <w:rsid w:val="00CB562F"/>
    <w:rsid w:val="00D03893"/>
    <w:rsid w:val="00D06F55"/>
    <w:rsid w:val="00D72549"/>
    <w:rsid w:val="00D84700"/>
    <w:rsid w:val="00DB02FE"/>
    <w:rsid w:val="00DB251E"/>
    <w:rsid w:val="00DE12DF"/>
    <w:rsid w:val="00E010E5"/>
    <w:rsid w:val="00E24130"/>
    <w:rsid w:val="00EC034F"/>
    <w:rsid w:val="00EC0FB0"/>
    <w:rsid w:val="00EF175C"/>
    <w:rsid w:val="00F304BB"/>
    <w:rsid w:val="00F560CF"/>
    <w:rsid w:val="00F83492"/>
    <w:rsid w:val="00FB0622"/>
    <w:rsid w:val="00FC1153"/>
    <w:rsid w:val="00FC3D04"/>
    <w:rsid w:val="00FD09C6"/>
    <w:rsid w:val="00FE0344"/>
    <w:rsid w:val="00FF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D15F"/>
  <w15:chartTrackingRefBased/>
  <w15:docId w15:val="{0965312D-A540-45C4-BC00-57B8B608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60CF"/>
    <w:pPr>
      <w:spacing w:after="120" w:line="240" w:lineRule="auto"/>
      <w:jc w:val="both"/>
    </w:pPr>
    <w:rPr>
      <w:rFonts w:eastAsia="Cambria" w:cs="Times New Roman"/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F560CF"/>
    <w:pPr>
      <w:jc w:val="center"/>
      <w:outlineLvl w:val="0"/>
    </w:pPr>
    <w:rPr>
      <w:b/>
      <w:caps/>
      <w:sz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560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60CF"/>
    <w:rPr>
      <w:rFonts w:eastAsia="Cambria" w:cs="Times New Roman"/>
      <w:b/>
      <w:caps/>
      <w:color w:val="000000" w:themeColor="text1"/>
      <w:sz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560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60C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60CF"/>
    <w:rPr>
      <w:rFonts w:eastAsia="Cambria" w:cs="Times New Roman"/>
      <w:color w:val="000000" w:themeColor="text1"/>
      <w:sz w:val="20"/>
      <w:szCs w:val="20"/>
    </w:rPr>
  </w:style>
  <w:style w:type="paragraph" w:styleId="Zkladntext">
    <w:name w:val="Body Text"/>
    <w:basedOn w:val="Normln"/>
    <w:link w:val="ZkladntextChar"/>
    <w:unhideWhenUsed/>
    <w:rsid w:val="00F560CF"/>
    <w:pPr>
      <w:spacing w:after="0"/>
    </w:pPr>
    <w:rPr>
      <w:rFonts w:ascii="Times New Roman" w:eastAsia="Times New Roman" w:hAnsi="Times New Roman"/>
      <w:color w:val="auto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560C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560CF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560CF"/>
    <w:rPr>
      <w:rFonts w:eastAsia="Cambria" w:cs="Times New Roman"/>
      <w:color w:val="000000" w:themeColor="text1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F560CF"/>
    <w:pPr>
      <w:ind w:left="720"/>
      <w:contextualSpacing/>
    </w:pPr>
  </w:style>
  <w:style w:type="paragraph" w:customStyle="1" w:styleId="Zkladntext1">
    <w:name w:val="Základní text 1"/>
    <w:basedOn w:val="Normln"/>
    <w:rsid w:val="00F560CF"/>
    <w:pPr>
      <w:widowControl w:val="0"/>
      <w:autoSpaceDE w:val="0"/>
      <w:autoSpaceDN w:val="0"/>
      <w:adjustRightInd w:val="0"/>
      <w:spacing w:after="0"/>
    </w:pPr>
    <w:rPr>
      <w:rFonts w:ascii="Arial Narrow" w:eastAsia="Times New Roman" w:hAnsi="Arial Narrow" w:cs="Arial"/>
      <w:color w:val="000000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560CF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60C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0CF"/>
    <w:rPr>
      <w:rFonts w:ascii="Segoe UI" w:eastAsia="Cambria" w:hAnsi="Segoe UI" w:cs="Segoe UI"/>
      <w:color w:val="000000" w:themeColor="text1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09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0945"/>
    <w:rPr>
      <w:rFonts w:eastAsia="Cambria" w:cs="Times New Roman"/>
      <w:b/>
      <w:bCs/>
      <w:color w:val="000000" w:themeColor="text1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10B9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10B99"/>
    <w:rPr>
      <w:rFonts w:eastAsia="Cambria" w:cs="Times New Roman"/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910B9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10B99"/>
    <w:rPr>
      <w:rFonts w:eastAsia="Cambria" w:cs="Times New Roman"/>
      <w:color w:val="000000" w:themeColor="text1"/>
    </w:rPr>
  </w:style>
  <w:style w:type="character" w:customStyle="1" w:styleId="tsubjname">
    <w:name w:val="tsubjname"/>
    <w:basedOn w:val="Standardnpsmoodstavce"/>
    <w:rsid w:val="00500345"/>
  </w:style>
  <w:style w:type="character" w:styleId="Hypertextovodkaz">
    <w:name w:val="Hyperlink"/>
    <w:uiPriority w:val="99"/>
    <w:unhideWhenUsed/>
    <w:rsid w:val="004F5DBA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5DBA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5DBA"/>
    <w:rPr>
      <w:rFonts w:eastAsia="Cambria" w:cs="Times New Roman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F5D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1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3522</Words>
  <Characters>20782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Žochová Veronika</dc:creator>
  <cp:keywords/>
  <dc:description/>
  <cp:lastModifiedBy>Holčapková Michaela (86046)</cp:lastModifiedBy>
  <cp:revision>3</cp:revision>
  <cp:lastPrinted>2024-10-22T06:23:00Z</cp:lastPrinted>
  <dcterms:created xsi:type="dcterms:W3CDTF">2025-05-06T10:07:00Z</dcterms:created>
  <dcterms:modified xsi:type="dcterms:W3CDTF">2025-05-06T10:26:00Z</dcterms:modified>
</cp:coreProperties>
</file>