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4183" w14:textId="2FF6137C"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BB7CF6">
        <w:rPr>
          <w:rFonts w:ascii="Arial" w:hAnsi="Arial" w:cs="Arial"/>
        </w:rPr>
        <w:t>01/25</w:t>
      </w:r>
      <w:r w:rsidR="00BB7CF6" w:rsidRPr="00E3464E">
        <w:rPr>
          <w:rFonts w:ascii="Arial" w:hAnsi="Arial" w:cs="Arial"/>
        </w:rPr>
        <w:t xml:space="preserve"> </w:t>
      </w:r>
    </w:p>
    <w:p w14:paraId="7D05028C" w14:textId="77777777"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8D71E2" w14:paraId="4A00EA48" w14:textId="77777777" w:rsidTr="00391867">
        <w:trPr>
          <w:trHeight w:val="283"/>
        </w:trPr>
        <w:tc>
          <w:tcPr>
            <w:tcW w:w="737" w:type="dxa"/>
            <w:vAlign w:val="bottom"/>
          </w:tcPr>
          <w:p w14:paraId="443FAB65" w14:textId="3F106541" w:rsidR="00F2079E" w:rsidRPr="008D71E2" w:rsidRDefault="00F2079E" w:rsidP="00391867">
            <w:pPr>
              <w:rPr>
                <w:rFonts w:ascii="Arial" w:hAnsi="Arial" w:cs="Arial"/>
                <w:b/>
                <w:sz w:val="20"/>
                <w:szCs w:val="20"/>
              </w:rPr>
            </w:pPr>
            <w:r w:rsidRPr="008D71E2">
              <w:rPr>
                <w:rFonts w:ascii="Arial" w:hAnsi="Arial" w:cs="Arial"/>
                <w:b/>
                <w:sz w:val="20"/>
                <w:szCs w:val="20"/>
              </w:rPr>
              <w:t>Dárce:</w:t>
            </w:r>
          </w:p>
        </w:tc>
        <w:tc>
          <w:tcPr>
            <w:tcW w:w="8727" w:type="dxa"/>
            <w:gridSpan w:val="2"/>
            <w:tcBorders>
              <w:bottom w:val="dotted" w:sz="4" w:space="0" w:color="auto"/>
            </w:tcBorders>
            <w:vAlign w:val="bottom"/>
          </w:tcPr>
          <w:p w14:paraId="599F2951" w14:textId="0F41ED64" w:rsidR="00F2079E" w:rsidRPr="008D71E2" w:rsidRDefault="00445451" w:rsidP="00391867">
            <w:pPr>
              <w:rPr>
                <w:rFonts w:ascii="Arial" w:hAnsi="Arial" w:cs="Arial"/>
                <w:sz w:val="20"/>
                <w:szCs w:val="20"/>
              </w:rPr>
            </w:pPr>
            <w:r w:rsidRPr="008D71E2">
              <w:rPr>
                <w:rFonts w:ascii="Arial" w:hAnsi="Arial" w:cs="Arial"/>
                <w:sz w:val="20"/>
                <w:szCs w:val="20"/>
              </w:rPr>
              <w:fldChar w:fldCharType="begin">
                <w:ffData>
                  <w:name w:val="Text2"/>
                  <w:enabled/>
                  <w:calcOnExit w:val="0"/>
                  <w:textInput/>
                </w:ffData>
              </w:fldChar>
            </w:r>
            <w:bookmarkStart w:id="0" w:name="Text2"/>
            <w:r w:rsidR="00F2079E" w:rsidRPr="008D71E2">
              <w:rPr>
                <w:rFonts w:ascii="Arial" w:hAnsi="Arial" w:cs="Arial"/>
                <w:sz w:val="20"/>
                <w:szCs w:val="20"/>
              </w:rPr>
              <w:instrText xml:space="preserve"> FORMTEXT </w:instrText>
            </w:r>
            <w:r w:rsidRPr="008D71E2">
              <w:rPr>
                <w:rFonts w:ascii="Arial" w:hAnsi="Arial" w:cs="Arial"/>
                <w:sz w:val="20"/>
                <w:szCs w:val="20"/>
              </w:rPr>
            </w:r>
            <w:r w:rsidRPr="008D71E2">
              <w:rPr>
                <w:rFonts w:ascii="Arial" w:hAnsi="Arial" w:cs="Arial"/>
                <w:sz w:val="20"/>
                <w:szCs w:val="20"/>
              </w:rPr>
              <w:fldChar w:fldCharType="separate"/>
            </w:r>
            <w:r w:rsidR="00AD2D83" w:rsidRPr="008D71E2">
              <w:rPr>
                <w:rFonts w:ascii="Arial" w:hAnsi="Arial" w:cs="Arial"/>
                <w:noProof/>
                <w:sz w:val="20"/>
                <w:szCs w:val="20"/>
              </w:rPr>
              <w:t xml:space="preserve">IDEA StatiCa s.r.o. </w:t>
            </w:r>
            <w:r w:rsidRPr="008D71E2">
              <w:rPr>
                <w:rFonts w:ascii="Arial" w:hAnsi="Arial" w:cs="Arial"/>
                <w:sz w:val="20"/>
                <w:szCs w:val="20"/>
              </w:rPr>
              <w:fldChar w:fldCharType="end"/>
            </w:r>
            <w:bookmarkEnd w:id="0"/>
          </w:p>
        </w:tc>
      </w:tr>
      <w:tr w:rsidR="005D18FF" w:rsidRPr="008D71E2" w14:paraId="75D068B1" w14:textId="77777777" w:rsidTr="00B623CE">
        <w:trPr>
          <w:trHeight w:val="283"/>
        </w:trPr>
        <w:tc>
          <w:tcPr>
            <w:tcW w:w="737" w:type="dxa"/>
            <w:vAlign w:val="bottom"/>
          </w:tcPr>
          <w:p w14:paraId="2028AE8A" w14:textId="77777777" w:rsidR="005D18FF" w:rsidRPr="008D71E2" w:rsidRDefault="005D18FF" w:rsidP="00B623CE">
            <w:pPr>
              <w:rPr>
                <w:rFonts w:ascii="Arial" w:hAnsi="Arial" w:cs="Arial"/>
                <w:sz w:val="20"/>
                <w:szCs w:val="20"/>
              </w:rPr>
            </w:pPr>
          </w:p>
        </w:tc>
        <w:tc>
          <w:tcPr>
            <w:tcW w:w="1985" w:type="dxa"/>
            <w:vAlign w:val="bottom"/>
          </w:tcPr>
          <w:p w14:paraId="53BCAA91" w14:textId="77777777" w:rsidR="005D18FF" w:rsidRPr="008D71E2" w:rsidRDefault="005D18FF" w:rsidP="00B623CE">
            <w:pPr>
              <w:rPr>
                <w:rFonts w:ascii="Arial" w:hAnsi="Arial" w:cs="Arial"/>
                <w:sz w:val="20"/>
                <w:szCs w:val="20"/>
              </w:rPr>
            </w:pPr>
            <w:r w:rsidRPr="008D71E2">
              <w:rPr>
                <w:rFonts w:ascii="Arial" w:hAnsi="Arial" w:cs="Arial"/>
                <w:sz w:val="20"/>
                <w:szCs w:val="20"/>
              </w:rPr>
              <w:t>sídlo</w:t>
            </w:r>
          </w:p>
        </w:tc>
        <w:tc>
          <w:tcPr>
            <w:tcW w:w="6742" w:type="dxa"/>
            <w:tcBorders>
              <w:bottom w:val="dotted" w:sz="4" w:space="0" w:color="auto"/>
            </w:tcBorders>
            <w:vAlign w:val="bottom"/>
          </w:tcPr>
          <w:p w14:paraId="07E84CA1" w14:textId="0EA868AC" w:rsidR="005D18FF" w:rsidRPr="008D71E2" w:rsidRDefault="00445451" w:rsidP="00B623CE">
            <w:pPr>
              <w:rPr>
                <w:rFonts w:ascii="Arial" w:hAnsi="Arial" w:cs="Arial"/>
                <w:sz w:val="20"/>
                <w:szCs w:val="20"/>
              </w:rPr>
            </w:pPr>
            <w:r w:rsidRPr="008D71E2">
              <w:rPr>
                <w:rFonts w:ascii="Arial" w:hAnsi="Arial" w:cs="Arial"/>
                <w:sz w:val="20"/>
                <w:szCs w:val="20"/>
              </w:rPr>
              <w:fldChar w:fldCharType="begin">
                <w:ffData>
                  <w:name w:val="Text3"/>
                  <w:enabled/>
                  <w:calcOnExit w:val="0"/>
                  <w:textInput/>
                </w:ffData>
              </w:fldChar>
            </w:r>
            <w:bookmarkStart w:id="1" w:name="Text3"/>
            <w:r w:rsidR="00F2079E" w:rsidRPr="008D71E2">
              <w:rPr>
                <w:rFonts w:ascii="Arial" w:hAnsi="Arial" w:cs="Arial"/>
                <w:sz w:val="20"/>
                <w:szCs w:val="20"/>
              </w:rPr>
              <w:instrText xml:space="preserve"> FORMTEXT </w:instrText>
            </w:r>
            <w:r w:rsidRPr="008D71E2">
              <w:rPr>
                <w:rFonts w:ascii="Arial" w:hAnsi="Arial" w:cs="Arial"/>
                <w:sz w:val="20"/>
                <w:szCs w:val="20"/>
              </w:rPr>
            </w:r>
            <w:r w:rsidRPr="008D71E2">
              <w:rPr>
                <w:rFonts w:ascii="Arial" w:hAnsi="Arial" w:cs="Arial"/>
                <w:sz w:val="20"/>
                <w:szCs w:val="20"/>
              </w:rPr>
              <w:fldChar w:fldCharType="separate"/>
            </w:r>
            <w:r w:rsidR="000024C8" w:rsidRPr="008D71E2">
              <w:rPr>
                <w:rFonts w:ascii="Arial" w:hAnsi="Arial" w:cs="Arial"/>
                <w:noProof/>
                <w:sz w:val="20"/>
                <w:szCs w:val="20"/>
              </w:rPr>
              <w:t xml:space="preserve">Šumavská 519/35, 602 00 Brno - Veveří </w:t>
            </w:r>
            <w:r w:rsidRPr="008D71E2">
              <w:rPr>
                <w:rFonts w:ascii="Arial" w:hAnsi="Arial" w:cs="Arial"/>
                <w:sz w:val="20"/>
                <w:szCs w:val="20"/>
              </w:rPr>
              <w:fldChar w:fldCharType="end"/>
            </w:r>
            <w:bookmarkEnd w:id="1"/>
          </w:p>
        </w:tc>
      </w:tr>
      <w:tr w:rsidR="005D18FF" w:rsidRPr="008D71E2" w14:paraId="3A40E773" w14:textId="77777777" w:rsidTr="00B623CE">
        <w:trPr>
          <w:trHeight w:val="283"/>
        </w:trPr>
        <w:tc>
          <w:tcPr>
            <w:tcW w:w="737" w:type="dxa"/>
            <w:vAlign w:val="bottom"/>
          </w:tcPr>
          <w:p w14:paraId="574D54F2" w14:textId="77777777" w:rsidR="005D18FF" w:rsidRPr="008D71E2" w:rsidRDefault="005D18FF" w:rsidP="00B623CE">
            <w:pPr>
              <w:rPr>
                <w:rFonts w:ascii="Arial" w:hAnsi="Arial" w:cs="Arial"/>
                <w:sz w:val="20"/>
                <w:szCs w:val="20"/>
              </w:rPr>
            </w:pPr>
          </w:p>
        </w:tc>
        <w:tc>
          <w:tcPr>
            <w:tcW w:w="1985" w:type="dxa"/>
            <w:vAlign w:val="bottom"/>
          </w:tcPr>
          <w:p w14:paraId="4CC0B17D" w14:textId="77777777" w:rsidR="005D18FF" w:rsidRPr="008D71E2" w:rsidRDefault="005D18FF" w:rsidP="00B623CE">
            <w:pPr>
              <w:rPr>
                <w:rFonts w:ascii="Arial" w:hAnsi="Arial" w:cs="Arial"/>
                <w:sz w:val="20"/>
                <w:szCs w:val="20"/>
              </w:rPr>
            </w:pPr>
            <w:r w:rsidRPr="008D71E2">
              <w:rPr>
                <w:rFonts w:ascii="Arial" w:hAnsi="Arial" w:cs="Arial"/>
                <w:sz w:val="20"/>
                <w:szCs w:val="20"/>
              </w:rPr>
              <w:t>IČ</w:t>
            </w:r>
          </w:p>
        </w:tc>
        <w:tc>
          <w:tcPr>
            <w:tcW w:w="6742" w:type="dxa"/>
            <w:tcBorders>
              <w:bottom w:val="dotted" w:sz="4" w:space="0" w:color="auto"/>
            </w:tcBorders>
            <w:vAlign w:val="bottom"/>
          </w:tcPr>
          <w:p w14:paraId="1765DFA1" w14:textId="3CD71230" w:rsidR="005D18FF" w:rsidRPr="008D71E2" w:rsidRDefault="00445451" w:rsidP="00B623CE">
            <w:pPr>
              <w:rPr>
                <w:rFonts w:ascii="Arial" w:hAnsi="Arial" w:cs="Arial"/>
                <w:sz w:val="20"/>
                <w:szCs w:val="20"/>
              </w:rPr>
            </w:pPr>
            <w:r w:rsidRPr="008D71E2">
              <w:rPr>
                <w:rFonts w:ascii="Arial" w:hAnsi="Arial" w:cs="Arial"/>
                <w:sz w:val="20"/>
                <w:szCs w:val="20"/>
              </w:rPr>
              <w:fldChar w:fldCharType="begin">
                <w:ffData>
                  <w:name w:val="Text4"/>
                  <w:enabled/>
                  <w:calcOnExit w:val="0"/>
                  <w:textInput/>
                </w:ffData>
              </w:fldChar>
            </w:r>
            <w:bookmarkStart w:id="2" w:name="Text4"/>
            <w:r w:rsidR="00F2079E" w:rsidRPr="008D71E2">
              <w:rPr>
                <w:rFonts w:ascii="Arial" w:hAnsi="Arial" w:cs="Arial"/>
                <w:sz w:val="20"/>
                <w:szCs w:val="20"/>
              </w:rPr>
              <w:instrText xml:space="preserve"> FORMTEXT </w:instrText>
            </w:r>
            <w:r w:rsidRPr="008D71E2">
              <w:rPr>
                <w:rFonts w:ascii="Arial" w:hAnsi="Arial" w:cs="Arial"/>
                <w:sz w:val="20"/>
                <w:szCs w:val="20"/>
              </w:rPr>
            </w:r>
            <w:r w:rsidRPr="008D71E2">
              <w:rPr>
                <w:rFonts w:ascii="Arial" w:hAnsi="Arial" w:cs="Arial"/>
                <w:sz w:val="20"/>
                <w:szCs w:val="20"/>
              </w:rPr>
              <w:fldChar w:fldCharType="separate"/>
            </w:r>
            <w:r w:rsidR="000024C8" w:rsidRPr="008D71E2">
              <w:rPr>
                <w:rFonts w:ascii="Arial" w:hAnsi="Arial" w:cs="Arial"/>
                <w:noProof/>
                <w:sz w:val="20"/>
                <w:szCs w:val="20"/>
              </w:rPr>
              <w:t>28356586</w:t>
            </w:r>
            <w:r w:rsidRPr="008D71E2">
              <w:rPr>
                <w:rFonts w:ascii="Arial" w:hAnsi="Arial" w:cs="Arial"/>
                <w:sz w:val="20"/>
                <w:szCs w:val="20"/>
              </w:rPr>
              <w:fldChar w:fldCharType="end"/>
            </w:r>
            <w:bookmarkEnd w:id="2"/>
          </w:p>
        </w:tc>
      </w:tr>
      <w:tr w:rsidR="005D18FF" w:rsidRPr="008D71E2" w14:paraId="7A5A4487" w14:textId="77777777" w:rsidTr="00B623CE">
        <w:trPr>
          <w:trHeight w:val="283"/>
        </w:trPr>
        <w:tc>
          <w:tcPr>
            <w:tcW w:w="737" w:type="dxa"/>
            <w:vAlign w:val="bottom"/>
          </w:tcPr>
          <w:p w14:paraId="66FBF6F3" w14:textId="77777777" w:rsidR="005D18FF" w:rsidRPr="008D71E2" w:rsidRDefault="005D18FF" w:rsidP="00B623CE">
            <w:pPr>
              <w:rPr>
                <w:rFonts w:ascii="Arial" w:hAnsi="Arial" w:cs="Arial"/>
                <w:sz w:val="20"/>
                <w:szCs w:val="20"/>
              </w:rPr>
            </w:pPr>
          </w:p>
        </w:tc>
        <w:tc>
          <w:tcPr>
            <w:tcW w:w="1985" w:type="dxa"/>
            <w:vAlign w:val="bottom"/>
          </w:tcPr>
          <w:p w14:paraId="6B3DAFC0" w14:textId="77777777" w:rsidR="005D18FF" w:rsidRPr="008D71E2" w:rsidRDefault="005D18FF" w:rsidP="00B623CE">
            <w:pPr>
              <w:rPr>
                <w:rFonts w:ascii="Arial" w:hAnsi="Arial" w:cs="Arial"/>
                <w:sz w:val="20"/>
                <w:szCs w:val="20"/>
              </w:rPr>
            </w:pPr>
            <w:r w:rsidRPr="008D71E2">
              <w:rPr>
                <w:rFonts w:ascii="Arial" w:hAnsi="Arial" w:cs="Arial"/>
                <w:sz w:val="20"/>
                <w:szCs w:val="20"/>
              </w:rPr>
              <w:t>bankovní spojení</w:t>
            </w:r>
          </w:p>
        </w:tc>
        <w:tc>
          <w:tcPr>
            <w:tcW w:w="6742" w:type="dxa"/>
            <w:tcBorders>
              <w:top w:val="dotted" w:sz="4" w:space="0" w:color="auto"/>
              <w:bottom w:val="dotted" w:sz="4" w:space="0" w:color="auto"/>
            </w:tcBorders>
            <w:vAlign w:val="bottom"/>
          </w:tcPr>
          <w:p w14:paraId="388C5309" w14:textId="03140F50" w:rsidR="005D18FF" w:rsidRPr="008D71E2" w:rsidRDefault="00E9023B" w:rsidP="00B623CE">
            <w:pPr>
              <w:rPr>
                <w:rFonts w:ascii="Arial" w:hAnsi="Arial" w:cs="Arial"/>
                <w:sz w:val="20"/>
                <w:szCs w:val="20"/>
              </w:rPr>
            </w:pPr>
            <w:r>
              <w:rPr>
                <w:rFonts w:ascii="Arial" w:hAnsi="Arial" w:cs="Arial"/>
                <w:sz w:val="20"/>
                <w:szCs w:val="20"/>
              </w:rPr>
              <w:t>XXXXXXXXXXXXXXXXX</w:t>
            </w:r>
          </w:p>
        </w:tc>
      </w:tr>
      <w:tr w:rsidR="00F2500C" w:rsidRPr="008D71E2" w14:paraId="37768CF0" w14:textId="77777777" w:rsidTr="00B623CE">
        <w:trPr>
          <w:trHeight w:val="283"/>
        </w:trPr>
        <w:tc>
          <w:tcPr>
            <w:tcW w:w="737" w:type="dxa"/>
            <w:vAlign w:val="bottom"/>
          </w:tcPr>
          <w:p w14:paraId="7403DB16" w14:textId="77777777" w:rsidR="00F2500C" w:rsidRPr="008D71E2" w:rsidRDefault="00F2500C" w:rsidP="00B623CE">
            <w:pPr>
              <w:rPr>
                <w:rFonts w:ascii="Arial" w:hAnsi="Arial" w:cs="Arial"/>
                <w:sz w:val="20"/>
                <w:szCs w:val="20"/>
              </w:rPr>
            </w:pPr>
          </w:p>
        </w:tc>
        <w:tc>
          <w:tcPr>
            <w:tcW w:w="1985" w:type="dxa"/>
            <w:vAlign w:val="bottom"/>
          </w:tcPr>
          <w:p w14:paraId="52F8D87F" w14:textId="77777777" w:rsidR="00F2500C" w:rsidRPr="008D71E2" w:rsidRDefault="00F2500C" w:rsidP="00B623CE">
            <w:pPr>
              <w:rPr>
                <w:rFonts w:ascii="Arial" w:hAnsi="Arial" w:cs="Arial"/>
                <w:sz w:val="20"/>
                <w:szCs w:val="20"/>
              </w:rPr>
            </w:pPr>
            <w:r w:rsidRPr="008D71E2">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14:paraId="2F966391" w14:textId="4EAF86E2" w:rsidR="00F2500C" w:rsidRPr="008D71E2" w:rsidRDefault="00445451" w:rsidP="00B623CE">
            <w:pPr>
              <w:rPr>
                <w:rFonts w:ascii="Arial" w:hAnsi="Arial" w:cs="Arial"/>
                <w:sz w:val="20"/>
                <w:szCs w:val="20"/>
              </w:rPr>
            </w:pPr>
            <w:r w:rsidRPr="008D71E2">
              <w:rPr>
                <w:rFonts w:ascii="Arial" w:hAnsi="Arial" w:cs="Arial"/>
                <w:sz w:val="20"/>
                <w:szCs w:val="20"/>
              </w:rPr>
              <w:fldChar w:fldCharType="begin">
                <w:ffData>
                  <w:name w:val="Text6"/>
                  <w:enabled/>
                  <w:calcOnExit w:val="0"/>
                  <w:textInput/>
                </w:ffData>
              </w:fldChar>
            </w:r>
            <w:bookmarkStart w:id="3" w:name="Text6"/>
            <w:r w:rsidR="00F2500C" w:rsidRPr="008D71E2">
              <w:rPr>
                <w:rFonts w:ascii="Arial" w:hAnsi="Arial" w:cs="Arial"/>
                <w:sz w:val="20"/>
                <w:szCs w:val="20"/>
              </w:rPr>
              <w:instrText xml:space="preserve"> FORMTEXT </w:instrText>
            </w:r>
            <w:r w:rsidRPr="008D71E2">
              <w:rPr>
                <w:rFonts w:ascii="Arial" w:hAnsi="Arial" w:cs="Arial"/>
                <w:sz w:val="20"/>
                <w:szCs w:val="20"/>
              </w:rPr>
            </w:r>
            <w:r w:rsidRPr="008D71E2">
              <w:rPr>
                <w:rFonts w:ascii="Arial" w:hAnsi="Arial" w:cs="Arial"/>
                <w:sz w:val="20"/>
                <w:szCs w:val="20"/>
              </w:rPr>
              <w:fldChar w:fldCharType="separate"/>
            </w:r>
            <w:r w:rsidR="000024C8" w:rsidRPr="008D71E2">
              <w:rPr>
                <w:rFonts w:ascii="Arial" w:hAnsi="Arial" w:cs="Arial"/>
                <w:noProof/>
                <w:sz w:val="20"/>
                <w:szCs w:val="20"/>
              </w:rPr>
              <w:t>ty3jmmy</w:t>
            </w:r>
            <w:r w:rsidRPr="008D71E2">
              <w:rPr>
                <w:rFonts w:ascii="Arial" w:hAnsi="Arial" w:cs="Arial"/>
                <w:sz w:val="20"/>
                <w:szCs w:val="20"/>
              </w:rPr>
              <w:fldChar w:fldCharType="end"/>
            </w:r>
            <w:bookmarkEnd w:id="3"/>
          </w:p>
        </w:tc>
      </w:tr>
      <w:tr w:rsidR="00F2500C" w:rsidRPr="008D71E2" w14:paraId="2AAE4D7A" w14:textId="77777777" w:rsidTr="00B623CE">
        <w:trPr>
          <w:trHeight w:val="283"/>
        </w:trPr>
        <w:tc>
          <w:tcPr>
            <w:tcW w:w="737" w:type="dxa"/>
            <w:vAlign w:val="bottom"/>
          </w:tcPr>
          <w:p w14:paraId="5A09B62B" w14:textId="77777777" w:rsidR="00F2500C" w:rsidRPr="008D71E2" w:rsidRDefault="00F2500C" w:rsidP="00B623CE">
            <w:pPr>
              <w:rPr>
                <w:rFonts w:ascii="Arial" w:hAnsi="Arial" w:cs="Arial"/>
                <w:sz w:val="20"/>
                <w:szCs w:val="20"/>
              </w:rPr>
            </w:pPr>
          </w:p>
        </w:tc>
        <w:tc>
          <w:tcPr>
            <w:tcW w:w="1985" w:type="dxa"/>
            <w:vAlign w:val="bottom"/>
          </w:tcPr>
          <w:p w14:paraId="419E6770" w14:textId="77777777" w:rsidR="00F2500C" w:rsidRPr="008D71E2" w:rsidRDefault="00F2500C" w:rsidP="00B623CE">
            <w:pPr>
              <w:rPr>
                <w:rFonts w:ascii="Arial" w:hAnsi="Arial" w:cs="Arial"/>
                <w:sz w:val="20"/>
                <w:szCs w:val="20"/>
              </w:rPr>
            </w:pPr>
            <w:r w:rsidRPr="008D71E2">
              <w:rPr>
                <w:rFonts w:ascii="Arial" w:hAnsi="Arial" w:cs="Arial"/>
                <w:sz w:val="20"/>
                <w:szCs w:val="20"/>
              </w:rPr>
              <w:t>zastoupený</w:t>
            </w:r>
          </w:p>
        </w:tc>
        <w:tc>
          <w:tcPr>
            <w:tcW w:w="6742" w:type="dxa"/>
            <w:tcBorders>
              <w:bottom w:val="dotted" w:sz="4" w:space="0" w:color="auto"/>
            </w:tcBorders>
            <w:vAlign w:val="bottom"/>
          </w:tcPr>
          <w:p w14:paraId="74F30907" w14:textId="2679B55C" w:rsidR="00F2500C" w:rsidRPr="008D71E2" w:rsidRDefault="00445451" w:rsidP="00B623CE">
            <w:pPr>
              <w:rPr>
                <w:rFonts w:ascii="Arial" w:hAnsi="Arial" w:cs="Arial"/>
                <w:sz w:val="20"/>
                <w:szCs w:val="20"/>
              </w:rPr>
            </w:pPr>
            <w:r w:rsidRPr="008D71E2">
              <w:rPr>
                <w:rFonts w:ascii="Arial" w:hAnsi="Arial" w:cs="Arial"/>
                <w:sz w:val="20"/>
                <w:szCs w:val="20"/>
              </w:rPr>
              <w:fldChar w:fldCharType="begin">
                <w:ffData>
                  <w:name w:val="Text16"/>
                  <w:enabled/>
                  <w:calcOnExit w:val="0"/>
                  <w:textInput/>
                </w:ffData>
              </w:fldChar>
            </w:r>
            <w:bookmarkStart w:id="4" w:name="Text16"/>
            <w:r w:rsidR="00F2500C" w:rsidRPr="008D71E2">
              <w:rPr>
                <w:rFonts w:ascii="Arial" w:hAnsi="Arial" w:cs="Arial"/>
                <w:sz w:val="20"/>
                <w:szCs w:val="20"/>
              </w:rPr>
              <w:instrText xml:space="preserve"> FORMTEXT </w:instrText>
            </w:r>
            <w:r w:rsidRPr="008D71E2">
              <w:rPr>
                <w:rFonts w:ascii="Arial" w:hAnsi="Arial" w:cs="Arial"/>
                <w:sz w:val="20"/>
                <w:szCs w:val="20"/>
              </w:rPr>
            </w:r>
            <w:r w:rsidRPr="008D71E2">
              <w:rPr>
                <w:rFonts w:ascii="Arial" w:hAnsi="Arial" w:cs="Arial"/>
                <w:sz w:val="20"/>
                <w:szCs w:val="20"/>
              </w:rPr>
              <w:fldChar w:fldCharType="separate"/>
            </w:r>
            <w:r w:rsidR="005B0C46" w:rsidRPr="008D71E2">
              <w:rPr>
                <w:rFonts w:ascii="Arial" w:hAnsi="Arial" w:cs="Arial"/>
                <w:noProof/>
                <w:sz w:val="20"/>
                <w:szCs w:val="20"/>
              </w:rPr>
              <w:t xml:space="preserve"> Jurajem Šabatkou, jednatelem </w:t>
            </w:r>
            <w:r w:rsidRPr="008D71E2">
              <w:rPr>
                <w:rFonts w:ascii="Arial" w:hAnsi="Arial" w:cs="Arial"/>
                <w:sz w:val="20"/>
                <w:szCs w:val="20"/>
              </w:rPr>
              <w:fldChar w:fldCharType="end"/>
            </w:r>
            <w:bookmarkEnd w:id="4"/>
          </w:p>
        </w:tc>
      </w:tr>
      <w:tr w:rsidR="00F2500C" w:rsidRPr="008D71E2" w14:paraId="27B750BF" w14:textId="77777777" w:rsidTr="00B623CE">
        <w:trPr>
          <w:trHeight w:val="283"/>
        </w:trPr>
        <w:tc>
          <w:tcPr>
            <w:tcW w:w="737" w:type="dxa"/>
            <w:vAlign w:val="bottom"/>
          </w:tcPr>
          <w:p w14:paraId="7BDF0594" w14:textId="77777777" w:rsidR="00F2500C" w:rsidRPr="008D71E2" w:rsidRDefault="00F2500C" w:rsidP="00B623CE">
            <w:pPr>
              <w:rPr>
                <w:rFonts w:ascii="Arial" w:hAnsi="Arial" w:cs="Arial"/>
                <w:sz w:val="20"/>
                <w:szCs w:val="20"/>
              </w:rPr>
            </w:pPr>
          </w:p>
        </w:tc>
        <w:tc>
          <w:tcPr>
            <w:tcW w:w="1985" w:type="dxa"/>
            <w:vAlign w:val="bottom"/>
          </w:tcPr>
          <w:p w14:paraId="35E5EAD0" w14:textId="77777777" w:rsidR="00F2500C" w:rsidRPr="008D71E2" w:rsidRDefault="00F2500C" w:rsidP="00B623CE">
            <w:pPr>
              <w:rPr>
                <w:rFonts w:ascii="Arial" w:hAnsi="Arial" w:cs="Arial"/>
                <w:sz w:val="20"/>
                <w:szCs w:val="20"/>
              </w:rPr>
            </w:pPr>
            <w:r w:rsidRPr="008D71E2">
              <w:rPr>
                <w:rFonts w:ascii="Arial" w:hAnsi="Arial" w:cs="Arial"/>
                <w:sz w:val="20"/>
                <w:szCs w:val="20"/>
              </w:rPr>
              <w:t>kontaktní osoba</w:t>
            </w:r>
          </w:p>
        </w:tc>
        <w:tc>
          <w:tcPr>
            <w:tcW w:w="6742" w:type="dxa"/>
            <w:tcBorders>
              <w:bottom w:val="dotted" w:sz="4" w:space="0" w:color="auto"/>
            </w:tcBorders>
            <w:vAlign w:val="bottom"/>
          </w:tcPr>
          <w:p w14:paraId="506E04B4" w14:textId="0C09E5E0" w:rsidR="00F2500C" w:rsidRPr="008D71E2" w:rsidRDefault="00E9023B" w:rsidP="00B623CE">
            <w:pPr>
              <w:rPr>
                <w:rFonts w:ascii="Arial" w:hAnsi="Arial" w:cs="Arial"/>
                <w:sz w:val="20"/>
                <w:szCs w:val="20"/>
              </w:rPr>
            </w:pPr>
            <w:r>
              <w:rPr>
                <w:rFonts w:ascii="Arial" w:hAnsi="Arial" w:cs="Arial"/>
                <w:sz w:val="20"/>
                <w:szCs w:val="20"/>
              </w:rPr>
              <w:t>XXXXXXXXXXXXXXXXXXXXXX</w:t>
            </w:r>
          </w:p>
        </w:tc>
      </w:tr>
    </w:tbl>
    <w:p w14:paraId="3EA183AE" w14:textId="77777777" w:rsidR="00751A86" w:rsidRPr="008D71E2" w:rsidRDefault="00751A86">
      <w:pPr>
        <w:jc w:val="both"/>
        <w:rPr>
          <w:rFonts w:ascii="Arial" w:hAnsi="Arial" w:cs="Arial"/>
          <w:sz w:val="20"/>
          <w:szCs w:val="20"/>
        </w:rPr>
      </w:pPr>
    </w:p>
    <w:p w14:paraId="55459150" w14:textId="77777777" w:rsidR="00FE483B" w:rsidRPr="008D71E2" w:rsidRDefault="003C18E6" w:rsidP="00F2079E">
      <w:pPr>
        <w:tabs>
          <w:tab w:val="left" w:pos="1418"/>
        </w:tabs>
        <w:jc w:val="both"/>
        <w:rPr>
          <w:rFonts w:ascii="Arial" w:hAnsi="Arial" w:cs="Arial"/>
          <w:sz w:val="20"/>
          <w:szCs w:val="20"/>
        </w:rPr>
      </w:pPr>
      <w:r w:rsidRPr="008D71E2">
        <w:rPr>
          <w:rFonts w:ascii="Arial" w:hAnsi="Arial" w:cs="Arial"/>
          <w:b/>
          <w:sz w:val="20"/>
          <w:szCs w:val="20"/>
        </w:rPr>
        <w:t>Obdarovaný</w:t>
      </w:r>
      <w:r w:rsidR="00FE483B" w:rsidRPr="008D71E2">
        <w:rPr>
          <w:rFonts w:ascii="Arial" w:hAnsi="Arial" w:cs="Arial"/>
          <w:b/>
          <w:sz w:val="20"/>
          <w:szCs w:val="20"/>
        </w:rPr>
        <w:t>:</w:t>
      </w:r>
      <w:r w:rsidR="005D18FF" w:rsidRPr="008D71E2">
        <w:rPr>
          <w:rFonts w:ascii="Arial" w:hAnsi="Arial" w:cs="Arial"/>
          <w:sz w:val="20"/>
          <w:szCs w:val="20"/>
        </w:rPr>
        <w:tab/>
      </w:r>
      <w:r w:rsidR="00FE483B" w:rsidRPr="008D71E2">
        <w:rPr>
          <w:rFonts w:ascii="Arial" w:hAnsi="Arial" w:cs="Arial"/>
          <w:b/>
          <w:bCs/>
          <w:sz w:val="20"/>
          <w:szCs w:val="20"/>
        </w:rPr>
        <w:t xml:space="preserve">České vysoké učení technické v Praze, </w:t>
      </w:r>
      <w:r w:rsidR="00420E17" w:rsidRPr="008D71E2">
        <w:rPr>
          <w:rFonts w:ascii="Arial" w:hAnsi="Arial" w:cs="Arial"/>
          <w:b/>
          <w:bCs/>
          <w:sz w:val="20"/>
          <w:szCs w:val="20"/>
        </w:rPr>
        <w:t>F</w:t>
      </w:r>
      <w:r w:rsidR="00FE483B" w:rsidRPr="008D71E2">
        <w:rPr>
          <w:rFonts w:ascii="Arial" w:hAnsi="Arial" w:cs="Arial"/>
          <w:b/>
          <w:bCs/>
          <w:sz w:val="20"/>
          <w:szCs w:val="20"/>
        </w:rPr>
        <w:t>akulta stavební</w:t>
      </w:r>
    </w:p>
    <w:p w14:paraId="68E48180" w14:textId="77777777" w:rsidR="00FE483B" w:rsidRPr="008D71E2" w:rsidRDefault="005D18FF" w:rsidP="00F2079E">
      <w:pPr>
        <w:tabs>
          <w:tab w:val="left" w:pos="1418"/>
        </w:tabs>
        <w:jc w:val="both"/>
        <w:rPr>
          <w:rFonts w:ascii="Arial" w:hAnsi="Arial" w:cs="Arial"/>
          <w:sz w:val="20"/>
          <w:szCs w:val="20"/>
        </w:rPr>
      </w:pPr>
      <w:r w:rsidRPr="008D71E2">
        <w:rPr>
          <w:rFonts w:ascii="Arial" w:hAnsi="Arial" w:cs="Arial"/>
          <w:sz w:val="20"/>
          <w:szCs w:val="20"/>
        </w:rPr>
        <w:tab/>
      </w:r>
      <w:r w:rsidR="00FE483B" w:rsidRPr="008D71E2">
        <w:rPr>
          <w:rFonts w:ascii="Arial" w:hAnsi="Arial" w:cs="Arial"/>
          <w:sz w:val="20"/>
          <w:szCs w:val="20"/>
        </w:rPr>
        <w:t>Thákurova 7, Praha 6, 166 29</w:t>
      </w:r>
    </w:p>
    <w:p w14:paraId="21490ABB" w14:textId="77777777" w:rsidR="00FE483B" w:rsidRPr="008D71E2" w:rsidRDefault="005D18FF" w:rsidP="00F2079E">
      <w:pPr>
        <w:tabs>
          <w:tab w:val="left" w:pos="1418"/>
        </w:tabs>
        <w:jc w:val="both"/>
        <w:rPr>
          <w:rFonts w:ascii="Arial" w:hAnsi="Arial" w:cs="Arial"/>
          <w:sz w:val="20"/>
          <w:szCs w:val="20"/>
        </w:rPr>
      </w:pPr>
      <w:r w:rsidRPr="008D71E2">
        <w:rPr>
          <w:rFonts w:ascii="Arial" w:hAnsi="Arial" w:cs="Arial"/>
          <w:sz w:val="20"/>
          <w:szCs w:val="20"/>
        </w:rPr>
        <w:tab/>
      </w:r>
      <w:r w:rsidR="00FE483B" w:rsidRPr="008D71E2">
        <w:rPr>
          <w:rFonts w:ascii="Arial" w:hAnsi="Arial" w:cs="Arial"/>
          <w:sz w:val="20"/>
          <w:szCs w:val="20"/>
        </w:rPr>
        <w:t>IČ:</w:t>
      </w:r>
      <w:r w:rsidRPr="008D71E2">
        <w:rPr>
          <w:rFonts w:ascii="Arial" w:hAnsi="Arial" w:cs="Arial"/>
          <w:sz w:val="20"/>
          <w:szCs w:val="20"/>
        </w:rPr>
        <w:t xml:space="preserve"> </w:t>
      </w:r>
      <w:r w:rsidR="00FE483B" w:rsidRPr="008D71E2">
        <w:rPr>
          <w:rFonts w:ascii="Arial" w:hAnsi="Arial" w:cs="Arial"/>
          <w:sz w:val="20"/>
          <w:szCs w:val="20"/>
        </w:rPr>
        <w:t>68407700</w:t>
      </w:r>
      <w:r w:rsidRPr="008D71E2">
        <w:rPr>
          <w:rFonts w:ascii="Arial" w:hAnsi="Arial" w:cs="Arial"/>
          <w:sz w:val="20"/>
          <w:szCs w:val="20"/>
        </w:rPr>
        <w:tab/>
      </w:r>
      <w:r w:rsidR="00FE483B" w:rsidRPr="008D71E2">
        <w:rPr>
          <w:rFonts w:ascii="Arial" w:hAnsi="Arial" w:cs="Arial"/>
          <w:sz w:val="20"/>
          <w:szCs w:val="20"/>
        </w:rPr>
        <w:t>DIČ: CZ68407700</w:t>
      </w:r>
    </w:p>
    <w:p w14:paraId="0A2D6BBF" w14:textId="77777777" w:rsidR="00FE483B" w:rsidRPr="008D71E2" w:rsidRDefault="005D18FF" w:rsidP="001103A7">
      <w:pPr>
        <w:tabs>
          <w:tab w:val="left" w:pos="1418"/>
          <w:tab w:val="left" w:pos="3261"/>
        </w:tabs>
        <w:jc w:val="both"/>
        <w:rPr>
          <w:rFonts w:ascii="Arial" w:hAnsi="Arial" w:cs="Arial"/>
          <w:sz w:val="20"/>
          <w:szCs w:val="20"/>
        </w:rPr>
      </w:pPr>
      <w:r w:rsidRPr="008D71E2">
        <w:rPr>
          <w:rFonts w:ascii="Arial" w:hAnsi="Arial" w:cs="Arial"/>
          <w:sz w:val="20"/>
          <w:szCs w:val="20"/>
        </w:rPr>
        <w:tab/>
      </w:r>
      <w:r w:rsidR="00FE483B" w:rsidRPr="008D71E2">
        <w:rPr>
          <w:rFonts w:ascii="Arial" w:hAnsi="Arial" w:cs="Arial"/>
          <w:sz w:val="20"/>
          <w:szCs w:val="20"/>
        </w:rPr>
        <w:t>bankovní spojení:</w:t>
      </w:r>
      <w:r w:rsidR="001103A7" w:rsidRPr="008D71E2">
        <w:rPr>
          <w:rFonts w:ascii="Arial" w:hAnsi="Arial" w:cs="Arial"/>
          <w:sz w:val="20"/>
          <w:szCs w:val="20"/>
        </w:rPr>
        <w:tab/>
      </w:r>
      <w:r w:rsidR="00FE483B" w:rsidRPr="008D71E2">
        <w:rPr>
          <w:rFonts w:ascii="Arial" w:hAnsi="Arial" w:cs="Arial"/>
          <w:sz w:val="20"/>
          <w:szCs w:val="20"/>
        </w:rPr>
        <w:t>Komerční banka</w:t>
      </w:r>
      <w:r w:rsidR="00726BF7" w:rsidRPr="008D71E2">
        <w:rPr>
          <w:rFonts w:ascii="Arial" w:hAnsi="Arial" w:cs="Arial"/>
          <w:sz w:val="20"/>
          <w:szCs w:val="20"/>
        </w:rPr>
        <w:t>, a.s.</w:t>
      </w:r>
      <w:r w:rsidR="009E3C84" w:rsidRPr="008D71E2">
        <w:rPr>
          <w:rFonts w:ascii="Arial" w:hAnsi="Arial" w:cs="Arial"/>
          <w:sz w:val="20"/>
          <w:szCs w:val="20"/>
        </w:rPr>
        <w:t>,</w:t>
      </w:r>
    </w:p>
    <w:p w14:paraId="0B8B40A0" w14:textId="77777777" w:rsidR="00FE483B" w:rsidRPr="008D71E2" w:rsidRDefault="005D18FF" w:rsidP="001103A7">
      <w:pPr>
        <w:tabs>
          <w:tab w:val="left" w:pos="1418"/>
          <w:tab w:val="left" w:pos="3261"/>
        </w:tabs>
        <w:jc w:val="both"/>
        <w:rPr>
          <w:rFonts w:ascii="Arial" w:hAnsi="Arial" w:cs="Arial"/>
          <w:sz w:val="20"/>
          <w:szCs w:val="20"/>
        </w:rPr>
      </w:pPr>
      <w:r w:rsidRPr="008D71E2">
        <w:rPr>
          <w:rFonts w:ascii="Arial" w:hAnsi="Arial" w:cs="Arial"/>
          <w:sz w:val="20"/>
          <w:szCs w:val="20"/>
        </w:rPr>
        <w:tab/>
      </w:r>
      <w:r w:rsidR="001103A7" w:rsidRPr="008D71E2">
        <w:rPr>
          <w:rFonts w:ascii="Arial" w:hAnsi="Arial" w:cs="Arial"/>
          <w:sz w:val="20"/>
          <w:szCs w:val="20"/>
        </w:rPr>
        <w:tab/>
      </w:r>
      <w:r w:rsidR="00FE483B" w:rsidRPr="008D71E2">
        <w:rPr>
          <w:rFonts w:ascii="Arial" w:hAnsi="Arial" w:cs="Arial"/>
          <w:sz w:val="20"/>
          <w:szCs w:val="20"/>
        </w:rPr>
        <w:t>č.ú.</w:t>
      </w:r>
      <w:r w:rsidR="001103A7" w:rsidRPr="008D71E2">
        <w:rPr>
          <w:rFonts w:ascii="Arial" w:hAnsi="Arial" w:cs="Arial"/>
          <w:sz w:val="20"/>
          <w:szCs w:val="20"/>
        </w:rPr>
        <w:t xml:space="preserve">: </w:t>
      </w:r>
      <w:r w:rsidR="00FE483B" w:rsidRPr="008D71E2">
        <w:rPr>
          <w:rFonts w:ascii="Arial" w:hAnsi="Arial" w:cs="Arial"/>
          <w:sz w:val="20"/>
          <w:szCs w:val="20"/>
        </w:rPr>
        <w:t>19-5504610227/0100</w:t>
      </w:r>
    </w:p>
    <w:p w14:paraId="783B037A" w14:textId="77777777" w:rsidR="009E3C84" w:rsidRPr="008D71E2" w:rsidRDefault="005D18FF" w:rsidP="00F2079E">
      <w:pPr>
        <w:tabs>
          <w:tab w:val="left" w:pos="1418"/>
        </w:tabs>
        <w:jc w:val="both"/>
        <w:rPr>
          <w:rFonts w:ascii="Arial" w:hAnsi="Arial" w:cs="Arial"/>
          <w:sz w:val="20"/>
          <w:szCs w:val="20"/>
        </w:rPr>
      </w:pPr>
      <w:r w:rsidRPr="008D71E2">
        <w:rPr>
          <w:rFonts w:ascii="Arial" w:hAnsi="Arial" w:cs="Arial"/>
          <w:sz w:val="20"/>
          <w:szCs w:val="20"/>
        </w:rPr>
        <w:tab/>
      </w:r>
      <w:r w:rsidR="009E3C84" w:rsidRPr="008D71E2">
        <w:rPr>
          <w:rFonts w:ascii="Arial" w:hAnsi="Arial" w:cs="Arial"/>
          <w:sz w:val="20"/>
          <w:szCs w:val="20"/>
        </w:rPr>
        <w:t xml:space="preserve">zastoupený: Ing. </w:t>
      </w:r>
      <w:r w:rsidR="00305789" w:rsidRPr="008D71E2">
        <w:rPr>
          <w:rFonts w:ascii="Arial" w:hAnsi="Arial" w:cs="Arial"/>
          <w:sz w:val="20"/>
          <w:szCs w:val="20"/>
        </w:rPr>
        <w:t>Petrem Matějkou, Ph.D.</w:t>
      </w:r>
      <w:r w:rsidR="009E3C84" w:rsidRPr="008D71E2">
        <w:rPr>
          <w:rFonts w:ascii="Arial" w:hAnsi="Arial" w:cs="Arial"/>
          <w:sz w:val="20"/>
          <w:szCs w:val="20"/>
        </w:rPr>
        <w:t>, tajemníkem</w:t>
      </w:r>
    </w:p>
    <w:p w14:paraId="249733B9" w14:textId="2649FECF" w:rsidR="00436A68" w:rsidRPr="00CF4B94" w:rsidRDefault="00C1558B" w:rsidP="00436A68">
      <w:pPr>
        <w:tabs>
          <w:tab w:val="left" w:pos="1418"/>
        </w:tabs>
        <w:jc w:val="both"/>
        <w:rPr>
          <w:rFonts w:ascii="Arial" w:hAnsi="Arial" w:cs="Arial"/>
          <w:sz w:val="20"/>
          <w:szCs w:val="20"/>
        </w:rPr>
      </w:pPr>
      <w:r w:rsidRPr="008D71E2">
        <w:rPr>
          <w:rFonts w:ascii="Arial" w:hAnsi="Arial" w:cs="Arial"/>
          <w:sz w:val="20"/>
          <w:szCs w:val="20"/>
        </w:rPr>
        <w:tab/>
        <w:t xml:space="preserve">kontaktní </w:t>
      </w:r>
      <w:r w:rsidR="00436A68" w:rsidRPr="008D71E2">
        <w:rPr>
          <w:rFonts w:ascii="Arial" w:hAnsi="Arial" w:cs="Arial"/>
          <w:sz w:val="20"/>
          <w:szCs w:val="20"/>
        </w:rPr>
        <w:t>osoba Ing.</w:t>
      </w:r>
      <w:r w:rsidR="00436A68" w:rsidRPr="003370EA">
        <w:rPr>
          <w:rFonts w:ascii="Arial" w:hAnsi="Arial" w:cs="Arial"/>
          <w:sz w:val="20"/>
          <w:szCs w:val="20"/>
        </w:rPr>
        <w:t xml:space="preserve"> Anna Kuklíková, Ph.D. zast. ved. Kat. ocelových a dřevěných konstrukcí  </w:t>
      </w:r>
    </w:p>
    <w:p w14:paraId="4DBA9503" w14:textId="77777777" w:rsidR="009E3C84" w:rsidRPr="00CF4B94" w:rsidRDefault="009E3C84">
      <w:pPr>
        <w:jc w:val="both"/>
        <w:rPr>
          <w:rFonts w:ascii="Arial" w:hAnsi="Arial" w:cs="Arial"/>
          <w:sz w:val="20"/>
          <w:szCs w:val="20"/>
        </w:rPr>
      </w:pPr>
    </w:p>
    <w:p w14:paraId="09F36A90"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1"/>
        <w:gridCol w:w="7553"/>
      </w:tblGrid>
      <w:tr w:rsidR="004462A1" w:rsidRPr="00CF4B94" w14:paraId="6490381F" w14:textId="77777777" w:rsidTr="008F122F">
        <w:trPr>
          <w:trHeight w:val="283"/>
        </w:trPr>
        <w:tc>
          <w:tcPr>
            <w:tcW w:w="1091" w:type="dxa"/>
          </w:tcPr>
          <w:p w14:paraId="5A4BBAF3" w14:textId="77777777"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553" w:type="dxa"/>
            <w:tcBorders>
              <w:bottom w:val="dotted" w:sz="4" w:space="0" w:color="auto"/>
            </w:tcBorders>
          </w:tcPr>
          <w:p w14:paraId="264FF5AA" w14:textId="171ABB21" w:rsidR="004462A1" w:rsidRPr="00D36DBA" w:rsidRDefault="00D36DBA" w:rsidP="001103A7">
            <w:pPr>
              <w:tabs>
                <w:tab w:val="left" w:leader="dot" w:pos="3780"/>
              </w:tabs>
              <w:jc w:val="both"/>
              <w:rPr>
                <w:rFonts w:ascii="Arial" w:hAnsi="Arial" w:cs="Arial"/>
                <w:b/>
                <w:bCs/>
                <w:sz w:val="20"/>
                <w:szCs w:val="20"/>
              </w:rPr>
            </w:pPr>
            <w:r w:rsidRPr="00D36DBA">
              <w:rPr>
                <w:rFonts w:ascii="Arial" w:hAnsi="Arial" w:cs="Arial"/>
                <w:b/>
                <w:bCs/>
                <w:sz w:val="20"/>
                <w:szCs w:val="20"/>
              </w:rPr>
              <w:t>700.000 (sedm set tisíc korun)</w:t>
            </w:r>
          </w:p>
        </w:tc>
      </w:tr>
    </w:tbl>
    <w:p w14:paraId="0BC5F467" w14:textId="77777777" w:rsidR="00FE483B" w:rsidRPr="00CF4B94" w:rsidRDefault="00FE483B" w:rsidP="00F2079E">
      <w:pPr>
        <w:tabs>
          <w:tab w:val="left" w:leader="dot" w:pos="3780"/>
        </w:tabs>
        <w:ind w:left="426" w:hanging="426"/>
        <w:jc w:val="both"/>
        <w:rPr>
          <w:rFonts w:ascii="Arial" w:hAnsi="Arial" w:cs="Arial"/>
          <w:sz w:val="20"/>
          <w:szCs w:val="20"/>
        </w:rPr>
      </w:pPr>
    </w:p>
    <w:p w14:paraId="443DBF8D" w14:textId="280BF40C"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w:t>
      </w:r>
      <w:r w:rsidR="00D36DBA" w:rsidRPr="006378A7">
        <w:rPr>
          <w:rFonts w:ascii="Arial" w:hAnsi="Arial" w:cs="Arial"/>
          <w:b/>
          <w:bCs/>
          <w:sz w:val="20"/>
          <w:szCs w:val="20"/>
        </w:rPr>
        <w:t>ve dvou splátkách</w:t>
      </w:r>
      <w:r w:rsidR="00303D20">
        <w:rPr>
          <w:rFonts w:ascii="Arial" w:hAnsi="Arial" w:cs="Arial"/>
          <w:sz w:val="20"/>
          <w:szCs w:val="20"/>
        </w:rPr>
        <w:t xml:space="preserve"> na vý</w:t>
      </w:r>
      <w:r w:rsidR="000D3245">
        <w:rPr>
          <w:rFonts w:ascii="Arial" w:hAnsi="Arial" w:cs="Arial"/>
          <w:sz w:val="20"/>
          <w:szCs w:val="20"/>
        </w:rPr>
        <w:t>še uvedený bankovní účet.</w:t>
      </w:r>
      <w:r w:rsidR="00D448AF">
        <w:rPr>
          <w:rFonts w:ascii="Arial" w:hAnsi="Arial" w:cs="Arial"/>
          <w:sz w:val="20"/>
          <w:szCs w:val="20"/>
        </w:rPr>
        <w:t xml:space="preserve"> </w:t>
      </w:r>
      <w:r w:rsidR="000D3245" w:rsidRPr="006378A7">
        <w:rPr>
          <w:rFonts w:ascii="Arial" w:hAnsi="Arial" w:cs="Arial"/>
          <w:b/>
          <w:bCs/>
          <w:sz w:val="20"/>
          <w:szCs w:val="20"/>
        </w:rPr>
        <w:t>P</w:t>
      </w:r>
      <w:r w:rsidR="00303D20" w:rsidRPr="006378A7">
        <w:rPr>
          <w:rFonts w:ascii="Arial" w:hAnsi="Arial" w:cs="Arial"/>
          <w:b/>
          <w:bCs/>
          <w:sz w:val="20"/>
          <w:szCs w:val="20"/>
        </w:rPr>
        <w:t>rvní splátka</w:t>
      </w:r>
      <w:r w:rsidR="00303D20" w:rsidRPr="00303D20">
        <w:rPr>
          <w:rFonts w:ascii="Arial" w:hAnsi="Arial" w:cs="Arial"/>
          <w:sz w:val="20"/>
          <w:szCs w:val="20"/>
        </w:rPr>
        <w:t xml:space="preserve"> </w:t>
      </w:r>
      <w:r w:rsidR="000D3245">
        <w:rPr>
          <w:rFonts w:ascii="Arial" w:hAnsi="Arial" w:cs="Arial"/>
          <w:sz w:val="20"/>
          <w:szCs w:val="20"/>
        </w:rPr>
        <w:t xml:space="preserve">do </w:t>
      </w:r>
      <w:r w:rsidR="00BB7CF6">
        <w:rPr>
          <w:rFonts w:ascii="Arial" w:hAnsi="Arial" w:cs="Arial"/>
          <w:sz w:val="20"/>
          <w:szCs w:val="20"/>
        </w:rPr>
        <w:t>30</w:t>
      </w:r>
      <w:r w:rsidR="00303D20" w:rsidRPr="00303D20">
        <w:rPr>
          <w:rFonts w:ascii="Arial" w:hAnsi="Arial" w:cs="Arial"/>
          <w:sz w:val="20"/>
          <w:szCs w:val="20"/>
        </w:rPr>
        <w:t>.</w:t>
      </w:r>
      <w:r w:rsidR="00BB7CF6">
        <w:rPr>
          <w:rFonts w:ascii="Arial" w:hAnsi="Arial" w:cs="Arial"/>
          <w:sz w:val="20"/>
          <w:szCs w:val="20"/>
        </w:rPr>
        <w:t>5</w:t>
      </w:r>
      <w:r w:rsidR="000D3245">
        <w:rPr>
          <w:rFonts w:ascii="Arial" w:hAnsi="Arial" w:cs="Arial"/>
          <w:sz w:val="20"/>
          <w:szCs w:val="20"/>
        </w:rPr>
        <w:t>.</w:t>
      </w:r>
      <w:r w:rsidR="00303D20" w:rsidRPr="00303D20">
        <w:rPr>
          <w:rFonts w:ascii="Arial" w:hAnsi="Arial" w:cs="Arial"/>
          <w:sz w:val="20"/>
          <w:szCs w:val="20"/>
        </w:rPr>
        <w:t>202</w:t>
      </w:r>
      <w:r w:rsidR="00BB7CF6">
        <w:rPr>
          <w:rFonts w:ascii="Arial" w:hAnsi="Arial" w:cs="Arial"/>
          <w:sz w:val="20"/>
          <w:szCs w:val="20"/>
        </w:rPr>
        <w:t>5</w:t>
      </w:r>
      <w:r w:rsidR="00303D20" w:rsidRPr="00303D20">
        <w:rPr>
          <w:rFonts w:ascii="Arial" w:hAnsi="Arial" w:cs="Arial"/>
          <w:sz w:val="20"/>
          <w:szCs w:val="20"/>
        </w:rPr>
        <w:t xml:space="preserve"> 350 tisíc Kč, </w:t>
      </w:r>
      <w:r w:rsidR="00303D20" w:rsidRPr="006378A7">
        <w:rPr>
          <w:rFonts w:ascii="Arial" w:hAnsi="Arial" w:cs="Arial"/>
          <w:b/>
          <w:bCs/>
          <w:sz w:val="20"/>
          <w:szCs w:val="20"/>
        </w:rPr>
        <w:t>druhá splátka</w:t>
      </w:r>
      <w:r w:rsidR="00303D20" w:rsidRPr="00303D20">
        <w:rPr>
          <w:rFonts w:ascii="Arial" w:hAnsi="Arial" w:cs="Arial"/>
          <w:sz w:val="20"/>
          <w:szCs w:val="20"/>
        </w:rPr>
        <w:t xml:space="preserve"> </w:t>
      </w:r>
      <w:r w:rsidR="000D3245" w:rsidRPr="00303D20">
        <w:rPr>
          <w:rFonts w:ascii="Arial" w:hAnsi="Arial" w:cs="Arial"/>
          <w:sz w:val="20"/>
          <w:szCs w:val="20"/>
        </w:rPr>
        <w:t xml:space="preserve">350 tisíc Kč </w:t>
      </w:r>
      <w:r w:rsidR="00303D20" w:rsidRPr="00303D20">
        <w:rPr>
          <w:rFonts w:ascii="Arial" w:hAnsi="Arial" w:cs="Arial"/>
          <w:sz w:val="20"/>
          <w:szCs w:val="20"/>
        </w:rPr>
        <w:t>do 30.9.202</w:t>
      </w:r>
      <w:r w:rsidR="00BB7CF6">
        <w:rPr>
          <w:rFonts w:ascii="Arial" w:hAnsi="Arial" w:cs="Arial"/>
          <w:sz w:val="20"/>
          <w:szCs w:val="20"/>
        </w:rPr>
        <w:t>5</w:t>
      </w:r>
      <w:r w:rsidR="000D3245">
        <w:rPr>
          <w:rFonts w:ascii="Arial" w:hAnsi="Arial" w:cs="Arial"/>
          <w:sz w:val="20"/>
          <w:szCs w:val="20"/>
        </w:rPr>
        <w:t>.</w:t>
      </w:r>
    </w:p>
    <w:p w14:paraId="6F57607E" w14:textId="77777777" w:rsidR="004462A1" w:rsidRPr="00CF4B94" w:rsidRDefault="004462A1" w:rsidP="004462A1">
      <w:pPr>
        <w:ind w:left="426"/>
        <w:jc w:val="both"/>
        <w:rPr>
          <w:rFonts w:ascii="Arial" w:hAnsi="Arial" w:cs="Arial"/>
          <w:sz w:val="20"/>
          <w:szCs w:val="20"/>
        </w:rPr>
      </w:pPr>
    </w:p>
    <w:p w14:paraId="061DA62E" w14:textId="77777777"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14:paraId="66E1F6BA" w14:textId="77777777" w:rsidTr="05042765">
        <w:trPr>
          <w:trHeight w:val="283"/>
        </w:trPr>
        <w:tc>
          <w:tcPr>
            <w:tcW w:w="9212" w:type="dxa"/>
          </w:tcPr>
          <w:p w14:paraId="3A7CF579" w14:textId="391802E3" w:rsidR="007574FA" w:rsidRPr="00CF4B94" w:rsidRDefault="5E219190" w:rsidP="001103A7">
            <w:pPr>
              <w:pStyle w:val="Odstavecseseznamem"/>
              <w:ind w:left="0"/>
              <w:rPr>
                <w:rFonts w:ascii="Arial" w:hAnsi="Arial" w:cs="Arial"/>
                <w:sz w:val="20"/>
                <w:szCs w:val="20"/>
              </w:rPr>
            </w:pPr>
            <w:r w:rsidRPr="05042765">
              <w:rPr>
                <w:rFonts w:ascii="Arial" w:hAnsi="Arial" w:cs="Arial"/>
                <w:noProof/>
                <w:sz w:val="20"/>
                <w:szCs w:val="20"/>
              </w:rPr>
              <w:t>výzkumem chování styčníků a prvků ocelových a dřevěných konstrukcí</w:t>
            </w:r>
            <w:r w:rsidR="67C28FB3" w:rsidRPr="05042765">
              <w:rPr>
                <w:rFonts w:ascii="Arial" w:hAnsi="Arial" w:cs="Arial"/>
                <w:noProof/>
                <w:sz w:val="20"/>
                <w:szCs w:val="20"/>
              </w:rPr>
              <w:t xml:space="preserve"> a rozvoji metody CBFEM</w:t>
            </w:r>
            <w:r w:rsidR="00D448AF" w:rsidRPr="00CF4B94">
              <w:rPr>
                <w:rFonts w:ascii="Arial" w:hAnsi="Arial" w:cs="Arial"/>
                <w:sz w:val="20"/>
                <w:szCs w:val="20"/>
              </w:rPr>
              <w:fldChar w:fldCharType="begin">
                <w:ffData>
                  <w:name w:val="Text11"/>
                  <w:enabled/>
                  <w:calcOnExit w:val="0"/>
                  <w:textInput/>
                </w:ffData>
              </w:fldChar>
            </w:r>
            <w:r w:rsidR="00D448AF" w:rsidRPr="00CF4B94">
              <w:rPr>
                <w:rFonts w:ascii="Arial" w:hAnsi="Arial" w:cs="Arial"/>
                <w:sz w:val="20"/>
                <w:szCs w:val="20"/>
              </w:rPr>
              <w:instrText xml:space="preserve"> FORMTEXT </w:instrText>
            </w:r>
            <w:r w:rsidR="00D448AF" w:rsidRPr="00CF4B94">
              <w:rPr>
                <w:rFonts w:ascii="Arial" w:hAnsi="Arial" w:cs="Arial"/>
                <w:sz w:val="20"/>
                <w:szCs w:val="20"/>
              </w:rPr>
            </w:r>
            <w:r w:rsidR="00D448AF" w:rsidRPr="00CF4B94">
              <w:rPr>
                <w:rFonts w:ascii="Arial" w:hAnsi="Arial" w:cs="Arial"/>
                <w:sz w:val="20"/>
                <w:szCs w:val="20"/>
              </w:rPr>
              <w:fldChar w:fldCharType="separate"/>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sz w:val="20"/>
                <w:szCs w:val="20"/>
              </w:rPr>
              <w:fldChar w:fldCharType="end"/>
            </w:r>
          </w:p>
        </w:tc>
      </w:tr>
    </w:tbl>
    <w:p w14:paraId="05C31A43" w14:textId="77777777" w:rsidR="007574FA" w:rsidRPr="00CF4B94" w:rsidRDefault="007574FA" w:rsidP="007574FA">
      <w:pPr>
        <w:ind w:left="426"/>
        <w:jc w:val="both"/>
        <w:rPr>
          <w:rFonts w:ascii="Arial" w:hAnsi="Arial" w:cs="Arial"/>
          <w:sz w:val="20"/>
          <w:szCs w:val="20"/>
        </w:rPr>
      </w:pPr>
    </w:p>
    <w:p w14:paraId="28D323E7"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14:paraId="47152B29" w14:textId="77777777" w:rsidR="00BF0874" w:rsidRPr="00CF4B94" w:rsidRDefault="00BF0874" w:rsidP="00F2079E">
      <w:pPr>
        <w:ind w:left="426" w:hanging="426"/>
        <w:jc w:val="both"/>
        <w:rPr>
          <w:rFonts w:ascii="Arial" w:hAnsi="Arial" w:cs="Arial"/>
          <w:sz w:val="20"/>
          <w:szCs w:val="20"/>
        </w:rPr>
      </w:pPr>
    </w:p>
    <w:p w14:paraId="1225A05C" w14:textId="77777777"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885A271" w14:textId="77777777" w:rsidR="00FE483B" w:rsidRPr="00CF4B94" w:rsidRDefault="00FE483B">
      <w:pPr>
        <w:jc w:val="both"/>
        <w:rPr>
          <w:rFonts w:ascii="Arial" w:hAnsi="Arial" w:cs="Arial"/>
          <w:sz w:val="20"/>
          <w:szCs w:val="20"/>
        </w:rPr>
      </w:pPr>
    </w:p>
    <w:p w14:paraId="49B5ABA8" w14:textId="77777777"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14:paraId="5987275E" w14:textId="77777777" w:rsidR="009F7C53" w:rsidRPr="00CF4B94" w:rsidRDefault="009F7C53">
      <w:pPr>
        <w:jc w:val="both"/>
        <w:rPr>
          <w:rFonts w:ascii="Arial" w:hAnsi="Arial" w:cs="Arial"/>
          <w:sz w:val="20"/>
          <w:szCs w:val="20"/>
        </w:rPr>
      </w:pPr>
    </w:p>
    <w:p w14:paraId="30FE2B19" w14:textId="77777777"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495"/>
        <w:gridCol w:w="1387"/>
        <w:gridCol w:w="1435"/>
        <w:gridCol w:w="211"/>
        <w:gridCol w:w="205"/>
        <w:gridCol w:w="919"/>
        <w:gridCol w:w="567"/>
        <w:gridCol w:w="967"/>
        <w:gridCol w:w="1884"/>
      </w:tblGrid>
      <w:tr w:rsidR="00497942" w:rsidRPr="00CF4B94" w14:paraId="6A6F9C29" w14:textId="77777777" w:rsidTr="001103A7">
        <w:trPr>
          <w:trHeight w:val="283"/>
        </w:trPr>
        <w:tc>
          <w:tcPr>
            <w:tcW w:w="1526" w:type="dxa"/>
          </w:tcPr>
          <w:p w14:paraId="21C831C7" w14:textId="72099AE1" w:rsidR="00624C3E" w:rsidRPr="00CF4B94" w:rsidRDefault="00624C3E" w:rsidP="001103A7">
            <w:pPr>
              <w:jc w:val="both"/>
              <w:rPr>
                <w:rFonts w:ascii="Arial" w:hAnsi="Arial" w:cs="Arial"/>
                <w:sz w:val="20"/>
                <w:szCs w:val="20"/>
              </w:rPr>
            </w:pPr>
            <w:r w:rsidRPr="00CF4B94">
              <w:rPr>
                <w:rFonts w:ascii="Arial" w:hAnsi="Arial" w:cs="Arial"/>
                <w:sz w:val="20"/>
                <w:szCs w:val="20"/>
              </w:rPr>
              <w:t>V </w:t>
            </w:r>
            <w:r w:rsidR="006378A7">
              <w:rPr>
                <w:rFonts w:ascii="Arial" w:hAnsi="Arial" w:cs="Arial"/>
                <w:sz w:val="20"/>
                <w:szCs w:val="20"/>
              </w:rPr>
              <w:t>Brně</w:t>
            </w:r>
            <w:r w:rsidRPr="00CF4B94">
              <w:rPr>
                <w:rFonts w:ascii="Arial" w:hAnsi="Arial" w:cs="Arial"/>
                <w:sz w:val="20"/>
                <w:szCs w:val="20"/>
              </w:rPr>
              <w:t xml:space="preserve"> dne</w:t>
            </w:r>
          </w:p>
        </w:tc>
        <w:tc>
          <w:tcPr>
            <w:tcW w:w="2897" w:type="dxa"/>
            <w:gridSpan w:val="2"/>
            <w:tcBorders>
              <w:bottom w:val="dotted" w:sz="4" w:space="0" w:color="auto"/>
            </w:tcBorders>
          </w:tcPr>
          <w:p w14:paraId="182A7504" w14:textId="5F9E9673" w:rsidR="00624C3E" w:rsidRPr="00CF4B94" w:rsidRDefault="00BB7CF6" w:rsidP="001103A7">
            <w:pPr>
              <w:jc w:val="both"/>
              <w:rPr>
                <w:rFonts w:ascii="Arial" w:hAnsi="Arial" w:cs="Arial"/>
                <w:sz w:val="20"/>
                <w:szCs w:val="20"/>
              </w:rPr>
            </w:pPr>
            <w:r>
              <w:rPr>
                <w:rFonts w:ascii="Arial" w:hAnsi="Arial" w:cs="Arial"/>
                <w:sz w:val="20"/>
                <w:szCs w:val="20"/>
              </w:rPr>
              <w:t>05/05/2025</w:t>
            </w:r>
          </w:p>
        </w:tc>
        <w:tc>
          <w:tcPr>
            <w:tcW w:w="425" w:type="dxa"/>
            <w:gridSpan w:val="2"/>
          </w:tcPr>
          <w:p w14:paraId="2FD7C623" w14:textId="77777777" w:rsidR="00624C3E" w:rsidRPr="00CF4B94" w:rsidRDefault="00624C3E" w:rsidP="001103A7">
            <w:pPr>
              <w:jc w:val="both"/>
              <w:rPr>
                <w:rFonts w:ascii="Arial" w:hAnsi="Arial" w:cs="Arial"/>
                <w:sz w:val="20"/>
                <w:szCs w:val="20"/>
              </w:rPr>
            </w:pPr>
          </w:p>
        </w:tc>
        <w:tc>
          <w:tcPr>
            <w:tcW w:w="1497" w:type="dxa"/>
            <w:gridSpan w:val="2"/>
          </w:tcPr>
          <w:p w14:paraId="03D90296" w14:textId="77777777"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14:paraId="3744EE1D" w14:textId="77777777"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5"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5"/>
          </w:p>
        </w:tc>
      </w:tr>
      <w:tr w:rsidR="00497942" w:rsidRPr="00CF4B94" w14:paraId="75D243EC" w14:textId="77777777" w:rsidTr="00C1558B">
        <w:trPr>
          <w:trHeight w:val="1062"/>
        </w:trPr>
        <w:tc>
          <w:tcPr>
            <w:tcW w:w="4423" w:type="dxa"/>
            <w:gridSpan w:val="3"/>
            <w:tcBorders>
              <w:bottom w:val="dotted" w:sz="4" w:space="0" w:color="auto"/>
            </w:tcBorders>
          </w:tcPr>
          <w:p w14:paraId="56C6B1A0" w14:textId="0ED4C7CC" w:rsidR="009F7C53" w:rsidRPr="00497942" w:rsidRDefault="009F7C53" w:rsidP="00497942">
            <w:pPr>
              <w:pStyle w:val="Normlnweb"/>
              <w:spacing w:after="0" w:afterAutospacing="0"/>
              <w:ind w:left="-249"/>
            </w:pPr>
          </w:p>
        </w:tc>
        <w:tc>
          <w:tcPr>
            <w:tcW w:w="425" w:type="dxa"/>
            <w:gridSpan w:val="2"/>
          </w:tcPr>
          <w:p w14:paraId="1F993413" w14:textId="77777777"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14:paraId="536F746C" w14:textId="77777777" w:rsidR="009F7C53" w:rsidRPr="00CF4B94" w:rsidRDefault="009F7C53" w:rsidP="001103A7">
            <w:pPr>
              <w:jc w:val="both"/>
              <w:rPr>
                <w:rFonts w:ascii="Arial" w:hAnsi="Arial" w:cs="Arial"/>
                <w:sz w:val="20"/>
                <w:szCs w:val="20"/>
              </w:rPr>
            </w:pPr>
          </w:p>
        </w:tc>
      </w:tr>
      <w:tr w:rsidR="00497942" w:rsidRPr="00CF4B94" w14:paraId="28D4C1A5" w14:textId="77777777" w:rsidTr="001103A7">
        <w:trPr>
          <w:trHeight w:val="283"/>
        </w:trPr>
        <w:tc>
          <w:tcPr>
            <w:tcW w:w="4423" w:type="dxa"/>
            <w:gridSpan w:val="3"/>
            <w:tcBorders>
              <w:top w:val="dotted" w:sz="4" w:space="0" w:color="auto"/>
            </w:tcBorders>
          </w:tcPr>
          <w:p w14:paraId="41D6E5DA" w14:textId="77777777" w:rsidR="004E06E7" w:rsidRDefault="00E36FD3" w:rsidP="001103A7">
            <w:pPr>
              <w:jc w:val="center"/>
              <w:rPr>
                <w:rFonts w:ascii="Arial" w:hAnsi="Arial" w:cs="Arial"/>
                <w:sz w:val="20"/>
                <w:szCs w:val="20"/>
              </w:rPr>
            </w:pPr>
            <w:r>
              <w:rPr>
                <w:rFonts w:ascii="Arial" w:hAnsi="Arial" w:cs="Arial"/>
                <w:sz w:val="20"/>
                <w:szCs w:val="20"/>
              </w:rPr>
              <w:t xml:space="preserve">Juraj Šabatka, </w:t>
            </w:r>
          </w:p>
          <w:p w14:paraId="1E84BC22" w14:textId="6C3CC205" w:rsidR="009F7C53" w:rsidRPr="00E36FD3" w:rsidRDefault="00E36FD3" w:rsidP="001103A7">
            <w:pPr>
              <w:jc w:val="center"/>
              <w:rPr>
                <w:rFonts w:ascii="Arial" w:hAnsi="Arial" w:cs="Arial"/>
                <w:sz w:val="20"/>
                <w:szCs w:val="20"/>
                <w:lang w:val="en-US"/>
              </w:rPr>
            </w:pPr>
            <w:r>
              <w:rPr>
                <w:rFonts w:ascii="Arial" w:hAnsi="Arial" w:cs="Arial"/>
                <w:sz w:val="20"/>
                <w:szCs w:val="20"/>
              </w:rPr>
              <w:t>jednatel</w:t>
            </w:r>
            <w:r>
              <w:rPr>
                <w:rFonts w:ascii="Arial" w:hAnsi="Arial" w:cs="Arial"/>
                <w:sz w:val="20"/>
                <w:szCs w:val="20"/>
                <w:lang w:val="en-US"/>
              </w:rPr>
              <w:t xml:space="preserve"> IDEA StatiCa s.r.o.</w:t>
            </w:r>
          </w:p>
        </w:tc>
        <w:tc>
          <w:tcPr>
            <w:tcW w:w="425" w:type="dxa"/>
            <w:gridSpan w:val="2"/>
          </w:tcPr>
          <w:p w14:paraId="65322084" w14:textId="77777777"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14:paraId="4F1662AF" w14:textId="77777777" w:rsidR="009F7C53" w:rsidRPr="00436A68" w:rsidRDefault="00624C3E" w:rsidP="00305789">
            <w:pPr>
              <w:jc w:val="center"/>
              <w:rPr>
                <w:rFonts w:ascii="Arial" w:hAnsi="Arial" w:cs="Arial"/>
                <w:sz w:val="20"/>
                <w:szCs w:val="20"/>
              </w:rPr>
            </w:pPr>
            <w:r w:rsidRPr="00436A68">
              <w:rPr>
                <w:rFonts w:ascii="Arial" w:hAnsi="Arial" w:cs="Arial"/>
                <w:sz w:val="20"/>
                <w:szCs w:val="20"/>
              </w:rPr>
              <w:t xml:space="preserve">Ing. </w:t>
            </w:r>
            <w:r w:rsidR="00305789" w:rsidRPr="00436A68">
              <w:rPr>
                <w:rFonts w:ascii="Arial" w:hAnsi="Arial" w:cs="Arial"/>
                <w:sz w:val="20"/>
                <w:szCs w:val="20"/>
              </w:rPr>
              <w:t>Petr Matějka, Ph.D.</w:t>
            </w:r>
          </w:p>
        </w:tc>
      </w:tr>
      <w:tr w:rsidR="00497942" w:rsidRPr="00CF4B94" w14:paraId="579EADDD" w14:textId="77777777" w:rsidTr="001103A7">
        <w:trPr>
          <w:trHeight w:val="283"/>
        </w:trPr>
        <w:tc>
          <w:tcPr>
            <w:tcW w:w="4423" w:type="dxa"/>
            <w:gridSpan w:val="3"/>
          </w:tcPr>
          <w:p w14:paraId="0515AA44" w14:textId="190596A7" w:rsidR="009F7C53" w:rsidRPr="00CF4B94" w:rsidRDefault="009F7C53" w:rsidP="001103A7">
            <w:pPr>
              <w:jc w:val="center"/>
              <w:rPr>
                <w:rFonts w:ascii="Arial" w:hAnsi="Arial" w:cs="Arial"/>
                <w:sz w:val="20"/>
                <w:szCs w:val="20"/>
              </w:rPr>
            </w:pPr>
          </w:p>
        </w:tc>
        <w:tc>
          <w:tcPr>
            <w:tcW w:w="425" w:type="dxa"/>
            <w:gridSpan w:val="2"/>
          </w:tcPr>
          <w:p w14:paraId="2B31A595" w14:textId="77777777" w:rsidR="009F7C53" w:rsidRPr="00CF4B94" w:rsidRDefault="009F7C53" w:rsidP="001103A7">
            <w:pPr>
              <w:jc w:val="center"/>
              <w:rPr>
                <w:rFonts w:ascii="Arial" w:hAnsi="Arial" w:cs="Arial"/>
                <w:sz w:val="20"/>
                <w:szCs w:val="20"/>
              </w:rPr>
            </w:pPr>
          </w:p>
        </w:tc>
        <w:tc>
          <w:tcPr>
            <w:tcW w:w="4426" w:type="dxa"/>
            <w:gridSpan w:val="4"/>
          </w:tcPr>
          <w:p w14:paraId="2AAA056B" w14:textId="77777777" w:rsidR="009F7C53" w:rsidRPr="00436A68" w:rsidRDefault="00624C3E" w:rsidP="001103A7">
            <w:pPr>
              <w:jc w:val="center"/>
              <w:rPr>
                <w:rFonts w:ascii="Arial" w:hAnsi="Arial" w:cs="Arial"/>
                <w:sz w:val="20"/>
                <w:szCs w:val="20"/>
              </w:rPr>
            </w:pPr>
            <w:r w:rsidRPr="00436A68">
              <w:rPr>
                <w:rFonts w:ascii="Arial" w:hAnsi="Arial" w:cs="Arial"/>
                <w:sz w:val="20"/>
                <w:szCs w:val="20"/>
              </w:rPr>
              <w:t>tajemník FSv ČVUT v Praze</w:t>
            </w:r>
          </w:p>
        </w:tc>
      </w:tr>
      <w:tr w:rsidR="00497942" w:rsidRPr="00CF4B94" w14:paraId="421403AF" w14:textId="77777777" w:rsidTr="0011119E">
        <w:trPr>
          <w:trHeight w:val="794"/>
        </w:trPr>
        <w:tc>
          <w:tcPr>
            <w:tcW w:w="2943" w:type="dxa"/>
            <w:gridSpan w:val="2"/>
            <w:vAlign w:val="bottom"/>
          </w:tcPr>
          <w:p w14:paraId="7D80E8DF" w14:textId="676A8BD3"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14:paraId="5572C14D" w14:textId="77777777"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6"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6"/>
            <w:r w:rsidR="0019374C" w:rsidRPr="00CF4B94">
              <w:rPr>
                <w:rFonts w:ascii="Arial" w:hAnsi="Arial" w:cs="Arial"/>
                <w:sz w:val="20"/>
                <w:szCs w:val="20"/>
              </w:rPr>
              <w:t xml:space="preserve"> Kč</w:t>
            </w:r>
          </w:p>
        </w:tc>
        <w:tc>
          <w:tcPr>
            <w:tcW w:w="1560" w:type="dxa"/>
            <w:gridSpan w:val="2"/>
            <w:vAlign w:val="bottom"/>
          </w:tcPr>
          <w:p w14:paraId="2E6E7E6A" w14:textId="77777777"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14:paraId="5FF4815F" w14:textId="77777777"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7"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7"/>
          </w:p>
        </w:tc>
      </w:tr>
      <w:tr w:rsidR="0019374C" w:rsidRPr="00CF4B94" w14:paraId="2C443CB4" w14:textId="77777777" w:rsidTr="001103A7">
        <w:trPr>
          <w:trHeight w:val="526"/>
        </w:trPr>
        <w:tc>
          <w:tcPr>
            <w:tcW w:w="9274" w:type="dxa"/>
            <w:gridSpan w:val="9"/>
          </w:tcPr>
          <w:p w14:paraId="3A400676" w14:textId="77777777" w:rsidR="0019374C" w:rsidRDefault="0019374C" w:rsidP="001103A7">
            <w:pPr>
              <w:jc w:val="both"/>
              <w:rPr>
                <w:rFonts w:ascii="Arial" w:hAnsi="Arial" w:cs="Arial"/>
                <w:sz w:val="20"/>
                <w:szCs w:val="20"/>
              </w:rPr>
            </w:pPr>
          </w:p>
          <w:p w14:paraId="53EDDE00" w14:textId="77777777" w:rsidR="0011119E" w:rsidRDefault="0011119E" w:rsidP="001103A7">
            <w:pPr>
              <w:jc w:val="both"/>
              <w:rPr>
                <w:rFonts w:ascii="Arial" w:hAnsi="Arial" w:cs="Arial"/>
                <w:sz w:val="20"/>
                <w:szCs w:val="20"/>
              </w:rPr>
            </w:pPr>
          </w:p>
          <w:p w14:paraId="7E0EB066" w14:textId="77777777" w:rsidR="0011119E" w:rsidRDefault="0011119E" w:rsidP="001103A7">
            <w:pPr>
              <w:jc w:val="both"/>
              <w:rPr>
                <w:rFonts w:ascii="Arial" w:hAnsi="Arial" w:cs="Arial"/>
                <w:sz w:val="20"/>
                <w:szCs w:val="20"/>
              </w:rPr>
            </w:pPr>
          </w:p>
          <w:p w14:paraId="14DE392D" w14:textId="77777777" w:rsidR="0011119E" w:rsidRPr="00CF4B94" w:rsidRDefault="0011119E" w:rsidP="001103A7">
            <w:pPr>
              <w:jc w:val="both"/>
              <w:rPr>
                <w:rFonts w:ascii="Arial" w:hAnsi="Arial" w:cs="Arial"/>
                <w:sz w:val="20"/>
                <w:szCs w:val="20"/>
              </w:rPr>
            </w:pPr>
          </w:p>
        </w:tc>
      </w:tr>
      <w:tr w:rsidR="00497942" w:rsidRPr="00CF4B94" w14:paraId="18CB50EF" w14:textId="77777777" w:rsidTr="001103A7">
        <w:trPr>
          <w:trHeight w:val="283"/>
        </w:trPr>
        <w:tc>
          <w:tcPr>
            <w:tcW w:w="4637" w:type="dxa"/>
            <w:gridSpan w:val="4"/>
          </w:tcPr>
          <w:p w14:paraId="50D9988F" w14:textId="77777777"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14:paraId="46BE979E" w14:textId="77777777"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14:paraId="4AEC8DB5" w14:textId="77777777" w:rsidR="00302009" w:rsidRPr="0019374C" w:rsidRDefault="00302009" w:rsidP="0019374C">
      <w:pPr>
        <w:jc w:val="both"/>
        <w:rPr>
          <w:rFonts w:ascii="Arial" w:hAnsi="Arial" w:cs="Arial"/>
          <w:sz w:val="2"/>
          <w:szCs w:val="2"/>
        </w:rPr>
      </w:pPr>
    </w:p>
    <w:sectPr w:rsidR="00302009" w:rsidRPr="0019374C" w:rsidSect="00A10808">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9417593">
    <w:abstractNumId w:val="1"/>
  </w:num>
  <w:num w:numId="2" w16cid:durableId="108129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83"/>
    <w:rsid w:val="000024C8"/>
    <w:rsid w:val="000B2F29"/>
    <w:rsid w:val="000D3245"/>
    <w:rsid w:val="001103A7"/>
    <w:rsid w:val="0011119E"/>
    <w:rsid w:val="0019374C"/>
    <w:rsid w:val="00195EB4"/>
    <w:rsid w:val="0020096B"/>
    <w:rsid w:val="00265D40"/>
    <w:rsid w:val="00296B30"/>
    <w:rsid w:val="002F325F"/>
    <w:rsid w:val="002F5781"/>
    <w:rsid w:val="00302009"/>
    <w:rsid w:val="00303D20"/>
    <w:rsid w:val="00305789"/>
    <w:rsid w:val="003332FF"/>
    <w:rsid w:val="00385174"/>
    <w:rsid w:val="00391867"/>
    <w:rsid w:val="003A2407"/>
    <w:rsid w:val="003B51FE"/>
    <w:rsid w:val="003C18E6"/>
    <w:rsid w:val="00420E17"/>
    <w:rsid w:val="00436A68"/>
    <w:rsid w:val="00441267"/>
    <w:rsid w:val="00445451"/>
    <w:rsid w:val="004462A1"/>
    <w:rsid w:val="00497942"/>
    <w:rsid w:val="004E06E7"/>
    <w:rsid w:val="0051006B"/>
    <w:rsid w:val="005B0C46"/>
    <w:rsid w:val="005D18FF"/>
    <w:rsid w:val="00624C3E"/>
    <w:rsid w:val="006378A7"/>
    <w:rsid w:val="0068744A"/>
    <w:rsid w:val="006E1F02"/>
    <w:rsid w:val="006F2E27"/>
    <w:rsid w:val="00726BF7"/>
    <w:rsid w:val="00745811"/>
    <w:rsid w:val="00751A86"/>
    <w:rsid w:val="007574FA"/>
    <w:rsid w:val="007874A2"/>
    <w:rsid w:val="007A5DF0"/>
    <w:rsid w:val="007B0F83"/>
    <w:rsid w:val="007F2EC9"/>
    <w:rsid w:val="00876E76"/>
    <w:rsid w:val="00883101"/>
    <w:rsid w:val="008D71E2"/>
    <w:rsid w:val="008E56E3"/>
    <w:rsid w:val="008F0E68"/>
    <w:rsid w:val="008F122F"/>
    <w:rsid w:val="00945D91"/>
    <w:rsid w:val="00984250"/>
    <w:rsid w:val="009C2534"/>
    <w:rsid w:val="009E16D8"/>
    <w:rsid w:val="009E3C84"/>
    <w:rsid w:val="009F7C53"/>
    <w:rsid w:val="00A10808"/>
    <w:rsid w:val="00A94D8E"/>
    <w:rsid w:val="00AA1E0A"/>
    <w:rsid w:val="00AD2D83"/>
    <w:rsid w:val="00B623CE"/>
    <w:rsid w:val="00B96EB1"/>
    <w:rsid w:val="00BA7612"/>
    <w:rsid w:val="00BB7CF6"/>
    <w:rsid w:val="00BF0874"/>
    <w:rsid w:val="00BF1E50"/>
    <w:rsid w:val="00BF54BE"/>
    <w:rsid w:val="00BF7F48"/>
    <w:rsid w:val="00C1558B"/>
    <w:rsid w:val="00C861D9"/>
    <w:rsid w:val="00C94FFA"/>
    <w:rsid w:val="00CF4B94"/>
    <w:rsid w:val="00D36DBA"/>
    <w:rsid w:val="00D448AF"/>
    <w:rsid w:val="00E3464E"/>
    <w:rsid w:val="00E35A29"/>
    <w:rsid w:val="00E36FD3"/>
    <w:rsid w:val="00E471B1"/>
    <w:rsid w:val="00E73E29"/>
    <w:rsid w:val="00E9023B"/>
    <w:rsid w:val="00F2079E"/>
    <w:rsid w:val="00F2500C"/>
    <w:rsid w:val="00F76BC0"/>
    <w:rsid w:val="00FE483B"/>
    <w:rsid w:val="00FE5EFA"/>
    <w:rsid w:val="05042765"/>
    <w:rsid w:val="2963C034"/>
    <w:rsid w:val="5E219190"/>
    <w:rsid w:val="67C28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06FF5"/>
  <w15:docId w15:val="{9295593D-E610-4559-BD51-40A3BA87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979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622D1BFAF5F44F85D35E69B0B30D79" ma:contentTypeVersion="19" ma:contentTypeDescription="Vytvoří nový dokument" ma:contentTypeScope="" ma:versionID="c69535f8113679df886dc77d5eda90ec">
  <xsd:schema xmlns:xsd="http://www.w3.org/2001/XMLSchema" xmlns:xs="http://www.w3.org/2001/XMLSchema" xmlns:p="http://schemas.microsoft.com/office/2006/metadata/properties" xmlns:ns2="8105bf9c-1805-4ff7-8334-bbb2af79fc35" xmlns:ns3="aa9b80a4-2691-4765-9533-82ab4a6eb616" targetNamespace="http://schemas.microsoft.com/office/2006/metadata/properties" ma:root="true" ma:fieldsID="8bc7266ccbbb7d9b13e8ae2467217b92" ns2:_="" ns3:_="">
    <xsd:import namespace="8105bf9c-1805-4ff7-8334-bbb2af79fc35"/>
    <xsd:import namespace="aa9b80a4-2691-4765-9533-82ab4a6eb6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bf9c-1805-4ff7-8334-bbb2af79f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06fe176-5a8d-4c0c-8f37-9ca906170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b80a4-2691-4765-9533-82ab4a6eb61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21d4a48-8502-4053-acfc-4be25c6c61de}" ma:internalName="TaxCatchAll" ma:showField="CatchAllData" ma:web="aa9b80a4-2691-4765-9533-82ab4a6eb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9b80a4-2691-4765-9533-82ab4a6eb616" xsi:nil="true"/>
    <lcf76f155ced4ddcb4097134ff3c332f xmlns="8105bf9c-1805-4ff7-8334-bbb2af79fc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E6F65-F6DA-41B6-9EE0-98C1EAEB7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bf9c-1805-4ff7-8334-bbb2af79fc35"/>
    <ds:schemaRef ds:uri="aa9b80a4-2691-4765-9533-82ab4a6eb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5AC5A-AC16-4AD1-969C-A82A578E1E8A}">
  <ds:schemaRefs>
    <ds:schemaRef ds:uri="http://schemas.microsoft.com/office/2006/metadata/properties"/>
    <ds:schemaRef ds:uri="http://schemas.microsoft.com/office/infopath/2007/PartnerControls"/>
    <ds:schemaRef ds:uri="aa9b80a4-2691-4765-9533-82ab4a6eb616"/>
    <ds:schemaRef ds:uri="8105bf9c-1805-4ff7-8334-bbb2af79fc35"/>
  </ds:schemaRefs>
</ds:datastoreItem>
</file>

<file path=customXml/itemProps3.xml><?xml version="1.0" encoding="utf-8"?>
<ds:datastoreItem xmlns:ds="http://schemas.openxmlformats.org/officeDocument/2006/customXml" ds:itemID="{CEDFD494-D08F-4F42-97A9-478FA0EC8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2034</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Kubickova, Lucie</cp:lastModifiedBy>
  <cp:revision>3</cp:revision>
  <cp:lastPrinted>2017-02-20T10:13:00Z</cp:lastPrinted>
  <dcterms:created xsi:type="dcterms:W3CDTF">2025-05-05T14:36:00Z</dcterms:created>
  <dcterms:modified xsi:type="dcterms:W3CDTF">2025-05-05T14:37:00Z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4fff91cc79e26f73ff93ba64ee33eb42b2d8dcdbdf38e5767c67267d821df672</vt:lpwstr>
  </property>
  <property fmtid="{D5CDD505-2E9C-101B-9397-08002B2CF9AE}" pid="3" name="ContentTypeId">
    <vt:lpwstr>0x010100D6622D1BFAF5F44F85D35E69B0B30D79</vt:lpwstr>
  </property>
  <property fmtid="{D5CDD505-2E9C-101B-9397-08002B2CF9AE}" pid="4" name="MediaServiceImageTags">
    <vt:lpwstr/>
  </property>
</Properties>
</file>