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6A608" w14:textId="00B23068" w:rsidR="00937822" w:rsidRPr="008033A9" w:rsidRDefault="000618D9" w:rsidP="00D013E8">
      <w:pPr>
        <w:pStyle w:val="Nadpis1"/>
        <w:spacing w:line="259" w:lineRule="auto"/>
        <w:ind w:left="0" w:right="0"/>
        <w:jc w:val="center"/>
        <w:rPr>
          <w:rFonts w:asciiTheme="minorHAnsi" w:hAnsiTheme="minorHAnsi"/>
          <w:sz w:val="36"/>
          <w:szCs w:val="36"/>
        </w:rPr>
      </w:pPr>
      <w:r>
        <w:rPr>
          <w:rFonts w:asciiTheme="minorHAnsi" w:hAnsiTheme="minorHAnsi"/>
          <w:sz w:val="36"/>
          <w:szCs w:val="36"/>
        </w:rPr>
        <w:t>S</w:t>
      </w:r>
      <w:r w:rsidR="00937822" w:rsidRPr="008033A9">
        <w:rPr>
          <w:rFonts w:asciiTheme="minorHAnsi" w:hAnsiTheme="minorHAnsi"/>
          <w:sz w:val="36"/>
          <w:szCs w:val="36"/>
        </w:rPr>
        <w:t>mlouva o dílo</w:t>
      </w:r>
      <w:r w:rsidR="00601980">
        <w:rPr>
          <w:rFonts w:asciiTheme="minorHAnsi" w:hAnsiTheme="minorHAnsi"/>
          <w:sz w:val="36"/>
          <w:szCs w:val="36"/>
        </w:rPr>
        <w:t xml:space="preserve"> </w:t>
      </w:r>
    </w:p>
    <w:p w14:paraId="4616A60A" w14:textId="0D5962EC" w:rsidR="00DC7E8E" w:rsidRPr="00676BEC" w:rsidRDefault="00937822" w:rsidP="00D013E8">
      <w:pPr>
        <w:spacing w:after="0" w:line="259" w:lineRule="auto"/>
        <w:contextualSpacing/>
        <w:jc w:val="center"/>
        <w:rPr>
          <w:rFonts w:asciiTheme="minorHAnsi" w:hAnsiTheme="minorHAnsi"/>
          <w:sz w:val="20"/>
          <w:szCs w:val="20"/>
        </w:rPr>
      </w:pPr>
      <w:r w:rsidRPr="00676BEC">
        <w:rPr>
          <w:rFonts w:asciiTheme="minorHAnsi" w:hAnsiTheme="minorHAnsi"/>
          <w:sz w:val="20"/>
          <w:szCs w:val="20"/>
        </w:rPr>
        <w:t>uzavřená v souladu s</w:t>
      </w:r>
      <w:r w:rsidR="005D77A7" w:rsidRPr="00676BEC">
        <w:rPr>
          <w:rFonts w:asciiTheme="minorHAnsi" w:hAnsiTheme="minorHAnsi"/>
          <w:sz w:val="20"/>
          <w:szCs w:val="20"/>
        </w:rPr>
        <w:t> ust.</w:t>
      </w:r>
      <w:r w:rsidR="00DC7E8E" w:rsidRPr="00676BEC">
        <w:rPr>
          <w:rFonts w:asciiTheme="minorHAnsi" w:hAnsiTheme="minorHAnsi"/>
          <w:sz w:val="20"/>
          <w:szCs w:val="20"/>
        </w:rPr>
        <w:t xml:space="preserve"> § 2586</w:t>
      </w:r>
      <w:r w:rsidRPr="00676BEC">
        <w:rPr>
          <w:rFonts w:asciiTheme="minorHAnsi" w:hAnsiTheme="minorHAnsi"/>
          <w:sz w:val="20"/>
          <w:szCs w:val="20"/>
        </w:rPr>
        <w:t xml:space="preserve"> </w:t>
      </w:r>
      <w:r w:rsidR="00DC7E8E" w:rsidRPr="00676BEC">
        <w:rPr>
          <w:rFonts w:asciiTheme="minorHAnsi" w:hAnsiTheme="minorHAnsi"/>
          <w:sz w:val="20"/>
          <w:szCs w:val="20"/>
        </w:rPr>
        <w:t xml:space="preserve">a násl. </w:t>
      </w:r>
      <w:r w:rsidRPr="00676BEC">
        <w:rPr>
          <w:rFonts w:asciiTheme="minorHAnsi" w:hAnsiTheme="minorHAnsi"/>
          <w:sz w:val="20"/>
          <w:szCs w:val="20"/>
        </w:rPr>
        <w:t>zákon</w:t>
      </w:r>
      <w:r w:rsidR="00DC7E8E" w:rsidRPr="00676BEC">
        <w:rPr>
          <w:rFonts w:asciiTheme="minorHAnsi" w:hAnsiTheme="minorHAnsi"/>
          <w:sz w:val="20"/>
          <w:szCs w:val="20"/>
        </w:rPr>
        <w:t>a</w:t>
      </w:r>
      <w:r w:rsidRPr="00676BEC">
        <w:rPr>
          <w:rFonts w:asciiTheme="minorHAnsi" w:hAnsiTheme="minorHAnsi"/>
          <w:sz w:val="20"/>
          <w:szCs w:val="20"/>
        </w:rPr>
        <w:t xml:space="preserve"> č. 89/2012 Sb., občanský zákoník</w:t>
      </w:r>
      <w:r w:rsidR="00676BEC">
        <w:rPr>
          <w:rFonts w:asciiTheme="minorHAnsi" w:hAnsiTheme="minorHAnsi"/>
          <w:sz w:val="20"/>
          <w:szCs w:val="20"/>
        </w:rPr>
        <w:t>, ve znění pozdějších předpisů</w:t>
      </w:r>
    </w:p>
    <w:p w14:paraId="4616A60B" w14:textId="77777777" w:rsidR="00937822" w:rsidRPr="00676BEC" w:rsidRDefault="00DC7E8E" w:rsidP="00D013E8">
      <w:pPr>
        <w:spacing w:after="0" w:line="259" w:lineRule="auto"/>
        <w:contextualSpacing/>
        <w:jc w:val="center"/>
        <w:rPr>
          <w:rFonts w:asciiTheme="minorHAnsi" w:hAnsiTheme="minorHAnsi" w:cs="Calibri"/>
          <w:b/>
          <w:sz w:val="20"/>
          <w:szCs w:val="20"/>
        </w:rPr>
      </w:pPr>
      <w:r w:rsidRPr="00676BEC">
        <w:rPr>
          <w:rFonts w:asciiTheme="minorHAnsi" w:hAnsiTheme="minorHAnsi"/>
          <w:sz w:val="20"/>
          <w:szCs w:val="20"/>
        </w:rPr>
        <w:t>(dále jen „občanský zákoník“)</w:t>
      </w:r>
    </w:p>
    <w:p w14:paraId="5EC57200" w14:textId="57B345F0" w:rsidR="006354D4" w:rsidRDefault="006354D4" w:rsidP="00D013E8">
      <w:pPr>
        <w:spacing w:after="0" w:line="259" w:lineRule="auto"/>
        <w:contextualSpacing/>
        <w:jc w:val="both"/>
        <w:rPr>
          <w:rFonts w:asciiTheme="minorHAnsi" w:hAnsiTheme="minorHAnsi" w:cs="Calibri"/>
        </w:rPr>
      </w:pPr>
    </w:p>
    <w:p w14:paraId="138EDD29" w14:textId="562E6EF7" w:rsidR="006354D4" w:rsidRDefault="006354D4" w:rsidP="00D013E8">
      <w:pPr>
        <w:spacing w:after="0" w:line="259" w:lineRule="auto"/>
        <w:contextualSpacing/>
        <w:jc w:val="both"/>
        <w:rPr>
          <w:rFonts w:asciiTheme="minorHAnsi" w:hAnsiTheme="minorHAnsi" w:cs="Calibri"/>
        </w:rPr>
      </w:pPr>
    </w:p>
    <w:p w14:paraId="4E63CC87" w14:textId="65AA25DE" w:rsidR="00260854" w:rsidRDefault="00260854" w:rsidP="00D013E8">
      <w:pPr>
        <w:spacing w:after="0" w:line="259" w:lineRule="auto"/>
        <w:contextualSpacing/>
        <w:jc w:val="both"/>
        <w:rPr>
          <w:rFonts w:asciiTheme="minorHAnsi" w:hAnsiTheme="minorHAnsi" w:cs="Calibri"/>
        </w:rPr>
      </w:pPr>
    </w:p>
    <w:p w14:paraId="4B7B92C9" w14:textId="77777777" w:rsidR="00260854" w:rsidRDefault="00260854" w:rsidP="00D013E8">
      <w:pPr>
        <w:spacing w:after="0" w:line="259" w:lineRule="auto"/>
        <w:contextualSpacing/>
        <w:jc w:val="both"/>
        <w:rPr>
          <w:rFonts w:asciiTheme="minorHAnsi" w:hAnsiTheme="minorHAnsi" w:cs="Calibri"/>
        </w:rPr>
      </w:pPr>
    </w:p>
    <w:p w14:paraId="4616A60E" w14:textId="77777777" w:rsidR="00A30E1A" w:rsidRPr="00A30E1A" w:rsidRDefault="00A30E1A" w:rsidP="00D013E8">
      <w:pPr>
        <w:autoSpaceDE w:val="0"/>
        <w:autoSpaceDN w:val="0"/>
        <w:adjustRightInd w:val="0"/>
        <w:spacing w:after="0" w:line="259" w:lineRule="auto"/>
        <w:rPr>
          <w:rFonts w:eastAsia="Times New Roman" w:cs="Tahoma,Bold"/>
          <w:b/>
          <w:bCs/>
          <w:lang w:eastAsia="cs-CZ"/>
        </w:rPr>
      </w:pPr>
      <w:r w:rsidRPr="00A30E1A">
        <w:rPr>
          <w:rFonts w:eastAsia="Times New Roman" w:cs="Tahoma,Bold"/>
          <w:b/>
          <w:bCs/>
          <w:lang w:eastAsia="cs-CZ"/>
        </w:rPr>
        <w:t>Statutární město Pardubice</w:t>
      </w:r>
    </w:p>
    <w:p w14:paraId="4616A60F" w14:textId="01B9244A" w:rsidR="00A30E1A" w:rsidRPr="00A30E1A" w:rsidRDefault="00A30E1A" w:rsidP="00D013E8">
      <w:pPr>
        <w:autoSpaceDE w:val="0"/>
        <w:autoSpaceDN w:val="0"/>
        <w:adjustRightInd w:val="0"/>
        <w:spacing w:after="0" w:line="259" w:lineRule="auto"/>
        <w:rPr>
          <w:rFonts w:eastAsia="Times New Roman" w:cs="Tahoma"/>
          <w:lang w:eastAsia="cs-CZ"/>
        </w:rPr>
      </w:pPr>
      <w:r w:rsidRPr="00A30E1A">
        <w:rPr>
          <w:rFonts w:eastAsia="Times New Roman" w:cs="Tahoma"/>
          <w:lang w:eastAsia="cs-CZ"/>
        </w:rPr>
        <w:t xml:space="preserve">se sídlem: </w:t>
      </w:r>
      <w:r w:rsidR="00676BEC">
        <w:rPr>
          <w:rFonts w:eastAsia="Times New Roman" w:cs="Tahoma"/>
          <w:lang w:eastAsia="cs-CZ"/>
        </w:rPr>
        <w:tab/>
        <w:t xml:space="preserve">        </w:t>
      </w:r>
      <w:r w:rsidRPr="00A30E1A">
        <w:rPr>
          <w:rFonts w:eastAsia="Times New Roman" w:cs="Tahoma"/>
          <w:lang w:eastAsia="cs-CZ"/>
        </w:rPr>
        <w:t xml:space="preserve">Pernštýnské náměstí 1, </w:t>
      </w:r>
      <w:r w:rsidR="00676BEC">
        <w:rPr>
          <w:rFonts w:eastAsia="Times New Roman" w:cs="Tahoma"/>
          <w:lang w:eastAsia="cs-CZ"/>
        </w:rPr>
        <w:t xml:space="preserve">Pardubice-Staré Město, </w:t>
      </w:r>
      <w:r w:rsidRPr="00A30E1A">
        <w:rPr>
          <w:rFonts w:eastAsia="Times New Roman" w:cs="Tahoma"/>
          <w:lang w:eastAsia="cs-CZ"/>
        </w:rPr>
        <w:t>530 21 Pardubice</w:t>
      </w:r>
    </w:p>
    <w:p w14:paraId="4616A610" w14:textId="31F4B9BD" w:rsidR="00A30E1A" w:rsidRPr="00A30E1A" w:rsidRDefault="00A30E1A" w:rsidP="00D013E8">
      <w:pPr>
        <w:autoSpaceDE w:val="0"/>
        <w:autoSpaceDN w:val="0"/>
        <w:adjustRightInd w:val="0"/>
        <w:spacing w:after="0" w:line="259" w:lineRule="auto"/>
        <w:rPr>
          <w:rFonts w:eastAsia="Times New Roman" w:cs="Tahoma"/>
          <w:lang w:eastAsia="cs-CZ"/>
        </w:rPr>
      </w:pPr>
      <w:r w:rsidRPr="00A30E1A">
        <w:rPr>
          <w:rFonts w:eastAsia="Times New Roman" w:cs="Tahoma"/>
          <w:lang w:eastAsia="cs-CZ"/>
        </w:rPr>
        <w:t>IČ</w:t>
      </w:r>
      <w:r w:rsidR="00676BEC">
        <w:rPr>
          <w:rFonts w:eastAsia="Times New Roman" w:cs="Tahoma"/>
          <w:lang w:eastAsia="cs-CZ"/>
        </w:rPr>
        <w:t>O</w:t>
      </w:r>
      <w:r w:rsidRPr="00A30E1A">
        <w:rPr>
          <w:rFonts w:eastAsia="Times New Roman" w:cs="Tahoma"/>
          <w:lang w:eastAsia="cs-CZ"/>
        </w:rPr>
        <w:t xml:space="preserve">: </w:t>
      </w:r>
      <w:r w:rsidR="00676BEC">
        <w:rPr>
          <w:rFonts w:eastAsia="Times New Roman" w:cs="Tahoma"/>
          <w:lang w:eastAsia="cs-CZ"/>
        </w:rPr>
        <w:tab/>
      </w:r>
      <w:r w:rsidR="00676BEC">
        <w:rPr>
          <w:rFonts w:eastAsia="Times New Roman" w:cs="Tahoma"/>
          <w:lang w:eastAsia="cs-CZ"/>
        </w:rPr>
        <w:tab/>
        <w:t xml:space="preserve">        </w:t>
      </w:r>
      <w:r w:rsidRPr="00A30E1A">
        <w:rPr>
          <w:rFonts w:eastAsia="Times New Roman" w:cs="Tahoma"/>
          <w:lang w:eastAsia="cs-CZ"/>
        </w:rPr>
        <w:t>00274046</w:t>
      </w:r>
    </w:p>
    <w:p w14:paraId="4616A611" w14:textId="71BC41B5" w:rsidR="00A30E1A" w:rsidRPr="00A30E1A" w:rsidRDefault="00A30E1A" w:rsidP="00D013E8">
      <w:pPr>
        <w:autoSpaceDE w:val="0"/>
        <w:autoSpaceDN w:val="0"/>
        <w:adjustRightInd w:val="0"/>
        <w:spacing w:after="0" w:line="259" w:lineRule="auto"/>
        <w:rPr>
          <w:rFonts w:eastAsia="Times New Roman" w:cs="Tahoma"/>
          <w:lang w:eastAsia="cs-CZ"/>
        </w:rPr>
      </w:pPr>
      <w:r w:rsidRPr="00A30E1A">
        <w:rPr>
          <w:rFonts w:eastAsia="Times New Roman" w:cs="Tahoma"/>
          <w:lang w:eastAsia="cs-CZ"/>
        </w:rPr>
        <w:t xml:space="preserve">DIČ: </w:t>
      </w:r>
      <w:r w:rsidR="00676BEC">
        <w:rPr>
          <w:rFonts w:eastAsia="Times New Roman" w:cs="Tahoma"/>
          <w:lang w:eastAsia="cs-CZ"/>
        </w:rPr>
        <w:tab/>
      </w:r>
      <w:r w:rsidR="00676BEC">
        <w:rPr>
          <w:rFonts w:eastAsia="Times New Roman" w:cs="Tahoma"/>
          <w:lang w:eastAsia="cs-CZ"/>
        </w:rPr>
        <w:tab/>
        <w:t xml:space="preserve">        C</w:t>
      </w:r>
      <w:r w:rsidRPr="00A30E1A">
        <w:rPr>
          <w:rFonts w:eastAsia="Times New Roman" w:cs="Tahoma"/>
          <w:lang w:eastAsia="cs-CZ"/>
        </w:rPr>
        <w:t>Z00274046</w:t>
      </w:r>
    </w:p>
    <w:p w14:paraId="4616A612" w14:textId="7A28BDC0" w:rsidR="00A30E1A" w:rsidRDefault="00676BEC" w:rsidP="00D013E8">
      <w:pPr>
        <w:autoSpaceDE w:val="0"/>
        <w:autoSpaceDN w:val="0"/>
        <w:adjustRightInd w:val="0"/>
        <w:spacing w:after="0" w:line="259" w:lineRule="auto"/>
        <w:rPr>
          <w:rFonts w:eastAsia="Times New Roman" w:cs="Tahoma"/>
          <w:lang w:eastAsia="cs-CZ"/>
        </w:rPr>
      </w:pPr>
      <w:r>
        <w:rPr>
          <w:rFonts w:eastAsia="Times New Roman" w:cs="Tahoma"/>
          <w:lang w:eastAsia="cs-CZ"/>
        </w:rPr>
        <w:t>b</w:t>
      </w:r>
      <w:r w:rsidR="00A30E1A" w:rsidRPr="00A30E1A">
        <w:rPr>
          <w:rFonts w:eastAsia="Times New Roman" w:cs="Tahoma"/>
          <w:lang w:eastAsia="cs-CZ"/>
        </w:rPr>
        <w:t xml:space="preserve">ankovní spojení: </w:t>
      </w:r>
      <w:r>
        <w:rPr>
          <w:rFonts w:eastAsia="Times New Roman" w:cs="Tahoma"/>
          <w:lang w:eastAsia="cs-CZ"/>
        </w:rPr>
        <w:t xml:space="preserve">    </w:t>
      </w:r>
      <w:r w:rsidR="00A30E1A" w:rsidRPr="00A30E1A">
        <w:rPr>
          <w:rFonts w:eastAsia="Times New Roman" w:cs="Tahoma"/>
          <w:lang w:eastAsia="cs-CZ"/>
        </w:rPr>
        <w:t>K</w:t>
      </w:r>
      <w:r>
        <w:rPr>
          <w:rFonts w:eastAsia="Times New Roman" w:cs="Tahoma"/>
          <w:lang w:eastAsia="cs-CZ"/>
        </w:rPr>
        <w:t>omerční banka a.s., pobočka</w:t>
      </w:r>
      <w:r w:rsidR="00A30E1A" w:rsidRPr="00A30E1A">
        <w:rPr>
          <w:rFonts w:eastAsia="Times New Roman" w:cs="Tahoma"/>
          <w:lang w:eastAsia="cs-CZ"/>
        </w:rPr>
        <w:t xml:space="preserve"> Pardubice</w:t>
      </w:r>
    </w:p>
    <w:p w14:paraId="3FF87C67" w14:textId="32AA0046" w:rsidR="00676BEC" w:rsidRPr="00A30E1A" w:rsidRDefault="00676BEC" w:rsidP="00D013E8">
      <w:pPr>
        <w:autoSpaceDE w:val="0"/>
        <w:autoSpaceDN w:val="0"/>
        <w:adjustRightInd w:val="0"/>
        <w:spacing w:after="0" w:line="259" w:lineRule="auto"/>
        <w:rPr>
          <w:rFonts w:eastAsia="Times New Roman" w:cs="Tahoma"/>
          <w:lang w:eastAsia="cs-CZ"/>
        </w:rPr>
      </w:pPr>
      <w:r>
        <w:rPr>
          <w:rFonts w:eastAsia="Times New Roman" w:cs="Tahoma"/>
          <w:lang w:eastAsia="cs-CZ"/>
        </w:rPr>
        <w:t xml:space="preserve">číslo účtu:                 </w:t>
      </w:r>
      <w:r w:rsidR="00D5720E">
        <w:rPr>
          <w:rFonts w:eastAsia="Times New Roman" w:cs="Tahoma"/>
          <w:lang w:eastAsia="cs-CZ"/>
        </w:rPr>
        <w:t xml:space="preserve">  </w:t>
      </w:r>
      <w:r w:rsidRPr="00A30E1A">
        <w:rPr>
          <w:rFonts w:eastAsia="Times New Roman" w:cs="Tahoma"/>
          <w:lang w:eastAsia="cs-CZ"/>
        </w:rPr>
        <w:t>326561/0100</w:t>
      </w:r>
    </w:p>
    <w:p w14:paraId="4616A613" w14:textId="5F3B86D7" w:rsidR="00A30E1A" w:rsidRPr="00A30E1A" w:rsidRDefault="00676BEC" w:rsidP="00D013E8">
      <w:pPr>
        <w:autoSpaceDE w:val="0"/>
        <w:autoSpaceDN w:val="0"/>
        <w:adjustRightInd w:val="0"/>
        <w:spacing w:after="0" w:line="259" w:lineRule="auto"/>
        <w:rPr>
          <w:rFonts w:eastAsia="Times New Roman" w:cs="Tahoma"/>
          <w:lang w:eastAsia="cs-CZ"/>
        </w:rPr>
      </w:pPr>
      <w:r>
        <w:rPr>
          <w:rFonts w:eastAsia="Times New Roman" w:cs="Tahoma"/>
          <w:lang w:eastAsia="cs-CZ"/>
        </w:rPr>
        <w:t>z</w:t>
      </w:r>
      <w:r w:rsidR="00A30E1A" w:rsidRPr="00A30E1A">
        <w:rPr>
          <w:rFonts w:eastAsia="Times New Roman" w:cs="Tahoma"/>
          <w:lang w:eastAsia="cs-CZ"/>
        </w:rPr>
        <w:t>astoupen</w:t>
      </w:r>
      <w:r w:rsidR="006354D4">
        <w:rPr>
          <w:rFonts w:eastAsia="Times New Roman" w:cs="Tahoma"/>
          <w:lang w:eastAsia="cs-CZ"/>
        </w:rPr>
        <w:t>é</w:t>
      </w:r>
      <w:r w:rsidR="00A30E1A" w:rsidRPr="00A30E1A">
        <w:rPr>
          <w:rFonts w:eastAsia="Times New Roman" w:cs="Tahoma"/>
          <w:lang w:eastAsia="cs-CZ"/>
        </w:rPr>
        <w:t xml:space="preserve">: </w:t>
      </w:r>
      <w:r>
        <w:rPr>
          <w:rFonts w:eastAsia="Times New Roman" w:cs="Tahoma"/>
          <w:lang w:eastAsia="cs-CZ"/>
        </w:rPr>
        <w:tab/>
        <w:t xml:space="preserve">         </w:t>
      </w:r>
      <w:r w:rsidR="0074345E">
        <w:rPr>
          <w:rFonts w:eastAsia="Times New Roman" w:cs="Tahoma"/>
          <w:lang w:eastAsia="cs-CZ"/>
        </w:rPr>
        <w:t>Bc</w:t>
      </w:r>
      <w:r w:rsidR="00A30E1A" w:rsidRPr="00A30E1A">
        <w:rPr>
          <w:rFonts w:eastAsia="Times New Roman" w:cs="Tahoma"/>
          <w:lang w:eastAsia="cs-CZ"/>
        </w:rPr>
        <w:t>.</w:t>
      </w:r>
      <w:r w:rsidR="0074345E">
        <w:rPr>
          <w:rFonts w:eastAsia="Times New Roman" w:cs="Tahoma"/>
          <w:lang w:eastAsia="cs-CZ"/>
        </w:rPr>
        <w:t xml:space="preserve"> </w:t>
      </w:r>
      <w:r w:rsidR="0074345E">
        <w:rPr>
          <w:rFonts w:eastAsia="Times New Roman" w:cs="Tahoma"/>
          <w:bCs/>
          <w:lang w:eastAsia="cs-CZ"/>
        </w:rPr>
        <w:t>Jan</w:t>
      </w:r>
      <w:r w:rsidR="00D5720E">
        <w:rPr>
          <w:rFonts w:eastAsia="Times New Roman" w:cs="Tahoma"/>
          <w:bCs/>
          <w:lang w:eastAsia="cs-CZ"/>
        </w:rPr>
        <w:t>em</w:t>
      </w:r>
      <w:r w:rsidR="0074345E">
        <w:rPr>
          <w:rFonts w:eastAsia="Times New Roman" w:cs="Tahoma"/>
          <w:bCs/>
          <w:lang w:eastAsia="cs-CZ"/>
        </w:rPr>
        <w:t xml:space="preserve"> Nadrchal</w:t>
      </w:r>
      <w:r w:rsidR="00D5720E">
        <w:rPr>
          <w:rFonts w:eastAsia="Times New Roman" w:cs="Tahoma"/>
          <w:bCs/>
          <w:lang w:eastAsia="cs-CZ"/>
        </w:rPr>
        <w:t>em</w:t>
      </w:r>
      <w:r w:rsidR="009054D4" w:rsidRPr="009054D4">
        <w:rPr>
          <w:rFonts w:eastAsia="Times New Roman" w:cs="Tahoma"/>
          <w:bCs/>
          <w:lang w:eastAsia="cs-CZ"/>
        </w:rPr>
        <w:t>, primátorem</w:t>
      </w:r>
    </w:p>
    <w:p w14:paraId="4616A616" w14:textId="147DB071" w:rsidR="00A30E1A" w:rsidRPr="00A30E1A" w:rsidRDefault="00676BEC" w:rsidP="00D013E8">
      <w:pPr>
        <w:autoSpaceDE w:val="0"/>
        <w:autoSpaceDN w:val="0"/>
        <w:adjustRightInd w:val="0"/>
        <w:spacing w:after="0" w:line="259" w:lineRule="auto"/>
        <w:ind w:left="1843" w:hanging="1843"/>
        <w:rPr>
          <w:rFonts w:eastAsia="Times New Roman"/>
        </w:rPr>
      </w:pPr>
      <w:r>
        <w:rPr>
          <w:rFonts w:eastAsia="Times New Roman"/>
        </w:rPr>
        <w:t>k</w:t>
      </w:r>
      <w:r w:rsidR="00A30E1A" w:rsidRPr="00A30E1A">
        <w:rPr>
          <w:rFonts w:eastAsia="Times New Roman"/>
        </w:rPr>
        <w:t xml:space="preserve">ontaktní osoba: </w:t>
      </w:r>
      <w:r>
        <w:rPr>
          <w:rFonts w:eastAsia="Times New Roman"/>
        </w:rPr>
        <w:t xml:space="preserve">      </w:t>
      </w:r>
      <w:r w:rsidR="00A30E1A" w:rsidRPr="00A30E1A">
        <w:rPr>
          <w:rFonts w:eastAsia="Times New Roman" w:cs="Tahoma"/>
          <w:lang w:eastAsia="cs-CZ"/>
        </w:rPr>
        <w:t xml:space="preserve">Mgr. </w:t>
      </w:r>
      <w:r w:rsidR="009F3485">
        <w:rPr>
          <w:rFonts w:eastAsia="Times New Roman" w:cs="Tahoma"/>
          <w:lang w:eastAsia="cs-CZ"/>
        </w:rPr>
        <w:t>Alexandra Tušlová</w:t>
      </w:r>
      <w:r w:rsidR="00A30E1A" w:rsidRPr="00A30E1A">
        <w:rPr>
          <w:rFonts w:eastAsia="Times New Roman" w:cs="Tahoma"/>
          <w:lang w:eastAsia="cs-CZ"/>
        </w:rPr>
        <w:t xml:space="preserve">, úsek </w:t>
      </w:r>
      <w:r w:rsidR="009F3485">
        <w:rPr>
          <w:rFonts w:eastAsia="Times New Roman" w:cs="Tahoma"/>
          <w:lang w:eastAsia="cs-CZ"/>
        </w:rPr>
        <w:t>tiskový</w:t>
      </w:r>
      <w:r w:rsidR="007B054D">
        <w:rPr>
          <w:rFonts w:eastAsia="Times New Roman" w:cs="Tahoma"/>
          <w:lang w:eastAsia="cs-CZ"/>
        </w:rPr>
        <w:t xml:space="preserve">, </w:t>
      </w:r>
      <w:r>
        <w:rPr>
          <w:rFonts w:eastAsia="Times New Roman" w:cs="Tahoma"/>
          <w:lang w:eastAsia="cs-CZ"/>
        </w:rPr>
        <w:t>odbor kancelář primátora Magistrátu města Pardubic, e</w:t>
      </w:r>
      <w:r w:rsidR="00A30E1A" w:rsidRPr="00A30E1A">
        <w:rPr>
          <w:rFonts w:eastAsia="Times New Roman"/>
        </w:rPr>
        <w:t>-mail:</w:t>
      </w:r>
      <w:r w:rsidR="007B054D">
        <w:rPr>
          <w:rFonts w:eastAsia="Times New Roman"/>
        </w:rPr>
        <w:t xml:space="preserve"> </w:t>
      </w:r>
      <w:r w:rsidR="00013CDE">
        <w:rPr>
          <w:rFonts w:eastAsia="Times New Roman"/>
        </w:rPr>
        <w:t>xxxxxxxx</w:t>
      </w:r>
      <w:r>
        <w:rPr>
          <w:rFonts w:eastAsia="Times New Roman"/>
        </w:rPr>
        <w:t>, t</w:t>
      </w:r>
      <w:r w:rsidR="00A30E1A" w:rsidRPr="00A30E1A">
        <w:rPr>
          <w:rFonts w:eastAsia="Times New Roman"/>
        </w:rPr>
        <w:t xml:space="preserve">elefon: </w:t>
      </w:r>
      <w:r w:rsidR="00013CDE">
        <w:rPr>
          <w:rFonts w:eastAsia="Times New Roman"/>
          <w:lang w:eastAsia="cs-CZ"/>
        </w:rPr>
        <w:t>xxx xxx xxx</w:t>
      </w:r>
    </w:p>
    <w:p w14:paraId="497D7BAF" w14:textId="77777777" w:rsidR="00676BEC" w:rsidRDefault="00676BEC" w:rsidP="00D013E8">
      <w:pPr>
        <w:autoSpaceDE w:val="0"/>
        <w:autoSpaceDN w:val="0"/>
        <w:adjustRightInd w:val="0"/>
        <w:spacing w:after="0" w:line="259" w:lineRule="auto"/>
        <w:rPr>
          <w:rFonts w:eastAsia="Times New Roman"/>
        </w:rPr>
      </w:pPr>
    </w:p>
    <w:p w14:paraId="4616A617" w14:textId="7175A666" w:rsidR="00A30E1A" w:rsidRPr="00A30E1A" w:rsidRDefault="00A30E1A" w:rsidP="00D013E8">
      <w:pPr>
        <w:autoSpaceDE w:val="0"/>
        <w:autoSpaceDN w:val="0"/>
        <w:adjustRightInd w:val="0"/>
        <w:spacing w:after="0" w:line="259" w:lineRule="auto"/>
        <w:rPr>
          <w:rFonts w:eastAsia="Times New Roman"/>
        </w:rPr>
      </w:pPr>
      <w:r w:rsidRPr="00A30E1A">
        <w:rPr>
          <w:rFonts w:eastAsia="Times New Roman"/>
        </w:rPr>
        <w:t>(dále jen „objednatel“)</w:t>
      </w:r>
    </w:p>
    <w:p w14:paraId="4616A619" w14:textId="77777777" w:rsidR="00937822" w:rsidRPr="008033A9" w:rsidRDefault="00937822" w:rsidP="00D013E8">
      <w:pPr>
        <w:spacing w:after="0" w:line="259" w:lineRule="auto"/>
        <w:contextualSpacing/>
        <w:jc w:val="both"/>
        <w:rPr>
          <w:rFonts w:asciiTheme="minorHAnsi" w:hAnsiTheme="minorHAnsi" w:cs="Calibri"/>
        </w:rPr>
      </w:pPr>
      <w:r w:rsidRPr="008033A9">
        <w:rPr>
          <w:rFonts w:asciiTheme="minorHAnsi" w:hAnsiTheme="minorHAnsi" w:cs="Calibri"/>
        </w:rPr>
        <w:t xml:space="preserve"> </w:t>
      </w:r>
    </w:p>
    <w:p w14:paraId="4616A61A" w14:textId="77777777" w:rsidR="00937822" w:rsidRPr="008033A9" w:rsidRDefault="00937822" w:rsidP="00D5720E">
      <w:pPr>
        <w:spacing w:after="0" w:line="259" w:lineRule="auto"/>
        <w:contextualSpacing/>
        <w:jc w:val="both"/>
        <w:rPr>
          <w:rFonts w:asciiTheme="minorHAnsi" w:hAnsiTheme="minorHAnsi" w:cs="Calibri"/>
        </w:rPr>
      </w:pPr>
      <w:r w:rsidRPr="008033A9">
        <w:rPr>
          <w:rFonts w:asciiTheme="minorHAnsi" w:hAnsiTheme="minorHAnsi" w:cs="Calibri"/>
        </w:rPr>
        <w:t>a</w:t>
      </w:r>
    </w:p>
    <w:p w14:paraId="4616A61B" w14:textId="77777777" w:rsidR="00937822" w:rsidRPr="008033A9" w:rsidRDefault="00937822" w:rsidP="00D013E8">
      <w:pPr>
        <w:spacing w:after="0" w:line="259" w:lineRule="auto"/>
        <w:contextualSpacing/>
        <w:jc w:val="both"/>
        <w:rPr>
          <w:rFonts w:asciiTheme="minorHAnsi" w:hAnsiTheme="minorHAnsi" w:cs="Calibri"/>
        </w:rPr>
      </w:pPr>
    </w:p>
    <w:p w14:paraId="4616A61C" w14:textId="465DDB69" w:rsidR="00610736" w:rsidRPr="00957B62" w:rsidRDefault="008F7AD9" w:rsidP="00D013E8">
      <w:pPr>
        <w:autoSpaceDE w:val="0"/>
        <w:autoSpaceDN w:val="0"/>
        <w:adjustRightInd w:val="0"/>
        <w:spacing w:after="0" w:line="259" w:lineRule="auto"/>
        <w:rPr>
          <w:rFonts w:eastAsia="Times New Roman"/>
          <w:b/>
        </w:rPr>
      </w:pPr>
      <w:r w:rsidRPr="00957B62">
        <w:rPr>
          <w:rFonts w:eastAsia="Times New Roman"/>
          <w:b/>
        </w:rPr>
        <w:t>Tomáš Kubelka</w:t>
      </w:r>
    </w:p>
    <w:p w14:paraId="4616A61D" w14:textId="5E109B57" w:rsidR="00610736" w:rsidRPr="00957B62" w:rsidRDefault="006354D4" w:rsidP="00D013E8">
      <w:pPr>
        <w:autoSpaceDE w:val="0"/>
        <w:autoSpaceDN w:val="0"/>
        <w:adjustRightInd w:val="0"/>
        <w:spacing w:after="0" w:line="259" w:lineRule="auto"/>
        <w:rPr>
          <w:rFonts w:eastAsia="Times New Roman"/>
        </w:rPr>
      </w:pPr>
      <w:r w:rsidRPr="00957B62">
        <w:rPr>
          <w:rFonts w:eastAsia="Times New Roman"/>
        </w:rPr>
        <w:t>s</w:t>
      </w:r>
      <w:r w:rsidR="00676BEC" w:rsidRPr="00957B62">
        <w:rPr>
          <w:rFonts w:eastAsia="Times New Roman"/>
        </w:rPr>
        <w:t xml:space="preserve">e sídlem:  </w:t>
      </w:r>
      <w:r w:rsidR="00676BEC" w:rsidRPr="00957B62">
        <w:rPr>
          <w:rFonts w:eastAsia="Times New Roman"/>
        </w:rPr>
        <w:tab/>
        <w:t xml:space="preserve">          </w:t>
      </w:r>
      <w:r w:rsidR="007B70A6" w:rsidRPr="00957B62">
        <w:rPr>
          <w:rFonts w:eastAsia="Times New Roman"/>
        </w:rPr>
        <w:t>Javorné 17</w:t>
      </w:r>
      <w:r w:rsidR="00957B62">
        <w:rPr>
          <w:rFonts w:eastAsia="Times New Roman"/>
        </w:rPr>
        <w:t xml:space="preserve">, </w:t>
      </w:r>
      <w:r w:rsidR="00706845" w:rsidRPr="00957B62">
        <w:rPr>
          <w:rFonts w:eastAsia="Times New Roman"/>
        </w:rPr>
        <w:t> 538 25 Horní Bradlo</w:t>
      </w:r>
    </w:p>
    <w:p w14:paraId="4616A61F" w14:textId="6B063B73" w:rsidR="00610736" w:rsidRPr="00957B62" w:rsidRDefault="003E5DDE" w:rsidP="00D013E8">
      <w:pPr>
        <w:autoSpaceDE w:val="0"/>
        <w:autoSpaceDN w:val="0"/>
        <w:adjustRightInd w:val="0"/>
        <w:spacing w:after="0" w:line="259" w:lineRule="auto"/>
        <w:rPr>
          <w:rFonts w:eastAsia="Times New Roman"/>
        </w:rPr>
      </w:pPr>
      <w:r w:rsidRPr="00957B62">
        <w:rPr>
          <w:rFonts w:eastAsia="Times New Roman"/>
        </w:rPr>
        <w:t xml:space="preserve">IČO: </w:t>
      </w:r>
      <w:r w:rsidR="006354D4" w:rsidRPr="00957B62">
        <w:rPr>
          <w:rFonts w:eastAsia="Times New Roman"/>
        </w:rPr>
        <w:tab/>
      </w:r>
      <w:r w:rsidR="006354D4" w:rsidRPr="00957B62">
        <w:rPr>
          <w:rFonts w:eastAsia="Times New Roman"/>
        </w:rPr>
        <w:tab/>
        <w:t xml:space="preserve">          </w:t>
      </w:r>
      <w:r w:rsidR="00706845" w:rsidRPr="00957B62">
        <w:rPr>
          <w:rFonts w:eastAsia="Times New Roman"/>
        </w:rPr>
        <w:t>88065332</w:t>
      </w:r>
    </w:p>
    <w:p w14:paraId="4616A622" w14:textId="6923A150" w:rsidR="00610736" w:rsidRPr="00957B62" w:rsidRDefault="006354D4" w:rsidP="00D013E8">
      <w:pPr>
        <w:autoSpaceDE w:val="0"/>
        <w:autoSpaceDN w:val="0"/>
        <w:adjustRightInd w:val="0"/>
        <w:spacing w:after="0" w:line="259" w:lineRule="auto"/>
        <w:rPr>
          <w:rFonts w:eastAsia="Times New Roman"/>
        </w:rPr>
      </w:pPr>
      <w:r w:rsidRPr="00957B62">
        <w:rPr>
          <w:rFonts w:eastAsia="Times New Roman"/>
        </w:rPr>
        <w:t>b</w:t>
      </w:r>
      <w:r w:rsidR="003E5DDE" w:rsidRPr="00957B62">
        <w:rPr>
          <w:rFonts w:eastAsia="Times New Roman"/>
        </w:rPr>
        <w:t>ankovní spojení:</w:t>
      </w:r>
      <w:r w:rsidRPr="00957B62">
        <w:rPr>
          <w:rFonts w:eastAsia="Times New Roman"/>
        </w:rPr>
        <w:t xml:space="preserve">       </w:t>
      </w:r>
    </w:p>
    <w:p w14:paraId="4616A623" w14:textId="16F061B1" w:rsidR="00610736" w:rsidRPr="00957B62" w:rsidRDefault="006354D4" w:rsidP="00D013E8">
      <w:pPr>
        <w:autoSpaceDE w:val="0"/>
        <w:autoSpaceDN w:val="0"/>
        <w:adjustRightInd w:val="0"/>
        <w:spacing w:after="0" w:line="259" w:lineRule="auto"/>
        <w:rPr>
          <w:rFonts w:eastAsia="Times New Roman"/>
        </w:rPr>
      </w:pPr>
      <w:r w:rsidRPr="00957B62">
        <w:rPr>
          <w:rFonts w:eastAsia="Times New Roman"/>
        </w:rPr>
        <w:t>č</w:t>
      </w:r>
      <w:r w:rsidR="003E5DDE" w:rsidRPr="00957B62">
        <w:rPr>
          <w:rFonts w:eastAsia="Times New Roman"/>
        </w:rPr>
        <w:t xml:space="preserve">íslo účtu: </w:t>
      </w:r>
      <w:r w:rsidRPr="00957B62">
        <w:rPr>
          <w:rFonts w:eastAsia="Times New Roman"/>
        </w:rPr>
        <w:tab/>
        <w:t xml:space="preserve">          </w:t>
      </w:r>
    </w:p>
    <w:p w14:paraId="4616A626" w14:textId="79BD9E13" w:rsidR="00610736" w:rsidRPr="00957B62" w:rsidRDefault="006354D4" w:rsidP="00D013E8">
      <w:pPr>
        <w:autoSpaceDE w:val="0"/>
        <w:autoSpaceDN w:val="0"/>
        <w:adjustRightInd w:val="0"/>
        <w:spacing w:after="0" w:line="259" w:lineRule="auto"/>
        <w:rPr>
          <w:rFonts w:eastAsia="Times New Roman"/>
        </w:rPr>
      </w:pPr>
      <w:r w:rsidRPr="00957B62">
        <w:rPr>
          <w:rFonts w:eastAsia="Times New Roman"/>
        </w:rPr>
        <w:t>k</w:t>
      </w:r>
      <w:r w:rsidR="003E5DDE" w:rsidRPr="00957B62">
        <w:rPr>
          <w:rFonts w:eastAsia="Times New Roman"/>
        </w:rPr>
        <w:t>ontaktní osoba:</w:t>
      </w:r>
      <w:r w:rsidRPr="00957B62">
        <w:rPr>
          <w:rFonts w:eastAsia="Times New Roman"/>
        </w:rPr>
        <w:t xml:space="preserve">       </w:t>
      </w:r>
      <w:r w:rsidR="003E5DDE" w:rsidRPr="00957B62">
        <w:rPr>
          <w:rFonts w:eastAsia="Times New Roman"/>
        </w:rPr>
        <w:t xml:space="preserve"> </w:t>
      </w:r>
      <w:r w:rsidR="00706845" w:rsidRPr="00957B62">
        <w:rPr>
          <w:rFonts w:eastAsia="Times New Roman"/>
        </w:rPr>
        <w:t>Tomáš Kubelka</w:t>
      </w:r>
      <w:r w:rsidRPr="00957B62">
        <w:rPr>
          <w:rFonts w:eastAsia="Times New Roman"/>
        </w:rPr>
        <w:t>, e</w:t>
      </w:r>
      <w:r w:rsidR="003E5DDE" w:rsidRPr="00957B62">
        <w:rPr>
          <w:rFonts w:eastAsia="Times New Roman"/>
        </w:rPr>
        <w:t>-mail:</w:t>
      </w:r>
      <w:r w:rsidR="00B71388">
        <w:rPr>
          <w:rFonts w:eastAsia="Times New Roman"/>
        </w:rPr>
        <w:t xml:space="preserve"> </w:t>
      </w:r>
      <w:r w:rsidR="000B05CE" w:rsidRPr="00957B62">
        <w:t>tomaskubelka@seznam.cz</w:t>
      </w:r>
      <w:r w:rsidRPr="00957B62">
        <w:rPr>
          <w:rFonts w:eastAsia="Times New Roman"/>
        </w:rPr>
        <w:t>, t</w:t>
      </w:r>
      <w:r w:rsidR="003E5DDE" w:rsidRPr="00957B62">
        <w:rPr>
          <w:rFonts w:eastAsia="Times New Roman"/>
        </w:rPr>
        <w:t xml:space="preserve">elefon: </w:t>
      </w:r>
      <w:r w:rsidR="00013CDE">
        <w:rPr>
          <w:rFonts w:eastAsia="Times New Roman"/>
        </w:rPr>
        <w:t>xxx xxx xxx</w:t>
      </w:r>
    </w:p>
    <w:p w14:paraId="63DD9DCF" w14:textId="77777777" w:rsidR="00D841B6" w:rsidRPr="00957B62" w:rsidRDefault="00D841B6" w:rsidP="00D013E8">
      <w:pPr>
        <w:autoSpaceDE w:val="0"/>
        <w:autoSpaceDN w:val="0"/>
        <w:adjustRightInd w:val="0"/>
        <w:spacing w:after="0" w:line="259" w:lineRule="auto"/>
        <w:jc w:val="both"/>
        <w:rPr>
          <w:rFonts w:eastAsia="Times New Roman" w:cs="Arial"/>
        </w:rPr>
      </w:pPr>
    </w:p>
    <w:p w14:paraId="4616A628" w14:textId="201BC191" w:rsidR="00610736" w:rsidRPr="00957B62" w:rsidRDefault="00610736" w:rsidP="00D013E8">
      <w:pPr>
        <w:autoSpaceDE w:val="0"/>
        <w:autoSpaceDN w:val="0"/>
        <w:adjustRightInd w:val="0"/>
        <w:spacing w:after="0" w:line="259" w:lineRule="auto"/>
        <w:jc w:val="both"/>
        <w:rPr>
          <w:rFonts w:eastAsia="Times New Roman" w:cs="Arial"/>
          <w:b/>
          <w:bCs/>
          <w:lang w:eastAsia="cs-CZ"/>
        </w:rPr>
      </w:pPr>
      <w:r w:rsidRPr="00957B62">
        <w:rPr>
          <w:rFonts w:eastAsia="Times New Roman" w:cs="Arial"/>
        </w:rPr>
        <w:t>(dále jen „zhotovitel“)</w:t>
      </w:r>
    </w:p>
    <w:p w14:paraId="4616A62B" w14:textId="77777777" w:rsidR="00610736" w:rsidRDefault="00610736" w:rsidP="00D013E8">
      <w:pPr>
        <w:spacing w:after="0" w:line="259" w:lineRule="auto"/>
        <w:contextualSpacing/>
        <w:jc w:val="both"/>
        <w:rPr>
          <w:rFonts w:asciiTheme="minorHAnsi" w:hAnsiTheme="minorHAnsi" w:cs="Calibri"/>
        </w:rPr>
      </w:pPr>
    </w:p>
    <w:p w14:paraId="4616A62C" w14:textId="77777777" w:rsidR="00937822" w:rsidRDefault="00937822" w:rsidP="00D013E8">
      <w:pPr>
        <w:spacing w:after="0" w:line="259" w:lineRule="auto"/>
        <w:contextualSpacing/>
        <w:jc w:val="both"/>
        <w:rPr>
          <w:rFonts w:asciiTheme="minorHAnsi" w:hAnsiTheme="minorHAnsi" w:cs="Calibri"/>
        </w:rPr>
      </w:pPr>
      <w:r w:rsidRPr="008033A9">
        <w:rPr>
          <w:rFonts w:asciiTheme="minorHAnsi" w:hAnsiTheme="minorHAnsi" w:cs="Calibri"/>
        </w:rPr>
        <w:t xml:space="preserve">uzavírají níže uvedeného dne, měsíce a roku tuto </w:t>
      </w:r>
    </w:p>
    <w:p w14:paraId="4616A62D" w14:textId="77777777" w:rsidR="00610736" w:rsidRPr="008033A9" w:rsidRDefault="00610736" w:rsidP="00D013E8">
      <w:pPr>
        <w:spacing w:after="0" w:line="259" w:lineRule="auto"/>
        <w:contextualSpacing/>
        <w:jc w:val="both"/>
        <w:rPr>
          <w:rFonts w:asciiTheme="minorHAnsi" w:hAnsiTheme="minorHAnsi" w:cs="Calibri"/>
        </w:rPr>
      </w:pPr>
    </w:p>
    <w:p w14:paraId="7482F7DC" w14:textId="77777777" w:rsidR="000306F0" w:rsidRDefault="000306F0" w:rsidP="00D013E8">
      <w:pPr>
        <w:spacing w:after="0" w:line="259" w:lineRule="auto"/>
        <w:contextualSpacing/>
        <w:jc w:val="center"/>
        <w:rPr>
          <w:rFonts w:asciiTheme="minorHAnsi" w:hAnsiTheme="minorHAnsi" w:cs="Calibri"/>
          <w:b/>
          <w:sz w:val="32"/>
          <w:szCs w:val="32"/>
        </w:rPr>
      </w:pPr>
    </w:p>
    <w:p w14:paraId="4616A62F" w14:textId="7F0817B8" w:rsidR="00DC7E8E" w:rsidRPr="008033A9" w:rsidRDefault="001524BD" w:rsidP="00D013E8">
      <w:pPr>
        <w:spacing w:after="0" w:line="259" w:lineRule="auto"/>
        <w:contextualSpacing/>
        <w:jc w:val="center"/>
        <w:rPr>
          <w:rFonts w:asciiTheme="minorHAnsi" w:hAnsiTheme="minorHAnsi" w:cs="Calibri"/>
          <w:b/>
          <w:sz w:val="32"/>
          <w:szCs w:val="32"/>
        </w:rPr>
      </w:pPr>
      <w:r>
        <w:rPr>
          <w:rFonts w:asciiTheme="minorHAnsi" w:hAnsiTheme="minorHAnsi" w:cs="Calibri"/>
          <w:b/>
          <w:sz w:val="32"/>
          <w:szCs w:val="32"/>
        </w:rPr>
        <w:t xml:space="preserve">rámcovou </w:t>
      </w:r>
      <w:r w:rsidR="00DC7E8E" w:rsidRPr="008033A9">
        <w:rPr>
          <w:rFonts w:asciiTheme="minorHAnsi" w:hAnsiTheme="minorHAnsi" w:cs="Calibri"/>
          <w:b/>
          <w:sz w:val="32"/>
          <w:szCs w:val="32"/>
        </w:rPr>
        <w:t>smlouvu o dílo</w:t>
      </w:r>
    </w:p>
    <w:p w14:paraId="4616A630" w14:textId="77777777" w:rsidR="00DC7E8E" w:rsidRPr="008033A9" w:rsidRDefault="00DC7E8E" w:rsidP="00D013E8">
      <w:pPr>
        <w:spacing w:after="0" w:line="259" w:lineRule="auto"/>
        <w:contextualSpacing/>
        <w:jc w:val="both"/>
        <w:rPr>
          <w:rFonts w:asciiTheme="minorHAnsi" w:hAnsiTheme="minorHAnsi" w:cs="Calibri"/>
          <w:b/>
        </w:rPr>
      </w:pPr>
    </w:p>
    <w:p w14:paraId="4616A631" w14:textId="77777777" w:rsidR="00937822" w:rsidRPr="008033A9" w:rsidRDefault="00937822" w:rsidP="00D013E8">
      <w:pPr>
        <w:spacing w:after="0" w:line="259" w:lineRule="auto"/>
        <w:jc w:val="center"/>
        <w:rPr>
          <w:rFonts w:asciiTheme="minorHAnsi" w:hAnsiTheme="minorHAnsi" w:cs="Arial"/>
          <w:b/>
          <w:bCs/>
          <w:snapToGrid w:val="0"/>
          <w:sz w:val="24"/>
          <w:szCs w:val="24"/>
        </w:rPr>
      </w:pPr>
      <w:r w:rsidRPr="008033A9">
        <w:rPr>
          <w:rFonts w:asciiTheme="minorHAnsi" w:hAnsiTheme="minorHAnsi" w:cs="Arial"/>
          <w:b/>
          <w:bCs/>
          <w:snapToGrid w:val="0"/>
          <w:sz w:val="24"/>
          <w:szCs w:val="24"/>
        </w:rPr>
        <w:t>I.</w:t>
      </w:r>
    </w:p>
    <w:p w14:paraId="4616A632" w14:textId="77777777" w:rsidR="00937822" w:rsidRPr="008033A9" w:rsidRDefault="00EA108B" w:rsidP="00D013E8">
      <w:pPr>
        <w:spacing w:after="0" w:line="259" w:lineRule="auto"/>
        <w:jc w:val="center"/>
        <w:rPr>
          <w:rFonts w:asciiTheme="minorHAnsi" w:hAnsiTheme="minorHAnsi" w:cs="Arial"/>
          <w:b/>
          <w:bCs/>
          <w:snapToGrid w:val="0"/>
          <w:sz w:val="24"/>
          <w:szCs w:val="24"/>
        </w:rPr>
      </w:pPr>
      <w:r w:rsidRPr="008033A9">
        <w:rPr>
          <w:rFonts w:asciiTheme="minorHAnsi" w:hAnsiTheme="minorHAnsi" w:cs="Arial"/>
          <w:b/>
          <w:bCs/>
          <w:snapToGrid w:val="0"/>
          <w:sz w:val="24"/>
          <w:szCs w:val="24"/>
        </w:rPr>
        <w:t>Úvodní ustanovení</w:t>
      </w:r>
    </w:p>
    <w:p w14:paraId="4616A633" w14:textId="77777777" w:rsidR="00937822" w:rsidRPr="008033A9" w:rsidRDefault="00937822" w:rsidP="00D013E8">
      <w:pPr>
        <w:spacing w:after="0" w:line="259" w:lineRule="auto"/>
        <w:jc w:val="both"/>
        <w:rPr>
          <w:rFonts w:asciiTheme="minorHAnsi" w:hAnsiTheme="minorHAnsi" w:cs="Arial"/>
          <w:snapToGrid w:val="0"/>
        </w:rPr>
      </w:pPr>
    </w:p>
    <w:p w14:paraId="4616A634" w14:textId="77777777" w:rsidR="00EA108B" w:rsidRPr="008033A9" w:rsidRDefault="00937822" w:rsidP="00D013E8">
      <w:pPr>
        <w:pStyle w:val="Odstavecseseznamem"/>
        <w:numPr>
          <w:ilvl w:val="0"/>
          <w:numId w:val="1"/>
        </w:numPr>
        <w:tabs>
          <w:tab w:val="num" w:pos="284"/>
        </w:tabs>
        <w:spacing w:line="259" w:lineRule="auto"/>
        <w:ind w:left="284" w:hanging="284"/>
        <w:jc w:val="both"/>
        <w:rPr>
          <w:rFonts w:asciiTheme="minorHAnsi" w:hAnsiTheme="minorHAnsi" w:cs="Arial"/>
          <w:snapToGrid w:val="0"/>
          <w:sz w:val="22"/>
          <w:szCs w:val="22"/>
        </w:rPr>
      </w:pPr>
      <w:r w:rsidRPr="008033A9">
        <w:rPr>
          <w:rFonts w:asciiTheme="minorHAnsi" w:hAnsiTheme="minorHAnsi" w:cs="Arial"/>
          <w:snapToGrid w:val="0"/>
          <w:sz w:val="22"/>
          <w:szCs w:val="22"/>
        </w:rPr>
        <w:t>S</w:t>
      </w:r>
      <w:r w:rsidR="00EA108B" w:rsidRPr="008033A9">
        <w:rPr>
          <w:rFonts w:asciiTheme="minorHAnsi" w:hAnsiTheme="minorHAnsi" w:cs="Arial"/>
          <w:snapToGrid w:val="0"/>
          <w:sz w:val="22"/>
          <w:szCs w:val="22"/>
        </w:rPr>
        <w:t xml:space="preserve">mluvní strany prohlašují, že tuto smlouvu uzavírají po řádném uvážení a jsou plně způsobilé ke splnění závazků, které na sebe touto smlouvou převezmou. </w:t>
      </w:r>
    </w:p>
    <w:p w14:paraId="18BE6D03" w14:textId="342C52A6" w:rsidR="006354D4" w:rsidRPr="0074345E" w:rsidRDefault="00937822" w:rsidP="00D013E8">
      <w:pPr>
        <w:pStyle w:val="Odstavecseseznamem"/>
        <w:numPr>
          <w:ilvl w:val="0"/>
          <w:numId w:val="1"/>
        </w:numPr>
        <w:tabs>
          <w:tab w:val="num" w:pos="284"/>
        </w:tabs>
        <w:spacing w:line="259" w:lineRule="auto"/>
        <w:ind w:left="284" w:hanging="284"/>
        <w:jc w:val="both"/>
        <w:rPr>
          <w:rFonts w:asciiTheme="minorHAnsi" w:hAnsiTheme="minorHAnsi" w:cs="Arial"/>
          <w:snapToGrid w:val="0"/>
          <w:sz w:val="22"/>
          <w:szCs w:val="22"/>
        </w:rPr>
      </w:pPr>
      <w:r w:rsidRPr="008033A9">
        <w:rPr>
          <w:rFonts w:asciiTheme="minorHAnsi" w:hAnsiTheme="minorHAnsi" w:cs="Arial"/>
          <w:snapToGrid w:val="0"/>
          <w:sz w:val="22"/>
          <w:szCs w:val="22"/>
        </w:rPr>
        <w:t xml:space="preserve">Zhotovitel </w:t>
      </w:r>
      <w:r w:rsidR="00EA108B" w:rsidRPr="008033A9">
        <w:rPr>
          <w:rFonts w:asciiTheme="minorHAnsi" w:hAnsiTheme="minorHAnsi" w:cs="Arial"/>
          <w:snapToGrid w:val="0"/>
          <w:sz w:val="22"/>
          <w:szCs w:val="22"/>
        </w:rPr>
        <w:t xml:space="preserve">dále </w:t>
      </w:r>
      <w:r w:rsidRPr="008033A9">
        <w:rPr>
          <w:rFonts w:asciiTheme="minorHAnsi" w:hAnsiTheme="minorHAnsi" w:cs="Arial"/>
          <w:snapToGrid w:val="0"/>
          <w:sz w:val="22"/>
          <w:szCs w:val="22"/>
        </w:rPr>
        <w:t xml:space="preserve">prohlašuje, že </w:t>
      </w:r>
      <w:r w:rsidR="00EA108B" w:rsidRPr="008033A9">
        <w:rPr>
          <w:rFonts w:asciiTheme="minorHAnsi" w:hAnsiTheme="minorHAnsi" w:cs="Arial"/>
          <w:snapToGrid w:val="0"/>
          <w:sz w:val="22"/>
          <w:szCs w:val="22"/>
        </w:rPr>
        <w:t xml:space="preserve">k provedení díla dle této smlouvy </w:t>
      </w:r>
      <w:r w:rsidRPr="008033A9">
        <w:rPr>
          <w:rFonts w:asciiTheme="minorHAnsi" w:hAnsiTheme="minorHAnsi" w:cs="Arial"/>
          <w:snapToGrid w:val="0"/>
          <w:sz w:val="22"/>
          <w:szCs w:val="22"/>
        </w:rPr>
        <w:t>má v</w:t>
      </w:r>
      <w:r w:rsidR="00EA108B" w:rsidRPr="008033A9">
        <w:rPr>
          <w:rFonts w:asciiTheme="minorHAnsi" w:hAnsiTheme="minorHAnsi" w:cs="Arial"/>
          <w:snapToGrid w:val="0"/>
          <w:sz w:val="22"/>
          <w:szCs w:val="22"/>
        </w:rPr>
        <w:t xml:space="preserve">eškerá potřebná </w:t>
      </w:r>
      <w:r w:rsidRPr="008033A9">
        <w:rPr>
          <w:rFonts w:asciiTheme="minorHAnsi" w:hAnsiTheme="minorHAnsi" w:cs="Arial"/>
          <w:snapToGrid w:val="0"/>
          <w:sz w:val="22"/>
          <w:szCs w:val="22"/>
        </w:rPr>
        <w:t>podnikatelská oprávnění.</w:t>
      </w:r>
    </w:p>
    <w:p w14:paraId="34D23355" w14:textId="77777777" w:rsidR="000306F0" w:rsidRDefault="000306F0" w:rsidP="00D013E8">
      <w:pPr>
        <w:spacing w:after="0" w:line="259" w:lineRule="auto"/>
        <w:jc w:val="center"/>
        <w:rPr>
          <w:rFonts w:asciiTheme="minorHAnsi" w:hAnsiTheme="minorHAnsi" w:cs="Arial"/>
          <w:b/>
          <w:bCs/>
          <w:snapToGrid w:val="0"/>
          <w:sz w:val="24"/>
          <w:szCs w:val="24"/>
        </w:rPr>
      </w:pPr>
    </w:p>
    <w:p w14:paraId="4616A638" w14:textId="77777777" w:rsidR="00937822" w:rsidRPr="008033A9" w:rsidRDefault="00937822" w:rsidP="00D013E8">
      <w:pPr>
        <w:spacing w:after="0" w:line="259" w:lineRule="auto"/>
        <w:jc w:val="center"/>
        <w:rPr>
          <w:rFonts w:asciiTheme="minorHAnsi" w:hAnsiTheme="minorHAnsi" w:cs="Arial"/>
          <w:b/>
          <w:bCs/>
          <w:snapToGrid w:val="0"/>
          <w:sz w:val="24"/>
          <w:szCs w:val="24"/>
        </w:rPr>
      </w:pPr>
      <w:r w:rsidRPr="008033A9">
        <w:rPr>
          <w:rFonts w:asciiTheme="minorHAnsi" w:hAnsiTheme="minorHAnsi" w:cs="Arial"/>
          <w:b/>
          <w:bCs/>
          <w:snapToGrid w:val="0"/>
          <w:sz w:val="24"/>
          <w:szCs w:val="24"/>
        </w:rPr>
        <w:t>II.</w:t>
      </w:r>
    </w:p>
    <w:p w14:paraId="4616A639" w14:textId="77777777" w:rsidR="00EA108B" w:rsidRDefault="00EA108B" w:rsidP="00D013E8">
      <w:pPr>
        <w:spacing w:after="0" w:line="259" w:lineRule="auto"/>
        <w:jc w:val="center"/>
        <w:rPr>
          <w:rFonts w:asciiTheme="minorHAnsi" w:hAnsiTheme="minorHAnsi" w:cs="Arial"/>
          <w:b/>
          <w:bCs/>
          <w:snapToGrid w:val="0"/>
          <w:sz w:val="24"/>
          <w:szCs w:val="24"/>
        </w:rPr>
      </w:pPr>
      <w:r w:rsidRPr="008033A9">
        <w:rPr>
          <w:rFonts w:asciiTheme="minorHAnsi" w:hAnsiTheme="minorHAnsi" w:cs="Arial"/>
          <w:b/>
          <w:bCs/>
          <w:snapToGrid w:val="0"/>
          <w:sz w:val="24"/>
          <w:szCs w:val="24"/>
        </w:rPr>
        <w:t>Předmět smlouvy, předmět plnění</w:t>
      </w:r>
    </w:p>
    <w:p w14:paraId="4616A63A" w14:textId="77777777" w:rsidR="00DB4065" w:rsidRPr="008033A9" w:rsidRDefault="00DB4065" w:rsidP="00D013E8">
      <w:pPr>
        <w:spacing w:after="0" w:line="259" w:lineRule="auto"/>
        <w:jc w:val="center"/>
        <w:rPr>
          <w:rFonts w:asciiTheme="minorHAnsi" w:hAnsiTheme="minorHAnsi" w:cs="Arial"/>
          <w:b/>
          <w:bCs/>
          <w:snapToGrid w:val="0"/>
          <w:sz w:val="24"/>
          <w:szCs w:val="24"/>
        </w:rPr>
      </w:pPr>
    </w:p>
    <w:p w14:paraId="4616A63B" w14:textId="445B827A" w:rsidR="00F004C2" w:rsidRPr="00557F39" w:rsidRDefault="00F004C2" w:rsidP="00D013E8">
      <w:pPr>
        <w:numPr>
          <w:ilvl w:val="0"/>
          <w:numId w:val="15"/>
        </w:numPr>
        <w:spacing w:after="0" w:line="259" w:lineRule="auto"/>
        <w:contextualSpacing/>
        <w:jc w:val="both"/>
        <w:rPr>
          <w:rFonts w:asciiTheme="minorHAnsi" w:eastAsiaTheme="minorHAnsi" w:hAnsiTheme="minorHAnsi" w:cstheme="minorHAnsi"/>
        </w:rPr>
      </w:pPr>
      <w:r w:rsidRPr="00557F39">
        <w:rPr>
          <w:rFonts w:asciiTheme="minorHAnsi" w:eastAsiaTheme="minorHAnsi" w:hAnsiTheme="minorHAnsi" w:cstheme="minorHAnsi"/>
        </w:rPr>
        <w:lastRenderedPageBreak/>
        <w:t>Předmětem této smlouvy je</w:t>
      </w:r>
      <w:r w:rsidR="00B71388" w:rsidRPr="00557F39">
        <w:rPr>
          <w:rFonts w:asciiTheme="minorHAnsi" w:eastAsiaTheme="minorHAnsi" w:hAnsiTheme="minorHAnsi" w:cstheme="minorHAnsi"/>
        </w:rPr>
        <w:t xml:space="preserve"> </w:t>
      </w:r>
      <w:r w:rsidR="007A3959" w:rsidRPr="00557F39">
        <w:rPr>
          <w:rFonts w:asciiTheme="minorHAnsi" w:eastAsiaTheme="minorHAnsi" w:hAnsiTheme="minorHAnsi" w:cstheme="minorHAnsi"/>
        </w:rPr>
        <w:t>stanovení podmínek, za nichž bude mezi smluvními stranami po dobu trvání této smlouvy realizován závazek zhotovitele na svůj náklad a nebezpečí zhotovit a předat objednateli dílo, resp. dílčí části díla vymezené touto, resp. jednotlivými dílčími objednávkami, a to v době, v rozsahu, kvalitě a za podmínek stanovených touto smlouvou</w:t>
      </w:r>
      <w:r w:rsidR="005B4246">
        <w:rPr>
          <w:rFonts w:asciiTheme="minorHAnsi" w:eastAsiaTheme="minorHAnsi" w:hAnsiTheme="minorHAnsi" w:cstheme="minorHAnsi"/>
        </w:rPr>
        <w:t xml:space="preserve"> a</w:t>
      </w:r>
      <w:r w:rsidR="007A3959" w:rsidRPr="00557F39">
        <w:rPr>
          <w:rFonts w:asciiTheme="minorHAnsi" w:eastAsiaTheme="minorHAnsi" w:hAnsiTheme="minorHAnsi" w:cstheme="minorHAnsi"/>
        </w:rPr>
        <w:t xml:space="preserve"> jednotlivý</w:t>
      </w:r>
      <w:r w:rsidR="005B4246">
        <w:rPr>
          <w:rFonts w:asciiTheme="minorHAnsi" w:eastAsiaTheme="minorHAnsi" w:hAnsiTheme="minorHAnsi" w:cstheme="minorHAnsi"/>
        </w:rPr>
        <w:t>mi</w:t>
      </w:r>
      <w:r w:rsidR="007A3959" w:rsidRPr="00557F39">
        <w:rPr>
          <w:rFonts w:asciiTheme="minorHAnsi" w:eastAsiaTheme="minorHAnsi" w:hAnsiTheme="minorHAnsi" w:cstheme="minorHAnsi"/>
        </w:rPr>
        <w:t xml:space="preserve"> dílčí</w:t>
      </w:r>
      <w:r w:rsidR="005B4246">
        <w:rPr>
          <w:rFonts w:asciiTheme="minorHAnsi" w:eastAsiaTheme="minorHAnsi" w:hAnsiTheme="minorHAnsi" w:cstheme="minorHAnsi"/>
        </w:rPr>
        <w:t>mi</w:t>
      </w:r>
      <w:r w:rsidR="007A3959" w:rsidRPr="00557F39">
        <w:rPr>
          <w:rFonts w:asciiTheme="minorHAnsi" w:eastAsiaTheme="minorHAnsi" w:hAnsiTheme="minorHAnsi" w:cstheme="minorHAnsi"/>
        </w:rPr>
        <w:t xml:space="preserve"> objednávk</w:t>
      </w:r>
      <w:r w:rsidR="005B4246">
        <w:rPr>
          <w:rFonts w:asciiTheme="minorHAnsi" w:eastAsiaTheme="minorHAnsi" w:hAnsiTheme="minorHAnsi" w:cstheme="minorHAnsi"/>
        </w:rPr>
        <w:t>ami</w:t>
      </w:r>
      <w:r w:rsidR="007A3959" w:rsidRPr="00557F39">
        <w:rPr>
          <w:rFonts w:asciiTheme="minorHAnsi" w:eastAsiaTheme="minorHAnsi" w:hAnsiTheme="minorHAnsi" w:cstheme="minorHAnsi"/>
        </w:rPr>
        <w:t xml:space="preserve">, a závazek objednatele od zhotovitele řádně provedené dílo, resp. jeho dílčí části převzít a uhradit za ně cenu způsobem, za podmínek a ve výši stanovené v čl. IV. této smlouvy. </w:t>
      </w:r>
    </w:p>
    <w:p w14:paraId="17E762DC" w14:textId="5DBFC48C" w:rsidR="00094FF2" w:rsidRPr="00557F39" w:rsidRDefault="00F004C2" w:rsidP="00D013E8">
      <w:pPr>
        <w:pStyle w:val="Odstavecseseznamem"/>
        <w:numPr>
          <w:ilvl w:val="0"/>
          <w:numId w:val="15"/>
        </w:numPr>
        <w:autoSpaceDE w:val="0"/>
        <w:autoSpaceDN w:val="0"/>
        <w:adjustRightInd w:val="0"/>
        <w:spacing w:line="259" w:lineRule="auto"/>
        <w:contextualSpacing/>
        <w:jc w:val="both"/>
        <w:rPr>
          <w:rFonts w:asciiTheme="minorHAnsi" w:hAnsiTheme="minorHAnsi" w:cstheme="minorHAnsi"/>
          <w:sz w:val="22"/>
          <w:szCs w:val="22"/>
        </w:rPr>
      </w:pPr>
      <w:r w:rsidRPr="00557F39">
        <w:rPr>
          <w:rFonts w:asciiTheme="minorHAnsi" w:eastAsiaTheme="minorHAnsi" w:hAnsiTheme="minorHAnsi" w:cstheme="minorHAnsi"/>
          <w:sz w:val="22"/>
          <w:szCs w:val="22"/>
        </w:rPr>
        <w:t>Zhotovitel se zavazuje provést pro objednatele dílo spočívající v</w:t>
      </w:r>
      <w:r w:rsidR="00141E29" w:rsidRPr="00557F39">
        <w:rPr>
          <w:rFonts w:asciiTheme="minorHAnsi" w:eastAsiaTheme="minorHAnsi" w:hAnsiTheme="minorHAnsi" w:cstheme="minorHAnsi"/>
          <w:sz w:val="22"/>
          <w:szCs w:val="22"/>
        </w:rPr>
        <w:t>e zhotovení</w:t>
      </w:r>
      <w:r w:rsidR="005556D6" w:rsidRPr="00557F39">
        <w:rPr>
          <w:rFonts w:asciiTheme="minorHAnsi" w:eastAsiaTheme="minorHAnsi" w:hAnsiTheme="minorHAnsi" w:cstheme="minorHAnsi"/>
          <w:sz w:val="22"/>
          <w:szCs w:val="22"/>
        </w:rPr>
        <w:t xml:space="preserve"> a zajištění fotomat</w:t>
      </w:r>
      <w:r w:rsidR="00A00753" w:rsidRPr="00557F39">
        <w:rPr>
          <w:rFonts w:asciiTheme="minorHAnsi" w:eastAsiaTheme="minorHAnsi" w:hAnsiTheme="minorHAnsi" w:cstheme="minorHAnsi"/>
          <w:sz w:val="22"/>
          <w:szCs w:val="22"/>
        </w:rPr>
        <w:t>e</w:t>
      </w:r>
      <w:r w:rsidR="005556D6" w:rsidRPr="00557F39">
        <w:rPr>
          <w:rFonts w:asciiTheme="minorHAnsi" w:eastAsiaTheme="minorHAnsi" w:hAnsiTheme="minorHAnsi" w:cstheme="minorHAnsi"/>
          <w:sz w:val="22"/>
          <w:szCs w:val="22"/>
        </w:rPr>
        <w:t>riálu</w:t>
      </w:r>
      <w:r w:rsidRPr="00557F39">
        <w:rPr>
          <w:rFonts w:asciiTheme="minorHAnsi" w:eastAsiaTheme="minorHAnsi" w:hAnsiTheme="minorHAnsi" w:cstheme="minorHAnsi"/>
          <w:sz w:val="22"/>
          <w:szCs w:val="22"/>
        </w:rPr>
        <w:t xml:space="preserve"> </w:t>
      </w:r>
      <w:r w:rsidR="00EB0063" w:rsidRPr="00557F39">
        <w:rPr>
          <w:rFonts w:asciiTheme="minorHAnsi" w:eastAsiaTheme="minorHAnsi" w:hAnsiTheme="minorHAnsi" w:cstheme="minorHAnsi"/>
          <w:sz w:val="22"/>
          <w:szCs w:val="22"/>
        </w:rPr>
        <w:t xml:space="preserve">(fotografie </w:t>
      </w:r>
      <w:r w:rsidR="00306D19" w:rsidRPr="00557F39">
        <w:rPr>
          <w:rFonts w:asciiTheme="minorHAnsi" w:hAnsiTheme="minorHAnsi" w:cstheme="minorHAnsi"/>
          <w:sz w:val="22"/>
          <w:szCs w:val="22"/>
        </w:rPr>
        <w:t>promo</w:t>
      </w:r>
      <w:r w:rsidR="00EB0063" w:rsidRPr="00557F39">
        <w:rPr>
          <w:rFonts w:asciiTheme="minorHAnsi" w:hAnsiTheme="minorHAnsi" w:cstheme="minorHAnsi"/>
          <w:sz w:val="22"/>
          <w:szCs w:val="22"/>
        </w:rPr>
        <w:t xml:space="preserve">, </w:t>
      </w:r>
      <w:r w:rsidR="003F7195" w:rsidRPr="00557F39">
        <w:rPr>
          <w:rFonts w:asciiTheme="minorHAnsi" w:hAnsiTheme="minorHAnsi" w:cstheme="minorHAnsi"/>
          <w:sz w:val="22"/>
          <w:szCs w:val="22"/>
        </w:rPr>
        <w:t>dokumentární</w:t>
      </w:r>
      <w:r w:rsidR="00964D14" w:rsidRPr="00557F39">
        <w:rPr>
          <w:rFonts w:asciiTheme="minorHAnsi" w:hAnsiTheme="minorHAnsi" w:cstheme="minorHAnsi"/>
          <w:sz w:val="22"/>
          <w:szCs w:val="22"/>
        </w:rPr>
        <w:t>ho</w:t>
      </w:r>
      <w:r w:rsidR="00306D19" w:rsidRPr="00557F39">
        <w:rPr>
          <w:rFonts w:asciiTheme="minorHAnsi" w:hAnsiTheme="minorHAnsi" w:cstheme="minorHAnsi"/>
          <w:sz w:val="22"/>
          <w:szCs w:val="22"/>
        </w:rPr>
        <w:t xml:space="preserve"> </w:t>
      </w:r>
      <w:r w:rsidR="00EB0063" w:rsidRPr="00557F39">
        <w:rPr>
          <w:rFonts w:asciiTheme="minorHAnsi" w:hAnsiTheme="minorHAnsi" w:cstheme="minorHAnsi"/>
          <w:sz w:val="22"/>
          <w:szCs w:val="22"/>
        </w:rPr>
        <w:t>a reportážního charakteru</w:t>
      </w:r>
      <w:r w:rsidR="00DE6B4A" w:rsidRPr="00557F39">
        <w:rPr>
          <w:rFonts w:asciiTheme="minorHAnsi" w:hAnsiTheme="minorHAnsi" w:cstheme="minorHAnsi"/>
          <w:sz w:val="22"/>
          <w:szCs w:val="22"/>
        </w:rPr>
        <w:t>)</w:t>
      </w:r>
      <w:r w:rsidR="00964D14" w:rsidRPr="00557F39">
        <w:rPr>
          <w:rFonts w:asciiTheme="minorHAnsi" w:hAnsiTheme="minorHAnsi" w:cstheme="minorHAnsi"/>
          <w:sz w:val="22"/>
          <w:szCs w:val="22"/>
        </w:rPr>
        <w:t xml:space="preserve"> </w:t>
      </w:r>
      <w:r w:rsidR="00DE6B4A" w:rsidRPr="00557F39">
        <w:rPr>
          <w:rFonts w:asciiTheme="minorHAnsi" w:hAnsiTheme="minorHAnsi" w:cstheme="minorHAnsi"/>
          <w:sz w:val="22"/>
          <w:szCs w:val="22"/>
        </w:rPr>
        <w:t>z</w:t>
      </w:r>
      <w:r w:rsidR="00557F39">
        <w:rPr>
          <w:rFonts w:asciiTheme="minorHAnsi" w:hAnsiTheme="minorHAnsi" w:cstheme="minorHAnsi"/>
          <w:sz w:val="22"/>
          <w:szCs w:val="22"/>
        </w:rPr>
        <w:t xml:space="preserve"> níže specifikovaných </w:t>
      </w:r>
      <w:r w:rsidR="00DE6B4A" w:rsidRPr="00557F39">
        <w:rPr>
          <w:rFonts w:asciiTheme="minorHAnsi" w:hAnsiTheme="minorHAnsi" w:cstheme="minorHAnsi"/>
          <w:sz w:val="22"/>
          <w:szCs w:val="22"/>
        </w:rPr>
        <w:t xml:space="preserve">významných akcí </w:t>
      </w:r>
      <w:r w:rsidR="00606A51" w:rsidRPr="00557F39">
        <w:rPr>
          <w:rFonts w:asciiTheme="minorHAnsi" w:hAnsiTheme="minorHAnsi" w:cstheme="minorHAnsi"/>
          <w:sz w:val="22"/>
          <w:szCs w:val="22"/>
        </w:rPr>
        <w:t xml:space="preserve">organizovaných </w:t>
      </w:r>
      <w:r w:rsidR="007A3959" w:rsidRPr="00557F39">
        <w:rPr>
          <w:rFonts w:asciiTheme="minorHAnsi" w:hAnsiTheme="minorHAnsi" w:cstheme="minorHAnsi"/>
          <w:sz w:val="22"/>
          <w:szCs w:val="22"/>
        </w:rPr>
        <w:t xml:space="preserve">objednatelem, akcí s účastí zástupců </w:t>
      </w:r>
      <w:r w:rsidR="005B2EA7" w:rsidRPr="00557F39">
        <w:rPr>
          <w:rFonts w:asciiTheme="minorHAnsi" w:hAnsiTheme="minorHAnsi" w:cstheme="minorHAnsi"/>
          <w:sz w:val="22"/>
          <w:szCs w:val="22"/>
        </w:rPr>
        <w:t>objednatele</w:t>
      </w:r>
      <w:r w:rsidR="002E3DB1">
        <w:rPr>
          <w:rFonts w:asciiTheme="minorHAnsi" w:hAnsiTheme="minorHAnsi" w:cstheme="minorHAnsi"/>
          <w:sz w:val="22"/>
          <w:szCs w:val="22"/>
        </w:rPr>
        <w:t>,</w:t>
      </w:r>
      <w:r w:rsidR="007A3959" w:rsidRPr="00557F39">
        <w:rPr>
          <w:rFonts w:asciiTheme="minorHAnsi" w:hAnsiTheme="minorHAnsi" w:cstheme="minorHAnsi"/>
          <w:sz w:val="22"/>
          <w:szCs w:val="22"/>
        </w:rPr>
        <w:t xml:space="preserve"> akcí</w:t>
      </w:r>
      <w:r w:rsidR="008F262C" w:rsidRPr="00557F39">
        <w:rPr>
          <w:rFonts w:asciiTheme="minorHAnsi" w:hAnsiTheme="minorHAnsi" w:cstheme="minorHAnsi"/>
          <w:sz w:val="22"/>
          <w:szCs w:val="22"/>
        </w:rPr>
        <w:t xml:space="preserve"> konaných na </w:t>
      </w:r>
      <w:r w:rsidR="006B3E80" w:rsidRPr="00557F39">
        <w:rPr>
          <w:rFonts w:asciiTheme="minorHAnsi" w:hAnsiTheme="minorHAnsi" w:cstheme="minorHAnsi"/>
          <w:sz w:val="22"/>
          <w:szCs w:val="22"/>
        </w:rPr>
        <w:t>ú</w:t>
      </w:r>
      <w:r w:rsidR="008F262C" w:rsidRPr="00557F39">
        <w:rPr>
          <w:rFonts w:asciiTheme="minorHAnsi" w:hAnsiTheme="minorHAnsi" w:cstheme="minorHAnsi"/>
          <w:sz w:val="22"/>
          <w:szCs w:val="22"/>
        </w:rPr>
        <w:t xml:space="preserve">zemí města Pardubice </w:t>
      </w:r>
      <w:r w:rsidR="002E3DB1">
        <w:rPr>
          <w:rFonts w:asciiTheme="minorHAnsi" w:hAnsiTheme="minorHAnsi" w:cstheme="minorHAnsi"/>
          <w:sz w:val="22"/>
          <w:szCs w:val="22"/>
        </w:rPr>
        <w:t xml:space="preserve">či jiných pro objednatele významných akcí </w:t>
      </w:r>
      <w:r w:rsidR="008F262C" w:rsidRPr="00557F39">
        <w:rPr>
          <w:rFonts w:asciiTheme="minorHAnsi" w:hAnsiTheme="minorHAnsi" w:cstheme="minorHAnsi"/>
          <w:sz w:val="22"/>
          <w:szCs w:val="22"/>
        </w:rPr>
        <w:t>v</w:t>
      </w:r>
      <w:r w:rsidR="005B2EA7" w:rsidRPr="00557F39">
        <w:rPr>
          <w:rFonts w:asciiTheme="minorHAnsi" w:hAnsiTheme="minorHAnsi" w:cstheme="minorHAnsi"/>
          <w:sz w:val="22"/>
          <w:szCs w:val="22"/>
        </w:rPr>
        <w:t> období roku</w:t>
      </w:r>
      <w:r w:rsidR="008F262C" w:rsidRPr="00557F39">
        <w:rPr>
          <w:rFonts w:asciiTheme="minorHAnsi" w:hAnsiTheme="minorHAnsi" w:cstheme="minorHAnsi"/>
          <w:sz w:val="22"/>
          <w:szCs w:val="22"/>
        </w:rPr>
        <w:t xml:space="preserve"> 2025, </w:t>
      </w:r>
      <w:r w:rsidR="007A3959" w:rsidRPr="00557F39">
        <w:rPr>
          <w:rFonts w:asciiTheme="minorHAnsi" w:hAnsiTheme="minorHAnsi" w:cstheme="minorHAnsi"/>
          <w:sz w:val="22"/>
          <w:szCs w:val="22"/>
        </w:rPr>
        <w:t xml:space="preserve">za účelem jejich využití pro periodický tisk územně samosprávného celku – statutárního města Pardubice s názvem </w:t>
      </w:r>
      <w:r w:rsidR="00BC7AA6" w:rsidRPr="00557F39">
        <w:rPr>
          <w:rFonts w:asciiTheme="minorHAnsi" w:hAnsiTheme="minorHAnsi" w:cstheme="minorHAnsi"/>
          <w:sz w:val="22"/>
          <w:szCs w:val="22"/>
        </w:rPr>
        <w:t>R</w:t>
      </w:r>
      <w:r w:rsidR="00BB53E4" w:rsidRPr="00557F39">
        <w:rPr>
          <w:rFonts w:asciiTheme="minorHAnsi" w:hAnsiTheme="minorHAnsi" w:cstheme="minorHAnsi"/>
          <w:sz w:val="22"/>
          <w:szCs w:val="22"/>
        </w:rPr>
        <w:t>a</w:t>
      </w:r>
      <w:r w:rsidR="00BC7AA6" w:rsidRPr="00557F39">
        <w:rPr>
          <w:rFonts w:asciiTheme="minorHAnsi" w:hAnsiTheme="minorHAnsi" w:cstheme="minorHAnsi"/>
          <w:sz w:val="22"/>
          <w:szCs w:val="22"/>
        </w:rPr>
        <w:t>dniční zpravodaj</w:t>
      </w:r>
      <w:r w:rsidR="003626F3" w:rsidRPr="00557F39">
        <w:rPr>
          <w:rFonts w:asciiTheme="minorHAnsi" w:hAnsiTheme="minorHAnsi" w:cstheme="minorHAnsi"/>
          <w:sz w:val="22"/>
          <w:szCs w:val="22"/>
        </w:rPr>
        <w:t xml:space="preserve"> a</w:t>
      </w:r>
      <w:r w:rsidR="007A3959" w:rsidRPr="00557F39">
        <w:rPr>
          <w:rFonts w:asciiTheme="minorHAnsi" w:hAnsiTheme="minorHAnsi" w:cstheme="minorHAnsi"/>
          <w:sz w:val="22"/>
          <w:szCs w:val="22"/>
        </w:rPr>
        <w:t xml:space="preserve"> pro účely </w:t>
      </w:r>
      <w:r w:rsidR="003626F3" w:rsidRPr="00557F39">
        <w:rPr>
          <w:rFonts w:asciiTheme="minorHAnsi" w:hAnsiTheme="minorHAnsi" w:cstheme="minorHAnsi"/>
          <w:sz w:val="22"/>
          <w:szCs w:val="22"/>
        </w:rPr>
        <w:t>projekt</w:t>
      </w:r>
      <w:r w:rsidR="005B2EA7" w:rsidRPr="00557F39">
        <w:rPr>
          <w:rFonts w:asciiTheme="minorHAnsi" w:hAnsiTheme="minorHAnsi" w:cstheme="minorHAnsi"/>
          <w:sz w:val="22"/>
          <w:szCs w:val="22"/>
        </w:rPr>
        <w:t>u</w:t>
      </w:r>
      <w:r w:rsidR="003626F3" w:rsidRPr="00557F39">
        <w:rPr>
          <w:rFonts w:asciiTheme="minorHAnsi" w:hAnsiTheme="minorHAnsi" w:cstheme="minorHAnsi"/>
          <w:sz w:val="22"/>
          <w:szCs w:val="22"/>
        </w:rPr>
        <w:t xml:space="preserve"> </w:t>
      </w:r>
      <w:r w:rsidR="009E5B03" w:rsidRPr="00557F39">
        <w:rPr>
          <w:rFonts w:asciiTheme="minorHAnsi" w:hAnsiTheme="minorHAnsi" w:cstheme="minorHAnsi"/>
          <w:sz w:val="22"/>
          <w:szCs w:val="22"/>
        </w:rPr>
        <w:t>fotoknihy</w:t>
      </w:r>
      <w:r w:rsidR="00DB580E" w:rsidRPr="00557F39">
        <w:rPr>
          <w:rFonts w:asciiTheme="minorHAnsi" w:hAnsiTheme="minorHAnsi" w:cstheme="minorHAnsi"/>
          <w:sz w:val="22"/>
          <w:szCs w:val="22"/>
        </w:rPr>
        <w:t xml:space="preserve"> města</w:t>
      </w:r>
      <w:r w:rsidR="007A3959" w:rsidRPr="00557F39">
        <w:rPr>
          <w:rFonts w:asciiTheme="minorHAnsi" w:hAnsiTheme="minorHAnsi" w:cstheme="minorHAnsi"/>
          <w:sz w:val="22"/>
          <w:szCs w:val="22"/>
        </w:rPr>
        <w:t xml:space="preserve"> statutárního</w:t>
      </w:r>
      <w:r w:rsidR="00DB580E" w:rsidRPr="00557F39">
        <w:rPr>
          <w:rFonts w:asciiTheme="minorHAnsi" w:hAnsiTheme="minorHAnsi" w:cstheme="minorHAnsi"/>
          <w:sz w:val="22"/>
          <w:szCs w:val="22"/>
        </w:rPr>
        <w:t xml:space="preserve"> Pardubice</w:t>
      </w:r>
      <w:r w:rsidR="005F7EB6" w:rsidRPr="00557F39">
        <w:rPr>
          <w:rFonts w:asciiTheme="minorHAnsi" w:hAnsiTheme="minorHAnsi" w:cstheme="minorHAnsi"/>
          <w:sz w:val="22"/>
          <w:szCs w:val="22"/>
        </w:rPr>
        <w:t xml:space="preserve"> s</w:t>
      </w:r>
      <w:r w:rsidR="00094FF2" w:rsidRPr="00557F39">
        <w:rPr>
          <w:rFonts w:asciiTheme="minorHAnsi" w:hAnsiTheme="minorHAnsi" w:cstheme="minorHAnsi"/>
          <w:sz w:val="22"/>
          <w:szCs w:val="22"/>
        </w:rPr>
        <w:t> </w:t>
      </w:r>
      <w:r w:rsidR="005F7EB6" w:rsidRPr="00557F39">
        <w:rPr>
          <w:rFonts w:asciiTheme="minorHAnsi" w:hAnsiTheme="minorHAnsi" w:cstheme="minorHAnsi"/>
          <w:sz w:val="22"/>
          <w:szCs w:val="22"/>
        </w:rPr>
        <w:t>těmito</w:t>
      </w:r>
      <w:r w:rsidR="00094FF2" w:rsidRPr="00557F39">
        <w:rPr>
          <w:rFonts w:asciiTheme="minorHAnsi" w:hAnsiTheme="minorHAnsi" w:cstheme="minorHAnsi"/>
          <w:sz w:val="22"/>
          <w:szCs w:val="22"/>
        </w:rPr>
        <w:t xml:space="preserve"> technickými</w:t>
      </w:r>
      <w:r w:rsidR="005F7EB6" w:rsidRPr="00557F39">
        <w:rPr>
          <w:rFonts w:asciiTheme="minorHAnsi" w:hAnsiTheme="minorHAnsi" w:cstheme="minorHAnsi"/>
          <w:sz w:val="22"/>
          <w:szCs w:val="22"/>
        </w:rPr>
        <w:t xml:space="preserve"> parametry</w:t>
      </w:r>
      <w:r w:rsidR="00AF15FB" w:rsidRPr="00557F39">
        <w:rPr>
          <w:rFonts w:asciiTheme="minorHAnsi" w:hAnsiTheme="minorHAnsi" w:cstheme="minorHAnsi"/>
          <w:sz w:val="22"/>
          <w:szCs w:val="22"/>
        </w:rPr>
        <w:t>:</w:t>
      </w:r>
    </w:p>
    <w:p w14:paraId="2F6E1DE6" w14:textId="1698C960" w:rsidR="00094FF2" w:rsidRPr="00557F39" w:rsidRDefault="00B56CB5" w:rsidP="00D013E8">
      <w:pPr>
        <w:pStyle w:val="Odstavecseseznamem"/>
        <w:numPr>
          <w:ilvl w:val="0"/>
          <w:numId w:val="29"/>
        </w:numPr>
        <w:autoSpaceDE w:val="0"/>
        <w:autoSpaceDN w:val="0"/>
        <w:adjustRightInd w:val="0"/>
        <w:spacing w:line="259" w:lineRule="auto"/>
        <w:contextualSpacing/>
        <w:jc w:val="both"/>
        <w:rPr>
          <w:rFonts w:asciiTheme="minorHAnsi" w:hAnsiTheme="minorHAnsi" w:cstheme="minorHAnsi"/>
          <w:sz w:val="22"/>
          <w:szCs w:val="22"/>
        </w:rPr>
      </w:pPr>
      <w:r w:rsidRPr="00557F39">
        <w:rPr>
          <w:rFonts w:asciiTheme="minorHAnsi" w:hAnsiTheme="minorHAnsi" w:cstheme="minorHAnsi"/>
          <w:sz w:val="22"/>
          <w:szCs w:val="22"/>
        </w:rPr>
        <w:t>f</w:t>
      </w:r>
      <w:r w:rsidR="00094FF2" w:rsidRPr="00557F39">
        <w:rPr>
          <w:rFonts w:asciiTheme="minorHAnsi" w:hAnsiTheme="minorHAnsi" w:cstheme="minorHAnsi"/>
          <w:sz w:val="22"/>
          <w:szCs w:val="22"/>
        </w:rPr>
        <w:t>otografie v nízkém rozlišení ve formátu jpg s minimalistickou kompresí ve velikosti 2048 x 1365 px v tiskovém rozlišení 72 dpi</w:t>
      </w:r>
      <w:r w:rsidR="005B2EA7" w:rsidRPr="00557F39">
        <w:rPr>
          <w:rFonts w:asciiTheme="minorHAnsi" w:hAnsiTheme="minorHAnsi" w:cstheme="minorHAnsi"/>
          <w:sz w:val="22"/>
          <w:szCs w:val="22"/>
        </w:rPr>
        <w:t>,</w:t>
      </w:r>
    </w:p>
    <w:p w14:paraId="2E7DDC58" w14:textId="7E7229A9" w:rsidR="00094FF2" w:rsidRPr="00557F39" w:rsidRDefault="00B56CB5" w:rsidP="00D013E8">
      <w:pPr>
        <w:pStyle w:val="Odstavecseseznamem"/>
        <w:numPr>
          <w:ilvl w:val="0"/>
          <w:numId w:val="29"/>
        </w:numPr>
        <w:autoSpaceDE w:val="0"/>
        <w:autoSpaceDN w:val="0"/>
        <w:adjustRightInd w:val="0"/>
        <w:spacing w:line="259" w:lineRule="auto"/>
        <w:contextualSpacing/>
        <w:jc w:val="both"/>
        <w:rPr>
          <w:rFonts w:asciiTheme="minorHAnsi" w:hAnsiTheme="minorHAnsi" w:cstheme="minorHAnsi"/>
          <w:sz w:val="22"/>
          <w:szCs w:val="22"/>
        </w:rPr>
      </w:pPr>
      <w:r w:rsidRPr="00557F39">
        <w:rPr>
          <w:rFonts w:asciiTheme="minorHAnsi" w:hAnsiTheme="minorHAnsi" w:cstheme="minorHAnsi"/>
          <w:sz w:val="22"/>
          <w:szCs w:val="22"/>
        </w:rPr>
        <w:t>f</w:t>
      </w:r>
      <w:r w:rsidR="00094FF2" w:rsidRPr="00557F39">
        <w:rPr>
          <w:rFonts w:asciiTheme="minorHAnsi" w:hAnsiTheme="minorHAnsi" w:cstheme="minorHAnsi"/>
          <w:sz w:val="22"/>
          <w:szCs w:val="22"/>
        </w:rPr>
        <w:t>otografie ve vysokém rozlišení ve formátu jpg s minimalistickou kompresí a v rozlišení 9000 x 6000 px, tiskové rozlišení 300 dpi</w:t>
      </w:r>
      <w:r w:rsidR="005B2EA7" w:rsidRPr="00557F39">
        <w:rPr>
          <w:rFonts w:asciiTheme="minorHAnsi" w:hAnsiTheme="minorHAnsi" w:cstheme="minorHAnsi"/>
          <w:sz w:val="22"/>
          <w:szCs w:val="22"/>
        </w:rPr>
        <w:t>.</w:t>
      </w:r>
    </w:p>
    <w:p w14:paraId="69F5A8FB" w14:textId="08F7DCC4" w:rsidR="00CD6552" w:rsidRPr="00557F39" w:rsidRDefault="00FA7A0C" w:rsidP="00D013E8">
      <w:pPr>
        <w:pStyle w:val="Odstavecseseznamem"/>
        <w:numPr>
          <w:ilvl w:val="0"/>
          <w:numId w:val="15"/>
        </w:numPr>
        <w:autoSpaceDE w:val="0"/>
        <w:autoSpaceDN w:val="0"/>
        <w:adjustRightInd w:val="0"/>
        <w:spacing w:line="259" w:lineRule="auto"/>
        <w:contextualSpacing/>
        <w:jc w:val="both"/>
        <w:rPr>
          <w:rFonts w:asciiTheme="minorHAnsi" w:hAnsiTheme="minorHAnsi" w:cstheme="minorHAnsi"/>
          <w:sz w:val="22"/>
          <w:szCs w:val="22"/>
        </w:rPr>
      </w:pPr>
      <w:r w:rsidRPr="00557F39">
        <w:rPr>
          <w:rFonts w:asciiTheme="minorHAnsi" w:hAnsiTheme="minorHAnsi" w:cstheme="minorHAnsi"/>
          <w:bCs/>
          <w:sz w:val="22"/>
          <w:szCs w:val="22"/>
        </w:rPr>
        <w:t xml:space="preserve">Konkrétní předmět díla </w:t>
      </w:r>
      <w:r w:rsidR="005B2EA7" w:rsidRPr="00557F39">
        <w:rPr>
          <w:rFonts w:asciiTheme="minorHAnsi" w:hAnsiTheme="minorHAnsi" w:cstheme="minorHAnsi"/>
          <w:bCs/>
          <w:sz w:val="22"/>
          <w:szCs w:val="22"/>
        </w:rPr>
        <w:t>s</w:t>
      </w:r>
      <w:r w:rsidRPr="00557F39">
        <w:rPr>
          <w:rFonts w:asciiTheme="minorHAnsi" w:hAnsiTheme="minorHAnsi" w:cstheme="minorHAnsi"/>
          <w:bCs/>
          <w:sz w:val="22"/>
          <w:szCs w:val="22"/>
        </w:rPr>
        <w:t>e</w:t>
      </w:r>
      <w:r w:rsidR="005B2EA7" w:rsidRPr="00557F39">
        <w:rPr>
          <w:rFonts w:asciiTheme="minorHAnsi" w:hAnsiTheme="minorHAnsi" w:cstheme="minorHAnsi"/>
          <w:bCs/>
          <w:sz w:val="22"/>
          <w:szCs w:val="22"/>
        </w:rPr>
        <w:t xml:space="preserve"> dle předpokladu a dohody smluvních stran sestává z těchto</w:t>
      </w:r>
      <w:r w:rsidRPr="00557F39">
        <w:rPr>
          <w:rFonts w:asciiTheme="minorHAnsi" w:hAnsiTheme="minorHAnsi" w:cstheme="minorHAnsi"/>
          <w:bCs/>
          <w:color w:val="000000"/>
          <w:sz w:val="22"/>
          <w:szCs w:val="22"/>
        </w:rPr>
        <w:t xml:space="preserve"> jednotlivý</w:t>
      </w:r>
      <w:r w:rsidR="005B2EA7" w:rsidRPr="00557F39">
        <w:rPr>
          <w:rFonts w:asciiTheme="minorHAnsi" w:hAnsiTheme="minorHAnsi" w:cstheme="minorHAnsi"/>
          <w:bCs/>
          <w:color w:val="000000"/>
          <w:sz w:val="22"/>
          <w:szCs w:val="22"/>
        </w:rPr>
        <w:t>ch</w:t>
      </w:r>
      <w:r w:rsidRPr="00557F39">
        <w:rPr>
          <w:rFonts w:asciiTheme="minorHAnsi" w:hAnsiTheme="minorHAnsi" w:cstheme="minorHAnsi"/>
          <w:bCs/>
          <w:color w:val="000000"/>
          <w:sz w:val="22"/>
          <w:szCs w:val="22"/>
        </w:rPr>
        <w:t xml:space="preserve"> dílčí</w:t>
      </w:r>
      <w:r w:rsidR="005B2EA7" w:rsidRPr="00557F39">
        <w:rPr>
          <w:rFonts w:asciiTheme="minorHAnsi" w:hAnsiTheme="minorHAnsi" w:cstheme="minorHAnsi"/>
          <w:bCs/>
          <w:color w:val="000000"/>
          <w:sz w:val="22"/>
          <w:szCs w:val="22"/>
        </w:rPr>
        <w:t>ch</w:t>
      </w:r>
      <w:r w:rsidRPr="00557F39">
        <w:rPr>
          <w:rFonts w:asciiTheme="minorHAnsi" w:hAnsiTheme="minorHAnsi" w:cstheme="minorHAnsi"/>
          <w:bCs/>
          <w:color w:val="000000"/>
          <w:sz w:val="22"/>
          <w:szCs w:val="22"/>
        </w:rPr>
        <w:t xml:space="preserve"> část</w:t>
      </w:r>
      <w:r w:rsidR="005B2EA7" w:rsidRPr="00557F39">
        <w:rPr>
          <w:rFonts w:asciiTheme="minorHAnsi" w:hAnsiTheme="minorHAnsi" w:cstheme="minorHAnsi"/>
          <w:bCs/>
          <w:color w:val="000000"/>
          <w:sz w:val="22"/>
          <w:szCs w:val="22"/>
        </w:rPr>
        <w:t>í</w:t>
      </w:r>
      <w:r w:rsidRPr="00557F39">
        <w:rPr>
          <w:rFonts w:asciiTheme="minorHAnsi" w:hAnsiTheme="minorHAnsi" w:cstheme="minorHAnsi"/>
          <w:bCs/>
          <w:color w:val="000000"/>
          <w:sz w:val="22"/>
          <w:szCs w:val="22"/>
        </w:rPr>
        <w:t>:</w:t>
      </w:r>
    </w:p>
    <w:p w14:paraId="31A34845" w14:textId="3852D826" w:rsidR="005B2EA7" w:rsidRPr="00557F39" w:rsidRDefault="00B960B8" w:rsidP="00D013E8">
      <w:pPr>
        <w:pStyle w:val="Odstavecseseznamem"/>
        <w:numPr>
          <w:ilvl w:val="0"/>
          <w:numId w:val="30"/>
        </w:numPr>
        <w:spacing w:line="259" w:lineRule="auto"/>
        <w:contextualSpacing/>
        <w:jc w:val="both"/>
        <w:rPr>
          <w:rFonts w:asciiTheme="minorHAnsi" w:hAnsiTheme="minorHAnsi" w:cstheme="minorHAnsi"/>
          <w:sz w:val="22"/>
          <w:szCs w:val="22"/>
        </w:rPr>
      </w:pPr>
      <w:r w:rsidRPr="00557F39">
        <w:rPr>
          <w:rFonts w:asciiTheme="minorHAnsi" w:hAnsiTheme="minorHAnsi" w:cstheme="minorHAnsi"/>
          <w:sz w:val="22"/>
          <w:szCs w:val="22"/>
        </w:rPr>
        <w:t>série</w:t>
      </w:r>
      <w:r w:rsidR="00116C5C" w:rsidRPr="00557F39">
        <w:rPr>
          <w:rFonts w:asciiTheme="minorHAnsi" w:hAnsiTheme="minorHAnsi" w:cstheme="minorHAnsi"/>
          <w:sz w:val="22"/>
          <w:szCs w:val="22"/>
        </w:rPr>
        <w:t xml:space="preserve"> </w:t>
      </w:r>
      <w:r w:rsidR="00C26A6B" w:rsidRPr="00557F39">
        <w:rPr>
          <w:rFonts w:asciiTheme="minorHAnsi" w:hAnsiTheme="minorHAnsi" w:cstheme="minorHAnsi"/>
          <w:sz w:val="22"/>
          <w:szCs w:val="22"/>
        </w:rPr>
        <w:t>fotografi</w:t>
      </w:r>
      <w:r w:rsidRPr="00557F39">
        <w:rPr>
          <w:rFonts w:asciiTheme="minorHAnsi" w:hAnsiTheme="minorHAnsi" w:cstheme="minorHAnsi"/>
          <w:sz w:val="22"/>
          <w:szCs w:val="22"/>
        </w:rPr>
        <w:t>í</w:t>
      </w:r>
      <w:r w:rsidR="00DA7D17" w:rsidRPr="00557F39">
        <w:rPr>
          <w:rFonts w:asciiTheme="minorHAnsi" w:hAnsiTheme="minorHAnsi" w:cstheme="minorHAnsi"/>
          <w:sz w:val="22"/>
          <w:szCs w:val="22"/>
        </w:rPr>
        <w:t xml:space="preserve"> </w:t>
      </w:r>
      <w:r w:rsidR="00E91A20" w:rsidRPr="00557F39">
        <w:rPr>
          <w:rFonts w:asciiTheme="minorHAnsi" w:hAnsiTheme="minorHAnsi" w:cstheme="minorHAnsi"/>
          <w:sz w:val="22"/>
          <w:szCs w:val="22"/>
        </w:rPr>
        <w:t xml:space="preserve">z </w:t>
      </w:r>
      <w:r w:rsidR="000200F1" w:rsidRPr="00557F39">
        <w:rPr>
          <w:rFonts w:asciiTheme="minorHAnsi" w:hAnsiTheme="minorHAnsi" w:cstheme="minorHAnsi"/>
          <w:sz w:val="22"/>
          <w:szCs w:val="22"/>
        </w:rPr>
        <w:t xml:space="preserve">významných akcí organizovaných </w:t>
      </w:r>
      <w:r w:rsidR="005B2EA7" w:rsidRPr="00557F39">
        <w:rPr>
          <w:rFonts w:asciiTheme="minorHAnsi" w:hAnsiTheme="minorHAnsi" w:cstheme="minorHAnsi"/>
          <w:sz w:val="22"/>
          <w:szCs w:val="22"/>
        </w:rPr>
        <w:t>objednatelem</w:t>
      </w:r>
      <w:r w:rsidR="00DA7D17" w:rsidRPr="00557F39">
        <w:rPr>
          <w:rFonts w:asciiTheme="minorHAnsi" w:hAnsiTheme="minorHAnsi" w:cstheme="minorHAnsi"/>
          <w:sz w:val="22"/>
          <w:szCs w:val="22"/>
        </w:rPr>
        <w:t xml:space="preserve"> v průběhu roku 2025</w:t>
      </w:r>
      <w:r w:rsidR="005B2EA7" w:rsidRPr="00557F39">
        <w:rPr>
          <w:rFonts w:asciiTheme="minorHAnsi" w:hAnsiTheme="minorHAnsi" w:cstheme="minorHAnsi"/>
          <w:sz w:val="22"/>
          <w:szCs w:val="22"/>
        </w:rPr>
        <w:t xml:space="preserve">, </w:t>
      </w:r>
    </w:p>
    <w:p w14:paraId="061A4275" w14:textId="041C6FF6" w:rsidR="005B2EA7" w:rsidRPr="00557F39" w:rsidRDefault="005B2EA7" w:rsidP="00D013E8">
      <w:pPr>
        <w:pStyle w:val="Odstavecseseznamem"/>
        <w:numPr>
          <w:ilvl w:val="0"/>
          <w:numId w:val="30"/>
        </w:numPr>
        <w:spacing w:line="259" w:lineRule="auto"/>
        <w:contextualSpacing/>
        <w:jc w:val="both"/>
        <w:rPr>
          <w:rFonts w:asciiTheme="minorHAnsi" w:hAnsiTheme="minorHAnsi" w:cstheme="minorHAnsi"/>
          <w:sz w:val="22"/>
          <w:szCs w:val="22"/>
        </w:rPr>
      </w:pPr>
      <w:r w:rsidRPr="00557F39">
        <w:rPr>
          <w:rFonts w:asciiTheme="minorHAnsi" w:hAnsiTheme="minorHAnsi" w:cstheme="minorHAnsi"/>
          <w:sz w:val="22"/>
          <w:szCs w:val="22"/>
        </w:rPr>
        <w:t>série fotografií z významných akcí konaných na území statutárního města Pardubice</w:t>
      </w:r>
      <w:r w:rsidR="00DA7D17" w:rsidRPr="00557F39">
        <w:rPr>
          <w:rFonts w:asciiTheme="minorHAnsi" w:hAnsiTheme="minorHAnsi" w:cstheme="minorHAnsi"/>
          <w:sz w:val="22"/>
          <w:szCs w:val="22"/>
        </w:rPr>
        <w:t xml:space="preserve"> v průběhu roku 2025</w:t>
      </w:r>
      <w:r w:rsidRPr="00557F39">
        <w:rPr>
          <w:rFonts w:asciiTheme="minorHAnsi" w:hAnsiTheme="minorHAnsi" w:cstheme="minorHAnsi"/>
          <w:sz w:val="22"/>
          <w:szCs w:val="22"/>
        </w:rPr>
        <w:t xml:space="preserve">, </w:t>
      </w:r>
    </w:p>
    <w:p w14:paraId="73FE72B1" w14:textId="77777777" w:rsidR="00DA7D17" w:rsidRPr="00557F39" w:rsidRDefault="005B2EA7" w:rsidP="00D013E8">
      <w:pPr>
        <w:pStyle w:val="Odstavecseseznamem"/>
        <w:numPr>
          <w:ilvl w:val="0"/>
          <w:numId w:val="30"/>
        </w:numPr>
        <w:spacing w:line="259" w:lineRule="auto"/>
        <w:contextualSpacing/>
        <w:jc w:val="both"/>
        <w:rPr>
          <w:rFonts w:asciiTheme="minorHAnsi" w:hAnsiTheme="minorHAnsi" w:cstheme="minorHAnsi"/>
          <w:sz w:val="22"/>
          <w:szCs w:val="22"/>
        </w:rPr>
      </w:pPr>
      <w:r w:rsidRPr="00557F39">
        <w:rPr>
          <w:rFonts w:asciiTheme="minorHAnsi" w:hAnsiTheme="minorHAnsi" w:cstheme="minorHAnsi"/>
          <w:sz w:val="22"/>
          <w:szCs w:val="22"/>
        </w:rPr>
        <w:t>série fotografií z akcí s finanční spoluúčastí objednatele</w:t>
      </w:r>
      <w:r w:rsidR="00DA7D17" w:rsidRPr="00557F39">
        <w:rPr>
          <w:rFonts w:asciiTheme="minorHAnsi" w:hAnsiTheme="minorHAnsi" w:cstheme="minorHAnsi"/>
          <w:sz w:val="22"/>
          <w:szCs w:val="22"/>
        </w:rPr>
        <w:t xml:space="preserve"> v průběhu roku 2025</w:t>
      </w:r>
      <w:r w:rsidRPr="00557F39">
        <w:rPr>
          <w:rFonts w:asciiTheme="minorHAnsi" w:hAnsiTheme="minorHAnsi" w:cstheme="minorHAnsi"/>
          <w:sz w:val="22"/>
          <w:szCs w:val="22"/>
        </w:rPr>
        <w:t xml:space="preserve">, </w:t>
      </w:r>
    </w:p>
    <w:p w14:paraId="02922FF4" w14:textId="406EC167" w:rsidR="00DA7D17" w:rsidRDefault="00DA7D17" w:rsidP="00D013E8">
      <w:pPr>
        <w:pStyle w:val="Odstavecseseznamem"/>
        <w:numPr>
          <w:ilvl w:val="0"/>
          <w:numId w:val="30"/>
        </w:numPr>
        <w:spacing w:line="259" w:lineRule="auto"/>
        <w:contextualSpacing/>
        <w:jc w:val="both"/>
        <w:rPr>
          <w:rFonts w:asciiTheme="minorHAnsi" w:hAnsiTheme="minorHAnsi" w:cstheme="minorHAnsi"/>
          <w:sz w:val="22"/>
          <w:szCs w:val="22"/>
        </w:rPr>
      </w:pPr>
      <w:r w:rsidRPr="00557F39">
        <w:rPr>
          <w:rFonts w:asciiTheme="minorHAnsi" w:hAnsiTheme="minorHAnsi" w:cstheme="minorHAnsi"/>
          <w:sz w:val="22"/>
          <w:szCs w:val="22"/>
        </w:rPr>
        <w:t xml:space="preserve">série fotografií z akcí konaných s osobní účastí zástupců objednatele v průběhu roku 2025, </w:t>
      </w:r>
    </w:p>
    <w:p w14:paraId="1FA6EBB0" w14:textId="550FA44F" w:rsidR="00557F39" w:rsidRPr="00557F39" w:rsidRDefault="00557F39" w:rsidP="00D013E8">
      <w:pPr>
        <w:pStyle w:val="Odstavecseseznamem"/>
        <w:numPr>
          <w:ilvl w:val="0"/>
          <w:numId w:val="30"/>
        </w:numPr>
        <w:spacing w:line="259" w:lineRule="auto"/>
        <w:contextualSpacing/>
        <w:jc w:val="both"/>
        <w:rPr>
          <w:rFonts w:asciiTheme="minorHAnsi" w:hAnsiTheme="minorHAnsi" w:cstheme="minorHAnsi"/>
          <w:sz w:val="22"/>
          <w:szCs w:val="22"/>
        </w:rPr>
      </w:pPr>
      <w:r>
        <w:rPr>
          <w:rFonts w:asciiTheme="minorHAnsi" w:hAnsiTheme="minorHAnsi" w:cstheme="minorHAnsi"/>
          <w:sz w:val="22"/>
          <w:szCs w:val="22"/>
        </w:rPr>
        <w:t>série fotografií z</w:t>
      </w:r>
      <w:r w:rsidR="00C7609E">
        <w:rPr>
          <w:rFonts w:asciiTheme="minorHAnsi" w:hAnsiTheme="minorHAnsi" w:cstheme="minorHAnsi"/>
          <w:sz w:val="22"/>
          <w:szCs w:val="22"/>
        </w:rPr>
        <w:t xml:space="preserve"> jiných </w:t>
      </w:r>
      <w:r>
        <w:rPr>
          <w:rFonts w:asciiTheme="minorHAnsi" w:hAnsiTheme="minorHAnsi" w:cstheme="minorHAnsi"/>
          <w:sz w:val="22"/>
          <w:szCs w:val="22"/>
        </w:rPr>
        <w:t>akcí</w:t>
      </w:r>
      <w:r w:rsidR="00C7609E">
        <w:rPr>
          <w:rFonts w:asciiTheme="minorHAnsi" w:hAnsiTheme="minorHAnsi" w:cstheme="minorHAnsi"/>
          <w:sz w:val="22"/>
          <w:szCs w:val="22"/>
        </w:rPr>
        <w:t>, kter</w:t>
      </w:r>
      <w:r w:rsidR="00F5526A">
        <w:rPr>
          <w:rFonts w:asciiTheme="minorHAnsi" w:hAnsiTheme="minorHAnsi" w:cstheme="minorHAnsi"/>
          <w:sz w:val="22"/>
          <w:szCs w:val="22"/>
        </w:rPr>
        <w:t>é</w:t>
      </w:r>
      <w:r w:rsidR="00C7609E">
        <w:rPr>
          <w:rFonts w:asciiTheme="minorHAnsi" w:hAnsiTheme="minorHAnsi" w:cstheme="minorHAnsi"/>
          <w:sz w:val="22"/>
          <w:szCs w:val="22"/>
        </w:rPr>
        <w:t xml:space="preserve"> se mohou jakkoliv dotýkat oprávněných zájmů </w:t>
      </w:r>
      <w:r>
        <w:rPr>
          <w:rFonts w:asciiTheme="minorHAnsi" w:hAnsiTheme="minorHAnsi" w:cstheme="minorHAnsi"/>
          <w:sz w:val="22"/>
          <w:szCs w:val="22"/>
        </w:rPr>
        <w:t>objednatele</w:t>
      </w:r>
      <w:r w:rsidR="00D013E8">
        <w:rPr>
          <w:rFonts w:asciiTheme="minorHAnsi" w:hAnsiTheme="minorHAnsi" w:cstheme="minorHAnsi"/>
          <w:sz w:val="22"/>
          <w:szCs w:val="22"/>
        </w:rPr>
        <w:t>,</w:t>
      </w:r>
      <w:r>
        <w:rPr>
          <w:rFonts w:asciiTheme="minorHAnsi" w:hAnsiTheme="minorHAnsi" w:cstheme="minorHAnsi"/>
          <w:sz w:val="22"/>
          <w:szCs w:val="22"/>
        </w:rPr>
        <w:t xml:space="preserve"> </w:t>
      </w:r>
    </w:p>
    <w:p w14:paraId="5B577690" w14:textId="741A6019" w:rsidR="008C7AD2" w:rsidRPr="00D013E8" w:rsidRDefault="00DA7D17" w:rsidP="00D013E8">
      <w:pPr>
        <w:spacing w:after="0" w:line="259" w:lineRule="auto"/>
        <w:ind w:left="360"/>
        <w:contextualSpacing/>
        <w:jc w:val="both"/>
        <w:rPr>
          <w:rFonts w:asciiTheme="minorHAnsi" w:hAnsiTheme="minorHAnsi" w:cstheme="minorHAnsi"/>
        </w:rPr>
      </w:pPr>
      <w:r w:rsidRPr="00D013E8">
        <w:rPr>
          <w:rFonts w:asciiTheme="minorHAnsi" w:hAnsiTheme="minorHAnsi" w:cstheme="minorHAnsi"/>
        </w:rPr>
        <w:t xml:space="preserve">v celkovém počtu max. 80 akcí, dle výběru objednatele, konkretizované v jednotlivých dílčích objednávkách objednatele. Fotografie bude zhotoveny v tiskové kvalitě, za účelem jejich použití </w:t>
      </w:r>
      <w:r w:rsidR="00E91A20" w:rsidRPr="00D013E8">
        <w:rPr>
          <w:rFonts w:asciiTheme="minorHAnsi" w:hAnsiTheme="minorHAnsi" w:cstheme="minorHAnsi"/>
        </w:rPr>
        <w:t>na web</w:t>
      </w:r>
      <w:r w:rsidRPr="00D013E8">
        <w:rPr>
          <w:rFonts w:asciiTheme="minorHAnsi" w:hAnsiTheme="minorHAnsi" w:cstheme="minorHAnsi"/>
        </w:rPr>
        <w:t xml:space="preserve">ové stránky a </w:t>
      </w:r>
      <w:r w:rsidR="00E91A20" w:rsidRPr="00D013E8">
        <w:rPr>
          <w:rFonts w:asciiTheme="minorHAnsi" w:hAnsiTheme="minorHAnsi" w:cstheme="minorHAnsi"/>
        </w:rPr>
        <w:t>sociální sítě</w:t>
      </w:r>
      <w:r w:rsidRPr="00D013E8">
        <w:rPr>
          <w:rFonts w:asciiTheme="minorHAnsi" w:hAnsiTheme="minorHAnsi" w:cstheme="minorHAnsi"/>
        </w:rPr>
        <w:t xml:space="preserve"> objednatele</w:t>
      </w:r>
      <w:r w:rsidR="00F749A9" w:rsidRPr="00D013E8">
        <w:rPr>
          <w:rFonts w:asciiTheme="minorHAnsi" w:hAnsiTheme="minorHAnsi" w:cstheme="minorHAnsi"/>
        </w:rPr>
        <w:t>, na plakáty</w:t>
      </w:r>
      <w:r w:rsidR="00E91A20" w:rsidRPr="00D013E8">
        <w:rPr>
          <w:rFonts w:asciiTheme="minorHAnsi" w:hAnsiTheme="minorHAnsi" w:cstheme="minorHAnsi"/>
        </w:rPr>
        <w:t xml:space="preserve"> a do Radničního zpravodaje</w:t>
      </w:r>
      <w:r w:rsidR="00557F39" w:rsidRPr="00D013E8">
        <w:rPr>
          <w:rFonts w:asciiTheme="minorHAnsi" w:hAnsiTheme="minorHAnsi" w:cstheme="minorHAnsi"/>
        </w:rPr>
        <w:t xml:space="preserve">, v případě požadavku ze strany </w:t>
      </w:r>
      <w:r w:rsidR="00E91A20" w:rsidRPr="00D013E8">
        <w:rPr>
          <w:rFonts w:asciiTheme="minorHAnsi" w:hAnsiTheme="minorHAnsi" w:cstheme="minorHAnsi"/>
        </w:rPr>
        <w:t xml:space="preserve">médií budou předány </w:t>
      </w:r>
      <w:r w:rsidR="00557F39" w:rsidRPr="00D013E8">
        <w:rPr>
          <w:rFonts w:asciiTheme="minorHAnsi" w:hAnsiTheme="minorHAnsi" w:cstheme="minorHAnsi"/>
        </w:rPr>
        <w:t xml:space="preserve">ke zveřejnění v médiích za podmínky uvedení zdroje a autorství </w:t>
      </w:r>
      <w:r w:rsidR="00E91A20" w:rsidRPr="00D013E8">
        <w:rPr>
          <w:rFonts w:asciiTheme="minorHAnsi" w:hAnsiTheme="minorHAnsi" w:cstheme="minorHAnsi"/>
        </w:rPr>
        <w:t>(archiv Magistrát města Pardubic, autor fotografií Tomáš Kubelka)</w:t>
      </w:r>
      <w:r w:rsidR="00D41383">
        <w:rPr>
          <w:rFonts w:asciiTheme="minorHAnsi" w:hAnsiTheme="minorHAnsi" w:cstheme="minorHAnsi"/>
        </w:rPr>
        <w:t>,</w:t>
      </w:r>
    </w:p>
    <w:p w14:paraId="2AEA42F9" w14:textId="2B6AA44E" w:rsidR="000829AB" w:rsidRDefault="000829AB" w:rsidP="00D013E8">
      <w:pPr>
        <w:pStyle w:val="Odstavecseseznamem"/>
        <w:numPr>
          <w:ilvl w:val="0"/>
          <w:numId w:val="30"/>
        </w:numPr>
        <w:spacing w:line="259" w:lineRule="auto"/>
        <w:jc w:val="both"/>
        <w:rPr>
          <w:rFonts w:asciiTheme="minorHAnsi" w:hAnsiTheme="minorHAnsi" w:cstheme="minorHAnsi"/>
          <w:sz w:val="22"/>
          <w:szCs w:val="22"/>
        </w:rPr>
      </w:pPr>
      <w:r w:rsidRPr="00563481">
        <w:rPr>
          <w:rFonts w:asciiTheme="minorHAnsi" w:hAnsiTheme="minorHAnsi" w:cstheme="minorHAnsi"/>
          <w:sz w:val="22"/>
          <w:szCs w:val="22"/>
        </w:rPr>
        <w:t>série fotografií do fotografické knihy</w:t>
      </w:r>
      <w:r w:rsidR="00E4625B" w:rsidRPr="00563481">
        <w:rPr>
          <w:rFonts w:asciiTheme="minorHAnsi" w:hAnsiTheme="minorHAnsi" w:cstheme="minorHAnsi"/>
          <w:sz w:val="22"/>
          <w:szCs w:val="22"/>
        </w:rPr>
        <w:t xml:space="preserve"> města v souboru </w:t>
      </w:r>
      <w:r w:rsidR="00BD2665" w:rsidRPr="00563481">
        <w:rPr>
          <w:rFonts w:asciiTheme="minorHAnsi" w:hAnsiTheme="minorHAnsi" w:cstheme="minorHAnsi"/>
          <w:sz w:val="22"/>
          <w:szCs w:val="22"/>
        </w:rPr>
        <w:t>50</w:t>
      </w:r>
      <w:r w:rsidR="00D013E8" w:rsidRPr="00563481">
        <w:rPr>
          <w:rFonts w:asciiTheme="minorHAnsi" w:hAnsiTheme="minorHAnsi" w:cstheme="minorHAnsi"/>
          <w:sz w:val="22"/>
          <w:szCs w:val="22"/>
        </w:rPr>
        <w:t xml:space="preserve"> </w:t>
      </w:r>
      <w:r w:rsidR="00E4625B" w:rsidRPr="00563481">
        <w:rPr>
          <w:rFonts w:asciiTheme="minorHAnsi" w:hAnsiTheme="minorHAnsi" w:cstheme="minorHAnsi"/>
          <w:sz w:val="22"/>
          <w:szCs w:val="22"/>
        </w:rPr>
        <w:t>-</w:t>
      </w:r>
      <w:r w:rsidR="00D013E8" w:rsidRPr="00563481">
        <w:rPr>
          <w:rFonts w:asciiTheme="minorHAnsi" w:hAnsiTheme="minorHAnsi" w:cstheme="minorHAnsi"/>
          <w:sz w:val="22"/>
          <w:szCs w:val="22"/>
        </w:rPr>
        <w:t xml:space="preserve"> </w:t>
      </w:r>
      <w:r w:rsidR="00BD2665" w:rsidRPr="00563481">
        <w:rPr>
          <w:rFonts w:asciiTheme="minorHAnsi" w:hAnsiTheme="minorHAnsi" w:cstheme="minorHAnsi"/>
          <w:sz w:val="22"/>
          <w:szCs w:val="22"/>
        </w:rPr>
        <w:t>8</w:t>
      </w:r>
      <w:r w:rsidR="00E4625B" w:rsidRPr="00563481">
        <w:rPr>
          <w:rFonts w:asciiTheme="minorHAnsi" w:hAnsiTheme="minorHAnsi" w:cstheme="minorHAnsi"/>
          <w:sz w:val="22"/>
          <w:szCs w:val="22"/>
        </w:rPr>
        <w:t>0 fotografií</w:t>
      </w:r>
      <w:r w:rsidR="00D41383">
        <w:rPr>
          <w:rFonts w:asciiTheme="minorHAnsi" w:hAnsiTheme="minorHAnsi" w:cstheme="minorHAnsi"/>
          <w:sz w:val="22"/>
          <w:szCs w:val="22"/>
        </w:rPr>
        <w:t>.</w:t>
      </w:r>
    </w:p>
    <w:p w14:paraId="45009941" w14:textId="56A1B79F" w:rsidR="00D41383" w:rsidRPr="00D41383" w:rsidRDefault="00D41383" w:rsidP="00D41383">
      <w:pPr>
        <w:pStyle w:val="Odstavecseseznamem"/>
        <w:numPr>
          <w:ilvl w:val="0"/>
          <w:numId w:val="15"/>
        </w:numPr>
        <w:spacing w:line="259" w:lineRule="auto"/>
        <w:jc w:val="both"/>
        <w:rPr>
          <w:rFonts w:asciiTheme="minorHAnsi" w:hAnsiTheme="minorHAnsi" w:cstheme="minorHAnsi"/>
          <w:sz w:val="22"/>
          <w:szCs w:val="22"/>
        </w:rPr>
      </w:pPr>
      <w:r w:rsidRPr="00D41383">
        <w:rPr>
          <w:rFonts w:asciiTheme="minorHAnsi" w:hAnsiTheme="minorHAnsi" w:cs="Arial"/>
          <w:sz w:val="22"/>
          <w:szCs w:val="22"/>
        </w:rPr>
        <w:t>Pro vyloučení veškerých pochybností smluvní strany berou na vědomí, že objednatel není povinen učinit na základě této smlouvy závazně objednávky v přesně stanoveném rozsahu a</w:t>
      </w:r>
      <w:r>
        <w:rPr>
          <w:rFonts w:asciiTheme="minorHAnsi" w:hAnsiTheme="minorHAnsi" w:cs="Arial"/>
          <w:sz w:val="22"/>
          <w:szCs w:val="22"/>
        </w:rPr>
        <w:t xml:space="preserve"> zhotoviteli</w:t>
      </w:r>
      <w:r w:rsidRPr="00D41383">
        <w:rPr>
          <w:rFonts w:asciiTheme="minorHAnsi" w:hAnsiTheme="minorHAnsi" w:cs="Arial"/>
          <w:sz w:val="22"/>
          <w:szCs w:val="22"/>
        </w:rPr>
        <w:t xml:space="preserve"> nevzniká právo na jakékoliv plnění z důvodu, že objednatel učinil méně objednávek, než smluvní strany při uzavření této smlouvy byť jen předpokládaly</w:t>
      </w:r>
      <w:r>
        <w:rPr>
          <w:rFonts w:asciiTheme="minorHAnsi" w:hAnsiTheme="minorHAnsi" w:cs="Arial"/>
          <w:sz w:val="22"/>
          <w:szCs w:val="22"/>
        </w:rPr>
        <w:t>.</w:t>
      </w:r>
    </w:p>
    <w:p w14:paraId="11E9749B" w14:textId="6A259764" w:rsidR="00AF6EC4" w:rsidRPr="00D013E8" w:rsidRDefault="00D013E8" w:rsidP="00D013E8">
      <w:pPr>
        <w:pStyle w:val="Odstavecseseznamem"/>
        <w:numPr>
          <w:ilvl w:val="0"/>
          <w:numId w:val="15"/>
        </w:numPr>
        <w:spacing w:line="259" w:lineRule="auto"/>
        <w:jc w:val="both"/>
        <w:rPr>
          <w:rFonts w:asciiTheme="minorHAnsi" w:hAnsiTheme="minorHAnsi" w:cstheme="minorHAnsi"/>
          <w:sz w:val="22"/>
          <w:szCs w:val="22"/>
        </w:rPr>
      </w:pPr>
      <w:r w:rsidRPr="00D013E8">
        <w:rPr>
          <w:rFonts w:asciiTheme="minorHAnsi" w:hAnsiTheme="minorHAnsi" w:cstheme="minorHAnsi"/>
          <w:sz w:val="22"/>
          <w:szCs w:val="22"/>
        </w:rPr>
        <w:t xml:space="preserve">Součástí díla je rovněž závazek zhotovitele provádět </w:t>
      </w:r>
      <w:r w:rsidR="00C23D7B" w:rsidRPr="00D013E8">
        <w:rPr>
          <w:rFonts w:asciiTheme="minorHAnsi" w:hAnsiTheme="minorHAnsi" w:cstheme="minorHAnsi"/>
          <w:sz w:val="22"/>
          <w:szCs w:val="22"/>
        </w:rPr>
        <w:t>p</w:t>
      </w:r>
      <w:r w:rsidR="00AF6EC4" w:rsidRPr="00D013E8">
        <w:rPr>
          <w:rFonts w:asciiTheme="minorHAnsi" w:hAnsiTheme="minorHAnsi" w:cstheme="minorHAnsi"/>
          <w:sz w:val="22"/>
          <w:szCs w:val="22"/>
        </w:rPr>
        <w:t xml:space="preserve">ostprodukční úpravy fotografií nad rámec standardních úprav jednotlivých druhů děl, zejména změny a úpravy el. formátů jednotlivých fotografií, velikosti fotografií, ořezy, tónování apod. podle potřeb a zadání objednatele, případně další úpravy fotografií </w:t>
      </w:r>
      <w:r w:rsidR="00885605">
        <w:rPr>
          <w:rFonts w:asciiTheme="minorHAnsi" w:hAnsiTheme="minorHAnsi" w:cstheme="minorHAnsi"/>
          <w:sz w:val="22"/>
          <w:szCs w:val="22"/>
        </w:rPr>
        <w:t>dle požadavků</w:t>
      </w:r>
      <w:r w:rsidR="00AF6EC4" w:rsidRPr="00D013E8">
        <w:rPr>
          <w:rFonts w:asciiTheme="minorHAnsi" w:hAnsiTheme="minorHAnsi" w:cstheme="minorHAnsi"/>
          <w:sz w:val="22"/>
          <w:szCs w:val="22"/>
        </w:rPr>
        <w:t xml:space="preserve"> objednatele. </w:t>
      </w:r>
    </w:p>
    <w:p w14:paraId="4616A66A" w14:textId="454835A2" w:rsidR="00D65F63" w:rsidRPr="00D013E8" w:rsidRDefault="00937822" w:rsidP="00D013E8">
      <w:pPr>
        <w:pStyle w:val="Zkladntext"/>
        <w:numPr>
          <w:ilvl w:val="0"/>
          <w:numId w:val="15"/>
        </w:numPr>
        <w:tabs>
          <w:tab w:val="left" w:pos="0"/>
        </w:tabs>
        <w:snapToGrid w:val="0"/>
        <w:spacing w:line="259" w:lineRule="auto"/>
        <w:ind w:left="284" w:hanging="284"/>
        <w:jc w:val="both"/>
        <w:rPr>
          <w:rFonts w:asciiTheme="minorHAnsi" w:hAnsiTheme="minorHAnsi" w:cs="Arial"/>
          <w:sz w:val="22"/>
          <w:szCs w:val="22"/>
        </w:rPr>
      </w:pPr>
      <w:r w:rsidRPr="00D013E8">
        <w:rPr>
          <w:rFonts w:asciiTheme="minorHAnsi" w:hAnsiTheme="minorHAnsi" w:cs="Arial"/>
          <w:sz w:val="22"/>
          <w:szCs w:val="22"/>
        </w:rPr>
        <w:t>P</w:t>
      </w:r>
      <w:r w:rsidR="00627730" w:rsidRPr="00D013E8">
        <w:rPr>
          <w:rFonts w:asciiTheme="minorHAnsi" w:hAnsiTheme="minorHAnsi" w:cs="Arial"/>
          <w:sz w:val="22"/>
          <w:szCs w:val="22"/>
        </w:rPr>
        <w:t>lnění</w:t>
      </w:r>
      <w:r w:rsidRPr="00D013E8">
        <w:rPr>
          <w:rFonts w:asciiTheme="minorHAnsi" w:hAnsiTheme="minorHAnsi" w:cs="Arial"/>
          <w:sz w:val="22"/>
          <w:szCs w:val="22"/>
        </w:rPr>
        <w:t xml:space="preserve"> nad rozsah díla dle této smlouvy (vícepráce) bud</w:t>
      </w:r>
      <w:r w:rsidR="00627730" w:rsidRPr="00D013E8">
        <w:rPr>
          <w:rFonts w:asciiTheme="minorHAnsi" w:hAnsiTheme="minorHAnsi" w:cs="Arial"/>
          <w:sz w:val="22"/>
          <w:szCs w:val="22"/>
        </w:rPr>
        <w:t>e</w:t>
      </w:r>
      <w:r w:rsidRPr="00D013E8">
        <w:rPr>
          <w:rFonts w:asciiTheme="minorHAnsi" w:hAnsiTheme="minorHAnsi" w:cs="Arial"/>
          <w:sz w:val="22"/>
          <w:szCs w:val="22"/>
        </w:rPr>
        <w:t xml:space="preserve"> realizován</w:t>
      </w:r>
      <w:r w:rsidR="00627730" w:rsidRPr="00D013E8">
        <w:rPr>
          <w:rFonts w:asciiTheme="minorHAnsi" w:hAnsiTheme="minorHAnsi" w:cs="Arial"/>
          <w:sz w:val="22"/>
          <w:szCs w:val="22"/>
        </w:rPr>
        <w:t>o</w:t>
      </w:r>
      <w:r w:rsidRPr="00D013E8">
        <w:rPr>
          <w:rFonts w:asciiTheme="minorHAnsi" w:hAnsiTheme="minorHAnsi" w:cs="Arial"/>
          <w:sz w:val="22"/>
          <w:szCs w:val="22"/>
        </w:rPr>
        <w:t>, jen pokud o ně</w:t>
      </w:r>
      <w:r w:rsidR="00627730" w:rsidRPr="00D013E8">
        <w:rPr>
          <w:rFonts w:asciiTheme="minorHAnsi" w:hAnsiTheme="minorHAnsi" w:cs="Arial"/>
          <w:sz w:val="22"/>
          <w:szCs w:val="22"/>
        </w:rPr>
        <w:t>j</w:t>
      </w:r>
      <w:r w:rsidRPr="00D013E8">
        <w:rPr>
          <w:rFonts w:asciiTheme="minorHAnsi" w:hAnsiTheme="minorHAnsi" w:cs="Arial"/>
          <w:sz w:val="22"/>
          <w:szCs w:val="22"/>
        </w:rPr>
        <w:t xml:space="preserve"> bylo po vzájemné dohodě písemným dodatkem k této smlouvě dílo rozšířeno. </w:t>
      </w:r>
    </w:p>
    <w:p w14:paraId="5830580B" w14:textId="77777777" w:rsidR="0063167A" w:rsidRPr="00C824C6" w:rsidRDefault="0063167A" w:rsidP="00D013E8">
      <w:pPr>
        <w:pStyle w:val="Zkladntext"/>
        <w:tabs>
          <w:tab w:val="left" w:pos="0"/>
        </w:tabs>
        <w:snapToGrid w:val="0"/>
        <w:spacing w:line="259" w:lineRule="auto"/>
        <w:ind w:left="284"/>
        <w:jc w:val="both"/>
        <w:rPr>
          <w:rFonts w:asciiTheme="minorHAnsi" w:hAnsiTheme="minorHAnsi" w:cs="Arial"/>
          <w:sz w:val="22"/>
          <w:szCs w:val="22"/>
        </w:rPr>
      </w:pPr>
    </w:p>
    <w:p w14:paraId="4616A66B" w14:textId="77777777" w:rsidR="00937822" w:rsidRPr="00C34EA7" w:rsidRDefault="00937822" w:rsidP="00D013E8">
      <w:pPr>
        <w:spacing w:after="0" w:line="259" w:lineRule="auto"/>
        <w:jc w:val="both"/>
        <w:rPr>
          <w:rFonts w:asciiTheme="minorHAnsi" w:hAnsiTheme="minorHAnsi" w:cs="Arial"/>
          <w:b/>
          <w:snapToGrid w:val="0"/>
        </w:rPr>
      </w:pPr>
    </w:p>
    <w:p w14:paraId="4616A66E" w14:textId="77777777" w:rsidR="00937822" w:rsidRPr="00D41383" w:rsidRDefault="00937822" w:rsidP="00D013E8">
      <w:pPr>
        <w:pStyle w:val="Zkladntext2"/>
        <w:spacing w:after="0" w:line="259" w:lineRule="auto"/>
        <w:jc w:val="center"/>
        <w:rPr>
          <w:rFonts w:asciiTheme="minorHAnsi" w:hAnsiTheme="minorHAnsi" w:cs="Arial"/>
          <w:b/>
          <w:sz w:val="24"/>
          <w:szCs w:val="24"/>
        </w:rPr>
      </w:pPr>
      <w:r w:rsidRPr="00D41383">
        <w:rPr>
          <w:rFonts w:asciiTheme="minorHAnsi" w:hAnsiTheme="minorHAnsi" w:cs="Arial"/>
          <w:b/>
          <w:sz w:val="24"/>
          <w:szCs w:val="24"/>
        </w:rPr>
        <w:t>I</w:t>
      </w:r>
      <w:r w:rsidR="00627730" w:rsidRPr="00D41383">
        <w:rPr>
          <w:rFonts w:asciiTheme="minorHAnsi" w:hAnsiTheme="minorHAnsi" w:cs="Arial"/>
          <w:b/>
          <w:sz w:val="24"/>
          <w:szCs w:val="24"/>
        </w:rPr>
        <w:t>II</w:t>
      </w:r>
      <w:r w:rsidRPr="00D41383">
        <w:rPr>
          <w:rFonts w:asciiTheme="minorHAnsi" w:hAnsiTheme="minorHAnsi" w:cs="Arial"/>
          <w:b/>
          <w:sz w:val="24"/>
          <w:szCs w:val="24"/>
        </w:rPr>
        <w:t>.</w:t>
      </w:r>
    </w:p>
    <w:p w14:paraId="4616A66F" w14:textId="417EA52A" w:rsidR="00627730" w:rsidRPr="00D41383" w:rsidRDefault="006F3AD1" w:rsidP="00D013E8">
      <w:pPr>
        <w:spacing w:after="0" w:line="259" w:lineRule="auto"/>
        <w:jc w:val="center"/>
        <w:rPr>
          <w:rFonts w:asciiTheme="minorHAnsi" w:hAnsiTheme="minorHAnsi" w:cs="Arial"/>
          <w:b/>
          <w:snapToGrid w:val="0"/>
          <w:sz w:val="24"/>
          <w:szCs w:val="24"/>
        </w:rPr>
      </w:pPr>
      <w:r w:rsidRPr="00D41383">
        <w:rPr>
          <w:rFonts w:asciiTheme="minorHAnsi" w:hAnsiTheme="minorHAnsi" w:cs="Arial"/>
          <w:b/>
          <w:snapToGrid w:val="0"/>
          <w:sz w:val="24"/>
          <w:szCs w:val="24"/>
        </w:rPr>
        <w:t>Termíny</w:t>
      </w:r>
      <w:r w:rsidR="00937822" w:rsidRPr="00D41383">
        <w:rPr>
          <w:rFonts w:asciiTheme="minorHAnsi" w:hAnsiTheme="minorHAnsi" w:cs="Arial"/>
          <w:b/>
          <w:snapToGrid w:val="0"/>
          <w:sz w:val="24"/>
          <w:szCs w:val="24"/>
        </w:rPr>
        <w:t xml:space="preserve"> </w:t>
      </w:r>
      <w:r w:rsidR="00303AD7" w:rsidRPr="00D41383">
        <w:rPr>
          <w:rFonts w:asciiTheme="minorHAnsi" w:hAnsiTheme="minorHAnsi" w:cs="Arial"/>
          <w:b/>
          <w:snapToGrid w:val="0"/>
          <w:sz w:val="24"/>
          <w:szCs w:val="24"/>
        </w:rPr>
        <w:t>plnění</w:t>
      </w:r>
    </w:p>
    <w:p w14:paraId="4616A670" w14:textId="77777777" w:rsidR="008033A9" w:rsidRPr="008033A9" w:rsidRDefault="008033A9" w:rsidP="00D013E8">
      <w:pPr>
        <w:spacing w:after="0" w:line="259" w:lineRule="auto"/>
        <w:jc w:val="center"/>
        <w:rPr>
          <w:rFonts w:asciiTheme="minorHAnsi" w:hAnsiTheme="minorHAnsi" w:cs="Arial"/>
          <w:b/>
          <w:snapToGrid w:val="0"/>
        </w:rPr>
      </w:pPr>
    </w:p>
    <w:p w14:paraId="77F69994" w14:textId="13D6CEBA" w:rsidR="00563481" w:rsidRPr="00780960" w:rsidRDefault="000306F0" w:rsidP="00D013E8">
      <w:pPr>
        <w:pStyle w:val="Odstavecseseznamem"/>
        <w:numPr>
          <w:ilvl w:val="0"/>
          <w:numId w:val="2"/>
        </w:numPr>
        <w:tabs>
          <w:tab w:val="left" w:pos="4395"/>
        </w:tabs>
        <w:spacing w:line="259" w:lineRule="auto"/>
        <w:ind w:left="284" w:hanging="284"/>
        <w:jc w:val="both"/>
        <w:rPr>
          <w:rFonts w:asciiTheme="minorHAnsi" w:hAnsiTheme="minorHAnsi" w:cs="Arial"/>
          <w:sz w:val="22"/>
          <w:szCs w:val="22"/>
        </w:rPr>
      </w:pPr>
      <w:r w:rsidRPr="00780960">
        <w:rPr>
          <w:rFonts w:asciiTheme="minorHAnsi" w:hAnsiTheme="minorHAnsi" w:cs="Arial"/>
          <w:sz w:val="22"/>
          <w:szCs w:val="22"/>
        </w:rPr>
        <w:t xml:space="preserve">Zhotovitel je povinen předat </w:t>
      </w:r>
      <w:r w:rsidR="00774532" w:rsidRPr="00780960">
        <w:rPr>
          <w:rFonts w:asciiTheme="minorHAnsi" w:hAnsiTheme="minorHAnsi" w:cs="Arial"/>
          <w:sz w:val="22"/>
          <w:szCs w:val="22"/>
        </w:rPr>
        <w:t xml:space="preserve">každou </w:t>
      </w:r>
      <w:r w:rsidR="00175767" w:rsidRPr="00780960">
        <w:rPr>
          <w:rFonts w:asciiTheme="minorHAnsi" w:hAnsiTheme="minorHAnsi" w:cs="Arial"/>
          <w:sz w:val="22"/>
          <w:szCs w:val="22"/>
        </w:rPr>
        <w:t>d</w:t>
      </w:r>
      <w:r w:rsidR="00563481" w:rsidRPr="00780960">
        <w:rPr>
          <w:rFonts w:asciiTheme="minorHAnsi" w:hAnsiTheme="minorHAnsi" w:cs="Arial"/>
          <w:sz w:val="22"/>
          <w:szCs w:val="22"/>
        </w:rPr>
        <w:t>ílčí č</w:t>
      </w:r>
      <w:r w:rsidR="00774532" w:rsidRPr="00780960">
        <w:rPr>
          <w:rFonts w:asciiTheme="minorHAnsi" w:hAnsiTheme="minorHAnsi" w:cs="Arial"/>
          <w:sz w:val="22"/>
          <w:szCs w:val="22"/>
        </w:rPr>
        <w:t>á</w:t>
      </w:r>
      <w:r w:rsidR="00563481" w:rsidRPr="00780960">
        <w:rPr>
          <w:rFonts w:asciiTheme="minorHAnsi" w:hAnsiTheme="minorHAnsi" w:cs="Arial"/>
          <w:sz w:val="22"/>
          <w:szCs w:val="22"/>
        </w:rPr>
        <w:t xml:space="preserve">st díla dle čl. II. odst. 3 písm. a) až e) </w:t>
      </w:r>
      <w:r w:rsidR="00774532" w:rsidRPr="00780960">
        <w:rPr>
          <w:rFonts w:asciiTheme="minorHAnsi" w:hAnsiTheme="minorHAnsi" w:cs="Arial"/>
          <w:sz w:val="22"/>
          <w:szCs w:val="22"/>
        </w:rPr>
        <w:t xml:space="preserve">této smlouvy </w:t>
      </w:r>
      <w:r w:rsidR="00563481" w:rsidRPr="00780960">
        <w:rPr>
          <w:rFonts w:asciiTheme="minorHAnsi" w:hAnsiTheme="minorHAnsi" w:cs="Arial"/>
          <w:sz w:val="22"/>
          <w:szCs w:val="22"/>
        </w:rPr>
        <w:t xml:space="preserve">v termínu uvedeném v příslušné objednávce, jinak </w:t>
      </w:r>
      <w:r w:rsidRPr="00780960">
        <w:rPr>
          <w:rFonts w:asciiTheme="minorHAnsi" w:hAnsiTheme="minorHAnsi" w:cs="Arial"/>
          <w:sz w:val="22"/>
          <w:szCs w:val="22"/>
        </w:rPr>
        <w:t xml:space="preserve">nejpozději </w:t>
      </w:r>
      <w:r w:rsidR="00EB0453" w:rsidRPr="00780960">
        <w:rPr>
          <w:rFonts w:asciiTheme="minorHAnsi" w:hAnsiTheme="minorHAnsi" w:cs="Arial"/>
          <w:sz w:val="22"/>
          <w:szCs w:val="22"/>
        </w:rPr>
        <w:t xml:space="preserve">do </w:t>
      </w:r>
      <w:r w:rsidR="00E91A20" w:rsidRPr="00780960">
        <w:rPr>
          <w:rFonts w:asciiTheme="minorHAnsi" w:hAnsiTheme="minorHAnsi" w:cs="Arial"/>
          <w:sz w:val="22"/>
          <w:szCs w:val="22"/>
        </w:rPr>
        <w:t>2</w:t>
      </w:r>
      <w:r w:rsidR="00EB0453" w:rsidRPr="00780960">
        <w:rPr>
          <w:rFonts w:asciiTheme="minorHAnsi" w:hAnsiTheme="minorHAnsi" w:cs="Arial"/>
          <w:sz w:val="22"/>
          <w:szCs w:val="22"/>
        </w:rPr>
        <w:t xml:space="preserve"> dnů </w:t>
      </w:r>
      <w:r w:rsidR="00563481" w:rsidRPr="00780960">
        <w:rPr>
          <w:rFonts w:asciiTheme="minorHAnsi" w:hAnsiTheme="minorHAnsi" w:cs="Arial"/>
          <w:sz w:val="22"/>
          <w:szCs w:val="22"/>
        </w:rPr>
        <w:t xml:space="preserve">po skončení dotčené akce, </w:t>
      </w:r>
      <w:r w:rsidR="00563481" w:rsidRPr="00780960">
        <w:rPr>
          <w:rFonts w:asciiTheme="minorHAnsi" w:hAnsiTheme="minorHAnsi" w:cs="Arial"/>
          <w:sz w:val="22"/>
          <w:szCs w:val="22"/>
        </w:rPr>
        <w:lastRenderedPageBreak/>
        <w:t xml:space="preserve">k postupnému náhledu. </w:t>
      </w:r>
      <w:r w:rsidR="00774532" w:rsidRPr="00780960">
        <w:rPr>
          <w:rFonts w:asciiTheme="minorHAnsi" w:hAnsiTheme="minorHAnsi" w:cs="Arial"/>
          <w:sz w:val="22"/>
          <w:szCs w:val="22"/>
        </w:rPr>
        <w:t>D</w:t>
      </w:r>
      <w:r w:rsidR="00563481" w:rsidRPr="00780960">
        <w:rPr>
          <w:rFonts w:asciiTheme="minorHAnsi" w:hAnsiTheme="minorHAnsi" w:cs="Arial"/>
          <w:sz w:val="22"/>
          <w:szCs w:val="22"/>
        </w:rPr>
        <w:t>ílčí část díla určeného k</w:t>
      </w:r>
      <w:r w:rsidR="00774532" w:rsidRPr="00780960">
        <w:rPr>
          <w:rFonts w:asciiTheme="minorHAnsi" w:hAnsiTheme="minorHAnsi" w:cs="Arial"/>
          <w:sz w:val="22"/>
          <w:szCs w:val="22"/>
        </w:rPr>
        <w:t> </w:t>
      </w:r>
      <w:r w:rsidR="00563481" w:rsidRPr="00780960">
        <w:rPr>
          <w:rFonts w:asciiTheme="minorHAnsi" w:hAnsiTheme="minorHAnsi" w:cs="Arial"/>
          <w:sz w:val="22"/>
          <w:szCs w:val="22"/>
        </w:rPr>
        <w:t>náhledu</w:t>
      </w:r>
      <w:r w:rsidR="00774532" w:rsidRPr="00780960">
        <w:rPr>
          <w:rFonts w:asciiTheme="minorHAnsi" w:hAnsiTheme="minorHAnsi" w:cs="Arial"/>
          <w:sz w:val="22"/>
          <w:szCs w:val="22"/>
        </w:rPr>
        <w:t xml:space="preserve"> nemusí ve stanoveném termínu předání splňovat</w:t>
      </w:r>
      <w:r w:rsidR="00563481" w:rsidRPr="00780960">
        <w:rPr>
          <w:rFonts w:asciiTheme="minorHAnsi" w:hAnsiTheme="minorHAnsi" w:cs="Arial"/>
          <w:sz w:val="22"/>
          <w:szCs w:val="22"/>
        </w:rPr>
        <w:t xml:space="preserve"> všechna požadovaná kritéria výsledného díla. </w:t>
      </w:r>
    </w:p>
    <w:p w14:paraId="56B9A9BD" w14:textId="7610AFEA" w:rsidR="000306F0" w:rsidRPr="00780960" w:rsidRDefault="00774532" w:rsidP="00D013E8">
      <w:pPr>
        <w:pStyle w:val="Odstavecseseznamem"/>
        <w:numPr>
          <w:ilvl w:val="0"/>
          <w:numId w:val="2"/>
        </w:numPr>
        <w:tabs>
          <w:tab w:val="left" w:pos="4395"/>
        </w:tabs>
        <w:spacing w:line="259" w:lineRule="auto"/>
        <w:ind w:left="284" w:hanging="284"/>
        <w:jc w:val="both"/>
        <w:rPr>
          <w:rFonts w:asciiTheme="minorHAnsi" w:hAnsiTheme="minorHAnsi" w:cs="Arial"/>
          <w:sz w:val="22"/>
          <w:szCs w:val="22"/>
        </w:rPr>
      </w:pPr>
      <w:r w:rsidRPr="00780960">
        <w:rPr>
          <w:rFonts w:asciiTheme="minorHAnsi" w:hAnsiTheme="minorHAnsi" w:cs="Arial"/>
          <w:sz w:val="22"/>
          <w:szCs w:val="22"/>
        </w:rPr>
        <w:t xml:space="preserve">Dílčí část díla dle čl. II. odst. 3 písm. f) této smlouvy je zhotovitel povinen předat objednateli nejpozději </w:t>
      </w:r>
      <w:r w:rsidR="00BE050F" w:rsidRPr="00780960">
        <w:rPr>
          <w:rFonts w:asciiTheme="minorHAnsi" w:hAnsiTheme="minorHAnsi" w:cs="Arial"/>
          <w:sz w:val="22"/>
          <w:szCs w:val="22"/>
        </w:rPr>
        <w:t>do 31.</w:t>
      </w:r>
      <w:r w:rsidRPr="00780960">
        <w:rPr>
          <w:rFonts w:asciiTheme="minorHAnsi" w:hAnsiTheme="minorHAnsi" w:cs="Arial"/>
          <w:sz w:val="22"/>
          <w:szCs w:val="22"/>
        </w:rPr>
        <w:t xml:space="preserve"> </w:t>
      </w:r>
      <w:r w:rsidR="00BE050F" w:rsidRPr="00780960">
        <w:rPr>
          <w:rFonts w:asciiTheme="minorHAnsi" w:hAnsiTheme="minorHAnsi" w:cs="Arial"/>
          <w:sz w:val="22"/>
          <w:szCs w:val="22"/>
        </w:rPr>
        <w:t>12.</w:t>
      </w:r>
      <w:r w:rsidRPr="00780960">
        <w:rPr>
          <w:rFonts w:asciiTheme="minorHAnsi" w:hAnsiTheme="minorHAnsi" w:cs="Arial"/>
          <w:sz w:val="22"/>
          <w:szCs w:val="22"/>
        </w:rPr>
        <w:t xml:space="preserve"> </w:t>
      </w:r>
      <w:r w:rsidR="00BE050F" w:rsidRPr="00780960">
        <w:rPr>
          <w:rFonts w:asciiTheme="minorHAnsi" w:hAnsiTheme="minorHAnsi" w:cs="Arial"/>
          <w:sz w:val="22"/>
          <w:szCs w:val="22"/>
        </w:rPr>
        <w:t>2025</w:t>
      </w:r>
      <w:r w:rsidR="00E40298" w:rsidRPr="00780960">
        <w:rPr>
          <w:rFonts w:asciiTheme="minorHAnsi" w:hAnsiTheme="minorHAnsi" w:cs="Arial"/>
          <w:sz w:val="22"/>
          <w:szCs w:val="22"/>
        </w:rPr>
        <w:t>.</w:t>
      </w:r>
      <w:r w:rsidR="001F29CE" w:rsidRPr="00780960">
        <w:rPr>
          <w:rFonts w:asciiTheme="minorHAnsi" w:hAnsiTheme="minorHAnsi" w:cs="Arial"/>
          <w:sz w:val="22"/>
          <w:szCs w:val="22"/>
        </w:rPr>
        <w:t xml:space="preserve"> </w:t>
      </w:r>
    </w:p>
    <w:p w14:paraId="4616A672" w14:textId="04F21309" w:rsidR="00FC71C4" w:rsidRPr="00C34EA7" w:rsidRDefault="00FC71C4" w:rsidP="00D013E8">
      <w:pPr>
        <w:pStyle w:val="Odstavecseseznamem"/>
        <w:numPr>
          <w:ilvl w:val="0"/>
          <w:numId w:val="2"/>
        </w:numPr>
        <w:tabs>
          <w:tab w:val="left" w:pos="4395"/>
        </w:tabs>
        <w:spacing w:line="259" w:lineRule="auto"/>
        <w:ind w:left="284" w:hanging="284"/>
        <w:jc w:val="both"/>
        <w:rPr>
          <w:rFonts w:asciiTheme="minorHAnsi" w:hAnsiTheme="minorHAnsi" w:cs="Arial"/>
          <w:sz w:val="22"/>
          <w:szCs w:val="22"/>
        </w:rPr>
      </w:pPr>
      <w:r w:rsidRPr="00780960">
        <w:rPr>
          <w:rFonts w:asciiTheme="minorHAnsi" w:hAnsiTheme="minorHAnsi" w:cs="Calibri"/>
          <w:sz w:val="22"/>
          <w:szCs w:val="22"/>
        </w:rPr>
        <w:t>Ocitne-li se zhotovitel v prodlení s </w:t>
      </w:r>
      <w:r w:rsidR="000F5F88" w:rsidRPr="00780960">
        <w:rPr>
          <w:rFonts w:asciiTheme="minorHAnsi" w:hAnsiTheme="minorHAnsi" w:cs="Calibri"/>
          <w:sz w:val="22"/>
          <w:szCs w:val="22"/>
        </w:rPr>
        <w:t>předáním</w:t>
      </w:r>
      <w:r w:rsidRPr="00780960">
        <w:rPr>
          <w:rFonts w:asciiTheme="minorHAnsi" w:hAnsiTheme="minorHAnsi" w:cs="Calibri"/>
          <w:sz w:val="22"/>
          <w:szCs w:val="22"/>
        </w:rPr>
        <w:t xml:space="preserve"> díla, je objednatel oprávněn požadovat úhradu smluvní pokut</w:t>
      </w:r>
      <w:r w:rsidR="00C34EA7" w:rsidRPr="00780960">
        <w:rPr>
          <w:rFonts w:asciiTheme="minorHAnsi" w:hAnsiTheme="minorHAnsi" w:cs="Calibri"/>
          <w:sz w:val="22"/>
          <w:szCs w:val="22"/>
        </w:rPr>
        <w:t>y</w:t>
      </w:r>
      <w:r w:rsidRPr="00780960">
        <w:rPr>
          <w:rFonts w:asciiTheme="minorHAnsi" w:hAnsiTheme="minorHAnsi" w:cs="Calibri"/>
          <w:sz w:val="22"/>
          <w:szCs w:val="22"/>
        </w:rPr>
        <w:t xml:space="preserve"> ve výši 0,5</w:t>
      </w:r>
      <w:r w:rsidR="000618D9" w:rsidRPr="00780960">
        <w:rPr>
          <w:rFonts w:asciiTheme="minorHAnsi" w:hAnsiTheme="minorHAnsi" w:cs="Calibri"/>
          <w:sz w:val="22"/>
          <w:szCs w:val="22"/>
        </w:rPr>
        <w:t xml:space="preserve"> </w:t>
      </w:r>
      <w:r w:rsidRPr="00780960">
        <w:rPr>
          <w:rFonts w:asciiTheme="minorHAnsi" w:hAnsiTheme="minorHAnsi" w:cs="Calibri"/>
          <w:sz w:val="22"/>
          <w:szCs w:val="22"/>
        </w:rPr>
        <w:t>% z ceny díla, s jehož dodáním je zhotovitel v prodlení, za každý započatý den prodlení. V případě trvání prodlení po dobu delší než patnáct (15) dnů je objednatel oprávněn</w:t>
      </w:r>
      <w:r w:rsidRPr="00C34EA7">
        <w:rPr>
          <w:rFonts w:asciiTheme="minorHAnsi" w:hAnsiTheme="minorHAnsi" w:cs="Calibri"/>
          <w:sz w:val="22"/>
          <w:szCs w:val="22"/>
        </w:rPr>
        <w:t xml:space="preserve"> od této smlouvy odstoupit. </w:t>
      </w:r>
      <w:r w:rsidRPr="00C34EA7">
        <w:rPr>
          <w:rFonts w:asciiTheme="minorHAnsi" w:hAnsiTheme="minorHAnsi" w:cs="Arial"/>
          <w:sz w:val="22"/>
          <w:szCs w:val="22"/>
        </w:rPr>
        <w:t xml:space="preserve"> </w:t>
      </w:r>
    </w:p>
    <w:p w14:paraId="07C90751" w14:textId="3B2724B1" w:rsidR="00175767" w:rsidRPr="00774532" w:rsidRDefault="00FC71C4" w:rsidP="00300586">
      <w:pPr>
        <w:pStyle w:val="Odstavecseseznamem"/>
        <w:numPr>
          <w:ilvl w:val="0"/>
          <w:numId w:val="2"/>
        </w:numPr>
        <w:tabs>
          <w:tab w:val="left" w:pos="0"/>
        </w:tabs>
        <w:spacing w:line="259" w:lineRule="auto"/>
        <w:ind w:left="284" w:hanging="284"/>
        <w:jc w:val="both"/>
        <w:rPr>
          <w:snapToGrid w:val="0"/>
        </w:rPr>
      </w:pPr>
      <w:r w:rsidRPr="00774532">
        <w:rPr>
          <w:rFonts w:asciiTheme="minorHAnsi" w:hAnsiTheme="minorHAnsi" w:cs="Arial"/>
          <w:snapToGrid w:val="0"/>
          <w:sz w:val="22"/>
          <w:szCs w:val="22"/>
        </w:rPr>
        <w:t>Zhotovitel není v prodlení s</w:t>
      </w:r>
      <w:r w:rsidR="00774532">
        <w:rPr>
          <w:rFonts w:asciiTheme="minorHAnsi" w:hAnsiTheme="minorHAnsi" w:cs="Arial"/>
          <w:snapToGrid w:val="0"/>
          <w:sz w:val="22"/>
          <w:szCs w:val="22"/>
        </w:rPr>
        <w:t> </w:t>
      </w:r>
      <w:r w:rsidRPr="00774532">
        <w:rPr>
          <w:rFonts w:asciiTheme="minorHAnsi" w:hAnsiTheme="minorHAnsi" w:cs="Arial"/>
          <w:snapToGrid w:val="0"/>
          <w:sz w:val="22"/>
          <w:szCs w:val="22"/>
        </w:rPr>
        <w:t>p</w:t>
      </w:r>
      <w:r w:rsidR="00774532">
        <w:rPr>
          <w:rFonts w:asciiTheme="minorHAnsi" w:hAnsiTheme="minorHAnsi" w:cs="Arial"/>
          <w:snapToGrid w:val="0"/>
          <w:sz w:val="22"/>
          <w:szCs w:val="22"/>
        </w:rPr>
        <w:t xml:space="preserve">ředáním díla, resp. jeho dílčí části, </w:t>
      </w:r>
      <w:r w:rsidRPr="00774532">
        <w:rPr>
          <w:rFonts w:asciiTheme="minorHAnsi" w:hAnsiTheme="minorHAnsi" w:cs="Arial"/>
          <w:snapToGrid w:val="0"/>
          <w:sz w:val="22"/>
          <w:szCs w:val="22"/>
        </w:rPr>
        <w:t xml:space="preserve">a neodpovídá za škody tímto způsobené, pokud neplnění smluvních povinností </w:t>
      </w:r>
      <w:r w:rsidR="00774532">
        <w:rPr>
          <w:rFonts w:asciiTheme="minorHAnsi" w:hAnsiTheme="minorHAnsi" w:cs="Arial"/>
          <w:snapToGrid w:val="0"/>
          <w:sz w:val="22"/>
          <w:szCs w:val="22"/>
        </w:rPr>
        <w:t>bylo</w:t>
      </w:r>
      <w:r w:rsidRPr="00774532">
        <w:rPr>
          <w:rFonts w:asciiTheme="minorHAnsi" w:hAnsiTheme="minorHAnsi" w:cs="Arial"/>
          <w:snapToGrid w:val="0"/>
          <w:sz w:val="22"/>
          <w:szCs w:val="22"/>
        </w:rPr>
        <w:t xml:space="preserve"> způsobeno vyšší mocí ve smyslu čl.</w:t>
      </w:r>
      <w:r w:rsidR="00417A67" w:rsidRPr="00774532">
        <w:rPr>
          <w:rFonts w:asciiTheme="minorHAnsi" w:hAnsiTheme="minorHAnsi" w:cs="Arial"/>
          <w:snapToGrid w:val="0"/>
          <w:sz w:val="22"/>
          <w:szCs w:val="22"/>
        </w:rPr>
        <w:t xml:space="preserve"> VII.</w:t>
      </w:r>
      <w:r w:rsidRPr="00774532">
        <w:rPr>
          <w:rFonts w:asciiTheme="minorHAnsi" w:hAnsiTheme="minorHAnsi" w:cs="Arial"/>
          <w:snapToGrid w:val="0"/>
          <w:sz w:val="22"/>
          <w:szCs w:val="22"/>
        </w:rPr>
        <w:t xml:space="preserve"> této smlouvy</w:t>
      </w:r>
      <w:r w:rsidR="00774532">
        <w:rPr>
          <w:rFonts w:asciiTheme="minorHAnsi" w:hAnsiTheme="minorHAnsi" w:cs="Arial"/>
          <w:snapToGrid w:val="0"/>
          <w:sz w:val="22"/>
          <w:szCs w:val="22"/>
        </w:rPr>
        <w:t xml:space="preserve"> nebo</w:t>
      </w:r>
      <w:r w:rsidR="00175767" w:rsidRPr="00774532">
        <w:rPr>
          <w:rFonts w:asciiTheme="minorHAnsi" w:hAnsiTheme="minorHAnsi" w:cs="Arial"/>
          <w:snapToGrid w:val="0"/>
          <w:sz w:val="22"/>
          <w:szCs w:val="22"/>
        </w:rPr>
        <w:t xml:space="preserve"> pokud neplnění smluvních povinností </w:t>
      </w:r>
      <w:r w:rsidR="00774532">
        <w:rPr>
          <w:rFonts w:asciiTheme="minorHAnsi" w:hAnsiTheme="minorHAnsi" w:cs="Arial"/>
          <w:snapToGrid w:val="0"/>
          <w:sz w:val="22"/>
          <w:szCs w:val="22"/>
        </w:rPr>
        <w:t>bylo</w:t>
      </w:r>
      <w:r w:rsidR="00175767" w:rsidRPr="00774532">
        <w:rPr>
          <w:rFonts w:asciiTheme="minorHAnsi" w:hAnsiTheme="minorHAnsi" w:cs="Arial"/>
          <w:snapToGrid w:val="0"/>
          <w:sz w:val="22"/>
          <w:szCs w:val="22"/>
        </w:rPr>
        <w:t xml:space="preserve"> způsobeno </w:t>
      </w:r>
      <w:r w:rsidR="00774532">
        <w:rPr>
          <w:rFonts w:asciiTheme="minorHAnsi" w:hAnsiTheme="minorHAnsi" w:cs="Arial"/>
          <w:snapToGrid w:val="0"/>
          <w:sz w:val="22"/>
          <w:szCs w:val="22"/>
        </w:rPr>
        <w:t>tím, že zhotovitel neměl zajištěn přístup nebo byl stanoven zákaz vstupu na akci v </w:t>
      </w:r>
      <w:r w:rsidR="00175767" w:rsidRPr="00774532">
        <w:rPr>
          <w:rFonts w:asciiTheme="minorHAnsi" w:hAnsiTheme="minorHAnsi" w:cs="Arial"/>
          <w:snapToGrid w:val="0"/>
          <w:sz w:val="22"/>
          <w:szCs w:val="22"/>
        </w:rPr>
        <w:t>jednotlivých</w:t>
      </w:r>
      <w:r w:rsidR="00774532">
        <w:rPr>
          <w:rFonts w:asciiTheme="minorHAnsi" w:hAnsiTheme="minorHAnsi" w:cs="Arial"/>
          <w:snapToGrid w:val="0"/>
          <w:sz w:val="22"/>
          <w:szCs w:val="22"/>
        </w:rPr>
        <w:t xml:space="preserve"> dotčených</w:t>
      </w:r>
      <w:r w:rsidR="00175767" w:rsidRPr="00774532">
        <w:rPr>
          <w:rFonts w:asciiTheme="minorHAnsi" w:hAnsiTheme="minorHAnsi" w:cs="Arial"/>
          <w:snapToGrid w:val="0"/>
          <w:sz w:val="22"/>
          <w:szCs w:val="22"/>
        </w:rPr>
        <w:t xml:space="preserve"> lokalitách</w:t>
      </w:r>
      <w:r w:rsidR="00774532">
        <w:rPr>
          <w:rFonts w:asciiTheme="minorHAnsi" w:hAnsiTheme="minorHAnsi" w:cs="Arial"/>
          <w:snapToGrid w:val="0"/>
          <w:sz w:val="22"/>
          <w:szCs w:val="22"/>
        </w:rPr>
        <w:t xml:space="preserve"> dle čl. II. odst. 3 této smlouvy,</w:t>
      </w:r>
      <w:r w:rsidR="00175767" w:rsidRPr="00774532">
        <w:rPr>
          <w:rFonts w:asciiTheme="minorHAnsi" w:hAnsiTheme="minorHAnsi" w:cs="Arial"/>
          <w:snapToGrid w:val="0"/>
          <w:sz w:val="22"/>
          <w:szCs w:val="22"/>
        </w:rPr>
        <w:t xml:space="preserve"> zajišťovaných v úzké součinnosti s objednatelem.</w:t>
      </w:r>
    </w:p>
    <w:p w14:paraId="4616A674" w14:textId="2D1D727F" w:rsidR="00303AD7" w:rsidRPr="008033A9" w:rsidRDefault="00FC71C4" w:rsidP="00D013E8">
      <w:pPr>
        <w:pStyle w:val="Odstavecseseznamem"/>
        <w:numPr>
          <w:ilvl w:val="0"/>
          <w:numId w:val="2"/>
        </w:numPr>
        <w:tabs>
          <w:tab w:val="left" w:pos="0"/>
        </w:tabs>
        <w:spacing w:line="259" w:lineRule="auto"/>
        <w:ind w:left="284" w:hanging="284"/>
        <w:jc w:val="both"/>
        <w:rPr>
          <w:rFonts w:asciiTheme="minorHAnsi" w:hAnsiTheme="minorHAnsi" w:cs="Arial"/>
          <w:snapToGrid w:val="0"/>
          <w:sz w:val="22"/>
          <w:szCs w:val="22"/>
        </w:rPr>
      </w:pPr>
      <w:r w:rsidRPr="008033A9">
        <w:rPr>
          <w:rFonts w:asciiTheme="minorHAnsi" w:hAnsiTheme="minorHAnsi" w:cs="Arial"/>
          <w:snapToGrid w:val="0"/>
          <w:sz w:val="22"/>
          <w:szCs w:val="22"/>
        </w:rPr>
        <w:t xml:space="preserve">Pokud zhotovitel během plnění zjistí okolnosti, které brání včasné </w:t>
      </w:r>
      <w:r w:rsidRPr="008033A9">
        <w:rPr>
          <w:rFonts w:asciiTheme="minorHAnsi" w:hAnsiTheme="minorHAnsi" w:cs="Arial"/>
          <w:snapToGrid w:val="0"/>
          <w:color w:val="000000"/>
          <w:sz w:val="22"/>
          <w:szCs w:val="22"/>
        </w:rPr>
        <w:t xml:space="preserve">realizaci </w:t>
      </w:r>
      <w:r w:rsidRPr="008033A9">
        <w:rPr>
          <w:rFonts w:asciiTheme="minorHAnsi" w:hAnsiTheme="minorHAnsi" w:cs="Arial"/>
          <w:snapToGrid w:val="0"/>
          <w:sz w:val="22"/>
          <w:szCs w:val="22"/>
        </w:rPr>
        <w:t>díla,</w:t>
      </w:r>
      <w:r w:rsidR="00774532">
        <w:rPr>
          <w:rFonts w:asciiTheme="minorHAnsi" w:hAnsiTheme="minorHAnsi" w:cs="Arial"/>
          <w:snapToGrid w:val="0"/>
          <w:sz w:val="22"/>
          <w:szCs w:val="22"/>
        </w:rPr>
        <w:t xml:space="preserve"> resp. jeho dílčí části,</w:t>
      </w:r>
      <w:r w:rsidRPr="008033A9">
        <w:rPr>
          <w:rFonts w:asciiTheme="minorHAnsi" w:hAnsiTheme="minorHAnsi" w:cs="Arial"/>
          <w:snapToGrid w:val="0"/>
          <w:sz w:val="22"/>
          <w:szCs w:val="22"/>
        </w:rPr>
        <w:t xml:space="preserve"> musí bez zbytečného odkladu písemně uvědomit objednatele o předpokládaném zpoždění, jeho pravděpodobném trvání a příčině.</w:t>
      </w:r>
    </w:p>
    <w:p w14:paraId="248FE30B" w14:textId="77777777" w:rsidR="00D5720E" w:rsidRDefault="00D5720E" w:rsidP="00D013E8">
      <w:pPr>
        <w:spacing w:after="0" w:line="259" w:lineRule="auto"/>
        <w:jc w:val="center"/>
        <w:rPr>
          <w:rFonts w:asciiTheme="minorHAnsi" w:hAnsiTheme="minorHAnsi" w:cs="Arial"/>
          <w:b/>
          <w:snapToGrid w:val="0"/>
          <w:sz w:val="24"/>
          <w:szCs w:val="24"/>
        </w:rPr>
      </w:pPr>
    </w:p>
    <w:p w14:paraId="4616A679" w14:textId="53BD69C7" w:rsidR="00937822" w:rsidRPr="00D41383" w:rsidRDefault="0085134F" w:rsidP="00D013E8">
      <w:pPr>
        <w:spacing w:after="0" w:line="259" w:lineRule="auto"/>
        <w:jc w:val="center"/>
        <w:rPr>
          <w:rFonts w:asciiTheme="minorHAnsi" w:hAnsiTheme="minorHAnsi" w:cs="Arial"/>
          <w:b/>
          <w:snapToGrid w:val="0"/>
          <w:sz w:val="24"/>
          <w:szCs w:val="24"/>
        </w:rPr>
      </w:pPr>
      <w:r w:rsidRPr="00D41383">
        <w:rPr>
          <w:rFonts w:asciiTheme="minorHAnsi" w:hAnsiTheme="minorHAnsi" w:cs="Arial"/>
          <w:b/>
          <w:snapToGrid w:val="0"/>
          <w:sz w:val="24"/>
          <w:szCs w:val="24"/>
        </w:rPr>
        <w:t>I</w:t>
      </w:r>
      <w:r w:rsidR="00937822" w:rsidRPr="00D41383">
        <w:rPr>
          <w:rFonts w:asciiTheme="minorHAnsi" w:hAnsiTheme="minorHAnsi" w:cs="Arial"/>
          <w:b/>
          <w:snapToGrid w:val="0"/>
          <w:sz w:val="24"/>
          <w:szCs w:val="24"/>
        </w:rPr>
        <w:t>V.</w:t>
      </w:r>
    </w:p>
    <w:p w14:paraId="4616A67A" w14:textId="77777777" w:rsidR="00937822" w:rsidRPr="00D41383" w:rsidRDefault="00937822" w:rsidP="00D013E8">
      <w:pPr>
        <w:spacing w:after="0" w:line="259" w:lineRule="auto"/>
        <w:jc w:val="center"/>
        <w:rPr>
          <w:rFonts w:asciiTheme="minorHAnsi" w:hAnsiTheme="minorHAnsi" w:cs="Arial"/>
          <w:b/>
          <w:snapToGrid w:val="0"/>
          <w:sz w:val="24"/>
          <w:szCs w:val="24"/>
        </w:rPr>
      </w:pPr>
      <w:r w:rsidRPr="00D41383">
        <w:rPr>
          <w:rFonts w:asciiTheme="minorHAnsi" w:hAnsiTheme="minorHAnsi" w:cs="Arial"/>
          <w:b/>
          <w:snapToGrid w:val="0"/>
          <w:sz w:val="24"/>
          <w:szCs w:val="24"/>
        </w:rPr>
        <w:t>Cena za dílo</w:t>
      </w:r>
    </w:p>
    <w:p w14:paraId="2B20D28C" w14:textId="77777777" w:rsidR="00AF4C9A" w:rsidRPr="00AF4C9A" w:rsidRDefault="00AF4C9A" w:rsidP="00D013E8">
      <w:pPr>
        <w:tabs>
          <w:tab w:val="num" w:pos="284"/>
          <w:tab w:val="left" w:pos="4395"/>
        </w:tabs>
        <w:spacing w:after="0" w:line="259" w:lineRule="auto"/>
        <w:jc w:val="both"/>
        <w:rPr>
          <w:rFonts w:asciiTheme="minorHAnsi" w:hAnsiTheme="minorHAnsi" w:cs="Calibri"/>
        </w:rPr>
      </w:pPr>
    </w:p>
    <w:p w14:paraId="3A4FF2B1" w14:textId="77777777" w:rsidR="0012038B" w:rsidRDefault="000F5F88" w:rsidP="00D013E8">
      <w:pPr>
        <w:pStyle w:val="Odstavecseseznamem"/>
        <w:numPr>
          <w:ilvl w:val="0"/>
          <w:numId w:val="3"/>
        </w:numPr>
        <w:tabs>
          <w:tab w:val="num" w:pos="284"/>
          <w:tab w:val="left" w:pos="4395"/>
        </w:tabs>
        <w:spacing w:line="259" w:lineRule="auto"/>
        <w:ind w:left="284" w:hanging="284"/>
        <w:jc w:val="both"/>
        <w:rPr>
          <w:rFonts w:asciiTheme="minorHAnsi" w:hAnsiTheme="minorHAnsi" w:cs="Calibri"/>
          <w:sz w:val="22"/>
          <w:szCs w:val="22"/>
        </w:rPr>
      </w:pPr>
      <w:r w:rsidRPr="00B27532">
        <w:rPr>
          <w:rFonts w:asciiTheme="minorHAnsi" w:hAnsiTheme="minorHAnsi" w:cs="Calibri"/>
          <w:sz w:val="22"/>
          <w:szCs w:val="22"/>
        </w:rPr>
        <w:t xml:space="preserve">Smluvní strany se dohodly, že celková cena za řádné, včasné a úplné provedení </w:t>
      </w:r>
      <w:r w:rsidR="00812E3C" w:rsidRPr="00B27532">
        <w:rPr>
          <w:rFonts w:asciiTheme="minorHAnsi" w:hAnsiTheme="minorHAnsi" w:cs="Calibri"/>
          <w:sz w:val="22"/>
          <w:szCs w:val="22"/>
        </w:rPr>
        <w:t xml:space="preserve">kompletního </w:t>
      </w:r>
      <w:r w:rsidRPr="00B27532">
        <w:rPr>
          <w:rFonts w:asciiTheme="minorHAnsi" w:hAnsiTheme="minorHAnsi" w:cs="Calibri"/>
          <w:sz w:val="22"/>
          <w:szCs w:val="22"/>
        </w:rPr>
        <w:t>díla</w:t>
      </w:r>
      <w:r w:rsidR="00F07127" w:rsidRPr="00F22353">
        <w:rPr>
          <w:rFonts w:asciiTheme="minorHAnsi" w:hAnsiTheme="minorHAnsi" w:cs="Calibri"/>
          <w:sz w:val="22"/>
          <w:szCs w:val="22"/>
        </w:rPr>
        <w:t xml:space="preserve"> </w:t>
      </w:r>
      <w:r w:rsidRPr="0000509F">
        <w:rPr>
          <w:rFonts w:asciiTheme="minorHAnsi" w:hAnsiTheme="minorHAnsi" w:cs="Calibri"/>
          <w:sz w:val="22"/>
          <w:szCs w:val="22"/>
        </w:rPr>
        <w:t>činí</w:t>
      </w:r>
      <w:r w:rsidR="00FD327B" w:rsidRPr="0000509F">
        <w:rPr>
          <w:rFonts w:asciiTheme="minorHAnsi" w:hAnsiTheme="minorHAnsi" w:cs="Calibri"/>
          <w:sz w:val="22"/>
          <w:szCs w:val="22"/>
        </w:rPr>
        <w:t xml:space="preserve"> maximálně </w:t>
      </w:r>
      <w:r w:rsidR="002D3F7A" w:rsidRPr="0000509F">
        <w:rPr>
          <w:rFonts w:asciiTheme="minorHAnsi" w:hAnsiTheme="minorHAnsi" w:cs="Calibri"/>
          <w:sz w:val="22"/>
          <w:szCs w:val="22"/>
        </w:rPr>
        <w:t>350</w:t>
      </w:r>
      <w:r w:rsidR="001E12B2" w:rsidRPr="0000509F">
        <w:rPr>
          <w:rFonts w:asciiTheme="minorHAnsi" w:hAnsiTheme="minorHAnsi" w:cs="Calibri"/>
          <w:sz w:val="22"/>
          <w:szCs w:val="22"/>
        </w:rPr>
        <w:t>.</w:t>
      </w:r>
      <w:r w:rsidR="00FD327B" w:rsidRPr="0000509F">
        <w:rPr>
          <w:rFonts w:asciiTheme="minorHAnsi" w:hAnsiTheme="minorHAnsi" w:cs="Calibri"/>
          <w:sz w:val="22"/>
          <w:szCs w:val="22"/>
        </w:rPr>
        <w:t>000</w:t>
      </w:r>
      <w:r w:rsidR="001E12B2" w:rsidRPr="0000509F">
        <w:rPr>
          <w:rFonts w:asciiTheme="minorHAnsi" w:hAnsiTheme="minorHAnsi" w:cs="Calibri"/>
          <w:sz w:val="22"/>
          <w:szCs w:val="22"/>
        </w:rPr>
        <w:t>,-</w:t>
      </w:r>
      <w:r w:rsidR="003339E2" w:rsidRPr="0000509F">
        <w:rPr>
          <w:rFonts w:asciiTheme="minorHAnsi" w:hAnsiTheme="minorHAnsi" w:cs="Calibri"/>
          <w:sz w:val="22"/>
          <w:szCs w:val="22"/>
        </w:rPr>
        <w:t xml:space="preserve"> </w:t>
      </w:r>
      <w:r w:rsidR="00FD327B" w:rsidRPr="0000509F">
        <w:rPr>
          <w:rFonts w:asciiTheme="minorHAnsi" w:hAnsiTheme="minorHAnsi" w:cs="Calibri"/>
          <w:sz w:val="22"/>
          <w:szCs w:val="22"/>
        </w:rPr>
        <w:t xml:space="preserve">Kč </w:t>
      </w:r>
      <w:r w:rsidRPr="0000509F">
        <w:rPr>
          <w:rFonts w:asciiTheme="minorHAnsi" w:hAnsiTheme="minorHAnsi" w:cs="Calibri"/>
          <w:sz w:val="22"/>
          <w:szCs w:val="22"/>
        </w:rPr>
        <w:t>(slovy:</w:t>
      </w:r>
      <w:r w:rsidR="00D31066" w:rsidRPr="0000509F">
        <w:rPr>
          <w:rFonts w:asciiTheme="minorHAnsi" w:hAnsiTheme="minorHAnsi" w:cs="Calibri"/>
          <w:sz w:val="22"/>
          <w:szCs w:val="22"/>
        </w:rPr>
        <w:t xml:space="preserve"> </w:t>
      </w:r>
      <w:r w:rsidR="00A6057D" w:rsidRPr="0000509F">
        <w:rPr>
          <w:rFonts w:asciiTheme="minorHAnsi" w:hAnsiTheme="minorHAnsi" w:cs="Calibri"/>
          <w:sz w:val="22"/>
          <w:szCs w:val="22"/>
        </w:rPr>
        <w:t>tři</w:t>
      </w:r>
      <w:r w:rsidR="00E06D2F" w:rsidRPr="0000509F">
        <w:rPr>
          <w:rFonts w:asciiTheme="minorHAnsi" w:hAnsiTheme="minorHAnsi" w:cs="Calibri"/>
          <w:sz w:val="22"/>
          <w:szCs w:val="22"/>
        </w:rPr>
        <w:t xml:space="preserve"> </w:t>
      </w:r>
      <w:r w:rsidR="00A6057D" w:rsidRPr="0000509F">
        <w:rPr>
          <w:rFonts w:asciiTheme="minorHAnsi" w:hAnsiTheme="minorHAnsi" w:cs="Calibri"/>
          <w:sz w:val="22"/>
          <w:szCs w:val="22"/>
        </w:rPr>
        <w:t>sta</w:t>
      </w:r>
      <w:r w:rsidR="00E06D2F" w:rsidRPr="0000509F">
        <w:rPr>
          <w:rFonts w:asciiTheme="minorHAnsi" w:hAnsiTheme="minorHAnsi" w:cs="Calibri"/>
          <w:sz w:val="22"/>
          <w:szCs w:val="22"/>
        </w:rPr>
        <w:t xml:space="preserve"> </w:t>
      </w:r>
      <w:r w:rsidR="00A6057D" w:rsidRPr="0000509F">
        <w:rPr>
          <w:rFonts w:asciiTheme="minorHAnsi" w:hAnsiTheme="minorHAnsi" w:cs="Calibri"/>
          <w:sz w:val="22"/>
          <w:szCs w:val="22"/>
        </w:rPr>
        <w:t xml:space="preserve">padesát </w:t>
      </w:r>
      <w:r w:rsidR="00FD327B" w:rsidRPr="0000509F">
        <w:rPr>
          <w:rFonts w:asciiTheme="minorHAnsi" w:hAnsiTheme="minorHAnsi" w:cs="Calibri"/>
          <w:sz w:val="22"/>
          <w:szCs w:val="22"/>
        </w:rPr>
        <w:t>tisíc</w:t>
      </w:r>
      <w:r w:rsidR="001E12B2" w:rsidRPr="0000509F">
        <w:rPr>
          <w:rFonts w:asciiTheme="minorHAnsi" w:hAnsiTheme="minorHAnsi" w:cs="Calibri"/>
          <w:sz w:val="22"/>
          <w:szCs w:val="22"/>
        </w:rPr>
        <w:t xml:space="preserve"> korun českých</w:t>
      </w:r>
      <w:r w:rsidRPr="0000509F">
        <w:rPr>
          <w:rFonts w:asciiTheme="minorHAnsi" w:hAnsiTheme="minorHAnsi" w:cs="Calibri"/>
          <w:sz w:val="22"/>
          <w:szCs w:val="22"/>
        </w:rPr>
        <w:t>)</w:t>
      </w:r>
      <w:r w:rsidR="00812E3C" w:rsidRPr="0000509F">
        <w:rPr>
          <w:rFonts w:asciiTheme="minorHAnsi" w:hAnsiTheme="minorHAnsi" w:cs="Calibri"/>
          <w:sz w:val="22"/>
          <w:szCs w:val="22"/>
        </w:rPr>
        <w:t>.</w:t>
      </w:r>
      <w:r w:rsidR="007412ED" w:rsidRPr="0000509F">
        <w:rPr>
          <w:rFonts w:asciiTheme="minorHAnsi" w:hAnsiTheme="minorHAnsi" w:cs="Calibri"/>
          <w:sz w:val="22"/>
          <w:szCs w:val="22"/>
        </w:rPr>
        <w:t xml:space="preserve"> Zhotovitel není plátcem DPH.</w:t>
      </w:r>
    </w:p>
    <w:p w14:paraId="4616A67D" w14:textId="06FAA0E5" w:rsidR="000F5F88" w:rsidRPr="0000509F" w:rsidRDefault="0012038B" w:rsidP="00D013E8">
      <w:pPr>
        <w:pStyle w:val="Odstavecseseznamem"/>
        <w:numPr>
          <w:ilvl w:val="0"/>
          <w:numId w:val="3"/>
        </w:numPr>
        <w:tabs>
          <w:tab w:val="num" w:pos="284"/>
          <w:tab w:val="left" w:pos="4395"/>
        </w:tabs>
        <w:spacing w:line="259" w:lineRule="auto"/>
        <w:ind w:left="284" w:hanging="284"/>
        <w:jc w:val="both"/>
        <w:rPr>
          <w:rFonts w:asciiTheme="minorHAnsi" w:hAnsiTheme="minorHAnsi" w:cs="Calibri"/>
          <w:sz w:val="22"/>
          <w:szCs w:val="22"/>
        </w:rPr>
      </w:pPr>
      <w:r w:rsidRPr="0012038B">
        <w:rPr>
          <w:rFonts w:asciiTheme="minorHAnsi" w:hAnsiTheme="minorHAnsi" w:cs="Calibri"/>
          <w:sz w:val="22"/>
          <w:szCs w:val="22"/>
        </w:rPr>
        <w:t xml:space="preserve">Za </w:t>
      </w:r>
      <w:r>
        <w:rPr>
          <w:rFonts w:asciiTheme="minorHAnsi" w:hAnsiTheme="minorHAnsi" w:cs="Calibri"/>
          <w:sz w:val="22"/>
          <w:szCs w:val="22"/>
        </w:rPr>
        <w:t>zhotovení díla, resp. jeho dílčí</w:t>
      </w:r>
      <w:r w:rsidR="00780960">
        <w:rPr>
          <w:rFonts w:asciiTheme="minorHAnsi" w:hAnsiTheme="minorHAnsi" w:cs="Calibri"/>
          <w:sz w:val="22"/>
          <w:szCs w:val="22"/>
        </w:rPr>
        <w:t>ch</w:t>
      </w:r>
      <w:r>
        <w:rPr>
          <w:rFonts w:asciiTheme="minorHAnsi" w:hAnsiTheme="minorHAnsi" w:cs="Calibri"/>
          <w:sz w:val="22"/>
          <w:szCs w:val="22"/>
        </w:rPr>
        <w:t xml:space="preserve"> část</w:t>
      </w:r>
      <w:r w:rsidR="00780960">
        <w:rPr>
          <w:rFonts w:asciiTheme="minorHAnsi" w:hAnsiTheme="minorHAnsi" w:cs="Calibri"/>
          <w:sz w:val="22"/>
          <w:szCs w:val="22"/>
        </w:rPr>
        <w:t>í,</w:t>
      </w:r>
      <w:r>
        <w:rPr>
          <w:rFonts w:asciiTheme="minorHAnsi" w:hAnsiTheme="minorHAnsi" w:cs="Calibri"/>
          <w:sz w:val="22"/>
          <w:szCs w:val="22"/>
        </w:rPr>
        <w:t xml:space="preserve"> je na základě dohody smluvních stran</w:t>
      </w:r>
      <w:r w:rsidR="003C7F5D">
        <w:rPr>
          <w:rFonts w:asciiTheme="minorHAnsi" w:hAnsiTheme="minorHAnsi" w:cs="Calibri"/>
          <w:sz w:val="22"/>
          <w:szCs w:val="22"/>
        </w:rPr>
        <w:t xml:space="preserve"> a s ohledem na charakter díla</w:t>
      </w:r>
      <w:r>
        <w:rPr>
          <w:rFonts w:asciiTheme="minorHAnsi" w:hAnsiTheme="minorHAnsi" w:cs="Calibri"/>
          <w:sz w:val="22"/>
          <w:szCs w:val="22"/>
        </w:rPr>
        <w:t xml:space="preserve"> sjednána odměna </w:t>
      </w:r>
      <w:r w:rsidRPr="003C7F5D">
        <w:rPr>
          <w:rFonts w:asciiTheme="minorHAnsi" w:hAnsiTheme="minorHAnsi" w:cs="Calibri"/>
          <w:sz w:val="22"/>
          <w:szCs w:val="22"/>
        </w:rPr>
        <w:t>zhotovitel</w:t>
      </w:r>
      <w:r w:rsidR="003C7F5D">
        <w:rPr>
          <w:rFonts w:asciiTheme="minorHAnsi" w:hAnsiTheme="minorHAnsi" w:cs="Calibri"/>
          <w:sz w:val="22"/>
          <w:szCs w:val="22"/>
        </w:rPr>
        <w:t>e</w:t>
      </w:r>
      <w:r w:rsidRPr="003C7F5D">
        <w:rPr>
          <w:rFonts w:asciiTheme="minorHAnsi" w:hAnsiTheme="minorHAnsi" w:cs="Calibri"/>
          <w:sz w:val="22"/>
          <w:szCs w:val="22"/>
        </w:rPr>
        <w:t xml:space="preserve"> ve výši 700,- Kč/hod., která je splatná vždy za období jednoho kalendářního měsíce, a to</w:t>
      </w:r>
      <w:r>
        <w:rPr>
          <w:rFonts w:asciiTheme="minorHAnsi" w:hAnsiTheme="minorHAnsi" w:cs="Calibri"/>
          <w:sz w:val="22"/>
          <w:szCs w:val="22"/>
        </w:rPr>
        <w:t xml:space="preserve"> na základě faktury, </w:t>
      </w:r>
      <w:r w:rsidR="003C7F5D">
        <w:rPr>
          <w:rFonts w:asciiTheme="minorHAnsi" w:hAnsiTheme="minorHAnsi" w:cs="Calibri"/>
          <w:sz w:val="22"/>
          <w:szCs w:val="22"/>
        </w:rPr>
        <w:t>s připojením výkazu příslušných hodin</w:t>
      </w:r>
      <w:r w:rsidR="00780960">
        <w:rPr>
          <w:rFonts w:asciiTheme="minorHAnsi" w:hAnsiTheme="minorHAnsi" w:cs="Calibri"/>
          <w:sz w:val="22"/>
          <w:szCs w:val="22"/>
        </w:rPr>
        <w:t xml:space="preserve"> odpracovaných na</w:t>
      </w:r>
      <w:r w:rsidR="003C7F5D">
        <w:rPr>
          <w:rFonts w:asciiTheme="minorHAnsi" w:hAnsiTheme="minorHAnsi" w:cs="Calibri"/>
          <w:sz w:val="22"/>
          <w:szCs w:val="22"/>
        </w:rPr>
        <w:t xml:space="preserve"> zhotovení</w:t>
      </w:r>
      <w:r w:rsidR="00780960">
        <w:rPr>
          <w:rFonts w:asciiTheme="minorHAnsi" w:hAnsiTheme="minorHAnsi" w:cs="Calibri"/>
          <w:sz w:val="22"/>
          <w:szCs w:val="22"/>
        </w:rPr>
        <w:t xml:space="preserve"> díla, resp. jeho jednotlivých dílčích částí</w:t>
      </w:r>
      <w:r w:rsidRPr="0012038B">
        <w:rPr>
          <w:rFonts w:asciiTheme="minorHAnsi" w:hAnsiTheme="minorHAnsi" w:cs="Calibri"/>
          <w:sz w:val="22"/>
          <w:szCs w:val="22"/>
        </w:rPr>
        <w:t>.</w:t>
      </w:r>
    </w:p>
    <w:p w14:paraId="4616A67E" w14:textId="25EAC694" w:rsidR="005D77A7" w:rsidRPr="008033A9" w:rsidRDefault="000F5F88" w:rsidP="00D013E8">
      <w:pPr>
        <w:pStyle w:val="Odstavecseseznamem"/>
        <w:numPr>
          <w:ilvl w:val="0"/>
          <w:numId w:val="3"/>
        </w:numPr>
        <w:tabs>
          <w:tab w:val="left" w:pos="4395"/>
        </w:tabs>
        <w:spacing w:line="259" w:lineRule="auto"/>
        <w:ind w:left="284" w:hanging="284"/>
        <w:jc w:val="both"/>
        <w:rPr>
          <w:rFonts w:asciiTheme="minorHAnsi" w:hAnsiTheme="minorHAnsi" w:cs="Arial"/>
          <w:snapToGrid w:val="0"/>
          <w:sz w:val="22"/>
          <w:szCs w:val="22"/>
        </w:rPr>
      </w:pPr>
      <w:r w:rsidRPr="008033A9">
        <w:rPr>
          <w:rFonts w:asciiTheme="minorHAnsi" w:hAnsiTheme="minorHAnsi" w:cs="Calibri"/>
          <w:sz w:val="22"/>
          <w:szCs w:val="22"/>
        </w:rPr>
        <w:t xml:space="preserve">Smluvní strany shodně prohlašují, že </w:t>
      </w:r>
      <w:r w:rsidR="003C7F5D">
        <w:rPr>
          <w:rFonts w:asciiTheme="minorHAnsi" w:hAnsiTheme="minorHAnsi" w:cs="Calibri"/>
          <w:sz w:val="22"/>
          <w:szCs w:val="22"/>
        </w:rPr>
        <w:t>odměna v podobně hodinové sazby</w:t>
      </w:r>
      <w:r w:rsidR="00A314F4" w:rsidRPr="008033A9">
        <w:rPr>
          <w:rFonts w:asciiTheme="minorHAnsi" w:hAnsiTheme="minorHAnsi" w:cs="Calibri"/>
          <w:sz w:val="22"/>
          <w:szCs w:val="22"/>
        </w:rPr>
        <w:t xml:space="preserve"> uvedená v odst. </w:t>
      </w:r>
      <w:r w:rsidR="003C7F5D">
        <w:rPr>
          <w:rFonts w:asciiTheme="minorHAnsi" w:hAnsiTheme="minorHAnsi" w:cs="Calibri"/>
          <w:sz w:val="22"/>
          <w:szCs w:val="22"/>
        </w:rPr>
        <w:t>2</w:t>
      </w:r>
      <w:r w:rsidR="00A314F4" w:rsidRPr="008033A9">
        <w:rPr>
          <w:rFonts w:asciiTheme="minorHAnsi" w:hAnsiTheme="minorHAnsi" w:cs="Calibri"/>
          <w:sz w:val="22"/>
          <w:szCs w:val="22"/>
        </w:rPr>
        <w:t xml:space="preserve"> tohoto článku smlouvy</w:t>
      </w:r>
      <w:r w:rsidRPr="008033A9">
        <w:rPr>
          <w:rFonts w:asciiTheme="minorHAnsi" w:hAnsiTheme="minorHAnsi" w:cs="Calibri"/>
          <w:sz w:val="22"/>
          <w:szCs w:val="22"/>
        </w:rPr>
        <w:t xml:space="preserve"> je úplná a nejvýše přípustná, platná po celou dobu trvání této smlouvy a zahrnuje veškeré </w:t>
      </w:r>
      <w:r w:rsidR="004860C8">
        <w:rPr>
          <w:rFonts w:asciiTheme="minorHAnsi" w:hAnsiTheme="minorHAnsi" w:cs="Calibri"/>
          <w:sz w:val="22"/>
          <w:szCs w:val="22"/>
        </w:rPr>
        <w:t xml:space="preserve">činnosti </w:t>
      </w:r>
      <w:r w:rsidRPr="008033A9">
        <w:rPr>
          <w:rFonts w:asciiTheme="minorHAnsi" w:hAnsiTheme="minorHAnsi" w:cs="Calibri"/>
          <w:sz w:val="22"/>
          <w:szCs w:val="22"/>
        </w:rPr>
        <w:t xml:space="preserve">a náklady spojené s řádným provedením díla tak, jak je vymezeno touto smlouvou.  </w:t>
      </w:r>
    </w:p>
    <w:p w14:paraId="4616A67F" w14:textId="5D6CCCC5" w:rsidR="00937822" w:rsidRPr="008033A9" w:rsidRDefault="000F5F88" w:rsidP="00D013E8">
      <w:pPr>
        <w:pStyle w:val="Odstavecseseznamem"/>
        <w:numPr>
          <w:ilvl w:val="0"/>
          <w:numId w:val="3"/>
        </w:numPr>
        <w:tabs>
          <w:tab w:val="left" w:pos="4395"/>
        </w:tabs>
        <w:spacing w:line="259" w:lineRule="auto"/>
        <w:ind w:left="284" w:hanging="284"/>
        <w:jc w:val="both"/>
        <w:rPr>
          <w:rFonts w:asciiTheme="minorHAnsi" w:hAnsiTheme="minorHAnsi" w:cs="Arial"/>
          <w:snapToGrid w:val="0"/>
          <w:sz w:val="22"/>
          <w:szCs w:val="22"/>
        </w:rPr>
      </w:pPr>
      <w:r w:rsidRPr="008033A9">
        <w:rPr>
          <w:rFonts w:asciiTheme="minorHAnsi" w:hAnsiTheme="minorHAnsi" w:cs="Calibri"/>
          <w:sz w:val="22"/>
          <w:szCs w:val="22"/>
        </w:rPr>
        <w:t>Veškeré možné změny</w:t>
      </w:r>
      <w:r w:rsidR="003C7F5D">
        <w:rPr>
          <w:rFonts w:asciiTheme="minorHAnsi" w:hAnsiTheme="minorHAnsi" w:cs="Calibri"/>
          <w:sz w:val="22"/>
          <w:szCs w:val="22"/>
        </w:rPr>
        <w:t xml:space="preserve"> výše</w:t>
      </w:r>
      <w:r w:rsidRPr="008033A9">
        <w:rPr>
          <w:rFonts w:asciiTheme="minorHAnsi" w:hAnsiTheme="minorHAnsi" w:cs="Calibri"/>
          <w:sz w:val="22"/>
          <w:szCs w:val="22"/>
        </w:rPr>
        <w:t xml:space="preserve"> </w:t>
      </w:r>
      <w:r w:rsidR="003C7F5D">
        <w:rPr>
          <w:rFonts w:asciiTheme="minorHAnsi" w:hAnsiTheme="minorHAnsi" w:cs="Calibri"/>
          <w:sz w:val="22"/>
          <w:szCs w:val="22"/>
        </w:rPr>
        <w:t>odměn</w:t>
      </w:r>
      <w:r w:rsidRPr="008033A9">
        <w:rPr>
          <w:rFonts w:asciiTheme="minorHAnsi" w:hAnsiTheme="minorHAnsi" w:cs="Calibri"/>
          <w:sz w:val="22"/>
          <w:szCs w:val="22"/>
        </w:rPr>
        <w:t>y</w:t>
      </w:r>
      <w:r w:rsidR="004860C8">
        <w:rPr>
          <w:rFonts w:asciiTheme="minorHAnsi" w:hAnsiTheme="minorHAnsi" w:cs="Calibri"/>
          <w:sz w:val="22"/>
          <w:szCs w:val="22"/>
        </w:rPr>
        <w:t xml:space="preserve"> stanovené v odst. </w:t>
      </w:r>
      <w:r w:rsidR="003C7F5D">
        <w:rPr>
          <w:rFonts w:asciiTheme="minorHAnsi" w:hAnsiTheme="minorHAnsi" w:cs="Calibri"/>
          <w:sz w:val="22"/>
          <w:szCs w:val="22"/>
        </w:rPr>
        <w:t>2</w:t>
      </w:r>
      <w:r w:rsidR="004860C8">
        <w:rPr>
          <w:rFonts w:asciiTheme="minorHAnsi" w:hAnsiTheme="minorHAnsi" w:cs="Calibri"/>
          <w:sz w:val="22"/>
          <w:szCs w:val="22"/>
        </w:rPr>
        <w:t xml:space="preserve"> tohoto článku smlouvy</w:t>
      </w:r>
      <w:r w:rsidRPr="008033A9">
        <w:rPr>
          <w:rFonts w:asciiTheme="minorHAnsi" w:hAnsiTheme="minorHAnsi" w:cs="Calibri"/>
          <w:sz w:val="22"/>
          <w:szCs w:val="22"/>
        </w:rPr>
        <w:t xml:space="preserve"> v návaznosti na možné změny nebo doplňky rozsahu předmětu smlouvy musí být před jejich realizací potvrzeny formou písemného dodatku obou smluvních stran. Úhradu za veškeré práce, které by zhotovitel provedl nad rámec rozsahu díla vymezeného touto smlouvou či případným dodatkem k této smlouvě, není objednatel povinen zhotoviteli poskytnout. </w:t>
      </w:r>
    </w:p>
    <w:p w14:paraId="4616A680" w14:textId="368CFD4D" w:rsidR="00CB5B7F" w:rsidRDefault="00CB5B7F" w:rsidP="00D013E8">
      <w:pPr>
        <w:spacing w:after="0" w:line="259" w:lineRule="auto"/>
        <w:jc w:val="center"/>
        <w:rPr>
          <w:rFonts w:asciiTheme="minorHAnsi" w:hAnsiTheme="minorHAnsi" w:cs="Arial"/>
          <w:b/>
          <w:snapToGrid w:val="0"/>
          <w:sz w:val="24"/>
          <w:szCs w:val="24"/>
        </w:rPr>
      </w:pPr>
    </w:p>
    <w:p w14:paraId="4616A681" w14:textId="77777777" w:rsidR="00937822" w:rsidRPr="008033A9" w:rsidRDefault="00937822" w:rsidP="00D013E8">
      <w:pPr>
        <w:spacing w:after="0" w:line="259" w:lineRule="auto"/>
        <w:jc w:val="center"/>
        <w:rPr>
          <w:rFonts w:asciiTheme="minorHAnsi" w:hAnsiTheme="minorHAnsi" w:cs="Arial"/>
          <w:b/>
          <w:snapToGrid w:val="0"/>
          <w:sz w:val="24"/>
          <w:szCs w:val="24"/>
        </w:rPr>
      </w:pPr>
      <w:r w:rsidRPr="008033A9">
        <w:rPr>
          <w:rFonts w:asciiTheme="minorHAnsi" w:hAnsiTheme="minorHAnsi" w:cs="Arial"/>
          <w:b/>
          <w:snapToGrid w:val="0"/>
          <w:sz w:val="24"/>
          <w:szCs w:val="24"/>
        </w:rPr>
        <w:t>V.</w:t>
      </w:r>
    </w:p>
    <w:p w14:paraId="4616A682" w14:textId="77777777" w:rsidR="00BB4FAF" w:rsidRDefault="00BB4FAF" w:rsidP="00D013E8">
      <w:pPr>
        <w:spacing w:after="0" w:line="259" w:lineRule="auto"/>
        <w:jc w:val="center"/>
        <w:rPr>
          <w:rFonts w:asciiTheme="minorHAnsi" w:hAnsiTheme="minorHAnsi" w:cs="Arial"/>
          <w:b/>
          <w:snapToGrid w:val="0"/>
          <w:sz w:val="24"/>
          <w:szCs w:val="24"/>
        </w:rPr>
      </w:pPr>
      <w:r w:rsidRPr="008033A9">
        <w:rPr>
          <w:rFonts w:asciiTheme="minorHAnsi" w:hAnsiTheme="minorHAnsi" w:cs="Arial"/>
          <w:b/>
          <w:snapToGrid w:val="0"/>
          <w:sz w:val="24"/>
          <w:szCs w:val="24"/>
        </w:rPr>
        <w:t>Platební podmínky</w:t>
      </w:r>
    </w:p>
    <w:p w14:paraId="4616A683" w14:textId="77777777" w:rsidR="008033A9" w:rsidRPr="008033A9" w:rsidRDefault="008033A9" w:rsidP="00D013E8">
      <w:pPr>
        <w:spacing w:after="0" w:line="259" w:lineRule="auto"/>
        <w:jc w:val="center"/>
        <w:rPr>
          <w:rFonts w:asciiTheme="minorHAnsi" w:hAnsiTheme="minorHAnsi" w:cs="Arial"/>
          <w:b/>
          <w:snapToGrid w:val="0"/>
          <w:sz w:val="24"/>
          <w:szCs w:val="24"/>
        </w:rPr>
      </w:pPr>
    </w:p>
    <w:p w14:paraId="4616A684" w14:textId="494610BA" w:rsidR="00A314F4" w:rsidRPr="008033A9" w:rsidRDefault="00593713" w:rsidP="00D013E8">
      <w:pPr>
        <w:pStyle w:val="Odstavecseseznamem"/>
        <w:numPr>
          <w:ilvl w:val="0"/>
          <w:numId w:val="4"/>
        </w:numPr>
        <w:tabs>
          <w:tab w:val="left" w:pos="0"/>
        </w:tabs>
        <w:spacing w:line="259" w:lineRule="auto"/>
        <w:ind w:left="284" w:hanging="284"/>
        <w:jc w:val="both"/>
        <w:rPr>
          <w:rFonts w:asciiTheme="minorHAnsi" w:hAnsiTheme="minorHAnsi" w:cs="Calibri"/>
          <w:sz w:val="22"/>
          <w:szCs w:val="22"/>
        </w:rPr>
      </w:pPr>
      <w:r>
        <w:rPr>
          <w:rFonts w:asciiTheme="minorHAnsi" w:hAnsiTheme="minorHAnsi" w:cs="Arial"/>
          <w:snapToGrid w:val="0"/>
          <w:sz w:val="22"/>
          <w:szCs w:val="22"/>
        </w:rPr>
        <w:t xml:space="preserve">Smluvní strany se dohodly, že </w:t>
      </w:r>
      <w:r w:rsidR="00780960">
        <w:rPr>
          <w:rFonts w:asciiTheme="minorHAnsi" w:hAnsiTheme="minorHAnsi" w:cs="Arial"/>
          <w:snapToGrid w:val="0"/>
          <w:sz w:val="22"/>
          <w:szCs w:val="22"/>
        </w:rPr>
        <w:t>odměna</w:t>
      </w:r>
      <w:r>
        <w:rPr>
          <w:rFonts w:asciiTheme="minorHAnsi" w:hAnsiTheme="minorHAnsi" w:cs="Arial"/>
          <w:snapToGrid w:val="0"/>
          <w:sz w:val="22"/>
          <w:szCs w:val="22"/>
        </w:rPr>
        <w:t xml:space="preserve"> za zhotovení díla dle </w:t>
      </w:r>
      <w:r w:rsidR="00A314F4" w:rsidRPr="008033A9">
        <w:rPr>
          <w:rFonts w:asciiTheme="minorHAnsi" w:hAnsiTheme="minorHAnsi" w:cs="Arial"/>
          <w:snapToGrid w:val="0"/>
          <w:sz w:val="22"/>
          <w:szCs w:val="22"/>
        </w:rPr>
        <w:t>této smlouvy bude objednatel</w:t>
      </w:r>
      <w:r>
        <w:rPr>
          <w:rFonts w:asciiTheme="minorHAnsi" w:hAnsiTheme="minorHAnsi" w:cs="Arial"/>
          <w:snapToGrid w:val="0"/>
          <w:sz w:val="22"/>
          <w:szCs w:val="22"/>
        </w:rPr>
        <w:t>em</w:t>
      </w:r>
      <w:r w:rsidR="00A314F4" w:rsidRPr="008033A9">
        <w:rPr>
          <w:rFonts w:asciiTheme="minorHAnsi" w:hAnsiTheme="minorHAnsi" w:cs="Arial"/>
          <w:snapToGrid w:val="0"/>
          <w:sz w:val="22"/>
          <w:szCs w:val="22"/>
        </w:rPr>
        <w:t xml:space="preserve"> </w:t>
      </w:r>
      <w:r w:rsidR="00ED7409" w:rsidRPr="008033A9">
        <w:rPr>
          <w:rFonts w:asciiTheme="minorHAnsi" w:hAnsiTheme="minorHAnsi" w:cs="Arial"/>
          <w:snapToGrid w:val="0"/>
          <w:sz w:val="22"/>
          <w:szCs w:val="22"/>
        </w:rPr>
        <w:t>hra</w:t>
      </w:r>
      <w:r w:rsidR="00ED7409">
        <w:rPr>
          <w:rFonts w:asciiTheme="minorHAnsi" w:hAnsiTheme="minorHAnsi" w:cs="Arial"/>
          <w:snapToGrid w:val="0"/>
          <w:sz w:val="22"/>
          <w:szCs w:val="22"/>
        </w:rPr>
        <w:t>zena</w:t>
      </w:r>
      <w:r w:rsidR="00ED7409" w:rsidRPr="008033A9">
        <w:rPr>
          <w:rFonts w:asciiTheme="minorHAnsi" w:hAnsiTheme="minorHAnsi" w:cs="Arial"/>
          <w:snapToGrid w:val="0"/>
          <w:sz w:val="22"/>
          <w:szCs w:val="22"/>
        </w:rPr>
        <w:t xml:space="preserve"> </w:t>
      </w:r>
      <w:r w:rsidR="00ED7409">
        <w:rPr>
          <w:rFonts w:asciiTheme="minorHAnsi" w:hAnsiTheme="minorHAnsi" w:cs="Arial"/>
          <w:snapToGrid w:val="0"/>
          <w:sz w:val="22"/>
          <w:szCs w:val="22"/>
        </w:rPr>
        <w:t>zhotoviteli</w:t>
      </w:r>
      <w:r>
        <w:rPr>
          <w:rFonts w:asciiTheme="minorHAnsi" w:hAnsiTheme="minorHAnsi" w:cs="Arial"/>
          <w:snapToGrid w:val="0"/>
          <w:sz w:val="22"/>
          <w:szCs w:val="22"/>
        </w:rPr>
        <w:t xml:space="preserve"> postupně, tj. vždy za jednotlivé dílčí části díla</w:t>
      </w:r>
      <w:r w:rsidR="00780960">
        <w:rPr>
          <w:rFonts w:asciiTheme="minorHAnsi" w:hAnsiTheme="minorHAnsi" w:cs="Arial"/>
          <w:snapToGrid w:val="0"/>
          <w:sz w:val="22"/>
          <w:szCs w:val="22"/>
        </w:rPr>
        <w:t xml:space="preserve"> předané za období příslušného kalendářního měsíce</w:t>
      </w:r>
      <w:r>
        <w:rPr>
          <w:rFonts w:asciiTheme="minorHAnsi" w:hAnsiTheme="minorHAnsi" w:cs="Arial"/>
          <w:snapToGrid w:val="0"/>
          <w:sz w:val="22"/>
          <w:szCs w:val="22"/>
        </w:rPr>
        <w:t xml:space="preserve">, a to </w:t>
      </w:r>
      <w:r w:rsidR="00A314F4" w:rsidRPr="008033A9">
        <w:rPr>
          <w:rFonts w:asciiTheme="minorHAnsi" w:hAnsiTheme="minorHAnsi" w:cs="Arial"/>
          <w:snapToGrid w:val="0"/>
          <w:sz w:val="22"/>
          <w:szCs w:val="22"/>
        </w:rPr>
        <w:t>na základě zhotovitelem předložených faktur</w:t>
      </w:r>
      <w:r w:rsidR="00780960">
        <w:rPr>
          <w:rFonts w:asciiTheme="minorHAnsi" w:hAnsiTheme="minorHAnsi" w:cs="Arial"/>
          <w:snapToGrid w:val="0"/>
          <w:sz w:val="22"/>
          <w:szCs w:val="22"/>
        </w:rPr>
        <w:t xml:space="preserve"> (viz čl. IV. této smlouvy)</w:t>
      </w:r>
      <w:r w:rsidR="00A314F4" w:rsidRPr="008033A9">
        <w:rPr>
          <w:rFonts w:asciiTheme="minorHAnsi" w:hAnsiTheme="minorHAnsi" w:cs="Arial"/>
          <w:snapToGrid w:val="0"/>
          <w:sz w:val="22"/>
          <w:szCs w:val="22"/>
        </w:rPr>
        <w:t>. Zhotovitel je oprávněn fakturovat</w:t>
      </w:r>
      <w:r w:rsidR="00780960">
        <w:rPr>
          <w:rFonts w:asciiTheme="minorHAnsi" w:hAnsiTheme="minorHAnsi" w:cs="Arial"/>
          <w:snapToGrid w:val="0"/>
          <w:sz w:val="22"/>
          <w:szCs w:val="22"/>
        </w:rPr>
        <w:t xml:space="preserve"> odměnu za práci při zhotovení</w:t>
      </w:r>
      <w:r w:rsidR="00A314F4" w:rsidRPr="008033A9">
        <w:rPr>
          <w:rFonts w:asciiTheme="minorHAnsi" w:hAnsiTheme="minorHAnsi" w:cs="Arial"/>
          <w:snapToGrid w:val="0"/>
          <w:sz w:val="22"/>
          <w:szCs w:val="22"/>
        </w:rPr>
        <w:t xml:space="preserve"> jednotliv</w:t>
      </w:r>
      <w:r w:rsidR="00780960">
        <w:rPr>
          <w:rFonts w:asciiTheme="minorHAnsi" w:hAnsiTheme="minorHAnsi" w:cs="Arial"/>
          <w:snapToGrid w:val="0"/>
          <w:sz w:val="22"/>
          <w:szCs w:val="22"/>
        </w:rPr>
        <w:t>ých</w:t>
      </w:r>
      <w:r w:rsidR="00A314F4" w:rsidRPr="008033A9">
        <w:rPr>
          <w:rFonts w:asciiTheme="minorHAnsi" w:hAnsiTheme="minorHAnsi" w:cs="Arial"/>
          <w:snapToGrid w:val="0"/>
          <w:sz w:val="22"/>
          <w:szCs w:val="22"/>
        </w:rPr>
        <w:t xml:space="preserve"> dílčí</w:t>
      </w:r>
      <w:r w:rsidR="00780960">
        <w:rPr>
          <w:rFonts w:asciiTheme="minorHAnsi" w:hAnsiTheme="minorHAnsi" w:cs="Arial"/>
          <w:snapToGrid w:val="0"/>
          <w:sz w:val="22"/>
          <w:szCs w:val="22"/>
        </w:rPr>
        <w:t>ch</w:t>
      </w:r>
      <w:r w:rsidR="00A314F4" w:rsidRPr="008033A9">
        <w:rPr>
          <w:rFonts w:asciiTheme="minorHAnsi" w:hAnsiTheme="minorHAnsi" w:cs="Arial"/>
          <w:snapToGrid w:val="0"/>
          <w:sz w:val="22"/>
          <w:szCs w:val="22"/>
        </w:rPr>
        <w:t xml:space="preserve"> díla až po jejich </w:t>
      </w:r>
      <w:r w:rsidR="00D374B6">
        <w:rPr>
          <w:rFonts w:asciiTheme="minorHAnsi" w:hAnsiTheme="minorHAnsi" w:cs="Arial"/>
          <w:snapToGrid w:val="0"/>
          <w:sz w:val="22"/>
          <w:szCs w:val="22"/>
        </w:rPr>
        <w:t>řádném</w:t>
      </w:r>
      <w:r w:rsidR="00A314F4" w:rsidRPr="008033A9">
        <w:rPr>
          <w:rFonts w:asciiTheme="minorHAnsi" w:hAnsiTheme="minorHAnsi" w:cs="Arial"/>
          <w:snapToGrid w:val="0"/>
          <w:sz w:val="22"/>
          <w:szCs w:val="22"/>
        </w:rPr>
        <w:t xml:space="preserve"> předání a převzetí objednatelem.</w:t>
      </w:r>
      <w:r w:rsidR="00444591">
        <w:rPr>
          <w:rFonts w:asciiTheme="minorHAnsi" w:hAnsiTheme="minorHAnsi" w:cs="Arial"/>
          <w:snapToGrid w:val="0"/>
          <w:sz w:val="22"/>
          <w:szCs w:val="22"/>
        </w:rPr>
        <w:t xml:space="preserve"> V součtu </w:t>
      </w:r>
      <w:r w:rsidR="00780960">
        <w:rPr>
          <w:rFonts w:asciiTheme="minorHAnsi" w:hAnsiTheme="minorHAnsi" w:cs="Arial"/>
          <w:snapToGrid w:val="0"/>
          <w:sz w:val="22"/>
          <w:szCs w:val="22"/>
        </w:rPr>
        <w:t>částek</w:t>
      </w:r>
      <w:r w:rsidR="00444591">
        <w:rPr>
          <w:rFonts w:asciiTheme="minorHAnsi" w:hAnsiTheme="minorHAnsi" w:cs="Arial"/>
          <w:snapToGrid w:val="0"/>
          <w:sz w:val="22"/>
          <w:szCs w:val="22"/>
        </w:rPr>
        <w:t xml:space="preserve"> uvedených na fakturách </w:t>
      </w:r>
      <w:r w:rsidR="007C7B8E">
        <w:rPr>
          <w:rFonts w:asciiTheme="minorHAnsi" w:hAnsiTheme="minorHAnsi" w:cs="Arial"/>
          <w:snapToGrid w:val="0"/>
          <w:sz w:val="22"/>
          <w:szCs w:val="22"/>
        </w:rPr>
        <w:t xml:space="preserve">za jednotlivé dílčí části díla </w:t>
      </w:r>
      <w:r w:rsidR="00444591">
        <w:rPr>
          <w:rFonts w:asciiTheme="minorHAnsi" w:hAnsiTheme="minorHAnsi" w:cs="Arial"/>
          <w:snapToGrid w:val="0"/>
          <w:sz w:val="22"/>
          <w:szCs w:val="22"/>
        </w:rPr>
        <w:t xml:space="preserve">nesmí celková </w:t>
      </w:r>
      <w:r w:rsidR="00780960">
        <w:rPr>
          <w:rFonts w:asciiTheme="minorHAnsi" w:hAnsiTheme="minorHAnsi" w:cs="Arial"/>
          <w:snapToGrid w:val="0"/>
          <w:sz w:val="22"/>
          <w:szCs w:val="22"/>
        </w:rPr>
        <w:t>odměna</w:t>
      </w:r>
      <w:r w:rsidR="00444591">
        <w:rPr>
          <w:rFonts w:asciiTheme="minorHAnsi" w:hAnsiTheme="minorHAnsi" w:cs="Arial"/>
          <w:snapToGrid w:val="0"/>
          <w:sz w:val="22"/>
          <w:szCs w:val="22"/>
        </w:rPr>
        <w:t xml:space="preserve"> přesáhnout částku uvedenou v čl. IV. odst. 1 této smlouvy.</w:t>
      </w:r>
    </w:p>
    <w:p w14:paraId="4616A686" w14:textId="77777777" w:rsidR="00A314F4" w:rsidRPr="008033A9" w:rsidRDefault="00A314F4" w:rsidP="00D013E8">
      <w:pPr>
        <w:pStyle w:val="Odstavecseseznamem"/>
        <w:numPr>
          <w:ilvl w:val="0"/>
          <w:numId w:val="4"/>
        </w:numPr>
        <w:tabs>
          <w:tab w:val="left" w:pos="4395"/>
        </w:tabs>
        <w:spacing w:line="259" w:lineRule="auto"/>
        <w:ind w:left="284" w:hanging="284"/>
        <w:jc w:val="both"/>
        <w:rPr>
          <w:rFonts w:asciiTheme="minorHAnsi" w:hAnsiTheme="minorHAnsi" w:cs="Calibri"/>
          <w:sz w:val="22"/>
          <w:szCs w:val="22"/>
        </w:rPr>
      </w:pPr>
      <w:r w:rsidRPr="008033A9">
        <w:rPr>
          <w:rFonts w:asciiTheme="minorHAnsi" w:hAnsiTheme="minorHAnsi" w:cs="Calibri"/>
          <w:sz w:val="22"/>
          <w:szCs w:val="22"/>
        </w:rPr>
        <w:t>Lhůta splatnosti faktury bude činit čtrnáct dnů od data jejího prokazatelného doručení objednateli.</w:t>
      </w:r>
    </w:p>
    <w:p w14:paraId="4616A687" w14:textId="22F7BF4E" w:rsidR="00A314F4" w:rsidRPr="008033A9" w:rsidRDefault="00A314F4" w:rsidP="00D013E8">
      <w:pPr>
        <w:pStyle w:val="Odstavecseseznamem"/>
        <w:numPr>
          <w:ilvl w:val="0"/>
          <w:numId w:val="4"/>
        </w:numPr>
        <w:tabs>
          <w:tab w:val="left" w:pos="4395"/>
        </w:tabs>
        <w:spacing w:line="259" w:lineRule="auto"/>
        <w:ind w:left="284" w:hanging="284"/>
        <w:jc w:val="both"/>
        <w:rPr>
          <w:rFonts w:asciiTheme="minorHAnsi" w:hAnsiTheme="minorHAnsi" w:cs="Calibri"/>
          <w:sz w:val="22"/>
          <w:szCs w:val="22"/>
        </w:rPr>
      </w:pPr>
      <w:r w:rsidRPr="008033A9">
        <w:rPr>
          <w:rFonts w:asciiTheme="minorHAnsi" w:hAnsiTheme="minorHAnsi" w:cs="Calibri"/>
          <w:sz w:val="22"/>
          <w:szCs w:val="22"/>
        </w:rPr>
        <w:t>V případě prodlení objednatele s úhradou faktury je zhotovitel oprávněn požadovat po objednateli úhradu smluvní pokuty ve výši 0,1</w:t>
      </w:r>
      <w:r w:rsidR="007412ED">
        <w:rPr>
          <w:rFonts w:asciiTheme="minorHAnsi" w:hAnsiTheme="minorHAnsi" w:cs="Calibri"/>
          <w:sz w:val="22"/>
          <w:szCs w:val="22"/>
        </w:rPr>
        <w:t xml:space="preserve"> </w:t>
      </w:r>
      <w:r w:rsidRPr="008033A9">
        <w:rPr>
          <w:rFonts w:asciiTheme="minorHAnsi" w:hAnsiTheme="minorHAnsi" w:cs="Calibri"/>
          <w:sz w:val="22"/>
          <w:szCs w:val="22"/>
        </w:rPr>
        <w:t>% dlužné částky za každý započatý den prodlení.</w:t>
      </w:r>
    </w:p>
    <w:p w14:paraId="4616A690" w14:textId="2ECD1DFB" w:rsidR="00A314F4" w:rsidRPr="0035490B" w:rsidRDefault="00A314F4" w:rsidP="00D013E8">
      <w:pPr>
        <w:pStyle w:val="Odstavecseseznamem"/>
        <w:numPr>
          <w:ilvl w:val="0"/>
          <w:numId w:val="4"/>
        </w:numPr>
        <w:tabs>
          <w:tab w:val="left" w:pos="1260"/>
        </w:tabs>
        <w:spacing w:line="259" w:lineRule="auto"/>
        <w:ind w:left="284" w:hanging="284"/>
        <w:jc w:val="both"/>
        <w:rPr>
          <w:rFonts w:asciiTheme="minorHAnsi" w:hAnsiTheme="minorHAnsi" w:cs="Calibri"/>
          <w:sz w:val="22"/>
          <w:szCs w:val="22"/>
        </w:rPr>
      </w:pPr>
      <w:r w:rsidRPr="0035490B">
        <w:rPr>
          <w:rFonts w:asciiTheme="minorHAnsi" w:hAnsiTheme="minorHAnsi" w:cs="Calibri"/>
          <w:sz w:val="22"/>
          <w:szCs w:val="22"/>
        </w:rPr>
        <w:lastRenderedPageBreak/>
        <w:t>Faktura musí obsahovat náležitosti stanovené příslušnými právními předpisy</w:t>
      </w:r>
      <w:r w:rsidR="009C77DA">
        <w:rPr>
          <w:rFonts w:asciiTheme="minorHAnsi" w:hAnsiTheme="minorHAnsi" w:cs="Calibri"/>
          <w:sz w:val="22"/>
          <w:szCs w:val="22"/>
        </w:rPr>
        <w:t xml:space="preserve"> pro neplátce DPH</w:t>
      </w:r>
      <w:r w:rsidR="007412ED" w:rsidRPr="0035490B">
        <w:rPr>
          <w:rFonts w:asciiTheme="minorHAnsi" w:hAnsiTheme="minorHAnsi" w:cs="Calibri"/>
          <w:sz w:val="22"/>
          <w:szCs w:val="22"/>
        </w:rPr>
        <w:t>.</w:t>
      </w:r>
    </w:p>
    <w:p w14:paraId="4616A691" w14:textId="77777777" w:rsidR="00A314F4" w:rsidRPr="008033A9" w:rsidRDefault="00A314F4" w:rsidP="00D013E8">
      <w:pPr>
        <w:pStyle w:val="Odstavecseseznamem"/>
        <w:numPr>
          <w:ilvl w:val="0"/>
          <w:numId w:val="4"/>
        </w:numPr>
        <w:tabs>
          <w:tab w:val="left" w:pos="1260"/>
        </w:tabs>
        <w:spacing w:line="259" w:lineRule="auto"/>
        <w:ind w:left="284" w:hanging="284"/>
        <w:jc w:val="both"/>
        <w:rPr>
          <w:rFonts w:asciiTheme="minorHAnsi" w:hAnsiTheme="minorHAnsi" w:cs="Calibri"/>
          <w:sz w:val="22"/>
          <w:szCs w:val="22"/>
        </w:rPr>
      </w:pPr>
      <w:r w:rsidRPr="008033A9">
        <w:rPr>
          <w:rFonts w:asciiTheme="minorHAnsi" w:hAnsiTheme="minorHAnsi" w:cs="Calibri"/>
          <w:sz w:val="22"/>
          <w:szCs w:val="22"/>
        </w:rPr>
        <w:t xml:space="preserve">Budou-li údaje na faktuře nesprávné či neúplné, je </w:t>
      </w:r>
      <w:r w:rsidR="005D77A7" w:rsidRPr="008033A9">
        <w:rPr>
          <w:rFonts w:asciiTheme="minorHAnsi" w:hAnsiTheme="minorHAnsi" w:cs="Calibri"/>
          <w:sz w:val="22"/>
          <w:szCs w:val="22"/>
        </w:rPr>
        <w:t>objednatel</w:t>
      </w:r>
      <w:r w:rsidRPr="008033A9">
        <w:rPr>
          <w:rFonts w:asciiTheme="minorHAnsi" w:hAnsiTheme="minorHAnsi" w:cs="Calibri"/>
          <w:sz w:val="22"/>
          <w:szCs w:val="22"/>
        </w:rPr>
        <w:t xml:space="preserve"> oprávněn fakturu do uplynutí termínu její splatnosti vrátit </w:t>
      </w:r>
      <w:r w:rsidR="005D77A7" w:rsidRPr="008033A9">
        <w:rPr>
          <w:rFonts w:asciiTheme="minorHAnsi" w:hAnsiTheme="minorHAnsi" w:cs="Calibri"/>
          <w:sz w:val="22"/>
          <w:szCs w:val="22"/>
        </w:rPr>
        <w:t>zhotovitel</w:t>
      </w:r>
      <w:r w:rsidR="009B7A4A">
        <w:rPr>
          <w:rFonts w:asciiTheme="minorHAnsi" w:hAnsiTheme="minorHAnsi" w:cs="Calibri"/>
          <w:sz w:val="22"/>
          <w:szCs w:val="22"/>
        </w:rPr>
        <w:t>i</w:t>
      </w:r>
      <w:r w:rsidR="005D77A7" w:rsidRPr="008033A9">
        <w:rPr>
          <w:rFonts w:asciiTheme="minorHAnsi" w:hAnsiTheme="minorHAnsi" w:cs="Calibri"/>
          <w:sz w:val="22"/>
          <w:szCs w:val="22"/>
        </w:rPr>
        <w:t xml:space="preserve"> </w:t>
      </w:r>
      <w:r w:rsidRPr="008033A9">
        <w:rPr>
          <w:rFonts w:asciiTheme="minorHAnsi" w:hAnsiTheme="minorHAnsi" w:cs="Calibri"/>
          <w:sz w:val="22"/>
          <w:szCs w:val="22"/>
        </w:rPr>
        <w:t xml:space="preserve">s označením údaje, který je na faktuře uveden nesprávně či který na faktuře chybí, přičemž vrácením faktury se ruší původní lhůta splatnosti. </w:t>
      </w:r>
      <w:r w:rsidR="005D77A7" w:rsidRPr="008033A9">
        <w:rPr>
          <w:rFonts w:asciiTheme="minorHAnsi" w:hAnsiTheme="minorHAnsi" w:cs="Calibri"/>
          <w:sz w:val="22"/>
          <w:szCs w:val="22"/>
        </w:rPr>
        <w:t xml:space="preserve">Zhotovitel </w:t>
      </w:r>
      <w:r w:rsidRPr="008033A9">
        <w:rPr>
          <w:rFonts w:asciiTheme="minorHAnsi" w:hAnsiTheme="minorHAnsi" w:cs="Calibri"/>
          <w:sz w:val="22"/>
          <w:szCs w:val="22"/>
        </w:rPr>
        <w:t xml:space="preserve">bez zbytečného odkladu fakturu opraví či vystaví fakturu novou. Lhůta splatnosti běží ode dne prokazatelného doručení opravené či nové faktury </w:t>
      </w:r>
      <w:r w:rsidR="005D77A7" w:rsidRPr="008033A9">
        <w:rPr>
          <w:rFonts w:asciiTheme="minorHAnsi" w:hAnsiTheme="minorHAnsi" w:cs="Calibri"/>
          <w:sz w:val="22"/>
          <w:szCs w:val="22"/>
        </w:rPr>
        <w:t>objednateli</w:t>
      </w:r>
      <w:r w:rsidRPr="008033A9">
        <w:rPr>
          <w:rFonts w:asciiTheme="minorHAnsi" w:hAnsiTheme="minorHAnsi" w:cs="Calibri"/>
          <w:sz w:val="22"/>
          <w:szCs w:val="22"/>
        </w:rPr>
        <w:t>.</w:t>
      </w:r>
    </w:p>
    <w:p w14:paraId="4616A692" w14:textId="63EB7013" w:rsidR="00A314F4" w:rsidRPr="00B56EEF" w:rsidRDefault="00A314F4" w:rsidP="00D013E8">
      <w:pPr>
        <w:pStyle w:val="Odstavecseseznamem"/>
        <w:numPr>
          <w:ilvl w:val="0"/>
          <w:numId w:val="4"/>
        </w:numPr>
        <w:tabs>
          <w:tab w:val="left" w:pos="1260"/>
        </w:tabs>
        <w:spacing w:line="259" w:lineRule="auto"/>
        <w:ind w:left="284" w:hanging="284"/>
        <w:jc w:val="both"/>
        <w:rPr>
          <w:rFonts w:asciiTheme="minorHAnsi" w:hAnsiTheme="minorHAnsi" w:cs="Calibri"/>
          <w:sz w:val="22"/>
          <w:szCs w:val="22"/>
        </w:rPr>
      </w:pPr>
      <w:r w:rsidRPr="008033A9">
        <w:rPr>
          <w:rFonts w:asciiTheme="minorHAnsi" w:hAnsiTheme="minorHAnsi" w:cs="Calibri"/>
          <w:sz w:val="22"/>
          <w:szCs w:val="22"/>
        </w:rPr>
        <w:t>Fakturu lze doručit též elektronicky na adresu</w:t>
      </w:r>
      <w:r w:rsidR="00B56EEF">
        <w:t xml:space="preserve"> </w:t>
      </w:r>
      <w:hyperlink r:id="rId8" w:history="1">
        <w:r w:rsidR="00B56EEF" w:rsidRPr="00FE0BD6">
          <w:rPr>
            <w:rStyle w:val="Hypertextovodkaz"/>
            <w:rFonts w:ascii="Calibri" w:eastAsia="Calibri" w:hAnsi="Calibri"/>
            <w:sz w:val="22"/>
            <w:szCs w:val="22"/>
            <w:lang w:eastAsia="en-US"/>
          </w:rPr>
          <w:t>posta@mmp.cz</w:t>
        </w:r>
      </w:hyperlink>
      <w:r w:rsidR="00B56EEF" w:rsidRPr="008033A9">
        <w:rPr>
          <w:rFonts w:asciiTheme="minorHAnsi" w:hAnsiTheme="minorHAnsi" w:cs="Calibri"/>
          <w:sz w:val="22"/>
          <w:szCs w:val="22"/>
        </w:rPr>
        <w:t>.</w:t>
      </w:r>
    </w:p>
    <w:p w14:paraId="4616A693" w14:textId="77777777" w:rsidR="000879AA" w:rsidRDefault="00A314F4" w:rsidP="00D013E8">
      <w:pPr>
        <w:pStyle w:val="Odstavecseseznamem"/>
        <w:numPr>
          <w:ilvl w:val="0"/>
          <w:numId w:val="4"/>
        </w:numPr>
        <w:tabs>
          <w:tab w:val="left" w:pos="1260"/>
        </w:tabs>
        <w:spacing w:line="259" w:lineRule="auto"/>
        <w:ind w:left="284" w:hanging="284"/>
        <w:jc w:val="both"/>
        <w:rPr>
          <w:rFonts w:asciiTheme="minorHAnsi" w:hAnsiTheme="minorHAnsi" w:cs="Calibri"/>
          <w:sz w:val="22"/>
          <w:szCs w:val="22"/>
        </w:rPr>
      </w:pPr>
      <w:r w:rsidRPr="008033A9">
        <w:rPr>
          <w:rFonts w:asciiTheme="minorHAnsi" w:hAnsiTheme="minorHAnsi" w:cs="Calibri"/>
          <w:sz w:val="22"/>
          <w:szCs w:val="22"/>
        </w:rPr>
        <w:t xml:space="preserve">Veškeré platby fakturovaných částek budou provedeny bezhotovostním převodem na účet </w:t>
      </w:r>
      <w:r w:rsidR="005D77A7" w:rsidRPr="008033A9">
        <w:rPr>
          <w:rFonts w:asciiTheme="minorHAnsi" w:hAnsiTheme="minorHAnsi" w:cs="Calibri"/>
          <w:sz w:val="22"/>
          <w:szCs w:val="22"/>
        </w:rPr>
        <w:t xml:space="preserve">zhotovitele </w:t>
      </w:r>
      <w:r w:rsidRPr="008033A9">
        <w:rPr>
          <w:rFonts w:asciiTheme="minorHAnsi" w:hAnsiTheme="minorHAnsi" w:cs="Calibri"/>
          <w:sz w:val="22"/>
          <w:szCs w:val="22"/>
        </w:rPr>
        <w:t xml:space="preserve">uvedený na faktuře. </w:t>
      </w:r>
    </w:p>
    <w:p w14:paraId="4616A694" w14:textId="77777777" w:rsidR="00A314F4" w:rsidRPr="000879AA" w:rsidRDefault="000879AA" w:rsidP="00D013E8">
      <w:pPr>
        <w:pStyle w:val="Odstavecseseznamem"/>
        <w:numPr>
          <w:ilvl w:val="0"/>
          <w:numId w:val="4"/>
        </w:numPr>
        <w:tabs>
          <w:tab w:val="left" w:pos="1260"/>
        </w:tabs>
        <w:spacing w:line="259" w:lineRule="auto"/>
        <w:ind w:left="284" w:hanging="284"/>
        <w:jc w:val="both"/>
        <w:rPr>
          <w:rFonts w:asciiTheme="minorHAnsi" w:hAnsiTheme="minorHAnsi" w:cs="Calibri"/>
          <w:sz w:val="22"/>
          <w:szCs w:val="22"/>
        </w:rPr>
      </w:pPr>
      <w:r w:rsidRPr="000879AA">
        <w:rPr>
          <w:rFonts w:asciiTheme="minorHAnsi" w:hAnsiTheme="minorHAnsi" w:cs="Arial"/>
          <w:sz w:val="22"/>
          <w:szCs w:val="22"/>
        </w:rPr>
        <w:t>Nejedná se o práce v číselníku CZ-CPA 41-43.</w:t>
      </w:r>
    </w:p>
    <w:p w14:paraId="4616A696" w14:textId="36033EE1" w:rsidR="00A314F4" w:rsidRPr="0017095B" w:rsidRDefault="00A314F4" w:rsidP="00D013E8">
      <w:pPr>
        <w:pStyle w:val="Odstavecseseznamem"/>
        <w:numPr>
          <w:ilvl w:val="0"/>
          <w:numId w:val="4"/>
        </w:numPr>
        <w:tabs>
          <w:tab w:val="left" w:pos="1260"/>
        </w:tabs>
        <w:spacing w:line="259" w:lineRule="auto"/>
        <w:ind w:left="284" w:hanging="284"/>
        <w:jc w:val="both"/>
        <w:rPr>
          <w:rFonts w:asciiTheme="minorHAnsi" w:hAnsiTheme="minorHAnsi" w:cs="Calibri"/>
        </w:rPr>
      </w:pPr>
      <w:r w:rsidRPr="008033A9">
        <w:rPr>
          <w:rFonts w:asciiTheme="minorHAnsi" w:hAnsiTheme="minorHAnsi" w:cs="Calibri"/>
          <w:sz w:val="22"/>
          <w:szCs w:val="22"/>
        </w:rPr>
        <w:t>Za okamžik úhrady fakturované částky se považuje okamžik, kdy dojde k </w:t>
      </w:r>
      <w:r w:rsidR="005D77A7" w:rsidRPr="008033A9">
        <w:rPr>
          <w:rFonts w:asciiTheme="minorHAnsi" w:hAnsiTheme="minorHAnsi" w:cs="Calibri"/>
          <w:sz w:val="22"/>
          <w:szCs w:val="22"/>
        </w:rPr>
        <w:t>připsání</w:t>
      </w:r>
      <w:r w:rsidRPr="008033A9">
        <w:rPr>
          <w:rFonts w:asciiTheme="minorHAnsi" w:hAnsiTheme="minorHAnsi" w:cs="Calibri"/>
          <w:sz w:val="22"/>
          <w:szCs w:val="22"/>
        </w:rPr>
        <w:t xml:space="preserve"> příslušné částky </w:t>
      </w:r>
      <w:r w:rsidR="005D77A7" w:rsidRPr="008033A9">
        <w:rPr>
          <w:rFonts w:asciiTheme="minorHAnsi" w:hAnsiTheme="minorHAnsi" w:cs="Calibri"/>
          <w:sz w:val="22"/>
          <w:szCs w:val="22"/>
        </w:rPr>
        <w:t>na účet</w:t>
      </w:r>
      <w:r w:rsidRPr="008033A9">
        <w:rPr>
          <w:rFonts w:asciiTheme="minorHAnsi" w:hAnsiTheme="minorHAnsi" w:cs="Calibri"/>
          <w:sz w:val="22"/>
          <w:szCs w:val="22"/>
        </w:rPr>
        <w:t xml:space="preserve"> </w:t>
      </w:r>
      <w:r w:rsidR="005D77A7" w:rsidRPr="008033A9">
        <w:rPr>
          <w:rFonts w:asciiTheme="minorHAnsi" w:hAnsiTheme="minorHAnsi" w:cs="Calibri"/>
          <w:sz w:val="22"/>
          <w:szCs w:val="22"/>
        </w:rPr>
        <w:t>zhotovitele</w:t>
      </w:r>
      <w:r w:rsidRPr="008033A9">
        <w:rPr>
          <w:rFonts w:asciiTheme="minorHAnsi" w:hAnsiTheme="minorHAnsi" w:cs="Calibri"/>
          <w:sz w:val="22"/>
          <w:szCs w:val="22"/>
        </w:rPr>
        <w:t xml:space="preserve">. </w:t>
      </w:r>
    </w:p>
    <w:p w14:paraId="4616A697" w14:textId="77777777" w:rsidR="00937822" w:rsidRPr="008033A9" w:rsidRDefault="005D77A7" w:rsidP="00D013E8">
      <w:pPr>
        <w:pStyle w:val="Odstavecseseznamem"/>
        <w:numPr>
          <w:ilvl w:val="0"/>
          <w:numId w:val="4"/>
        </w:numPr>
        <w:tabs>
          <w:tab w:val="left" w:pos="1260"/>
        </w:tabs>
        <w:spacing w:line="259" w:lineRule="auto"/>
        <w:ind w:left="284" w:hanging="284"/>
        <w:jc w:val="both"/>
        <w:rPr>
          <w:rFonts w:asciiTheme="minorHAnsi" w:hAnsiTheme="minorHAnsi" w:cs="Calibri"/>
          <w:sz w:val="22"/>
          <w:szCs w:val="22"/>
        </w:rPr>
      </w:pPr>
      <w:r w:rsidRPr="008033A9">
        <w:rPr>
          <w:rFonts w:asciiTheme="minorHAnsi" w:hAnsiTheme="minorHAnsi" w:cs="Calibri"/>
          <w:sz w:val="22"/>
          <w:szCs w:val="22"/>
        </w:rPr>
        <w:t>Objednatel je</w:t>
      </w:r>
      <w:r w:rsidR="00A314F4" w:rsidRPr="008033A9">
        <w:rPr>
          <w:rFonts w:asciiTheme="minorHAnsi" w:hAnsiTheme="minorHAnsi" w:cs="Calibri"/>
          <w:sz w:val="22"/>
          <w:szCs w:val="22"/>
        </w:rPr>
        <w:t xml:space="preserve"> oprávněn na jakýkoli peněžitý nárok </w:t>
      </w:r>
      <w:r w:rsidRPr="008033A9">
        <w:rPr>
          <w:rFonts w:asciiTheme="minorHAnsi" w:hAnsiTheme="minorHAnsi" w:cs="Calibri"/>
          <w:sz w:val="22"/>
          <w:szCs w:val="22"/>
        </w:rPr>
        <w:t>zhotovitele</w:t>
      </w:r>
      <w:r w:rsidR="00A314F4" w:rsidRPr="008033A9">
        <w:rPr>
          <w:rFonts w:asciiTheme="minorHAnsi" w:hAnsiTheme="minorHAnsi" w:cs="Calibri"/>
          <w:sz w:val="22"/>
          <w:szCs w:val="22"/>
        </w:rPr>
        <w:t xml:space="preserve"> vyplývající z této smlouvy započítat veškeré pohledávky, které mu za </w:t>
      </w:r>
      <w:r w:rsidR="00DF0D38" w:rsidRPr="008033A9">
        <w:rPr>
          <w:rFonts w:asciiTheme="minorHAnsi" w:hAnsiTheme="minorHAnsi" w:cs="Calibri"/>
          <w:sz w:val="22"/>
          <w:szCs w:val="22"/>
        </w:rPr>
        <w:t>zhotovitelem</w:t>
      </w:r>
      <w:r w:rsidR="00A314F4" w:rsidRPr="008033A9">
        <w:rPr>
          <w:rFonts w:asciiTheme="minorHAnsi" w:hAnsiTheme="minorHAnsi" w:cs="Calibri"/>
          <w:sz w:val="22"/>
          <w:szCs w:val="22"/>
        </w:rPr>
        <w:t xml:space="preserve"> v průběhu trvání smluvního vztahu vzniknou.</w:t>
      </w:r>
    </w:p>
    <w:p w14:paraId="4616A698" w14:textId="77777777" w:rsidR="0077096F" w:rsidRPr="008033A9" w:rsidRDefault="009B7A4A" w:rsidP="00D013E8">
      <w:pPr>
        <w:pStyle w:val="Odstavecseseznamem"/>
        <w:numPr>
          <w:ilvl w:val="0"/>
          <w:numId w:val="4"/>
        </w:numPr>
        <w:tabs>
          <w:tab w:val="left" w:pos="4395"/>
        </w:tabs>
        <w:spacing w:line="259" w:lineRule="auto"/>
        <w:ind w:left="284" w:hanging="284"/>
        <w:jc w:val="both"/>
        <w:rPr>
          <w:rFonts w:asciiTheme="minorHAnsi" w:hAnsiTheme="minorHAnsi" w:cs="Calibri"/>
          <w:sz w:val="22"/>
          <w:szCs w:val="22"/>
        </w:rPr>
      </w:pPr>
      <w:r>
        <w:rPr>
          <w:rFonts w:asciiTheme="minorHAnsi" w:hAnsiTheme="minorHAnsi" w:cs="Calibri"/>
          <w:sz w:val="22"/>
          <w:szCs w:val="22"/>
        </w:rPr>
        <w:t>Zhotovitel</w:t>
      </w:r>
      <w:r w:rsidR="0077096F" w:rsidRPr="008033A9">
        <w:rPr>
          <w:rFonts w:asciiTheme="minorHAnsi" w:hAnsiTheme="minorHAnsi" w:cs="Calibri"/>
          <w:sz w:val="22"/>
          <w:szCs w:val="22"/>
        </w:rPr>
        <w:t xml:space="preserve"> není oprávněn bez souhlasu </w:t>
      </w:r>
      <w:r>
        <w:rPr>
          <w:rFonts w:asciiTheme="minorHAnsi" w:hAnsiTheme="minorHAnsi" w:cs="Calibri"/>
          <w:sz w:val="22"/>
          <w:szCs w:val="22"/>
        </w:rPr>
        <w:t>objednatele</w:t>
      </w:r>
      <w:r w:rsidR="0077096F" w:rsidRPr="008033A9">
        <w:rPr>
          <w:rFonts w:asciiTheme="minorHAnsi" w:hAnsiTheme="minorHAnsi" w:cs="Calibri"/>
          <w:sz w:val="22"/>
          <w:szCs w:val="22"/>
        </w:rPr>
        <w:t xml:space="preserve"> postoupit třetí osobě jakoukoli tvrzenou pohledávku za </w:t>
      </w:r>
      <w:r>
        <w:rPr>
          <w:rFonts w:asciiTheme="minorHAnsi" w:hAnsiTheme="minorHAnsi" w:cs="Calibri"/>
          <w:sz w:val="22"/>
          <w:szCs w:val="22"/>
        </w:rPr>
        <w:t>zhotovitelem</w:t>
      </w:r>
      <w:r w:rsidR="0077096F" w:rsidRPr="008033A9">
        <w:rPr>
          <w:rFonts w:asciiTheme="minorHAnsi" w:hAnsiTheme="minorHAnsi" w:cs="Calibri"/>
          <w:sz w:val="22"/>
          <w:szCs w:val="22"/>
        </w:rPr>
        <w:t xml:space="preserve">. </w:t>
      </w:r>
    </w:p>
    <w:p w14:paraId="4616A69B" w14:textId="77777777" w:rsidR="00D65F63" w:rsidRDefault="00D65F63" w:rsidP="00D013E8">
      <w:pPr>
        <w:spacing w:after="0" w:line="259" w:lineRule="auto"/>
        <w:jc w:val="center"/>
        <w:rPr>
          <w:rFonts w:asciiTheme="minorHAnsi" w:hAnsiTheme="minorHAnsi" w:cs="Arial"/>
          <w:b/>
          <w:snapToGrid w:val="0"/>
        </w:rPr>
      </w:pPr>
    </w:p>
    <w:p w14:paraId="4616A69C" w14:textId="087004DC" w:rsidR="0085134F" w:rsidRPr="00D41383" w:rsidRDefault="0085134F" w:rsidP="00D013E8">
      <w:pPr>
        <w:spacing w:after="0" w:line="259" w:lineRule="auto"/>
        <w:jc w:val="center"/>
        <w:rPr>
          <w:rFonts w:asciiTheme="minorHAnsi" w:hAnsiTheme="minorHAnsi" w:cs="Arial"/>
          <w:b/>
          <w:snapToGrid w:val="0"/>
          <w:sz w:val="24"/>
          <w:szCs w:val="24"/>
        </w:rPr>
      </w:pPr>
      <w:r w:rsidRPr="00D41383">
        <w:rPr>
          <w:rFonts w:asciiTheme="minorHAnsi" w:hAnsiTheme="minorHAnsi" w:cs="Arial"/>
          <w:b/>
          <w:snapToGrid w:val="0"/>
          <w:sz w:val="24"/>
          <w:szCs w:val="24"/>
        </w:rPr>
        <w:t>VI.</w:t>
      </w:r>
    </w:p>
    <w:p w14:paraId="4616A69D" w14:textId="77777777" w:rsidR="0085134F" w:rsidRPr="00D41383" w:rsidRDefault="0085134F" w:rsidP="00D013E8">
      <w:pPr>
        <w:spacing w:after="0" w:line="259" w:lineRule="auto"/>
        <w:jc w:val="center"/>
        <w:rPr>
          <w:rFonts w:asciiTheme="minorHAnsi" w:hAnsiTheme="minorHAnsi" w:cs="Arial"/>
          <w:b/>
          <w:snapToGrid w:val="0"/>
          <w:sz w:val="24"/>
          <w:szCs w:val="24"/>
        </w:rPr>
      </w:pPr>
      <w:r w:rsidRPr="00D41383">
        <w:rPr>
          <w:rFonts w:asciiTheme="minorHAnsi" w:hAnsiTheme="minorHAnsi" w:cs="Arial"/>
          <w:b/>
          <w:snapToGrid w:val="0"/>
          <w:sz w:val="24"/>
          <w:szCs w:val="24"/>
        </w:rPr>
        <w:t>Provádění díla</w:t>
      </w:r>
    </w:p>
    <w:p w14:paraId="4616A69E" w14:textId="77777777" w:rsidR="008033A9" w:rsidRDefault="008033A9" w:rsidP="00D013E8">
      <w:pPr>
        <w:tabs>
          <w:tab w:val="left" w:pos="0"/>
        </w:tabs>
        <w:spacing w:after="0" w:line="259" w:lineRule="auto"/>
        <w:jc w:val="both"/>
        <w:rPr>
          <w:rFonts w:asciiTheme="minorHAnsi" w:hAnsiTheme="minorHAnsi" w:cs="Arial"/>
        </w:rPr>
      </w:pPr>
    </w:p>
    <w:p w14:paraId="4616A69F" w14:textId="77777777" w:rsidR="0015157D" w:rsidRPr="008033A9" w:rsidRDefault="0015157D" w:rsidP="00D013E8">
      <w:pPr>
        <w:pStyle w:val="Odstavecseseznamem"/>
        <w:numPr>
          <w:ilvl w:val="0"/>
          <w:numId w:val="6"/>
        </w:numPr>
        <w:tabs>
          <w:tab w:val="left" w:pos="0"/>
        </w:tabs>
        <w:spacing w:line="259" w:lineRule="auto"/>
        <w:ind w:left="426" w:hanging="426"/>
        <w:jc w:val="both"/>
        <w:rPr>
          <w:rFonts w:asciiTheme="minorHAnsi" w:hAnsiTheme="minorHAnsi" w:cs="Calibri"/>
          <w:sz w:val="22"/>
          <w:szCs w:val="22"/>
        </w:rPr>
      </w:pPr>
      <w:r w:rsidRPr="008033A9">
        <w:rPr>
          <w:rFonts w:asciiTheme="minorHAnsi" w:hAnsiTheme="minorHAnsi" w:cs="Arial"/>
          <w:sz w:val="22"/>
          <w:szCs w:val="22"/>
        </w:rPr>
        <w:t xml:space="preserve">Zhotovitel </w:t>
      </w:r>
      <w:r w:rsidR="006923C5">
        <w:rPr>
          <w:rFonts w:asciiTheme="minorHAnsi" w:hAnsiTheme="minorHAnsi" w:cs="Arial"/>
          <w:sz w:val="22"/>
          <w:szCs w:val="22"/>
        </w:rPr>
        <w:t xml:space="preserve">se zavazuje zabezpečit na svůj </w:t>
      </w:r>
      <w:r w:rsidRPr="008033A9">
        <w:rPr>
          <w:rFonts w:asciiTheme="minorHAnsi" w:hAnsiTheme="minorHAnsi" w:cs="Arial"/>
          <w:sz w:val="22"/>
          <w:szCs w:val="22"/>
        </w:rPr>
        <w:t xml:space="preserve">náklad a na své </w:t>
      </w:r>
      <w:r w:rsidR="006923C5">
        <w:rPr>
          <w:rFonts w:asciiTheme="minorHAnsi" w:hAnsiTheme="minorHAnsi" w:cs="Arial"/>
          <w:sz w:val="22"/>
          <w:szCs w:val="22"/>
        </w:rPr>
        <w:t xml:space="preserve">nebezpečí </w:t>
      </w:r>
      <w:r w:rsidRPr="008033A9">
        <w:rPr>
          <w:rFonts w:asciiTheme="minorHAnsi" w:hAnsiTheme="minorHAnsi" w:cs="Arial"/>
          <w:sz w:val="22"/>
          <w:szCs w:val="22"/>
        </w:rPr>
        <w:t>všechna související plnění a práce potřebné k včasnému a řádnému provedení díla (obstará vše, co je k provedení díla potřeba)</w:t>
      </w:r>
      <w:r w:rsidR="008033A9">
        <w:rPr>
          <w:rFonts w:asciiTheme="minorHAnsi" w:hAnsiTheme="minorHAnsi" w:cs="Arial"/>
          <w:sz w:val="22"/>
          <w:szCs w:val="22"/>
        </w:rPr>
        <w:t>.</w:t>
      </w:r>
    </w:p>
    <w:p w14:paraId="4616A6A0" w14:textId="77777777" w:rsidR="0085134F" w:rsidRPr="008033A9" w:rsidRDefault="0085134F" w:rsidP="00D013E8">
      <w:pPr>
        <w:pStyle w:val="Odstavecseseznamem"/>
        <w:numPr>
          <w:ilvl w:val="0"/>
          <w:numId w:val="6"/>
        </w:numPr>
        <w:tabs>
          <w:tab w:val="left" w:pos="0"/>
        </w:tabs>
        <w:spacing w:line="259" w:lineRule="auto"/>
        <w:ind w:left="426" w:hanging="426"/>
        <w:jc w:val="both"/>
        <w:rPr>
          <w:rFonts w:asciiTheme="minorHAnsi" w:hAnsiTheme="minorHAnsi" w:cs="Calibri"/>
          <w:sz w:val="22"/>
          <w:szCs w:val="22"/>
        </w:rPr>
      </w:pPr>
      <w:r w:rsidRPr="008033A9">
        <w:rPr>
          <w:rFonts w:asciiTheme="minorHAnsi" w:hAnsiTheme="minorHAnsi" w:cs="Calibri"/>
          <w:sz w:val="22"/>
          <w:szCs w:val="22"/>
        </w:rPr>
        <w:t xml:space="preserve">Zhotovitel se zavazuje provádět dílo s odbornou péčí, prostřednictvím dostatečně kvalifikovaných osob. </w:t>
      </w:r>
    </w:p>
    <w:p w14:paraId="4616A6A1" w14:textId="77777777" w:rsidR="0085134F" w:rsidRPr="008033A9" w:rsidRDefault="0085134F" w:rsidP="00D013E8">
      <w:pPr>
        <w:pStyle w:val="Odstavecseseznamem"/>
        <w:numPr>
          <w:ilvl w:val="0"/>
          <w:numId w:val="6"/>
        </w:numPr>
        <w:spacing w:line="259" w:lineRule="auto"/>
        <w:ind w:left="426" w:hanging="426"/>
        <w:jc w:val="both"/>
        <w:rPr>
          <w:rFonts w:asciiTheme="minorHAnsi" w:hAnsiTheme="minorHAnsi" w:cs="Arial"/>
          <w:snapToGrid w:val="0"/>
          <w:sz w:val="22"/>
          <w:szCs w:val="22"/>
        </w:rPr>
      </w:pPr>
      <w:r w:rsidRPr="008033A9">
        <w:rPr>
          <w:rFonts w:asciiTheme="minorHAnsi" w:hAnsiTheme="minorHAnsi" w:cs="Arial"/>
          <w:snapToGrid w:val="0"/>
          <w:sz w:val="22"/>
          <w:szCs w:val="22"/>
        </w:rPr>
        <w:t>Objednatel je oprávněn kontrolovat provádění díla, a to kdykoliv po celou dobu provádění díla. Zjistí-li objednatel, že zhotovitel porušuje svou povinnost, může požadovat, aby zhotovitel zajistil nápravu a prováděl dílo řádným způsobem. Neučiní-li tak zhotovitel ani v přiměřené době, může objednatel odstoupit od smlouvy, vedl-li by postup zhotovitele nepochybně k podstatnému porušení smlouvy.</w:t>
      </w:r>
    </w:p>
    <w:p w14:paraId="4616A6A2" w14:textId="77777777" w:rsidR="0085134F" w:rsidRPr="008033A9" w:rsidRDefault="0085134F" w:rsidP="00D013E8">
      <w:pPr>
        <w:pStyle w:val="Odstavecseseznamem"/>
        <w:numPr>
          <w:ilvl w:val="0"/>
          <w:numId w:val="6"/>
        </w:numPr>
        <w:spacing w:line="259" w:lineRule="auto"/>
        <w:ind w:left="426" w:hanging="426"/>
        <w:jc w:val="both"/>
        <w:rPr>
          <w:rFonts w:asciiTheme="minorHAnsi" w:hAnsiTheme="minorHAnsi" w:cs="Arial"/>
          <w:snapToGrid w:val="0"/>
          <w:sz w:val="22"/>
          <w:szCs w:val="22"/>
        </w:rPr>
      </w:pPr>
      <w:r w:rsidRPr="008033A9">
        <w:rPr>
          <w:rFonts w:asciiTheme="minorHAnsi" w:hAnsiTheme="minorHAnsi" w:cs="Arial"/>
          <w:snapToGrid w:val="0"/>
          <w:sz w:val="22"/>
          <w:szCs w:val="22"/>
        </w:rPr>
        <w:t>Zhotovitel je oprávněn na nezb</w:t>
      </w:r>
      <w:r w:rsidR="006923C5">
        <w:rPr>
          <w:rFonts w:asciiTheme="minorHAnsi" w:hAnsiTheme="minorHAnsi" w:cs="Arial"/>
          <w:snapToGrid w:val="0"/>
          <w:sz w:val="22"/>
          <w:szCs w:val="22"/>
        </w:rPr>
        <w:t xml:space="preserve">ytně nutnou dobu a v nezbytném </w:t>
      </w:r>
      <w:r w:rsidRPr="008033A9">
        <w:rPr>
          <w:rFonts w:asciiTheme="minorHAnsi" w:hAnsiTheme="minorHAnsi" w:cs="Arial"/>
          <w:snapToGrid w:val="0"/>
          <w:sz w:val="22"/>
          <w:szCs w:val="22"/>
        </w:rPr>
        <w:t>rozsahu přerušit provádění díla:</w:t>
      </w:r>
    </w:p>
    <w:p w14:paraId="4616A6A3" w14:textId="77777777" w:rsidR="0085134F" w:rsidRPr="008033A9" w:rsidRDefault="009B7A4A" w:rsidP="00D013E8">
      <w:pPr>
        <w:numPr>
          <w:ilvl w:val="1"/>
          <w:numId w:val="7"/>
        </w:numPr>
        <w:spacing w:after="0" w:line="259" w:lineRule="auto"/>
        <w:ind w:left="709" w:hanging="283"/>
        <w:jc w:val="both"/>
        <w:rPr>
          <w:rFonts w:asciiTheme="minorHAnsi" w:hAnsiTheme="minorHAnsi" w:cs="Arial"/>
          <w:snapToGrid w:val="0"/>
        </w:rPr>
      </w:pPr>
      <w:r>
        <w:rPr>
          <w:rFonts w:asciiTheme="minorHAnsi" w:hAnsiTheme="minorHAnsi" w:cs="Arial"/>
          <w:snapToGrid w:val="0"/>
        </w:rPr>
        <w:t xml:space="preserve">v případě, že </w:t>
      </w:r>
      <w:r w:rsidR="0085134F" w:rsidRPr="008033A9">
        <w:rPr>
          <w:rFonts w:asciiTheme="minorHAnsi" w:hAnsiTheme="minorHAnsi" w:cs="Arial"/>
          <w:snapToGrid w:val="0"/>
        </w:rPr>
        <w:t>provádění díla brání vyšší moc</w:t>
      </w:r>
      <w:r w:rsidR="008033A9">
        <w:rPr>
          <w:rFonts w:asciiTheme="minorHAnsi" w:hAnsiTheme="minorHAnsi" w:cs="Arial"/>
          <w:snapToGrid w:val="0"/>
        </w:rPr>
        <w:t xml:space="preserve"> (viz čl. VII. této smlouvy)</w:t>
      </w:r>
      <w:r w:rsidR="0085134F" w:rsidRPr="008033A9">
        <w:rPr>
          <w:rFonts w:asciiTheme="minorHAnsi" w:hAnsiTheme="minorHAnsi" w:cs="Arial"/>
          <w:snapToGrid w:val="0"/>
        </w:rPr>
        <w:t>,</w:t>
      </w:r>
    </w:p>
    <w:p w14:paraId="4616A6A4" w14:textId="77777777" w:rsidR="0085134F" w:rsidRPr="008033A9" w:rsidRDefault="0085134F" w:rsidP="00D013E8">
      <w:pPr>
        <w:numPr>
          <w:ilvl w:val="1"/>
          <w:numId w:val="7"/>
        </w:numPr>
        <w:spacing w:after="0" w:line="259" w:lineRule="auto"/>
        <w:ind w:left="709" w:hanging="283"/>
        <w:jc w:val="both"/>
        <w:rPr>
          <w:rFonts w:asciiTheme="minorHAnsi" w:hAnsiTheme="minorHAnsi" w:cs="Arial"/>
        </w:rPr>
      </w:pPr>
      <w:r w:rsidRPr="008033A9">
        <w:rPr>
          <w:rFonts w:asciiTheme="minorHAnsi" w:hAnsiTheme="minorHAnsi" w:cs="Arial"/>
          <w:snapToGrid w:val="0"/>
        </w:rPr>
        <w:t>při výskytu vážných skrytých překážek bránících řádnému provádění díla, o nichž zhotovitel nevěděl, nemohl vědět, ani nemohl celou situaci přiměřeným způsobem vyřešit tak, aby nemuselo být přerušeno provádění díla.</w:t>
      </w:r>
    </w:p>
    <w:p w14:paraId="4616A6A5" w14:textId="77777777" w:rsidR="0085134F" w:rsidRPr="008033A9" w:rsidRDefault="0085134F" w:rsidP="00D013E8">
      <w:pPr>
        <w:pStyle w:val="Odstavecseseznamem"/>
        <w:numPr>
          <w:ilvl w:val="0"/>
          <w:numId w:val="6"/>
        </w:numPr>
        <w:spacing w:line="259" w:lineRule="auto"/>
        <w:ind w:left="426" w:hanging="426"/>
        <w:jc w:val="both"/>
        <w:rPr>
          <w:rFonts w:asciiTheme="minorHAnsi" w:hAnsiTheme="minorHAnsi" w:cs="Arial"/>
          <w:sz w:val="22"/>
          <w:szCs w:val="22"/>
        </w:rPr>
      </w:pPr>
      <w:r w:rsidRPr="008033A9">
        <w:rPr>
          <w:rFonts w:asciiTheme="minorHAnsi" w:hAnsiTheme="minorHAnsi" w:cs="Arial"/>
          <w:sz w:val="22"/>
          <w:szCs w:val="22"/>
        </w:rPr>
        <w:t xml:space="preserve">Přerušením provádění díla z uvedených důvodů přestávají dnem přerušení běžet lhůty tímto dotčené. </w:t>
      </w:r>
    </w:p>
    <w:p w14:paraId="4616A6A6" w14:textId="77777777" w:rsidR="0085134F" w:rsidRPr="008033A9" w:rsidRDefault="0085134F" w:rsidP="00D013E8">
      <w:pPr>
        <w:pStyle w:val="Odstavecseseznamem"/>
        <w:numPr>
          <w:ilvl w:val="0"/>
          <w:numId w:val="6"/>
        </w:numPr>
        <w:tabs>
          <w:tab w:val="num" w:pos="567"/>
        </w:tabs>
        <w:spacing w:line="259" w:lineRule="auto"/>
        <w:ind w:left="426" w:hanging="426"/>
        <w:jc w:val="both"/>
        <w:rPr>
          <w:rFonts w:asciiTheme="minorHAnsi" w:hAnsiTheme="minorHAnsi" w:cs="Arial"/>
          <w:sz w:val="22"/>
          <w:szCs w:val="22"/>
        </w:rPr>
      </w:pPr>
      <w:r w:rsidRPr="008033A9">
        <w:rPr>
          <w:rFonts w:asciiTheme="minorHAnsi" w:hAnsiTheme="minorHAnsi" w:cs="Arial"/>
          <w:snapToGrid w:val="0"/>
          <w:sz w:val="22"/>
          <w:szCs w:val="22"/>
        </w:rPr>
        <w:t xml:space="preserve">Objednatel je oprávněn přikázat zhotoviteli přerušení provádění díla na nezbytně nutnou dobu a v nezbytném rozsahu, zejména jestliže by vadný postup zhotovitele nepochybně vedl k podstatnému porušení smlouvy. </w:t>
      </w:r>
      <w:r w:rsidRPr="008033A9">
        <w:rPr>
          <w:rFonts w:asciiTheme="minorHAnsi" w:hAnsiTheme="minorHAnsi" w:cs="Arial"/>
          <w:sz w:val="22"/>
          <w:szCs w:val="22"/>
        </w:rPr>
        <w:t>Přerušení provádění díla objednatelem z výše uvedených důvodů nestaví běh smluvních lhůt tímto přerušením dotčených a nezakládá nárok zhotovitele na úhradu vícenákladů vyvolaných přerušením.</w:t>
      </w:r>
    </w:p>
    <w:p w14:paraId="4616A6A7" w14:textId="77777777" w:rsidR="0085134F" w:rsidRPr="008033A9" w:rsidRDefault="0085134F" w:rsidP="00D013E8">
      <w:pPr>
        <w:pStyle w:val="Odstavecseseznamem"/>
        <w:numPr>
          <w:ilvl w:val="0"/>
          <w:numId w:val="6"/>
        </w:numPr>
        <w:tabs>
          <w:tab w:val="left" w:pos="0"/>
        </w:tabs>
        <w:spacing w:line="259" w:lineRule="auto"/>
        <w:ind w:left="426" w:hanging="426"/>
        <w:jc w:val="both"/>
        <w:rPr>
          <w:rFonts w:asciiTheme="minorHAnsi" w:hAnsiTheme="minorHAnsi" w:cs="Calibri"/>
          <w:sz w:val="22"/>
          <w:szCs w:val="22"/>
        </w:rPr>
      </w:pPr>
      <w:r w:rsidRPr="008033A9">
        <w:rPr>
          <w:rFonts w:asciiTheme="minorHAnsi" w:hAnsiTheme="minorHAnsi" w:cs="Calibri"/>
          <w:sz w:val="22"/>
          <w:szCs w:val="22"/>
        </w:rPr>
        <w:t>Objednatel je povinen poskytnou</w:t>
      </w:r>
      <w:r w:rsidR="006D395F">
        <w:rPr>
          <w:rFonts w:asciiTheme="minorHAnsi" w:hAnsiTheme="minorHAnsi" w:cs="Calibri"/>
          <w:sz w:val="22"/>
          <w:szCs w:val="22"/>
        </w:rPr>
        <w:t>t</w:t>
      </w:r>
      <w:r w:rsidRPr="008033A9">
        <w:rPr>
          <w:rFonts w:asciiTheme="minorHAnsi" w:hAnsiTheme="minorHAnsi" w:cs="Calibri"/>
          <w:sz w:val="22"/>
          <w:szCs w:val="22"/>
        </w:rPr>
        <w:t xml:space="preserve"> zhotoviteli veškerou nezbytnou součinnost k provádění díla a neklást zhotoviteli neoprávněné překážky k řádnému provádění díla. </w:t>
      </w:r>
    </w:p>
    <w:p w14:paraId="4616A6A8" w14:textId="1BCEFC6B" w:rsidR="0085134F" w:rsidRDefault="0085134F" w:rsidP="00D013E8">
      <w:pPr>
        <w:tabs>
          <w:tab w:val="left" w:pos="0"/>
        </w:tabs>
        <w:spacing w:after="0" w:line="259" w:lineRule="auto"/>
        <w:jc w:val="center"/>
        <w:rPr>
          <w:rFonts w:asciiTheme="minorHAnsi" w:hAnsiTheme="minorHAnsi" w:cs="Calibri"/>
        </w:rPr>
      </w:pPr>
    </w:p>
    <w:p w14:paraId="6EB65EBF" w14:textId="77777777" w:rsidR="00260854" w:rsidRPr="008033A9" w:rsidRDefault="00260854" w:rsidP="00D013E8">
      <w:pPr>
        <w:tabs>
          <w:tab w:val="left" w:pos="0"/>
        </w:tabs>
        <w:spacing w:after="0" w:line="259" w:lineRule="auto"/>
        <w:jc w:val="center"/>
        <w:rPr>
          <w:rFonts w:asciiTheme="minorHAnsi" w:hAnsiTheme="minorHAnsi" w:cs="Calibri"/>
        </w:rPr>
      </w:pPr>
    </w:p>
    <w:p w14:paraId="4616A6A9" w14:textId="77777777" w:rsidR="0085134F" w:rsidRPr="00D41383" w:rsidRDefault="0085134F" w:rsidP="00D013E8">
      <w:pPr>
        <w:spacing w:after="0" w:line="259" w:lineRule="auto"/>
        <w:jc w:val="center"/>
        <w:rPr>
          <w:rFonts w:asciiTheme="minorHAnsi" w:hAnsiTheme="minorHAnsi" w:cs="Arial"/>
          <w:b/>
          <w:snapToGrid w:val="0"/>
          <w:sz w:val="24"/>
          <w:szCs w:val="24"/>
        </w:rPr>
      </w:pPr>
      <w:r w:rsidRPr="00D41383">
        <w:rPr>
          <w:rFonts w:asciiTheme="minorHAnsi" w:hAnsiTheme="minorHAnsi" w:cs="Arial"/>
          <w:b/>
          <w:snapToGrid w:val="0"/>
          <w:sz w:val="24"/>
          <w:szCs w:val="24"/>
        </w:rPr>
        <w:t>VII.</w:t>
      </w:r>
    </w:p>
    <w:p w14:paraId="4616A6AA" w14:textId="77777777" w:rsidR="0085134F" w:rsidRPr="00D41383" w:rsidRDefault="0085134F" w:rsidP="00D013E8">
      <w:pPr>
        <w:spacing w:after="0" w:line="259" w:lineRule="auto"/>
        <w:jc w:val="center"/>
        <w:rPr>
          <w:rFonts w:asciiTheme="minorHAnsi" w:hAnsiTheme="minorHAnsi" w:cs="Arial"/>
          <w:b/>
          <w:snapToGrid w:val="0"/>
          <w:sz w:val="24"/>
          <w:szCs w:val="24"/>
        </w:rPr>
      </w:pPr>
      <w:r w:rsidRPr="00D41383">
        <w:rPr>
          <w:rFonts w:asciiTheme="minorHAnsi" w:hAnsiTheme="minorHAnsi" w:cs="Arial"/>
          <w:b/>
          <w:snapToGrid w:val="0"/>
          <w:sz w:val="24"/>
          <w:szCs w:val="24"/>
        </w:rPr>
        <w:t>Vyšší moc</w:t>
      </w:r>
    </w:p>
    <w:p w14:paraId="4616A6AB" w14:textId="77777777" w:rsidR="008033A9" w:rsidRDefault="008033A9" w:rsidP="00D013E8">
      <w:pPr>
        <w:pStyle w:val="Zkladntext"/>
        <w:tabs>
          <w:tab w:val="num" w:pos="284"/>
        </w:tabs>
        <w:snapToGrid w:val="0"/>
        <w:spacing w:line="259" w:lineRule="auto"/>
        <w:jc w:val="both"/>
        <w:rPr>
          <w:rFonts w:asciiTheme="minorHAnsi" w:hAnsiTheme="minorHAnsi" w:cs="Arial"/>
          <w:sz w:val="22"/>
          <w:szCs w:val="22"/>
        </w:rPr>
      </w:pPr>
    </w:p>
    <w:p w14:paraId="4616A6AC" w14:textId="77777777" w:rsidR="0085134F" w:rsidRPr="008033A9" w:rsidRDefault="008033A9" w:rsidP="00D013E8">
      <w:pPr>
        <w:pStyle w:val="Zkladntext"/>
        <w:numPr>
          <w:ilvl w:val="0"/>
          <w:numId w:val="8"/>
        </w:numPr>
        <w:tabs>
          <w:tab w:val="num" w:pos="284"/>
        </w:tabs>
        <w:snapToGrid w:val="0"/>
        <w:spacing w:line="259" w:lineRule="auto"/>
        <w:ind w:left="426" w:hanging="426"/>
        <w:jc w:val="both"/>
        <w:rPr>
          <w:rFonts w:asciiTheme="minorHAnsi" w:hAnsiTheme="minorHAnsi" w:cs="Arial"/>
          <w:sz w:val="22"/>
          <w:szCs w:val="22"/>
        </w:rPr>
      </w:pPr>
      <w:r>
        <w:rPr>
          <w:rFonts w:asciiTheme="minorHAnsi" w:hAnsiTheme="minorHAnsi" w:cs="Arial"/>
          <w:sz w:val="22"/>
          <w:szCs w:val="22"/>
        </w:rPr>
        <w:t xml:space="preserve">  </w:t>
      </w:r>
      <w:r w:rsidR="0085134F" w:rsidRPr="008033A9">
        <w:rPr>
          <w:rFonts w:asciiTheme="minorHAnsi" w:hAnsiTheme="minorHAnsi" w:cs="Arial"/>
          <w:sz w:val="22"/>
          <w:szCs w:val="22"/>
        </w:rPr>
        <w:t xml:space="preserve">Vyšší mocí se pro potřeby této smlouvy rozumí události, které nastaly za okolností, které nemohly být odvráceny účastníky této smlouvy, které nebylo možné předvídat a které nebyly způsobeny chybou nebo zanedbáním žádné ze smluvních stran </w:t>
      </w:r>
      <w:r w:rsidR="009B7A4A">
        <w:rPr>
          <w:rFonts w:asciiTheme="minorHAnsi" w:hAnsiTheme="minorHAnsi" w:cs="Arial"/>
          <w:sz w:val="22"/>
          <w:szCs w:val="22"/>
        </w:rPr>
        <w:t>(</w:t>
      </w:r>
      <w:r w:rsidR="0085134F" w:rsidRPr="008033A9">
        <w:rPr>
          <w:rFonts w:asciiTheme="minorHAnsi" w:hAnsiTheme="minorHAnsi" w:cs="Arial"/>
          <w:sz w:val="22"/>
          <w:szCs w:val="22"/>
        </w:rPr>
        <w:t>např. požáry, záplavy, zemětřesení</w:t>
      </w:r>
      <w:r w:rsidR="009B7A4A">
        <w:rPr>
          <w:rFonts w:asciiTheme="minorHAnsi" w:hAnsiTheme="minorHAnsi" w:cs="Arial"/>
          <w:sz w:val="22"/>
          <w:szCs w:val="22"/>
        </w:rPr>
        <w:t>)</w:t>
      </w:r>
      <w:r w:rsidR="0085134F" w:rsidRPr="008033A9">
        <w:rPr>
          <w:rFonts w:asciiTheme="minorHAnsi" w:hAnsiTheme="minorHAnsi" w:cs="Arial"/>
          <w:sz w:val="22"/>
          <w:szCs w:val="22"/>
        </w:rPr>
        <w:t>.</w:t>
      </w:r>
    </w:p>
    <w:p w14:paraId="4616A6AD" w14:textId="77777777" w:rsidR="0085134F" w:rsidRPr="008033A9" w:rsidRDefault="0085134F" w:rsidP="00D013E8">
      <w:pPr>
        <w:pStyle w:val="Zkladntext"/>
        <w:numPr>
          <w:ilvl w:val="0"/>
          <w:numId w:val="8"/>
        </w:numPr>
        <w:snapToGrid w:val="0"/>
        <w:spacing w:line="259" w:lineRule="auto"/>
        <w:ind w:left="426" w:hanging="426"/>
        <w:jc w:val="both"/>
        <w:rPr>
          <w:rFonts w:asciiTheme="minorHAnsi" w:hAnsiTheme="minorHAnsi" w:cs="Arial"/>
          <w:sz w:val="22"/>
          <w:szCs w:val="22"/>
        </w:rPr>
      </w:pPr>
      <w:r w:rsidRPr="008033A9">
        <w:rPr>
          <w:rFonts w:asciiTheme="minorHAnsi" w:hAnsiTheme="minorHAnsi" w:cs="Arial"/>
          <w:sz w:val="22"/>
          <w:szCs w:val="22"/>
        </w:rPr>
        <w:t>Nastane-li situace vyšší moci, uvědomí příslušný účastník této smlouvy o takovém stavu, o jeho příčině a jeho skončení druhého účastníka. Zhotovitel je povinen hledat alternativní prostředky pro splnění smlouvy.</w:t>
      </w:r>
    </w:p>
    <w:p w14:paraId="4616A6AE" w14:textId="1AB4EFCD" w:rsidR="0085134F" w:rsidRDefault="0085134F" w:rsidP="00D013E8">
      <w:pPr>
        <w:pStyle w:val="Odstavecseseznamem"/>
        <w:numPr>
          <w:ilvl w:val="0"/>
          <w:numId w:val="8"/>
        </w:numPr>
        <w:snapToGrid w:val="0"/>
        <w:spacing w:line="259" w:lineRule="auto"/>
        <w:ind w:left="426" w:hanging="426"/>
        <w:jc w:val="both"/>
        <w:rPr>
          <w:rFonts w:asciiTheme="minorHAnsi" w:hAnsiTheme="minorHAnsi" w:cs="Arial"/>
          <w:sz w:val="22"/>
          <w:szCs w:val="22"/>
        </w:rPr>
      </w:pPr>
      <w:r w:rsidRPr="006D395F">
        <w:rPr>
          <w:rFonts w:asciiTheme="minorHAnsi" w:hAnsiTheme="minorHAnsi" w:cs="Arial"/>
          <w:snapToGrid w:val="0"/>
          <w:sz w:val="22"/>
          <w:szCs w:val="22"/>
        </w:rPr>
        <w:t>Trvá-li vyšší moc déle než 1 měsíc a nedohodnou-li se smluvní strany na alternativním řešení, má objednatel právo od smlouvy odstoupit</w:t>
      </w:r>
      <w:r w:rsidR="006F3AD1">
        <w:rPr>
          <w:rFonts w:asciiTheme="minorHAnsi" w:hAnsiTheme="minorHAnsi" w:cs="Arial"/>
          <w:snapToGrid w:val="0"/>
          <w:sz w:val="22"/>
          <w:szCs w:val="22"/>
        </w:rPr>
        <w:t>, a to ohledně dosud neposkytnutého plnění</w:t>
      </w:r>
      <w:r w:rsidRPr="006D395F">
        <w:rPr>
          <w:rFonts w:asciiTheme="minorHAnsi" w:hAnsiTheme="minorHAnsi" w:cs="Arial"/>
          <w:snapToGrid w:val="0"/>
          <w:sz w:val="22"/>
          <w:szCs w:val="22"/>
        </w:rPr>
        <w:t>.</w:t>
      </w:r>
      <w:r w:rsidR="006D395F">
        <w:rPr>
          <w:rFonts w:asciiTheme="minorHAnsi" w:hAnsiTheme="minorHAnsi" w:cs="Arial"/>
          <w:snapToGrid w:val="0"/>
          <w:sz w:val="22"/>
          <w:szCs w:val="22"/>
        </w:rPr>
        <w:t xml:space="preserve"> </w:t>
      </w:r>
    </w:p>
    <w:p w14:paraId="546EFF34" w14:textId="77777777" w:rsidR="00260854" w:rsidRPr="00260854" w:rsidRDefault="00260854" w:rsidP="00D013E8">
      <w:pPr>
        <w:snapToGrid w:val="0"/>
        <w:spacing w:after="0" w:line="259" w:lineRule="auto"/>
        <w:jc w:val="both"/>
        <w:rPr>
          <w:rFonts w:asciiTheme="minorHAnsi" w:hAnsiTheme="minorHAnsi" w:cs="Arial"/>
        </w:rPr>
      </w:pPr>
    </w:p>
    <w:p w14:paraId="4616A6B0" w14:textId="77777777" w:rsidR="0085134F" w:rsidRPr="00D41383" w:rsidRDefault="0085134F" w:rsidP="00D013E8">
      <w:pPr>
        <w:spacing w:after="0" w:line="259" w:lineRule="auto"/>
        <w:jc w:val="center"/>
        <w:rPr>
          <w:rFonts w:asciiTheme="minorHAnsi" w:hAnsiTheme="minorHAnsi" w:cs="Arial"/>
          <w:b/>
          <w:snapToGrid w:val="0"/>
          <w:sz w:val="24"/>
          <w:szCs w:val="24"/>
        </w:rPr>
      </w:pPr>
      <w:r w:rsidRPr="00D41383">
        <w:rPr>
          <w:rFonts w:asciiTheme="minorHAnsi" w:hAnsiTheme="minorHAnsi" w:cs="Arial"/>
          <w:b/>
          <w:snapToGrid w:val="0"/>
          <w:sz w:val="24"/>
          <w:szCs w:val="24"/>
        </w:rPr>
        <w:t>VIII.</w:t>
      </w:r>
    </w:p>
    <w:p w14:paraId="4616A6B1" w14:textId="77777777" w:rsidR="0085134F" w:rsidRPr="00D41383" w:rsidRDefault="0085134F" w:rsidP="00D013E8">
      <w:pPr>
        <w:spacing w:after="0" w:line="259" w:lineRule="auto"/>
        <w:jc w:val="center"/>
        <w:rPr>
          <w:rFonts w:asciiTheme="minorHAnsi" w:hAnsiTheme="minorHAnsi" w:cs="Arial"/>
          <w:b/>
          <w:snapToGrid w:val="0"/>
          <w:sz w:val="24"/>
          <w:szCs w:val="24"/>
        </w:rPr>
      </w:pPr>
      <w:r w:rsidRPr="00D41383">
        <w:rPr>
          <w:rFonts w:asciiTheme="minorHAnsi" w:hAnsiTheme="minorHAnsi" w:cs="Arial"/>
          <w:b/>
          <w:snapToGrid w:val="0"/>
          <w:sz w:val="24"/>
          <w:szCs w:val="24"/>
        </w:rPr>
        <w:t>Předání a převzetí díla</w:t>
      </w:r>
    </w:p>
    <w:p w14:paraId="4616A6B2" w14:textId="77777777" w:rsidR="008033A9" w:rsidRPr="008033A9" w:rsidRDefault="008033A9" w:rsidP="00D013E8">
      <w:pPr>
        <w:spacing w:after="0" w:line="259" w:lineRule="auto"/>
        <w:jc w:val="center"/>
        <w:rPr>
          <w:rFonts w:asciiTheme="minorHAnsi" w:hAnsiTheme="minorHAnsi" w:cs="Arial"/>
          <w:b/>
          <w:snapToGrid w:val="0"/>
        </w:rPr>
      </w:pPr>
    </w:p>
    <w:p w14:paraId="4616A6B3" w14:textId="780A9D04" w:rsidR="0085134F" w:rsidRPr="008033A9" w:rsidRDefault="0085134F" w:rsidP="00D013E8">
      <w:pPr>
        <w:pStyle w:val="Odstavecseseznamem"/>
        <w:numPr>
          <w:ilvl w:val="0"/>
          <w:numId w:val="9"/>
        </w:numPr>
        <w:tabs>
          <w:tab w:val="left" w:pos="0"/>
        </w:tabs>
        <w:spacing w:line="259" w:lineRule="auto"/>
        <w:ind w:left="426" w:hanging="426"/>
        <w:jc w:val="both"/>
        <w:rPr>
          <w:rFonts w:asciiTheme="minorHAnsi" w:hAnsiTheme="minorHAnsi" w:cs="Calibri"/>
          <w:sz w:val="22"/>
          <w:szCs w:val="22"/>
        </w:rPr>
      </w:pPr>
      <w:r w:rsidRPr="008033A9">
        <w:rPr>
          <w:rFonts w:asciiTheme="minorHAnsi" w:hAnsiTheme="minorHAnsi" w:cs="Calibri"/>
          <w:sz w:val="22"/>
          <w:szCs w:val="22"/>
        </w:rPr>
        <w:t>Zhotovitel splní svou povinnost provést dílo jeho řádným dokončením</w:t>
      </w:r>
      <w:r w:rsidR="00D374B6">
        <w:rPr>
          <w:rFonts w:asciiTheme="minorHAnsi" w:hAnsiTheme="minorHAnsi" w:cs="Calibri"/>
          <w:sz w:val="22"/>
          <w:szCs w:val="22"/>
        </w:rPr>
        <w:t>, tj. jeho</w:t>
      </w:r>
      <w:r w:rsidRPr="008033A9">
        <w:rPr>
          <w:rFonts w:asciiTheme="minorHAnsi" w:hAnsiTheme="minorHAnsi" w:cs="Calibri"/>
          <w:sz w:val="22"/>
          <w:szCs w:val="22"/>
        </w:rPr>
        <w:t xml:space="preserve"> předáním objednateli</w:t>
      </w:r>
      <w:r w:rsidR="00D374B6">
        <w:rPr>
          <w:rFonts w:asciiTheme="minorHAnsi" w:hAnsiTheme="minorHAnsi" w:cs="Calibri"/>
          <w:sz w:val="22"/>
          <w:szCs w:val="22"/>
        </w:rPr>
        <w:t>, který zhotoviteli písemně odsouhlasí převzetí finální verze</w:t>
      </w:r>
      <w:r w:rsidR="007412ED">
        <w:rPr>
          <w:rFonts w:asciiTheme="minorHAnsi" w:hAnsiTheme="minorHAnsi" w:cs="Calibri"/>
          <w:sz w:val="22"/>
          <w:szCs w:val="22"/>
        </w:rPr>
        <w:t xml:space="preserve"> každé dílčí části</w:t>
      </w:r>
      <w:r w:rsidR="00D374B6">
        <w:rPr>
          <w:rFonts w:asciiTheme="minorHAnsi" w:hAnsiTheme="minorHAnsi" w:cs="Calibri"/>
          <w:sz w:val="22"/>
          <w:szCs w:val="22"/>
        </w:rPr>
        <w:t xml:space="preserve"> díla</w:t>
      </w:r>
      <w:r w:rsidRPr="008033A9">
        <w:rPr>
          <w:rFonts w:asciiTheme="minorHAnsi" w:hAnsiTheme="minorHAnsi" w:cs="Calibri"/>
          <w:sz w:val="22"/>
          <w:szCs w:val="22"/>
        </w:rPr>
        <w:t>. Zhotovitel je povinen na svůj náklad zajistit, aby bylo dílo</w:t>
      </w:r>
      <w:r w:rsidR="007412ED">
        <w:rPr>
          <w:rFonts w:asciiTheme="minorHAnsi" w:hAnsiTheme="minorHAnsi" w:cs="Calibri"/>
          <w:sz w:val="22"/>
          <w:szCs w:val="22"/>
        </w:rPr>
        <w:t>, resp. každá jeho jednotlivá část,</w:t>
      </w:r>
      <w:r w:rsidRPr="008033A9">
        <w:rPr>
          <w:rFonts w:asciiTheme="minorHAnsi" w:hAnsiTheme="minorHAnsi" w:cs="Calibri"/>
          <w:sz w:val="22"/>
          <w:szCs w:val="22"/>
        </w:rPr>
        <w:t xml:space="preserve"> předáno ve formě a způsobem zaručujícím řádné použití díla k požadovanému účelu.  </w:t>
      </w:r>
    </w:p>
    <w:p w14:paraId="1EE81C5F" w14:textId="4A34E5B4" w:rsidR="00B22E49" w:rsidRDefault="0085134F" w:rsidP="00D013E8">
      <w:pPr>
        <w:pStyle w:val="Odstavecseseznamem"/>
        <w:numPr>
          <w:ilvl w:val="0"/>
          <w:numId w:val="9"/>
        </w:numPr>
        <w:tabs>
          <w:tab w:val="left" w:pos="4395"/>
        </w:tabs>
        <w:spacing w:line="259" w:lineRule="auto"/>
        <w:ind w:left="426" w:hanging="426"/>
        <w:jc w:val="both"/>
        <w:rPr>
          <w:rFonts w:asciiTheme="minorHAnsi" w:hAnsiTheme="minorHAnsi" w:cs="Calibri"/>
          <w:sz w:val="22"/>
          <w:szCs w:val="22"/>
        </w:rPr>
      </w:pPr>
      <w:r w:rsidRPr="00C34EA7">
        <w:rPr>
          <w:rFonts w:asciiTheme="minorHAnsi" w:hAnsiTheme="minorHAnsi" w:cs="Calibri"/>
          <w:sz w:val="22"/>
          <w:szCs w:val="22"/>
        </w:rPr>
        <w:t>Konkrétní</w:t>
      </w:r>
      <w:r w:rsidR="006F3AD1">
        <w:rPr>
          <w:rFonts w:asciiTheme="minorHAnsi" w:hAnsiTheme="minorHAnsi" w:cs="Calibri"/>
          <w:sz w:val="22"/>
          <w:szCs w:val="22"/>
        </w:rPr>
        <w:t xml:space="preserve"> finální</w:t>
      </w:r>
      <w:r w:rsidRPr="00C34EA7">
        <w:rPr>
          <w:rFonts w:asciiTheme="minorHAnsi" w:hAnsiTheme="minorHAnsi" w:cs="Calibri"/>
          <w:sz w:val="22"/>
          <w:szCs w:val="22"/>
        </w:rPr>
        <w:t xml:space="preserve"> termín předání </w:t>
      </w:r>
      <w:r w:rsidR="006D395F" w:rsidRPr="00C34EA7">
        <w:rPr>
          <w:rFonts w:asciiTheme="minorHAnsi" w:hAnsiTheme="minorHAnsi" w:cs="Calibri"/>
          <w:sz w:val="22"/>
          <w:szCs w:val="22"/>
        </w:rPr>
        <w:t xml:space="preserve">každého dílčího </w:t>
      </w:r>
      <w:r w:rsidRPr="00C34EA7">
        <w:rPr>
          <w:rFonts w:asciiTheme="minorHAnsi" w:hAnsiTheme="minorHAnsi" w:cs="Calibri"/>
          <w:sz w:val="22"/>
          <w:szCs w:val="22"/>
        </w:rPr>
        <w:t>díla</w:t>
      </w:r>
      <w:r w:rsidR="006F3AD1">
        <w:rPr>
          <w:rFonts w:asciiTheme="minorHAnsi" w:hAnsiTheme="minorHAnsi" w:cs="Calibri"/>
          <w:sz w:val="22"/>
          <w:szCs w:val="22"/>
        </w:rPr>
        <w:t xml:space="preserve"> dle čl. II. odst. 3 písm. a) až e) této smlouvy</w:t>
      </w:r>
      <w:r w:rsidRPr="00C34EA7">
        <w:rPr>
          <w:rFonts w:asciiTheme="minorHAnsi" w:hAnsiTheme="minorHAnsi" w:cs="Calibri"/>
          <w:sz w:val="22"/>
          <w:szCs w:val="22"/>
        </w:rPr>
        <w:t xml:space="preserve"> </w:t>
      </w:r>
      <w:r w:rsidR="006D395F" w:rsidRPr="00C34EA7">
        <w:rPr>
          <w:rFonts w:asciiTheme="minorHAnsi" w:hAnsiTheme="minorHAnsi" w:cs="Calibri"/>
          <w:sz w:val="22"/>
          <w:szCs w:val="22"/>
        </w:rPr>
        <w:t xml:space="preserve">bude stanoven </w:t>
      </w:r>
      <w:r w:rsidR="00B22E49">
        <w:rPr>
          <w:rFonts w:asciiTheme="minorHAnsi" w:hAnsiTheme="minorHAnsi" w:cs="Calibri"/>
          <w:sz w:val="22"/>
          <w:szCs w:val="22"/>
        </w:rPr>
        <w:t xml:space="preserve">po předchozí konzultaci ohledně </w:t>
      </w:r>
      <w:r w:rsidR="00A73C53">
        <w:rPr>
          <w:rFonts w:asciiTheme="minorHAnsi" w:hAnsiTheme="minorHAnsi" w:cs="Calibri"/>
          <w:sz w:val="22"/>
          <w:szCs w:val="22"/>
        </w:rPr>
        <w:t xml:space="preserve">náročnosti a </w:t>
      </w:r>
      <w:r w:rsidR="00B22E49">
        <w:rPr>
          <w:rFonts w:asciiTheme="minorHAnsi" w:hAnsiTheme="minorHAnsi" w:cs="Calibri"/>
          <w:sz w:val="22"/>
          <w:szCs w:val="22"/>
        </w:rPr>
        <w:t>rozsahu díla, resp. jeho dílčí části. Změna takto stanoveného termínu je možná pouze v odůvodněných případech</w:t>
      </w:r>
      <w:r w:rsidR="00A73C53">
        <w:rPr>
          <w:rFonts w:asciiTheme="minorHAnsi" w:hAnsiTheme="minorHAnsi" w:cs="Calibri"/>
          <w:sz w:val="22"/>
          <w:szCs w:val="22"/>
        </w:rPr>
        <w:t>, a to pouze</w:t>
      </w:r>
      <w:r w:rsidR="00B22E49">
        <w:rPr>
          <w:rFonts w:asciiTheme="minorHAnsi" w:hAnsiTheme="minorHAnsi" w:cs="Calibri"/>
          <w:sz w:val="22"/>
          <w:szCs w:val="22"/>
        </w:rPr>
        <w:t xml:space="preserve"> po výslovném odsouhlasení ze strany</w:t>
      </w:r>
      <w:r w:rsidR="00A73C53">
        <w:rPr>
          <w:rFonts w:asciiTheme="minorHAnsi" w:hAnsiTheme="minorHAnsi" w:cs="Calibri"/>
          <w:sz w:val="22"/>
          <w:szCs w:val="22"/>
        </w:rPr>
        <w:t xml:space="preserve"> objednatele.</w:t>
      </w:r>
      <w:r w:rsidR="00B22E49">
        <w:rPr>
          <w:rFonts w:asciiTheme="minorHAnsi" w:hAnsiTheme="minorHAnsi" w:cs="Calibri"/>
          <w:sz w:val="22"/>
          <w:szCs w:val="22"/>
        </w:rPr>
        <w:t xml:space="preserve">   </w:t>
      </w:r>
    </w:p>
    <w:p w14:paraId="4616A6BF" w14:textId="71154CEE" w:rsidR="00937822" w:rsidRPr="00A73C53" w:rsidRDefault="00A73C53" w:rsidP="00D013E8">
      <w:pPr>
        <w:pStyle w:val="Odstavecseseznamem"/>
        <w:numPr>
          <w:ilvl w:val="0"/>
          <w:numId w:val="9"/>
        </w:numPr>
        <w:tabs>
          <w:tab w:val="left" w:pos="4395"/>
        </w:tabs>
        <w:spacing w:line="259" w:lineRule="auto"/>
        <w:ind w:left="426" w:hanging="426"/>
        <w:jc w:val="both"/>
        <w:rPr>
          <w:rFonts w:asciiTheme="minorHAnsi" w:hAnsiTheme="minorHAnsi" w:cs="Arial"/>
        </w:rPr>
      </w:pPr>
      <w:r>
        <w:rPr>
          <w:rFonts w:asciiTheme="minorHAnsi" w:hAnsiTheme="minorHAnsi" w:cs="Calibri"/>
          <w:sz w:val="22"/>
          <w:szCs w:val="22"/>
        </w:rPr>
        <w:t>Smluvní strany se dohodly, že dílo, resp. jeho jednotlivé dílčí části, budou předány zhotovitelem výhradně v elektronické podobě, a to doručením na emailov</w:t>
      </w:r>
      <w:r w:rsidR="00260854">
        <w:rPr>
          <w:rFonts w:asciiTheme="minorHAnsi" w:hAnsiTheme="minorHAnsi" w:cs="Calibri"/>
          <w:sz w:val="22"/>
          <w:szCs w:val="22"/>
        </w:rPr>
        <w:t>ou</w:t>
      </w:r>
      <w:r>
        <w:rPr>
          <w:rFonts w:asciiTheme="minorHAnsi" w:hAnsiTheme="minorHAnsi" w:cs="Calibri"/>
          <w:sz w:val="22"/>
          <w:szCs w:val="22"/>
        </w:rPr>
        <w:t xml:space="preserve"> adres</w:t>
      </w:r>
      <w:r w:rsidR="00260854">
        <w:rPr>
          <w:rFonts w:asciiTheme="minorHAnsi" w:hAnsiTheme="minorHAnsi" w:cs="Calibri"/>
          <w:sz w:val="22"/>
          <w:szCs w:val="22"/>
        </w:rPr>
        <w:t>u</w:t>
      </w:r>
      <w:r>
        <w:rPr>
          <w:rFonts w:asciiTheme="minorHAnsi" w:hAnsiTheme="minorHAnsi" w:cs="Calibri"/>
          <w:sz w:val="22"/>
          <w:szCs w:val="22"/>
        </w:rPr>
        <w:t xml:space="preserve"> kontaktní osoby objednatele. </w:t>
      </w:r>
    </w:p>
    <w:p w14:paraId="22BF0F5C" w14:textId="77777777" w:rsidR="00A73C53" w:rsidRPr="00A73C53" w:rsidRDefault="00A73C53" w:rsidP="00D013E8">
      <w:pPr>
        <w:tabs>
          <w:tab w:val="left" w:pos="4395"/>
        </w:tabs>
        <w:spacing w:after="0" w:line="259" w:lineRule="auto"/>
        <w:jc w:val="both"/>
        <w:rPr>
          <w:rFonts w:asciiTheme="minorHAnsi" w:hAnsiTheme="minorHAnsi" w:cs="Arial"/>
        </w:rPr>
      </w:pPr>
    </w:p>
    <w:p w14:paraId="4616A6C0" w14:textId="77777777" w:rsidR="00937822" w:rsidRPr="00D41383" w:rsidRDefault="0085134F" w:rsidP="00D013E8">
      <w:pPr>
        <w:spacing w:after="0" w:line="259" w:lineRule="auto"/>
        <w:jc w:val="center"/>
        <w:rPr>
          <w:rFonts w:asciiTheme="minorHAnsi" w:hAnsiTheme="minorHAnsi" w:cs="Arial"/>
          <w:b/>
          <w:snapToGrid w:val="0"/>
          <w:sz w:val="24"/>
          <w:szCs w:val="24"/>
        </w:rPr>
      </w:pPr>
      <w:r w:rsidRPr="00D41383">
        <w:rPr>
          <w:rFonts w:asciiTheme="minorHAnsi" w:hAnsiTheme="minorHAnsi" w:cs="Arial"/>
          <w:b/>
          <w:snapToGrid w:val="0"/>
          <w:sz w:val="24"/>
          <w:szCs w:val="24"/>
        </w:rPr>
        <w:t>I</w:t>
      </w:r>
      <w:r w:rsidR="00937822" w:rsidRPr="00D41383">
        <w:rPr>
          <w:rFonts w:asciiTheme="minorHAnsi" w:hAnsiTheme="minorHAnsi" w:cs="Arial"/>
          <w:b/>
          <w:snapToGrid w:val="0"/>
          <w:sz w:val="24"/>
          <w:szCs w:val="24"/>
        </w:rPr>
        <w:t>X.</w:t>
      </w:r>
    </w:p>
    <w:p w14:paraId="4616A6C1" w14:textId="77777777" w:rsidR="0085134F" w:rsidRPr="00D41383" w:rsidRDefault="00EC374B" w:rsidP="00D013E8">
      <w:pPr>
        <w:spacing w:after="0" w:line="259" w:lineRule="auto"/>
        <w:jc w:val="center"/>
        <w:rPr>
          <w:rFonts w:asciiTheme="minorHAnsi" w:hAnsiTheme="minorHAnsi" w:cs="Arial"/>
          <w:b/>
          <w:snapToGrid w:val="0"/>
          <w:sz w:val="24"/>
          <w:szCs w:val="24"/>
        </w:rPr>
      </w:pPr>
      <w:r w:rsidRPr="00D41383">
        <w:rPr>
          <w:rFonts w:asciiTheme="minorHAnsi" w:hAnsiTheme="minorHAnsi" w:cs="Arial"/>
          <w:b/>
          <w:snapToGrid w:val="0"/>
          <w:sz w:val="24"/>
          <w:szCs w:val="24"/>
        </w:rPr>
        <w:t>Odpovědnost za vady díla</w:t>
      </w:r>
    </w:p>
    <w:p w14:paraId="4616A6C2" w14:textId="77777777" w:rsidR="00DB4065" w:rsidRDefault="00DB4065" w:rsidP="00D013E8">
      <w:pPr>
        <w:spacing w:after="0" w:line="259" w:lineRule="auto"/>
        <w:jc w:val="both"/>
        <w:rPr>
          <w:rFonts w:asciiTheme="minorHAnsi" w:hAnsiTheme="minorHAnsi" w:cs="Arial"/>
          <w:b/>
          <w:snapToGrid w:val="0"/>
          <w:u w:val="single"/>
        </w:rPr>
      </w:pPr>
    </w:p>
    <w:p w14:paraId="4616A6C3" w14:textId="5C4DEDF0" w:rsidR="00EB672E" w:rsidRPr="001240DE" w:rsidRDefault="00937822" w:rsidP="00D013E8">
      <w:pPr>
        <w:pStyle w:val="Odstavecseseznamem"/>
        <w:numPr>
          <w:ilvl w:val="0"/>
          <w:numId w:val="10"/>
        </w:numPr>
        <w:spacing w:line="259" w:lineRule="auto"/>
        <w:ind w:left="426" w:hanging="426"/>
        <w:jc w:val="both"/>
        <w:rPr>
          <w:rFonts w:asciiTheme="minorHAnsi" w:hAnsiTheme="minorHAnsi" w:cs="Arial"/>
        </w:rPr>
      </w:pPr>
      <w:r w:rsidRPr="00DB4065">
        <w:rPr>
          <w:rFonts w:asciiTheme="minorHAnsi" w:hAnsiTheme="minorHAnsi" w:cs="Arial"/>
          <w:sz w:val="22"/>
          <w:szCs w:val="22"/>
        </w:rPr>
        <w:t>Zhotovitel se zavazuje, že dílo bude mít vlastnosti stanovené touto smlouvou</w:t>
      </w:r>
      <w:r w:rsidR="00DB4065" w:rsidRPr="00DB4065">
        <w:rPr>
          <w:rFonts w:asciiTheme="minorHAnsi" w:hAnsiTheme="minorHAnsi" w:cs="Arial"/>
          <w:sz w:val="22"/>
          <w:szCs w:val="22"/>
        </w:rPr>
        <w:t xml:space="preserve">, jinak vlastnosti </w:t>
      </w:r>
      <w:r w:rsidRPr="00DB4065">
        <w:rPr>
          <w:rFonts w:asciiTheme="minorHAnsi" w:hAnsiTheme="minorHAnsi" w:cs="Arial"/>
          <w:sz w:val="22"/>
          <w:szCs w:val="22"/>
        </w:rPr>
        <w:t>obvyklé, a dále</w:t>
      </w:r>
      <w:r w:rsidR="00B63ABA">
        <w:rPr>
          <w:rFonts w:asciiTheme="minorHAnsi" w:hAnsiTheme="minorHAnsi" w:cs="Arial"/>
          <w:sz w:val="22"/>
          <w:szCs w:val="22"/>
        </w:rPr>
        <w:t>,</w:t>
      </w:r>
      <w:r w:rsidRPr="00DB4065">
        <w:rPr>
          <w:rFonts w:asciiTheme="minorHAnsi" w:hAnsiTheme="minorHAnsi" w:cs="Arial"/>
          <w:sz w:val="22"/>
          <w:szCs w:val="22"/>
        </w:rPr>
        <w:t xml:space="preserve"> že bude použitelné ke smluvenému, jinak obvyklému účelu.</w:t>
      </w:r>
      <w:r w:rsidR="00EB672E" w:rsidRPr="00EB672E">
        <w:rPr>
          <w:rFonts w:cs="Arial"/>
        </w:rPr>
        <w:t xml:space="preserve"> </w:t>
      </w:r>
    </w:p>
    <w:p w14:paraId="4616A6C4" w14:textId="28D13842" w:rsidR="00937822" w:rsidRPr="001240DE" w:rsidRDefault="00B63ABA" w:rsidP="00D013E8">
      <w:pPr>
        <w:pStyle w:val="Odstavecseseznamem"/>
        <w:numPr>
          <w:ilvl w:val="0"/>
          <w:numId w:val="10"/>
        </w:numPr>
        <w:spacing w:line="259" w:lineRule="auto"/>
        <w:ind w:left="426" w:hanging="426"/>
        <w:rPr>
          <w:rFonts w:asciiTheme="minorHAnsi" w:hAnsiTheme="minorHAnsi" w:cs="Arial"/>
          <w:sz w:val="22"/>
          <w:szCs w:val="22"/>
        </w:rPr>
      </w:pPr>
      <w:r>
        <w:rPr>
          <w:rFonts w:asciiTheme="minorHAnsi" w:hAnsiTheme="minorHAnsi" w:cs="Arial"/>
          <w:sz w:val="22"/>
          <w:szCs w:val="22"/>
        </w:rPr>
        <w:t xml:space="preserve">Zhotovitel </w:t>
      </w:r>
      <w:r w:rsidR="00EB672E" w:rsidRPr="001240DE">
        <w:rPr>
          <w:rFonts w:asciiTheme="minorHAnsi" w:hAnsiTheme="minorHAnsi" w:cs="Arial"/>
          <w:sz w:val="22"/>
          <w:szCs w:val="22"/>
        </w:rPr>
        <w:t xml:space="preserve">odpovídá za vady, jež má </w:t>
      </w:r>
      <w:r>
        <w:rPr>
          <w:rFonts w:asciiTheme="minorHAnsi" w:hAnsiTheme="minorHAnsi" w:cs="Arial"/>
          <w:sz w:val="22"/>
          <w:szCs w:val="22"/>
        </w:rPr>
        <w:t>dílo</w:t>
      </w:r>
      <w:r w:rsidR="00EB672E" w:rsidRPr="001240DE">
        <w:rPr>
          <w:rFonts w:asciiTheme="minorHAnsi" w:hAnsiTheme="minorHAnsi" w:cs="Arial"/>
          <w:sz w:val="22"/>
          <w:szCs w:val="22"/>
        </w:rPr>
        <w:t xml:space="preserve"> v době jeho dodání.  </w:t>
      </w:r>
    </w:p>
    <w:p w14:paraId="4616A6C5" w14:textId="77777777" w:rsidR="00EA3FCD" w:rsidRPr="00DB4065" w:rsidRDefault="00EA3FCD" w:rsidP="00D013E8">
      <w:pPr>
        <w:pStyle w:val="Odstavecseseznamem"/>
        <w:numPr>
          <w:ilvl w:val="0"/>
          <w:numId w:val="10"/>
        </w:numPr>
        <w:spacing w:line="259" w:lineRule="auto"/>
        <w:ind w:left="426" w:hanging="426"/>
        <w:jc w:val="both"/>
        <w:rPr>
          <w:rFonts w:asciiTheme="minorHAnsi" w:hAnsiTheme="minorHAnsi" w:cs="Arial"/>
          <w:sz w:val="22"/>
          <w:szCs w:val="22"/>
        </w:rPr>
      </w:pPr>
      <w:r w:rsidRPr="00DB4065">
        <w:rPr>
          <w:rFonts w:asciiTheme="minorHAnsi" w:hAnsiTheme="minorHAnsi" w:cs="Arial"/>
          <w:sz w:val="22"/>
          <w:szCs w:val="22"/>
        </w:rPr>
        <w:t xml:space="preserve">Odpovědnost za vady se řídí právní úpravou obsaženou v občanském zákoníku, není-li dále sjednáno jinak. </w:t>
      </w:r>
    </w:p>
    <w:p w14:paraId="4616A6C6" w14:textId="22663684" w:rsidR="001240DE" w:rsidRDefault="00937822" w:rsidP="00D013E8">
      <w:pPr>
        <w:pStyle w:val="Odstavecseseznamem"/>
        <w:numPr>
          <w:ilvl w:val="0"/>
          <w:numId w:val="10"/>
        </w:numPr>
        <w:autoSpaceDE w:val="0"/>
        <w:autoSpaceDN w:val="0"/>
        <w:adjustRightInd w:val="0"/>
        <w:spacing w:line="259" w:lineRule="auto"/>
        <w:ind w:left="426" w:hanging="426"/>
        <w:jc w:val="both"/>
        <w:rPr>
          <w:rFonts w:asciiTheme="minorHAnsi" w:hAnsiTheme="minorHAnsi" w:cs="Arial"/>
          <w:sz w:val="22"/>
          <w:szCs w:val="22"/>
        </w:rPr>
      </w:pPr>
      <w:r w:rsidRPr="00DB4065">
        <w:rPr>
          <w:rFonts w:asciiTheme="minorHAnsi" w:hAnsiTheme="minorHAnsi" w:cs="Arial"/>
          <w:sz w:val="22"/>
          <w:szCs w:val="22"/>
        </w:rPr>
        <w:t>Objednatel je povinen nahlásit zhotoviteli zjištěné vady písemně (reklamační protokol). Pokud bude objednatel požadovat odstranění vady zhotovitelem, zavazuje se zhotovitel započít s odstraňováním nahlášených vad bez zbytečného odkladu a bez zbytečného odkladu tyto</w:t>
      </w:r>
      <w:r w:rsidR="00673CB8">
        <w:rPr>
          <w:rFonts w:asciiTheme="minorHAnsi" w:hAnsiTheme="minorHAnsi" w:cs="Arial"/>
          <w:sz w:val="22"/>
          <w:szCs w:val="22"/>
        </w:rPr>
        <w:t xml:space="preserve"> vady</w:t>
      </w:r>
      <w:r w:rsidRPr="00DB4065">
        <w:rPr>
          <w:rFonts w:asciiTheme="minorHAnsi" w:hAnsiTheme="minorHAnsi" w:cs="Arial"/>
          <w:sz w:val="22"/>
          <w:szCs w:val="22"/>
        </w:rPr>
        <w:t xml:space="preserve"> odstranit, a to na své náklady. V případě, že se strany nedohodnou jinak, je zhotovitel povinen </w:t>
      </w:r>
      <w:r w:rsidRPr="006512CB">
        <w:rPr>
          <w:rFonts w:asciiTheme="minorHAnsi" w:hAnsiTheme="minorHAnsi" w:cs="Arial"/>
          <w:sz w:val="22"/>
          <w:szCs w:val="22"/>
        </w:rPr>
        <w:t>odstranit vady vždy nejpozději do 7</w:t>
      </w:r>
      <w:r w:rsidRPr="006512CB">
        <w:rPr>
          <w:rFonts w:asciiTheme="minorHAnsi" w:hAnsiTheme="minorHAnsi" w:cs="Arial"/>
          <w:color w:val="00B050"/>
          <w:sz w:val="22"/>
          <w:szCs w:val="22"/>
        </w:rPr>
        <w:t xml:space="preserve"> </w:t>
      </w:r>
      <w:r w:rsidRPr="006512CB">
        <w:rPr>
          <w:rFonts w:asciiTheme="minorHAnsi" w:hAnsiTheme="minorHAnsi" w:cs="Arial"/>
          <w:sz w:val="22"/>
          <w:szCs w:val="22"/>
        </w:rPr>
        <w:t xml:space="preserve">dnů od </w:t>
      </w:r>
      <w:r w:rsidR="00B63ABA">
        <w:rPr>
          <w:rFonts w:asciiTheme="minorHAnsi" w:hAnsiTheme="minorHAnsi" w:cs="Arial"/>
          <w:sz w:val="22"/>
          <w:szCs w:val="22"/>
        </w:rPr>
        <w:t xml:space="preserve">jejich </w:t>
      </w:r>
      <w:r w:rsidRPr="006512CB">
        <w:rPr>
          <w:rFonts w:asciiTheme="minorHAnsi" w:hAnsiTheme="minorHAnsi" w:cs="Arial"/>
          <w:sz w:val="22"/>
          <w:szCs w:val="22"/>
        </w:rPr>
        <w:t>nahlášení</w:t>
      </w:r>
      <w:r w:rsidR="00B63ABA">
        <w:rPr>
          <w:rFonts w:asciiTheme="minorHAnsi" w:hAnsiTheme="minorHAnsi" w:cs="Arial"/>
          <w:sz w:val="22"/>
          <w:szCs w:val="22"/>
        </w:rPr>
        <w:t xml:space="preserve"> objednatelem</w:t>
      </w:r>
      <w:r w:rsidRPr="006512CB">
        <w:rPr>
          <w:rFonts w:asciiTheme="minorHAnsi" w:hAnsiTheme="minorHAnsi" w:cs="Arial"/>
          <w:sz w:val="22"/>
          <w:szCs w:val="22"/>
        </w:rPr>
        <w:t>. Zhotovitel je povinen odstranit vadu i v</w:t>
      </w:r>
      <w:r w:rsidRPr="00DB4065">
        <w:rPr>
          <w:rFonts w:asciiTheme="minorHAnsi" w:hAnsiTheme="minorHAnsi" w:cs="Arial"/>
          <w:sz w:val="22"/>
          <w:szCs w:val="22"/>
        </w:rPr>
        <w:t xml:space="preserve"> případě, kdy neuznává, že za vady odpovídá, ve sporných případech nese zhotovitel náklady až do rozhodnutí o reklamaci.</w:t>
      </w:r>
    </w:p>
    <w:p w14:paraId="4616A6C7" w14:textId="6A5D18E8" w:rsidR="00937822" w:rsidRPr="001240DE" w:rsidRDefault="001240DE" w:rsidP="00D013E8">
      <w:pPr>
        <w:pStyle w:val="Odstavecseseznamem"/>
        <w:numPr>
          <w:ilvl w:val="0"/>
          <w:numId w:val="10"/>
        </w:numPr>
        <w:autoSpaceDE w:val="0"/>
        <w:autoSpaceDN w:val="0"/>
        <w:adjustRightInd w:val="0"/>
        <w:spacing w:line="259" w:lineRule="auto"/>
        <w:ind w:left="426" w:hanging="426"/>
        <w:jc w:val="both"/>
        <w:rPr>
          <w:rFonts w:asciiTheme="minorHAnsi" w:hAnsiTheme="minorHAnsi" w:cs="Arial"/>
          <w:sz w:val="22"/>
          <w:szCs w:val="22"/>
        </w:rPr>
      </w:pPr>
      <w:r w:rsidRPr="001240DE">
        <w:rPr>
          <w:rFonts w:ascii="Calibri" w:eastAsia="Calibri" w:hAnsi="Calibri" w:cs="Arial"/>
          <w:sz w:val="22"/>
          <w:szCs w:val="22"/>
          <w:lang w:eastAsia="en-US"/>
        </w:rPr>
        <w:t xml:space="preserve">Má se za to, že za reklamovanou vadu odpovídá </w:t>
      </w:r>
      <w:r>
        <w:rPr>
          <w:rFonts w:ascii="Calibri" w:eastAsia="Calibri" w:hAnsi="Calibri" w:cs="Arial"/>
          <w:sz w:val="22"/>
          <w:szCs w:val="22"/>
          <w:lang w:eastAsia="en-US"/>
        </w:rPr>
        <w:t>zhotovitel</w:t>
      </w:r>
      <w:r w:rsidRPr="001240DE">
        <w:rPr>
          <w:rFonts w:ascii="Calibri" w:eastAsia="Calibri" w:hAnsi="Calibri" w:cs="Arial"/>
          <w:sz w:val="22"/>
          <w:szCs w:val="22"/>
          <w:lang w:eastAsia="en-US"/>
        </w:rPr>
        <w:t xml:space="preserve">, dokud </w:t>
      </w:r>
      <w:r>
        <w:rPr>
          <w:rFonts w:ascii="Calibri" w:eastAsia="Calibri" w:hAnsi="Calibri" w:cs="Arial"/>
          <w:sz w:val="22"/>
          <w:szCs w:val="22"/>
          <w:lang w:eastAsia="en-US"/>
        </w:rPr>
        <w:t>zhotovitel</w:t>
      </w:r>
      <w:r w:rsidRPr="001240DE">
        <w:rPr>
          <w:rFonts w:ascii="Calibri" w:eastAsia="Calibri" w:hAnsi="Calibri" w:cs="Arial"/>
          <w:sz w:val="22"/>
          <w:szCs w:val="22"/>
          <w:lang w:eastAsia="en-US"/>
        </w:rPr>
        <w:t xml:space="preserve"> neprokáže opak.</w:t>
      </w:r>
    </w:p>
    <w:p w14:paraId="4616A6C8" w14:textId="77777777" w:rsidR="00937822" w:rsidRPr="00DB4065" w:rsidRDefault="00937822" w:rsidP="00D013E8">
      <w:pPr>
        <w:pStyle w:val="Odstavecseseznamem"/>
        <w:numPr>
          <w:ilvl w:val="0"/>
          <w:numId w:val="10"/>
        </w:numPr>
        <w:spacing w:line="259" w:lineRule="auto"/>
        <w:ind w:left="426" w:hanging="426"/>
        <w:jc w:val="both"/>
        <w:rPr>
          <w:rFonts w:asciiTheme="minorHAnsi" w:hAnsiTheme="minorHAnsi" w:cs="Arial"/>
          <w:sz w:val="22"/>
          <w:szCs w:val="22"/>
        </w:rPr>
      </w:pPr>
      <w:r w:rsidRPr="00DB4065">
        <w:rPr>
          <w:rFonts w:asciiTheme="minorHAnsi" w:hAnsiTheme="minorHAnsi" w:cs="Arial"/>
          <w:sz w:val="22"/>
          <w:szCs w:val="22"/>
        </w:rPr>
        <w:t>V případě, že objednatel bude požadovat odstranění vady zhotovitelem a zhotovitel neza</w:t>
      </w:r>
      <w:r w:rsidR="00D810E2">
        <w:rPr>
          <w:rFonts w:asciiTheme="minorHAnsi" w:hAnsiTheme="minorHAnsi" w:cs="Arial"/>
          <w:sz w:val="22"/>
          <w:szCs w:val="22"/>
        </w:rPr>
        <w:t xml:space="preserve">hájí </w:t>
      </w:r>
      <w:r w:rsidRPr="00DB4065">
        <w:rPr>
          <w:rFonts w:asciiTheme="minorHAnsi" w:hAnsiTheme="minorHAnsi" w:cs="Arial"/>
          <w:sz w:val="22"/>
          <w:szCs w:val="22"/>
        </w:rPr>
        <w:t xml:space="preserve">odstraňování nahlášených vad bez zbytečného odkladu, nebo tyto neodstraní ve lhůtě stanovené v odst. </w:t>
      </w:r>
      <w:r w:rsidR="00380CE9">
        <w:rPr>
          <w:rFonts w:asciiTheme="minorHAnsi" w:hAnsiTheme="minorHAnsi" w:cs="Arial"/>
          <w:sz w:val="22"/>
          <w:szCs w:val="22"/>
        </w:rPr>
        <w:t>4</w:t>
      </w:r>
      <w:r w:rsidRPr="00DB4065">
        <w:rPr>
          <w:rFonts w:asciiTheme="minorHAnsi" w:hAnsiTheme="minorHAnsi" w:cs="Arial"/>
          <w:sz w:val="22"/>
          <w:szCs w:val="22"/>
        </w:rPr>
        <w:t xml:space="preserve"> tohoto článku, je objednatel oprávněn odstranit tyto vady sám nebo prostřednictvím třetích osob, a to na náklady zhotovitele.</w:t>
      </w:r>
    </w:p>
    <w:p w14:paraId="4616A6CA" w14:textId="77777777" w:rsidR="00BD450A" w:rsidRDefault="00BD450A" w:rsidP="00D013E8">
      <w:pPr>
        <w:pStyle w:val="Zkladntext2"/>
        <w:spacing w:after="0" w:line="259" w:lineRule="auto"/>
        <w:jc w:val="center"/>
        <w:rPr>
          <w:rFonts w:asciiTheme="minorHAnsi" w:hAnsiTheme="minorHAnsi" w:cs="Arial"/>
          <w:b/>
        </w:rPr>
      </w:pPr>
    </w:p>
    <w:p w14:paraId="4616A6CC" w14:textId="77777777" w:rsidR="00110A5E" w:rsidRPr="00D41383" w:rsidRDefault="00110A5E" w:rsidP="00D013E8">
      <w:pPr>
        <w:pStyle w:val="Zkladntext2"/>
        <w:spacing w:after="0" w:line="259" w:lineRule="auto"/>
        <w:jc w:val="center"/>
        <w:rPr>
          <w:rFonts w:asciiTheme="minorHAnsi" w:hAnsiTheme="minorHAnsi" w:cs="Arial"/>
          <w:b/>
          <w:sz w:val="24"/>
          <w:szCs w:val="24"/>
        </w:rPr>
      </w:pPr>
      <w:r w:rsidRPr="00D41383">
        <w:rPr>
          <w:rFonts w:asciiTheme="minorHAnsi" w:hAnsiTheme="minorHAnsi" w:cs="Arial"/>
          <w:b/>
          <w:sz w:val="24"/>
          <w:szCs w:val="24"/>
        </w:rPr>
        <w:t>X.</w:t>
      </w:r>
    </w:p>
    <w:p w14:paraId="4616A6CD" w14:textId="77777777" w:rsidR="00110A5E" w:rsidRPr="00D41383" w:rsidRDefault="00110A5E" w:rsidP="00D013E8">
      <w:pPr>
        <w:spacing w:after="0" w:line="259" w:lineRule="auto"/>
        <w:jc w:val="center"/>
        <w:rPr>
          <w:rFonts w:asciiTheme="minorHAnsi" w:hAnsiTheme="minorHAnsi" w:cs="Arial"/>
          <w:b/>
          <w:snapToGrid w:val="0"/>
          <w:sz w:val="24"/>
          <w:szCs w:val="24"/>
        </w:rPr>
      </w:pPr>
      <w:r w:rsidRPr="00D41383">
        <w:rPr>
          <w:rFonts w:asciiTheme="minorHAnsi" w:hAnsiTheme="minorHAnsi" w:cs="Arial"/>
          <w:b/>
          <w:snapToGrid w:val="0"/>
          <w:sz w:val="24"/>
          <w:szCs w:val="24"/>
        </w:rPr>
        <w:lastRenderedPageBreak/>
        <w:t>Licenční ujednání</w:t>
      </w:r>
    </w:p>
    <w:p w14:paraId="4616A6CE" w14:textId="77777777" w:rsidR="00110A5E" w:rsidRDefault="00110A5E" w:rsidP="00D013E8">
      <w:pPr>
        <w:widowControl w:val="0"/>
        <w:suppressAutoHyphens/>
        <w:autoSpaceDE w:val="0"/>
        <w:spacing w:after="0" w:line="259" w:lineRule="auto"/>
        <w:rPr>
          <w:color w:val="000000"/>
        </w:rPr>
      </w:pPr>
    </w:p>
    <w:p w14:paraId="4616A6CF" w14:textId="77777777" w:rsidR="00110A5E" w:rsidRPr="00660644" w:rsidRDefault="00110A5E" w:rsidP="00D013E8">
      <w:pPr>
        <w:pStyle w:val="Odstavecseseznamem"/>
        <w:widowControl w:val="0"/>
        <w:numPr>
          <w:ilvl w:val="0"/>
          <w:numId w:val="16"/>
        </w:numPr>
        <w:tabs>
          <w:tab w:val="left" w:pos="0"/>
        </w:tabs>
        <w:suppressAutoHyphens/>
        <w:autoSpaceDE w:val="0"/>
        <w:spacing w:line="259" w:lineRule="auto"/>
        <w:ind w:left="426" w:hanging="426"/>
        <w:jc w:val="both"/>
        <w:rPr>
          <w:rFonts w:asciiTheme="minorHAnsi" w:hAnsiTheme="minorHAnsi"/>
          <w:color w:val="000000"/>
          <w:sz w:val="22"/>
          <w:szCs w:val="22"/>
        </w:rPr>
      </w:pPr>
      <w:r w:rsidRPr="00660644">
        <w:rPr>
          <w:rFonts w:asciiTheme="minorHAnsi" w:hAnsiTheme="minorHAnsi"/>
          <w:color w:val="000000"/>
          <w:sz w:val="22"/>
          <w:szCs w:val="22"/>
        </w:rPr>
        <w:t>Zhotovitel poskytuje objednateli licenci k užití díla dle jeho potřeb k účelům dle této smlouvy (dále jen „Licence“), bez územního a časového omezení</w:t>
      </w:r>
      <w:r w:rsidR="00691FA0">
        <w:rPr>
          <w:rFonts w:asciiTheme="minorHAnsi" w:hAnsiTheme="minorHAnsi"/>
          <w:color w:val="000000"/>
          <w:sz w:val="22"/>
          <w:szCs w:val="22"/>
        </w:rPr>
        <w:t xml:space="preserve"> (tj. na celou dobu trvání majetkových práv k dílu)</w:t>
      </w:r>
      <w:r w:rsidRPr="00660644">
        <w:rPr>
          <w:rFonts w:asciiTheme="minorHAnsi" w:hAnsiTheme="minorHAnsi"/>
          <w:color w:val="000000"/>
          <w:sz w:val="22"/>
          <w:szCs w:val="22"/>
        </w:rPr>
        <w:t xml:space="preserve">, a to ke všem způsobům užití, zejména oprávnění </w:t>
      </w:r>
      <w:r w:rsidR="00256CEE">
        <w:rPr>
          <w:rFonts w:asciiTheme="minorHAnsi" w:hAnsiTheme="minorHAnsi"/>
          <w:color w:val="000000"/>
          <w:sz w:val="22"/>
          <w:szCs w:val="22"/>
        </w:rPr>
        <w:t>d</w:t>
      </w:r>
      <w:r w:rsidRPr="00660644">
        <w:rPr>
          <w:rFonts w:asciiTheme="minorHAnsi" w:hAnsiTheme="minorHAnsi"/>
          <w:color w:val="000000"/>
          <w:sz w:val="22"/>
          <w:szCs w:val="22"/>
        </w:rPr>
        <w:t>ílo</w:t>
      </w:r>
      <w:r w:rsidR="00256CEE">
        <w:rPr>
          <w:rFonts w:asciiTheme="minorHAnsi" w:hAnsiTheme="minorHAnsi"/>
          <w:color w:val="000000"/>
          <w:sz w:val="22"/>
          <w:szCs w:val="22"/>
        </w:rPr>
        <w:t>, resp. jeho jednotlivé dílčí části</w:t>
      </w:r>
      <w:r w:rsidRPr="00660644">
        <w:rPr>
          <w:rFonts w:asciiTheme="minorHAnsi" w:hAnsiTheme="minorHAnsi"/>
          <w:color w:val="000000"/>
          <w:sz w:val="22"/>
          <w:szCs w:val="22"/>
        </w:rPr>
        <w:t xml:space="preserve"> samostatně i jako součást nového díla bez omezení rozmnožovat, rozšiřovat, publikovat a sdělovat veřejnosti. </w:t>
      </w:r>
    </w:p>
    <w:p w14:paraId="4616A6D0" w14:textId="4C2F758C" w:rsidR="00110A5E" w:rsidRPr="00660644" w:rsidRDefault="00110A5E" w:rsidP="00D013E8">
      <w:pPr>
        <w:pStyle w:val="Odstavecseseznamem"/>
        <w:widowControl w:val="0"/>
        <w:numPr>
          <w:ilvl w:val="0"/>
          <w:numId w:val="16"/>
        </w:numPr>
        <w:tabs>
          <w:tab w:val="left" w:pos="0"/>
        </w:tabs>
        <w:suppressAutoHyphens/>
        <w:autoSpaceDE w:val="0"/>
        <w:spacing w:line="259" w:lineRule="auto"/>
        <w:ind w:left="426" w:hanging="426"/>
        <w:jc w:val="both"/>
        <w:rPr>
          <w:rFonts w:asciiTheme="minorHAnsi" w:hAnsiTheme="minorHAnsi"/>
          <w:color w:val="000000"/>
          <w:sz w:val="22"/>
          <w:szCs w:val="22"/>
        </w:rPr>
      </w:pPr>
      <w:r w:rsidRPr="00660644">
        <w:rPr>
          <w:rFonts w:asciiTheme="minorHAnsi" w:hAnsiTheme="minorHAnsi"/>
          <w:color w:val="000000"/>
          <w:sz w:val="22"/>
          <w:szCs w:val="22"/>
        </w:rPr>
        <w:t>Odměna za poskytnutí licence je zahrnuta v ceně díla uvedené v čl. IV</w:t>
      </w:r>
      <w:r w:rsidR="00A34571">
        <w:rPr>
          <w:rFonts w:asciiTheme="minorHAnsi" w:hAnsiTheme="minorHAnsi"/>
          <w:color w:val="000000"/>
          <w:sz w:val="22"/>
          <w:szCs w:val="22"/>
        </w:rPr>
        <w:t>.</w:t>
      </w:r>
      <w:r w:rsidRPr="00660644">
        <w:rPr>
          <w:rFonts w:asciiTheme="minorHAnsi" w:hAnsiTheme="minorHAnsi"/>
          <w:color w:val="000000"/>
          <w:sz w:val="22"/>
          <w:szCs w:val="22"/>
        </w:rPr>
        <w:t xml:space="preserve"> této smlouvy.</w:t>
      </w:r>
    </w:p>
    <w:p w14:paraId="4616A6D1" w14:textId="77777777" w:rsidR="00110A5E" w:rsidRPr="00660644" w:rsidRDefault="00110A5E" w:rsidP="00D013E8">
      <w:pPr>
        <w:pStyle w:val="Odstavecseseznamem"/>
        <w:widowControl w:val="0"/>
        <w:numPr>
          <w:ilvl w:val="0"/>
          <w:numId w:val="16"/>
        </w:numPr>
        <w:tabs>
          <w:tab w:val="left" w:pos="0"/>
        </w:tabs>
        <w:suppressAutoHyphens/>
        <w:autoSpaceDE w:val="0"/>
        <w:spacing w:line="259" w:lineRule="auto"/>
        <w:ind w:left="426" w:hanging="426"/>
        <w:jc w:val="both"/>
        <w:rPr>
          <w:rFonts w:asciiTheme="minorHAnsi" w:hAnsiTheme="minorHAnsi"/>
          <w:sz w:val="22"/>
          <w:szCs w:val="22"/>
          <w:lang w:eastAsia="en-US"/>
        </w:rPr>
      </w:pPr>
      <w:r w:rsidRPr="00660644">
        <w:rPr>
          <w:rFonts w:asciiTheme="minorHAnsi" w:hAnsiTheme="minorHAnsi" w:cs="Arial"/>
          <w:sz w:val="22"/>
          <w:szCs w:val="22"/>
        </w:rPr>
        <w:t>Zhotovitel může tato oprávnění rovněž poskytnout či postoupit zcela nebo zčásti třetí osobě.</w:t>
      </w:r>
    </w:p>
    <w:p w14:paraId="4616A6D2" w14:textId="77777777" w:rsidR="00110A5E" w:rsidRDefault="00110A5E" w:rsidP="00D013E8">
      <w:pPr>
        <w:spacing w:after="0" w:line="259" w:lineRule="auto"/>
        <w:jc w:val="center"/>
        <w:rPr>
          <w:rFonts w:asciiTheme="minorHAnsi" w:hAnsiTheme="minorHAnsi" w:cs="Arial"/>
          <w:b/>
          <w:snapToGrid w:val="0"/>
        </w:rPr>
      </w:pPr>
    </w:p>
    <w:p w14:paraId="667CA872" w14:textId="77777777" w:rsidR="00260854" w:rsidRDefault="00260854" w:rsidP="00D013E8">
      <w:pPr>
        <w:spacing w:after="0" w:line="259" w:lineRule="auto"/>
        <w:rPr>
          <w:rFonts w:asciiTheme="minorHAnsi" w:hAnsiTheme="minorHAnsi" w:cs="Arial"/>
          <w:b/>
          <w:snapToGrid w:val="0"/>
        </w:rPr>
      </w:pPr>
    </w:p>
    <w:p w14:paraId="4616A6D5" w14:textId="77777777" w:rsidR="00937822" w:rsidRPr="00D41383" w:rsidRDefault="00937822" w:rsidP="00D013E8">
      <w:pPr>
        <w:spacing w:after="0" w:line="259" w:lineRule="auto"/>
        <w:jc w:val="center"/>
        <w:rPr>
          <w:rFonts w:asciiTheme="minorHAnsi" w:hAnsiTheme="minorHAnsi" w:cs="Arial"/>
          <w:b/>
          <w:snapToGrid w:val="0"/>
          <w:sz w:val="24"/>
          <w:szCs w:val="24"/>
        </w:rPr>
      </w:pPr>
      <w:r w:rsidRPr="00D41383">
        <w:rPr>
          <w:rFonts w:asciiTheme="minorHAnsi" w:hAnsiTheme="minorHAnsi" w:cs="Arial"/>
          <w:b/>
          <w:snapToGrid w:val="0"/>
          <w:sz w:val="24"/>
          <w:szCs w:val="24"/>
        </w:rPr>
        <w:t>X</w:t>
      </w:r>
      <w:r w:rsidR="00110A5E" w:rsidRPr="00D41383">
        <w:rPr>
          <w:rFonts w:asciiTheme="minorHAnsi" w:hAnsiTheme="minorHAnsi" w:cs="Arial"/>
          <w:b/>
          <w:snapToGrid w:val="0"/>
          <w:sz w:val="24"/>
          <w:szCs w:val="24"/>
        </w:rPr>
        <w:t>I</w:t>
      </w:r>
      <w:r w:rsidRPr="00D41383">
        <w:rPr>
          <w:rFonts w:asciiTheme="minorHAnsi" w:hAnsiTheme="minorHAnsi" w:cs="Arial"/>
          <w:b/>
          <w:snapToGrid w:val="0"/>
          <w:sz w:val="24"/>
          <w:szCs w:val="24"/>
        </w:rPr>
        <w:t>.</w:t>
      </w:r>
    </w:p>
    <w:p w14:paraId="4616A6D6" w14:textId="77777777" w:rsidR="00EA3FCD" w:rsidRPr="00D41383" w:rsidRDefault="00EA3FCD" w:rsidP="00D013E8">
      <w:pPr>
        <w:spacing w:after="0" w:line="259" w:lineRule="auto"/>
        <w:jc w:val="center"/>
        <w:rPr>
          <w:rFonts w:asciiTheme="minorHAnsi" w:hAnsiTheme="minorHAnsi" w:cs="Arial"/>
          <w:b/>
          <w:snapToGrid w:val="0"/>
          <w:sz w:val="24"/>
          <w:szCs w:val="24"/>
        </w:rPr>
      </w:pPr>
      <w:r w:rsidRPr="00D41383">
        <w:rPr>
          <w:rFonts w:asciiTheme="minorHAnsi" w:hAnsiTheme="minorHAnsi" w:cs="Arial"/>
          <w:b/>
          <w:snapToGrid w:val="0"/>
          <w:sz w:val="24"/>
          <w:szCs w:val="24"/>
        </w:rPr>
        <w:t>Smluvní pokuty</w:t>
      </w:r>
    </w:p>
    <w:p w14:paraId="4616A6D7" w14:textId="77777777" w:rsidR="00DB4065" w:rsidRDefault="00DB4065" w:rsidP="00D013E8">
      <w:pPr>
        <w:tabs>
          <w:tab w:val="left" w:pos="4395"/>
        </w:tabs>
        <w:spacing w:after="0" w:line="259" w:lineRule="auto"/>
        <w:jc w:val="both"/>
        <w:rPr>
          <w:rFonts w:asciiTheme="minorHAnsi" w:hAnsiTheme="minorHAnsi" w:cs="Calibri"/>
        </w:rPr>
      </w:pPr>
    </w:p>
    <w:p w14:paraId="4616A6D8" w14:textId="77777777" w:rsidR="00964A27" w:rsidRPr="00DB4065" w:rsidRDefault="006923C5" w:rsidP="00D013E8">
      <w:pPr>
        <w:pStyle w:val="Odstavecseseznamem"/>
        <w:numPr>
          <w:ilvl w:val="0"/>
          <w:numId w:val="11"/>
        </w:numPr>
        <w:tabs>
          <w:tab w:val="left" w:pos="284"/>
          <w:tab w:val="left" w:pos="4395"/>
        </w:tabs>
        <w:spacing w:line="259" w:lineRule="auto"/>
        <w:ind w:left="284" w:hanging="284"/>
        <w:jc w:val="both"/>
        <w:rPr>
          <w:rFonts w:asciiTheme="minorHAnsi" w:hAnsiTheme="minorHAnsi" w:cs="Calibri"/>
          <w:sz w:val="22"/>
          <w:szCs w:val="22"/>
        </w:rPr>
      </w:pPr>
      <w:r>
        <w:rPr>
          <w:rFonts w:asciiTheme="minorHAnsi" w:hAnsiTheme="minorHAnsi" w:cs="Calibri"/>
          <w:sz w:val="22"/>
          <w:szCs w:val="22"/>
        </w:rPr>
        <w:t xml:space="preserve">Smluvní strana </w:t>
      </w:r>
      <w:r w:rsidR="00964A27" w:rsidRPr="00DB4065">
        <w:rPr>
          <w:rFonts w:asciiTheme="minorHAnsi" w:hAnsiTheme="minorHAnsi" w:cs="Calibri"/>
          <w:sz w:val="22"/>
          <w:szCs w:val="22"/>
        </w:rPr>
        <w:t xml:space="preserve">je povinna uhradit druhé smluvní straně smluvní pokutu v případech, výši a za </w:t>
      </w:r>
      <w:r w:rsidR="00DB4065" w:rsidRPr="00DB4065">
        <w:rPr>
          <w:rFonts w:asciiTheme="minorHAnsi" w:hAnsiTheme="minorHAnsi" w:cs="Calibri"/>
          <w:sz w:val="22"/>
          <w:szCs w:val="22"/>
        </w:rPr>
        <w:t>p</w:t>
      </w:r>
      <w:r w:rsidR="00964A27" w:rsidRPr="00DB4065">
        <w:rPr>
          <w:rFonts w:asciiTheme="minorHAnsi" w:hAnsiTheme="minorHAnsi" w:cs="Calibri"/>
          <w:sz w:val="22"/>
          <w:szCs w:val="22"/>
        </w:rPr>
        <w:t xml:space="preserve">odmínek stanovených touto smlouvou. </w:t>
      </w:r>
    </w:p>
    <w:p w14:paraId="4616A6D9" w14:textId="77777777" w:rsidR="00964A27" w:rsidRPr="00DB4065" w:rsidRDefault="00964A27" w:rsidP="00D013E8">
      <w:pPr>
        <w:pStyle w:val="Odstavecseseznamem"/>
        <w:numPr>
          <w:ilvl w:val="0"/>
          <w:numId w:val="11"/>
        </w:numPr>
        <w:tabs>
          <w:tab w:val="left" w:pos="284"/>
          <w:tab w:val="left" w:pos="4395"/>
        </w:tabs>
        <w:spacing w:line="259" w:lineRule="auto"/>
        <w:ind w:left="284" w:hanging="284"/>
        <w:jc w:val="both"/>
        <w:rPr>
          <w:rFonts w:asciiTheme="minorHAnsi" w:hAnsiTheme="minorHAnsi" w:cs="Calibri"/>
          <w:sz w:val="22"/>
          <w:szCs w:val="22"/>
        </w:rPr>
      </w:pPr>
      <w:r w:rsidRPr="00DB4065">
        <w:rPr>
          <w:rFonts w:asciiTheme="minorHAnsi" w:hAnsiTheme="minorHAnsi" w:cs="Calibri"/>
          <w:sz w:val="22"/>
          <w:szCs w:val="22"/>
        </w:rPr>
        <w:t>Odstoupením od smlouvy není dotčen nárok smluvní strany na úhradu smluvní pokuty.</w:t>
      </w:r>
    </w:p>
    <w:p w14:paraId="4616A6DA" w14:textId="77777777" w:rsidR="00964A27" w:rsidRPr="00DB4065" w:rsidRDefault="00964A27" w:rsidP="00D013E8">
      <w:pPr>
        <w:pStyle w:val="Odstavecseseznamem"/>
        <w:numPr>
          <w:ilvl w:val="0"/>
          <w:numId w:val="11"/>
        </w:numPr>
        <w:tabs>
          <w:tab w:val="left" w:pos="284"/>
          <w:tab w:val="left" w:pos="4395"/>
        </w:tabs>
        <w:spacing w:line="259" w:lineRule="auto"/>
        <w:ind w:left="284" w:hanging="284"/>
        <w:jc w:val="both"/>
        <w:rPr>
          <w:rFonts w:asciiTheme="minorHAnsi" w:hAnsiTheme="minorHAnsi"/>
          <w:sz w:val="22"/>
          <w:szCs w:val="22"/>
        </w:rPr>
      </w:pPr>
      <w:r w:rsidRPr="00DB4065">
        <w:rPr>
          <w:rFonts w:asciiTheme="minorHAnsi" w:hAnsiTheme="minorHAnsi"/>
          <w:sz w:val="22"/>
          <w:szCs w:val="22"/>
        </w:rPr>
        <w:t xml:space="preserve">Strany se dohodly, že závazek zaplatit smluvní pokutu nevylučuje právo na náhradu škody ve výši, v jaké převyšuje smluvní pokutu. </w:t>
      </w:r>
    </w:p>
    <w:p w14:paraId="4616A6DB" w14:textId="77777777" w:rsidR="00937822" w:rsidRPr="00DB4065" w:rsidRDefault="00937822" w:rsidP="00D013E8">
      <w:pPr>
        <w:pStyle w:val="Odstavecseseznamem"/>
        <w:numPr>
          <w:ilvl w:val="0"/>
          <w:numId w:val="11"/>
        </w:numPr>
        <w:tabs>
          <w:tab w:val="left" w:pos="284"/>
        </w:tabs>
        <w:spacing w:line="259" w:lineRule="auto"/>
        <w:ind w:left="284" w:hanging="284"/>
        <w:jc w:val="both"/>
        <w:rPr>
          <w:rFonts w:asciiTheme="minorHAnsi" w:hAnsiTheme="minorHAnsi" w:cs="Arial"/>
          <w:snapToGrid w:val="0"/>
          <w:sz w:val="22"/>
          <w:szCs w:val="22"/>
        </w:rPr>
      </w:pPr>
      <w:r w:rsidRPr="00DB4065">
        <w:rPr>
          <w:rFonts w:asciiTheme="minorHAnsi" w:hAnsiTheme="minorHAnsi" w:cs="Arial"/>
          <w:iCs/>
          <w:sz w:val="22"/>
          <w:szCs w:val="22"/>
        </w:rPr>
        <w:t xml:space="preserve">Smluvní strany prohlašují, že sjednaná výše smluvních pokut je přiměřená významu zajištěné právní povinnosti. </w:t>
      </w:r>
    </w:p>
    <w:p w14:paraId="4616A6DC" w14:textId="77777777" w:rsidR="00937822" w:rsidRPr="00DB4065" w:rsidRDefault="00937822" w:rsidP="00D013E8">
      <w:pPr>
        <w:pStyle w:val="Odstavecseseznamem"/>
        <w:numPr>
          <w:ilvl w:val="0"/>
          <w:numId w:val="11"/>
        </w:numPr>
        <w:tabs>
          <w:tab w:val="left" w:pos="284"/>
        </w:tabs>
        <w:spacing w:line="259" w:lineRule="auto"/>
        <w:ind w:left="284" w:hanging="284"/>
        <w:jc w:val="both"/>
        <w:rPr>
          <w:rFonts w:asciiTheme="minorHAnsi" w:hAnsiTheme="minorHAnsi" w:cs="Arial"/>
          <w:snapToGrid w:val="0"/>
          <w:sz w:val="22"/>
          <w:szCs w:val="22"/>
        </w:rPr>
      </w:pPr>
      <w:r w:rsidRPr="00DB4065">
        <w:rPr>
          <w:rFonts w:asciiTheme="minorHAnsi" w:hAnsiTheme="minorHAnsi" w:cs="Arial"/>
          <w:snapToGrid w:val="0"/>
          <w:sz w:val="22"/>
          <w:szCs w:val="22"/>
        </w:rPr>
        <w:t>Smluvní pokuta bude uhrazena na základě faktury vystavené příslušnou smluvní stranou. Splatnost této faktury je 7 dní od jejího doručení příslušné smluvní straně.</w:t>
      </w:r>
    </w:p>
    <w:p w14:paraId="4616A6DD" w14:textId="57570AB2" w:rsidR="00EC374B" w:rsidRDefault="00EC374B" w:rsidP="00D013E8">
      <w:pPr>
        <w:spacing w:after="0" w:line="259" w:lineRule="auto"/>
        <w:jc w:val="both"/>
        <w:rPr>
          <w:rFonts w:asciiTheme="minorHAnsi" w:hAnsiTheme="minorHAnsi" w:cs="Arial"/>
          <w:b/>
          <w:snapToGrid w:val="0"/>
        </w:rPr>
      </w:pPr>
    </w:p>
    <w:p w14:paraId="414238C3" w14:textId="77777777" w:rsidR="00260854" w:rsidRPr="008033A9" w:rsidRDefault="00260854" w:rsidP="00D013E8">
      <w:pPr>
        <w:spacing w:after="0" w:line="259" w:lineRule="auto"/>
        <w:jc w:val="both"/>
        <w:rPr>
          <w:rFonts w:asciiTheme="minorHAnsi" w:hAnsiTheme="minorHAnsi" w:cs="Arial"/>
          <w:b/>
          <w:snapToGrid w:val="0"/>
        </w:rPr>
      </w:pPr>
    </w:p>
    <w:p w14:paraId="4616A6DE" w14:textId="77777777" w:rsidR="0015157D" w:rsidRPr="00D41383" w:rsidRDefault="0015157D" w:rsidP="00D013E8">
      <w:pPr>
        <w:spacing w:after="0" w:line="259" w:lineRule="auto"/>
        <w:jc w:val="center"/>
        <w:rPr>
          <w:rFonts w:asciiTheme="minorHAnsi" w:hAnsiTheme="minorHAnsi" w:cs="Arial"/>
          <w:b/>
          <w:snapToGrid w:val="0"/>
          <w:sz w:val="24"/>
          <w:szCs w:val="24"/>
        </w:rPr>
      </w:pPr>
      <w:r w:rsidRPr="00D41383">
        <w:rPr>
          <w:rFonts w:asciiTheme="minorHAnsi" w:hAnsiTheme="minorHAnsi" w:cs="Arial"/>
          <w:b/>
          <w:snapToGrid w:val="0"/>
          <w:sz w:val="24"/>
          <w:szCs w:val="24"/>
        </w:rPr>
        <w:t>X</w:t>
      </w:r>
      <w:r w:rsidR="0077096F" w:rsidRPr="00D41383">
        <w:rPr>
          <w:rFonts w:asciiTheme="minorHAnsi" w:hAnsiTheme="minorHAnsi" w:cs="Arial"/>
          <w:b/>
          <w:snapToGrid w:val="0"/>
          <w:sz w:val="24"/>
          <w:szCs w:val="24"/>
        </w:rPr>
        <w:t>I</w:t>
      </w:r>
      <w:r w:rsidR="00110A5E" w:rsidRPr="00D41383">
        <w:rPr>
          <w:rFonts w:asciiTheme="minorHAnsi" w:hAnsiTheme="minorHAnsi" w:cs="Arial"/>
          <w:b/>
          <w:snapToGrid w:val="0"/>
          <w:sz w:val="24"/>
          <w:szCs w:val="24"/>
        </w:rPr>
        <w:t>I</w:t>
      </w:r>
      <w:r w:rsidRPr="00D41383">
        <w:rPr>
          <w:rFonts w:asciiTheme="minorHAnsi" w:hAnsiTheme="minorHAnsi" w:cs="Arial"/>
          <w:b/>
          <w:snapToGrid w:val="0"/>
          <w:sz w:val="24"/>
          <w:szCs w:val="24"/>
        </w:rPr>
        <w:t>.</w:t>
      </w:r>
    </w:p>
    <w:p w14:paraId="4616A6DF" w14:textId="5F8D0D5F" w:rsidR="00DB4065" w:rsidRPr="00D41383" w:rsidRDefault="00950C1E" w:rsidP="00D013E8">
      <w:pPr>
        <w:spacing w:after="0" w:line="259" w:lineRule="auto"/>
        <w:jc w:val="center"/>
        <w:rPr>
          <w:rFonts w:asciiTheme="minorHAnsi" w:hAnsiTheme="minorHAnsi" w:cs="Arial"/>
          <w:b/>
          <w:snapToGrid w:val="0"/>
          <w:sz w:val="24"/>
          <w:szCs w:val="24"/>
        </w:rPr>
      </w:pPr>
      <w:r w:rsidRPr="00D41383">
        <w:rPr>
          <w:rFonts w:asciiTheme="minorHAnsi" w:hAnsiTheme="minorHAnsi" w:cs="Arial"/>
          <w:b/>
          <w:snapToGrid w:val="0"/>
          <w:sz w:val="24"/>
          <w:szCs w:val="24"/>
        </w:rPr>
        <w:t xml:space="preserve"> </w:t>
      </w:r>
      <w:r w:rsidR="006F3AD1" w:rsidRPr="00D41383">
        <w:rPr>
          <w:rFonts w:asciiTheme="minorHAnsi" w:hAnsiTheme="minorHAnsi" w:cs="Arial"/>
          <w:b/>
          <w:snapToGrid w:val="0"/>
          <w:sz w:val="24"/>
          <w:szCs w:val="24"/>
        </w:rPr>
        <w:t xml:space="preserve">Trvání </w:t>
      </w:r>
      <w:r w:rsidRPr="00D41383">
        <w:rPr>
          <w:rFonts w:asciiTheme="minorHAnsi" w:hAnsiTheme="minorHAnsi" w:cs="Arial"/>
          <w:b/>
          <w:snapToGrid w:val="0"/>
          <w:sz w:val="24"/>
          <w:szCs w:val="24"/>
        </w:rPr>
        <w:t>smluvního vztahu</w:t>
      </w:r>
    </w:p>
    <w:p w14:paraId="4616A6E0" w14:textId="77777777" w:rsidR="00D131EC" w:rsidRPr="008033A9" w:rsidRDefault="00D131EC" w:rsidP="00D013E8">
      <w:pPr>
        <w:spacing w:after="0" w:line="259" w:lineRule="auto"/>
        <w:jc w:val="center"/>
        <w:rPr>
          <w:rFonts w:asciiTheme="minorHAnsi" w:hAnsiTheme="minorHAnsi" w:cs="Arial"/>
          <w:b/>
          <w:snapToGrid w:val="0"/>
        </w:rPr>
      </w:pPr>
    </w:p>
    <w:p w14:paraId="56EEE5F3" w14:textId="62E7F6DE" w:rsidR="006F3AD1" w:rsidRDefault="006F3AD1" w:rsidP="00D013E8">
      <w:pPr>
        <w:pStyle w:val="Odstavecseseznamem"/>
        <w:numPr>
          <w:ilvl w:val="0"/>
          <w:numId w:val="12"/>
        </w:numPr>
        <w:tabs>
          <w:tab w:val="left" w:pos="4395"/>
        </w:tabs>
        <w:spacing w:line="259" w:lineRule="auto"/>
        <w:ind w:left="284" w:hanging="284"/>
        <w:jc w:val="both"/>
        <w:rPr>
          <w:rFonts w:asciiTheme="minorHAnsi" w:hAnsiTheme="minorHAnsi" w:cs="Calibri"/>
          <w:sz w:val="22"/>
          <w:szCs w:val="22"/>
        </w:rPr>
      </w:pPr>
      <w:r>
        <w:rPr>
          <w:rFonts w:asciiTheme="minorHAnsi" w:hAnsiTheme="minorHAnsi" w:cs="Calibri"/>
          <w:sz w:val="22"/>
          <w:szCs w:val="22"/>
        </w:rPr>
        <w:t xml:space="preserve">Tato smlouva se uzavírá </w:t>
      </w:r>
      <w:r w:rsidR="00D41383">
        <w:rPr>
          <w:rFonts w:asciiTheme="minorHAnsi" w:hAnsiTheme="minorHAnsi" w:cs="Calibri"/>
          <w:sz w:val="22"/>
          <w:szCs w:val="22"/>
        </w:rPr>
        <w:t>n</w:t>
      </w:r>
      <w:r>
        <w:rPr>
          <w:rFonts w:asciiTheme="minorHAnsi" w:hAnsiTheme="minorHAnsi" w:cs="Calibri"/>
          <w:sz w:val="22"/>
          <w:szCs w:val="22"/>
        </w:rPr>
        <w:t xml:space="preserve">a dobu určitou, a to do 31. 12. 2025. </w:t>
      </w:r>
    </w:p>
    <w:p w14:paraId="46F9251B" w14:textId="77777777" w:rsidR="006F3AD1" w:rsidRDefault="0077096F" w:rsidP="00D013E8">
      <w:pPr>
        <w:pStyle w:val="Odstavecseseznamem"/>
        <w:numPr>
          <w:ilvl w:val="0"/>
          <w:numId w:val="12"/>
        </w:numPr>
        <w:tabs>
          <w:tab w:val="left" w:pos="4395"/>
        </w:tabs>
        <w:spacing w:line="259" w:lineRule="auto"/>
        <w:ind w:left="284" w:hanging="284"/>
        <w:jc w:val="both"/>
        <w:rPr>
          <w:rFonts w:asciiTheme="minorHAnsi" w:hAnsiTheme="minorHAnsi" w:cs="Calibri"/>
          <w:sz w:val="22"/>
          <w:szCs w:val="22"/>
        </w:rPr>
      </w:pPr>
      <w:r w:rsidRPr="00DB4065">
        <w:rPr>
          <w:rFonts w:asciiTheme="minorHAnsi" w:hAnsiTheme="minorHAnsi" w:cs="Calibri"/>
          <w:sz w:val="22"/>
          <w:szCs w:val="22"/>
        </w:rPr>
        <w:t xml:space="preserve">Tento smluvní vztah lze </w:t>
      </w:r>
      <w:r w:rsidR="006F3AD1">
        <w:rPr>
          <w:rFonts w:asciiTheme="minorHAnsi" w:hAnsiTheme="minorHAnsi" w:cs="Calibri"/>
          <w:sz w:val="22"/>
          <w:szCs w:val="22"/>
        </w:rPr>
        <w:t xml:space="preserve">před uplynutím termínu dle odst. 1 tohoto článku smlouvy </w:t>
      </w:r>
      <w:r w:rsidRPr="00DB4065">
        <w:rPr>
          <w:rFonts w:asciiTheme="minorHAnsi" w:hAnsiTheme="minorHAnsi" w:cs="Calibri"/>
          <w:sz w:val="22"/>
          <w:szCs w:val="22"/>
        </w:rPr>
        <w:t>kdykoli ukončit písemnou dohodou smluvních stran</w:t>
      </w:r>
      <w:r w:rsidR="006F3AD1">
        <w:rPr>
          <w:rFonts w:asciiTheme="minorHAnsi" w:hAnsiTheme="minorHAnsi" w:cs="Calibri"/>
          <w:sz w:val="22"/>
          <w:szCs w:val="22"/>
        </w:rPr>
        <w:t xml:space="preserve">. </w:t>
      </w:r>
    </w:p>
    <w:p w14:paraId="4616A6E2" w14:textId="5CC34066" w:rsidR="00DD1296" w:rsidRPr="00DB4065" w:rsidRDefault="00DD1296" w:rsidP="00D013E8">
      <w:pPr>
        <w:pStyle w:val="Odstavecseseznamem"/>
        <w:numPr>
          <w:ilvl w:val="0"/>
          <w:numId w:val="12"/>
        </w:numPr>
        <w:tabs>
          <w:tab w:val="left" w:pos="0"/>
          <w:tab w:val="left" w:pos="142"/>
        </w:tabs>
        <w:spacing w:line="259" w:lineRule="auto"/>
        <w:ind w:left="284" w:hanging="284"/>
        <w:jc w:val="both"/>
        <w:rPr>
          <w:rFonts w:asciiTheme="minorHAnsi" w:hAnsiTheme="minorHAnsi" w:cs="Arial"/>
          <w:snapToGrid w:val="0"/>
          <w:sz w:val="22"/>
          <w:szCs w:val="22"/>
        </w:rPr>
      </w:pPr>
      <w:r w:rsidRPr="00DB4065">
        <w:rPr>
          <w:rFonts w:asciiTheme="minorHAnsi" w:hAnsiTheme="minorHAnsi" w:cs="Arial"/>
          <w:snapToGrid w:val="0"/>
          <w:sz w:val="22"/>
          <w:szCs w:val="22"/>
        </w:rPr>
        <w:t>Smluvní strany jsou oprávněny od smlouvy odstoupit z důvodů uvedených zákonem a v případech stanovených touto smlouvou</w:t>
      </w:r>
      <w:r w:rsidR="00A34571">
        <w:rPr>
          <w:rFonts w:asciiTheme="minorHAnsi" w:hAnsiTheme="minorHAnsi" w:cs="Arial"/>
          <w:snapToGrid w:val="0"/>
          <w:sz w:val="22"/>
          <w:szCs w:val="22"/>
        </w:rPr>
        <w:t>,</w:t>
      </w:r>
      <w:r w:rsidR="00332B83" w:rsidRPr="00332B83">
        <w:rPr>
          <w:rFonts w:ascii="Calibri" w:eastAsia="Calibri" w:hAnsi="Calibri" w:cs="Arial"/>
          <w:sz w:val="22"/>
          <w:szCs w:val="22"/>
          <w:lang w:eastAsia="en-US"/>
        </w:rPr>
        <w:t xml:space="preserve"> </w:t>
      </w:r>
      <w:r w:rsidR="00332B83">
        <w:rPr>
          <w:rFonts w:ascii="Calibri" w:eastAsia="Calibri" w:hAnsi="Calibri" w:cs="Arial"/>
          <w:sz w:val="22"/>
          <w:szCs w:val="22"/>
          <w:lang w:eastAsia="en-US"/>
        </w:rPr>
        <w:t xml:space="preserve">a </w:t>
      </w:r>
      <w:r w:rsidR="00332B83" w:rsidRPr="00332B83">
        <w:rPr>
          <w:rFonts w:asciiTheme="minorHAnsi" w:hAnsiTheme="minorHAnsi" w:cs="Arial"/>
          <w:snapToGrid w:val="0"/>
          <w:sz w:val="22"/>
          <w:szCs w:val="22"/>
        </w:rPr>
        <w:t xml:space="preserve">v případě, že bude příslušným soudem rozhodnuto o úpadku </w:t>
      </w:r>
      <w:r w:rsidR="00332B83">
        <w:rPr>
          <w:rFonts w:asciiTheme="minorHAnsi" w:hAnsiTheme="minorHAnsi" w:cs="Arial"/>
          <w:snapToGrid w:val="0"/>
          <w:sz w:val="22"/>
          <w:szCs w:val="22"/>
        </w:rPr>
        <w:t xml:space="preserve">zhotovitele. </w:t>
      </w:r>
      <w:r w:rsidRPr="00DB4065">
        <w:rPr>
          <w:rFonts w:asciiTheme="minorHAnsi" w:hAnsiTheme="minorHAnsi" w:cs="Arial"/>
          <w:snapToGrid w:val="0"/>
          <w:sz w:val="22"/>
          <w:szCs w:val="22"/>
        </w:rPr>
        <w:t>Smluvní strany se dohodly, že aplikace ustanovení § 2591 a § 2595 občansk</w:t>
      </w:r>
      <w:r w:rsidR="00854094">
        <w:rPr>
          <w:rFonts w:asciiTheme="minorHAnsi" w:hAnsiTheme="minorHAnsi" w:cs="Arial"/>
          <w:snapToGrid w:val="0"/>
          <w:sz w:val="22"/>
          <w:szCs w:val="22"/>
        </w:rPr>
        <w:t>ého</w:t>
      </w:r>
      <w:r w:rsidRPr="00DB4065">
        <w:rPr>
          <w:rFonts w:asciiTheme="minorHAnsi" w:hAnsiTheme="minorHAnsi" w:cs="Arial"/>
          <w:snapToGrid w:val="0"/>
          <w:sz w:val="22"/>
          <w:szCs w:val="22"/>
        </w:rPr>
        <w:t xml:space="preserve"> zákoník</w:t>
      </w:r>
      <w:r w:rsidR="00854094">
        <w:rPr>
          <w:rFonts w:asciiTheme="minorHAnsi" w:hAnsiTheme="minorHAnsi" w:cs="Arial"/>
          <w:snapToGrid w:val="0"/>
          <w:sz w:val="22"/>
          <w:szCs w:val="22"/>
        </w:rPr>
        <w:t>u</w:t>
      </w:r>
      <w:r w:rsidRPr="00DB4065">
        <w:rPr>
          <w:rFonts w:asciiTheme="minorHAnsi" w:hAnsiTheme="minorHAnsi" w:cs="Arial"/>
          <w:snapToGrid w:val="0"/>
          <w:sz w:val="22"/>
          <w:szCs w:val="22"/>
        </w:rPr>
        <w:t xml:space="preserve"> se vylučuje.</w:t>
      </w:r>
    </w:p>
    <w:p w14:paraId="4616A6E3" w14:textId="77777777" w:rsidR="0077096F" w:rsidRPr="00DB4065" w:rsidRDefault="0077096F" w:rsidP="00D013E8">
      <w:pPr>
        <w:pStyle w:val="Odstavecseseznamem"/>
        <w:numPr>
          <w:ilvl w:val="0"/>
          <w:numId w:val="12"/>
        </w:numPr>
        <w:tabs>
          <w:tab w:val="left" w:pos="2520"/>
        </w:tabs>
        <w:spacing w:line="259" w:lineRule="auto"/>
        <w:ind w:left="284" w:hanging="284"/>
        <w:jc w:val="both"/>
        <w:rPr>
          <w:rFonts w:asciiTheme="minorHAnsi" w:hAnsiTheme="minorHAnsi" w:cs="Calibri"/>
          <w:sz w:val="22"/>
          <w:szCs w:val="22"/>
        </w:rPr>
      </w:pPr>
      <w:r w:rsidRPr="00DB4065">
        <w:rPr>
          <w:rFonts w:asciiTheme="minorHAnsi" w:hAnsiTheme="minorHAnsi" w:cs="Calibri"/>
          <w:sz w:val="22"/>
          <w:szCs w:val="22"/>
        </w:rPr>
        <w:t xml:space="preserve">Odstoupení od této smlouvy musí být učiněno písemnou formou, musí být prokazatelně doručeno druhé smluvní straně a stává se účinným v okamžiku doručení druhé smluvní straně.  </w:t>
      </w:r>
    </w:p>
    <w:p w14:paraId="4616A6E4" w14:textId="77777777" w:rsidR="00FC4303" w:rsidRPr="00CB5B7F" w:rsidRDefault="00DD1296" w:rsidP="00D013E8">
      <w:pPr>
        <w:pStyle w:val="Odstavecseseznamem"/>
        <w:numPr>
          <w:ilvl w:val="0"/>
          <w:numId w:val="12"/>
        </w:numPr>
        <w:tabs>
          <w:tab w:val="left" w:pos="0"/>
          <w:tab w:val="left" w:pos="142"/>
        </w:tabs>
        <w:spacing w:line="259" w:lineRule="auto"/>
        <w:ind w:left="284" w:hanging="284"/>
        <w:jc w:val="both"/>
        <w:rPr>
          <w:rFonts w:asciiTheme="minorHAnsi" w:hAnsiTheme="minorHAnsi" w:cs="Arial"/>
          <w:snapToGrid w:val="0"/>
          <w:sz w:val="22"/>
          <w:szCs w:val="22"/>
        </w:rPr>
      </w:pPr>
      <w:r w:rsidRPr="00DB4065">
        <w:rPr>
          <w:rFonts w:asciiTheme="minorHAnsi" w:hAnsiTheme="minorHAnsi" w:cs="Arial"/>
          <w:snapToGrid w:val="0"/>
          <w:sz w:val="22"/>
          <w:szCs w:val="22"/>
        </w:rPr>
        <w:t>Odstoupení od smlouvy se nedotýká nároku na smluvní pokutu.</w:t>
      </w:r>
    </w:p>
    <w:p w14:paraId="4616A6E5" w14:textId="24887279" w:rsidR="006A2B8B" w:rsidRDefault="006A2B8B" w:rsidP="00D013E8">
      <w:pPr>
        <w:spacing w:after="0" w:line="259" w:lineRule="auto"/>
        <w:jc w:val="center"/>
        <w:rPr>
          <w:rFonts w:asciiTheme="minorHAnsi" w:hAnsiTheme="minorHAnsi" w:cs="Arial"/>
          <w:b/>
          <w:snapToGrid w:val="0"/>
        </w:rPr>
      </w:pPr>
    </w:p>
    <w:p w14:paraId="219C596F" w14:textId="77777777" w:rsidR="00260854" w:rsidRDefault="00260854" w:rsidP="00D013E8">
      <w:pPr>
        <w:spacing w:after="0" w:line="259" w:lineRule="auto"/>
        <w:jc w:val="center"/>
        <w:rPr>
          <w:rFonts w:asciiTheme="minorHAnsi" w:hAnsiTheme="minorHAnsi" w:cs="Arial"/>
          <w:b/>
          <w:snapToGrid w:val="0"/>
        </w:rPr>
      </w:pPr>
    </w:p>
    <w:p w14:paraId="4616A6E6" w14:textId="77777777" w:rsidR="00937822" w:rsidRPr="00D41383" w:rsidRDefault="00937822" w:rsidP="00D013E8">
      <w:pPr>
        <w:spacing w:after="0" w:line="259" w:lineRule="auto"/>
        <w:jc w:val="center"/>
        <w:rPr>
          <w:rFonts w:asciiTheme="minorHAnsi" w:hAnsiTheme="minorHAnsi" w:cs="Arial"/>
          <w:b/>
          <w:snapToGrid w:val="0"/>
          <w:sz w:val="24"/>
          <w:szCs w:val="24"/>
        </w:rPr>
      </w:pPr>
      <w:r w:rsidRPr="00D41383">
        <w:rPr>
          <w:rFonts w:asciiTheme="minorHAnsi" w:hAnsiTheme="minorHAnsi" w:cs="Arial"/>
          <w:b/>
          <w:snapToGrid w:val="0"/>
          <w:sz w:val="24"/>
          <w:szCs w:val="24"/>
        </w:rPr>
        <w:t>XI</w:t>
      </w:r>
      <w:r w:rsidR="00D966BE" w:rsidRPr="00D41383">
        <w:rPr>
          <w:rFonts w:asciiTheme="minorHAnsi" w:hAnsiTheme="minorHAnsi" w:cs="Arial"/>
          <w:b/>
          <w:snapToGrid w:val="0"/>
          <w:sz w:val="24"/>
          <w:szCs w:val="24"/>
        </w:rPr>
        <w:t>I</w:t>
      </w:r>
      <w:r w:rsidRPr="00D41383">
        <w:rPr>
          <w:rFonts w:asciiTheme="minorHAnsi" w:hAnsiTheme="minorHAnsi" w:cs="Arial"/>
          <w:b/>
          <w:snapToGrid w:val="0"/>
          <w:sz w:val="24"/>
          <w:szCs w:val="24"/>
        </w:rPr>
        <w:t>I.</w:t>
      </w:r>
    </w:p>
    <w:p w14:paraId="4616A6E7" w14:textId="77777777" w:rsidR="00964A27" w:rsidRPr="00D41383" w:rsidRDefault="00964A27" w:rsidP="00D013E8">
      <w:pPr>
        <w:spacing w:after="0" w:line="259" w:lineRule="auto"/>
        <w:jc w:val="center"/>
        <w:rPr>
          <w:rFonts w:asciiTheme="minorHAnsi" w:hAnsiTheme="minorHAnsi" w:cs="Arial"/>
          <w:b/>
          <w:snapToGrid w:val="0"/>
          <w:sz w:val="24"/>
          <w:szCs w:val="24"/>
        </w:rPr>
      </w:pPr>
      <w:r w:rsidRPr="00D41383">
        <w:rPr>
          <w:rFonts w:asciiTheme="minorHAnsi" w:hAnsiTheme="minorHAnsi" w:cs="Arial"/>
          <w:b/>
          <w:snapToGrid w:val="0"/>
          <w:sz w:val="24"/>
          <w:szCs w:val="24"/>
        </w:rPr>
        <w:t>Závěrečná ustanovení</w:t>
      </w:r>
    </w:p>
    <w:p w14:paraId="4616A6E8" w14:textId="77777777" w:rsidR="00937822" w:rsidRPr="008033A9" w:rsidRDefault="00937822" w:rsidP="00D013E8">
      <w:pPr>
        <w:spacing w:after="0" w:line="259" w:lineRule="auto"/>
        <w:jc w:val="both"/>
        <w:rPr>
          <w:rFonts w:asciiTheme="minorHAnsi" w:hAnsiTheme="minorHAnsi" w:cs="Arial"/>
          <w:snapToGrid w:val="0"/>
        </w:rPr>
      </w:pPr>
    </w:p>
    <w:p w14:paraId="52E44547" w14:textId="10041897" w:rsidR="00C92A42" w:rsidRPr="00C92A42" w:rsidRDefault="00C92A42" w:rsidP="00D013E8">
      <w:pPr>
        <w:pStyle w:val="Odstavecseseznamem"/>
        <w:numPr>
          <w:ilvl w:val="0"/>
          <w:numId w:val="13"/>
        </w:numPr>
        <w:spacing w:line="259" w:lineRule="auto"/>
        <w:ind w:left="284" w:hanging="284"/>
        <w:jc w:val="both"/>
        <w:rPr>
          <w:rFonts w:asciiTheme="minorHAnsi" w:hAnsiTheme="minorHAnsi" w:cstheme="minorHAnsi"/>
          <w:sz w:val="22"/>
          <w:szCs w:val="22"/>
        </w:rPr>
      </w:pPr>
      <w:bookmarkStart w:id="0" w:name="_Hlk66454014"/>
      <w:r w:rsidRPr="00C92A42">
        <w:rPr>
          <w:rFonts w:asciiTheme="minorHAnsi" w:hAnsiTheme="minorHAnsi" w:cstheme="minorHAnsi"/>
          <w:sz w:val="22"/>
          <w:szCs w:val="22"/>
        </w:rPr>
        <w:t xml:space="preserve">Smlouva nabývá platnosti dnem jejího podpisu oprávněnými zástupci obou smluvních stran a účinnosti dnem jejího uveřejnění v registru smluv </w:t>
      </w:r>
      <w:r w:rsidR="00D41383">
        <w:rPr>
          <w:rFonts w:asciiTheme="minorHAnsi" w:hAnsiTheme="minorHAnsi" w:cstheme="minorHAnsi"/>
          <w:sz w:val="22"/>
          <w:szCs w:val="22"/>
        </w:rPr>
        <w:t>spravovaném</w:t>
      </w:r>
      <w:r w:rsidRPr="00C92A42">
        <w:rPr>
          <w:rFonts w:asciiTheme="minorHAnsi" w:hAnsiTheme="minorHAnsi" w:cstheme="minorHAnsi"/>
          <w:sz w:val="22"/>
          <w:szCs w:val="22"/>
        </w:rPr>
        <w:t xml:space="preserve"> </w:t>
      </w:r>
      <w:r w:rsidR="00854094">
        <w:rPr>
          <w:rFonts w:asciiTheme="minorHAnsi" w:hAnsiTheme="minorHAnsi" w:cstheme="minorHAnsi"/>
          <w:sz w:val="22"/>
          <w:szCs w:val="22"/>
        </w:rPr>
        <w:t>Digitální a informační agenturou</w:t>
      </w:r>
      <w:r w:rsidRPr="00C92A42">
        <w:rPr>
          <w:rFonts w:asciiTheme="minorHAnsi" w:hAnsiTheme="minorHAnsi" w:cstheme="minorHAnsi"/>
          <w:sz w:val="22"/>
          <w:szCs w:val="22"/>
        </w:rPr>
        <w:t xml:space="preserve"> v souladu se zákonem č. 340/2015 Sb., o zvláštních podmínkách účinnosti některých smluv, uveřejňování těchto smluv a o registru smluv (zákon o registru smluv), v platném znění. </w:t>
      </w:r>
    </w:p>
    <w:p w14:paraId="04C30169" w14:textId="77777777" w:rsidR="00C92A42" w:rsidRPr="00C92A42" w:rsidRDefault="00C92A42" w:rsidP="00D013E8">
      <w:pPr>
        <w:pStyle w:val="Odstavecseseznamem"/>
        <w:numPr>
          <w:ilvl w:val="0"/>
          <w:numId w:val="13"/>
        </w:numPr>
        <w:spacing w:line="259" w:lineRule="auto"/>
        <w:ind w:left="284" w:hanging="284"/>
        <w:jc w:val="both"/>
        <w:rPr>
          <w:rFonts w:asciiTheme="minorHAnsi" w:hAnsiTheme="minorHAnsi" w:cstheme="minorHAnsi"/>
          <w:sz w:val="22"/>
          <w:szCs w:val="22"/>
        </w:rPr>
      </w:pPr>
      <w:r w:rsidRPr="00C92A42">
        <w:rPr>
          <w:rFonts w:asciiTheme="minorHAnsi" w:hAnsiTheme="minorHAnsi" w:cstheme="minorHAnsi"/>
          <w:sz w:val="22"/>
          <w:szCs w:val="22"/>
        </w:rPr>
        <w:lastRenderedPageBreak/>
        <w:t xml:space="preserve">Smluvní strany se dohodly, že město bezodkladně po uzavření této smlouvy odešle smlouvu k řádnému uveřejnění do registru smluv. O uveřejnění smlouvy město bezodkladně informuje druhou smluvní stranu, nebyl-li kontaktní údaj této smluvní strany uveden přímo do registru smluv jako kontakt pro notifikaci o uveřejnění. </w:t>
      </w:r>
    </w:p>
    <w:p w14:paraId="1EE8D72A" w14:textId="77777777" w:rsidR="00C92A42" w:rsidRPr="00C92A42" w:rsidRDefault="00C92A42" w:rsidP="00D013E8">
      <w:pPr>
        <w:pStyle w:val="Odstavecseseznamem"/>
        <w:numPr>
          <w:ilvl w:val="0"/>
          <w:numId w:val="13"/>
        </w:numPr>
        <w:spacing w:line="259" w:lineRule="auto"/>
        <w:ind w:left="284" w:hanging="284"/>
        <w:jc w:val="both"/>
        <w:rPr>
          <w:rFonts w:asciiTheme="minorHAnsi" w:hAnsiTheme="minorHAnsi" w:cstheme="minorHAnsi"/>
          <w:sz w:val="22"/>
          <w:szCs w:val="22"/>
        </w:rPr>
      </w:pPr>
      <w:r w:rsidRPr="00C92A42">
        <w:rPr>
          <w:rFonts w:asciiTheme="minorHAnsi" w:hAnsiTheme="minorHAnsi" w:cstheme="minorHAnsi"/>
          <w:sz w:val="22"/>
          <w:szCs w:val="22"/>
        </w:rPr>
        <w:t xml:space="preserve">Smluvní strany berou na vědomí, že nebude-li smlouva zveřejněna ani do tří měsíců od jejího uzavření, je následujícím dnem zrušena od počátku s účinky případného bezdůvodného obohacení. </w:t>
      </w:r>
    </w:p>
    <w:p w14:paraId="07A91E4D" w14:textId="4F46E53C" w:rsidR="00C92A42" w:rsidRDefault="00C92A42" w:rsidP="00D013E8">
      <w:pPr>
        <w:pStyle w:val="Odstavecseseznamem"/>
        <w:numPr>
          <w:ilvl w:val="0"/>
          <w:numId w:val="13"/>
        </w:numPr>
        <w:spacing w:line="259" w:lineRule="auto"/>
        <w:ind w:left="284" w:hanging="284"/>
        <w:jc w:val="both"/>
        <w:rPr>
          <w:rFonts w:asciiTheme="minorHAnsi" w:hAnsiTheme="minorHAnsi" w:cstheme="minorHAnsi"/>
          <w:sz w:val="22"/>
          <w:szCs w:val="22"/>
        </w:rPr>
      </w:pPr>
      <w:r w:rsidRPr="00C92A42">
        <w:rPr>
          <w:rFonts w:asciiTheme="minorHAnsi" w:hAnsiTheme="minorHAnsi" w:cstheme="minorHAnsi"/>
          <w:sz w:val="22"/>
          <w:szCs w:val="22"/>
        </w:rPr>
        <w:t>Smluvní strany prohlašují, že žádná část smlouvy nenaplňuje znaky obchodního tajemství (§ 504 občansk</w:t>
      </w:r>
      <w:r w:rsidR="00854094">
        <w:rPr>
          <w:rFonts w:asciiTheme="minorHAnsi" w:hAnsiTheme="minorHAnsi" w:cstheme="minorHAnsi"/>
          <w:sz w:val="22"/>
          <w:szCs w:val="22"/>
        </w:rPr>
        <w:t>ého</w:t>
      </w:r>
      <w:r w:rsidRPr="00C92A42">
        <w:rPr>
          <w:rFonts w:asciiTheme="minorHAnsi" w:hAnsiTheme="minorHAnsi" w:cstheme="minorHAnsi"/>
          <w:sz w:val="22"/>
          <w:szCs w:val="22"/>
        </w:rPr>
        <w:t xml:space="preserve"> zákoník</w:t>
      </w:r>
      <w:r w:rsidR="00854094">
        <w:rPr>
          <w:rFonts w:asciiTheme="minorHAnsi" w:hAnsiTheme="minorHAnsi" w:cstheme="minorHAnsi"/>
          <w:sz w:val="22"/>
          <w:szCs w:val="22"/>
        </w:rPr>
        <w:t>u</w:t>
      </w:r>
      <w:r w:rsidRPr="00C92A42">
        <w:rPr>
          <w:rFonts w:asciiTheme="minorHAnsi" w:hAnsiTheme="minorHAnsi" w:cstheme="minorHAnsi"/>
          <w:sz w:val="22"/>
          <w:szCs w:val="22"/>
        </w:rPr>
        <w:t>).</w:t>
      </w:r>
      <w:bookmarkEnd w:id="0"/>
    </w:p>
    <w:p w14:paraId="7F793FEB" w14:textId="0A4156BC" w:rsidR="00C92A42" w:rsidRPr="00C92A42" w:rsidRDefault="00C92A42" w:rsidP="00D013E8">
      <w:pPr>
        <w:pStyle w:val="Odstavecseseznamem"/>
        <w:numPr>
          <w:ilvl w:val="0"/>
          <w:numId w:val="13"/>
        </w:numPr>
        <w:spacing w:line="259" w:lineRule="auto"/>
        <w:ind w:left="284" w:hanging="284"/>
        <w:jc w:val="both"/>
        <w:rPr>
          <w:rFonts w:asciiTheme="minorHAnsi" w:hAnsiTheme="minorHAnsi" w:cstheme="minorHAnsi"/>
          <w:sz w:val="22"/>
          <w:szCs w:val="22"/>
        </w:rPr>
      </w:pPr>
      <w:r w:rsidRPr="00C92A42">
        <w:rPr>
          <w:rFonts w:asciiTheme="minorHAnsi" w:hAnsiTheme="minorHAnsi" w:cstheme="minorHAnsi"/>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14:paraId="3E698C71" w14:textId="0505B1E4" w:rsidR="00C92A42" w:rsidRPr="00C92A42" w:rsidRDefault="00C92A42" w:rsidP="00D013E8">
      <w:pPr>
        <w:numPr>
          <w:ilvl w:val="0"/>
          <w:numId w:val="13"/>
        </w:numPr>
        <w:spacing w:after="0" w:line="259" w:lineRule="auto"/>
        <w:ind w:left="284" w:hanging="284"/>
        <w:jc w:val="both"/>
        <w:rPr>
          <w:rFonts w:asciiTheme="minorHAnsi" w:hAnsiTheme="minorHAnsi" w:cstheme="minorHAnsi"/>
        </w:rPr>
      </w:pPr>
      <w:r w:rsidRPr="00C92A42">
        <w:rPr>
          <w:rFonts w:asciiTheme="minorHAnsi" w:hAnsiTheme="minorHAnsi" w:cstheme="minorHAnsi"/>
        </w:rPr>
        <w:t>Měnit nebo doplňovat text smlouvy je možné jen formou písemných vzestupně číslovaných dodatků podepsaných zástupci obou smluvních stran. Smluvní strany sjednávají, že § 564 zákona č. 89/2012 Sb., občanský zákoník, ve znění pozdějších předpisů, se nepoužije, tzn., měnit nebo doplňovat text smlouvy je možné pouze formou písemných dodatků podepsaných oběma smluvními stranami. Možnost měnit smlouvu jinou formou smluvní strany vylučují. Za písemnou formu není pro tento účel považována výměna e-mailových či jiných elektronických zpráv. Neplatnost dodatků z důvodu nedodržení formy lze namítnout kdykoliv, a to i když již bylo započato s</w:t>
      </w:r>
      <w:r>
        <w:rPr>
          <w:rFonts w:asciiTheme="minorHAnsi" w:hAnsiTheme="minorHAnsi" w:cstheme="minorHAnsi"/>
        </w:rPr>
        <w:t> </w:t>
      </w:r>
      <w:r w:rsidRPr="00C92A42">
        <w:rPr>
          <w:rFonts w:asciiTheme="minorHAnsi" w:hAnsiTheme="minorHAnsi" w:cstheme="minorHAnsi"/>
        </w:rPr>
        <w:t>plněním</w:t>
      </w:r>
      <w:r>
        <w:rPr>
          <w:rFonts w:asciiTheme="minorHAnsi" w:hAnsiTheme="minorHAnsi" w:cstheme="minorHAnsi"/>
        </w:rPr>
        <w:t>.</w:t>
      </w:r>
    </w:p>
    <w:p w14:paraId="5D750C4C" w14:textId="0C6B00DA" w:rsidR="00C92A42" w:rsidRPr="0037574F" w:rsidRDefault="00C92A42" w:rsidP="00D013E8">
      <w:pPr>
        <w:numPr>
          <w:ilvl w:val="0"/>
          <w:numId w:val="13"/>
        </w:numPr>
        <w:spacing w:after="0" w:line="259" w:lineRule="auto"/>
        <w:ind w:left="284" w:hanging="284"/>
        <w:jc w:val="both"/>
        <w:rPr>
          <w:rFonts w:asciiTheme="minorHAnsi" w:hAnsiTheme="minorHAnsi" w:cstheme="minorHAnsi"/>
        </w:rPr>
      </w:pPr>
      <w:r w:rsidRPr="0037574F">
        <w:rPr>
          <w:rFonts w:asciiTheme="minorHAnsi" w:hAnsiTheme="minorHAnsi" w:cstheme="minorHAnsi"/>
        </w:rPr>
        <w:t xml:space="preserve">Tato smlouva je vyhotovena ve dvou vyhotoveních, z nichž každý </w:t>
      </w:r>
      <w:r w:rsidR="00FD6F70">
        <w:rPr>
          <w:rFonts w:asciiTheme="minorHAnsi" w:hAnsiTheme="minorHAnsi" w:cstheme="minorHAnsi"/>
        </w:rPr>
        <w:t>z</w:t>
      </w:r>
      <w:r w:rsidRPr="0037574F">
        <w:rPr>
          <w:rFonts w:asciiTheme="minorHAnsi" w:hAnsiTheme="minorHAnsi" w:cstheme="minorHAnsi"/>
        </w:rPr>
        <w:t>e smluvních stran obdrží po jenom.</w:t>
      </w:r>
    </w:p>
    <w:p w14:paraId="4B4F3BDA" w14:textId="562FC10A" w:rsidR="00C92A42" w:rsidRPr="0037574F" w:rsidRDefault="00C92A42" w:rsidP="00D013E8">
      <w:pPr>
        <w:pStyle w:val="Default"/>
        <w:numPr>
          <w:ilvl w:val="0"/>
          <w:numId w:val="13"/>
        </w:numPr>
        <w:spacing w:line="259" w:lineRule="auto"/>
        <w:ind w:left="284" w:hanging="284"/>
        <w:jc w:val="both"/>
        <w:rPr>
          <w:rFonts w:asciiTheme="minorHAnsi" w:hAnsiTheme="minorHAnsi" w:cstheme="minorHAnsi"/>
          <w:sz w:val="22"/>
          <w:szCs w:val="22"/>
        </w:rPr>
      </w:pPr>
      <w:r w:rsidRPr="0037574F">
        <w:rPr>
          <w:rFonts w:asciiTheme="minorHAnsi" w:hAnsiTheme="minorHAnsi" w:cstheme="minorHAnsi"/>
          <w:sz w:val="22"/>
          <w:szCs w:val="22"/>
        </w:rP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14:paraId="39B807AB" w14:textId="77777777" w:rsidR="00C92A42" w:rsidRPr="00C92A42" w:rsidRDefault="00C92A42" w:rsidP="00D013E8">
      <w:pPr>
        <w:numPr>
          <w:ilvl w:val="0"/>
          <w:numId w:val="13"/>
        </w:numPr>
        <w:spacing w:after="0" w:line="259" w:lineRule="auto"/>
        <w:ind w:left="284" w:hanging="284"/>
        <w:jc w:val="both"/>
        <w:rPr>
          <w:rFonts w:asciiTheme="minorHAnsi" w:hAnsiTheme="minorHAnsi" w:cstheme="minorHAnsi"/>
        </w:rPr>
      </w:pPr>
      <w:r w:rsidRPr="00C92A42">
        <w:rPr>
          <w:rFonts w:asciiTheme="minorHAnsi" w:hAnsiTheme="minorHAnsi" w:cstheme="minorHAnsi"/>
        </w:rPr>
        <w:t>Smluvní strany prohlašují, že obsah smlouvy je pro ně dostatečně určitý a srozumitelný, že smlouva byla sepsána na základě pravdivých údajů a vyjadřuje jejich vážnou vůli, na důkaz čehož připojují své vlastnoruční podpisy.</w:t>
      </w:r>
    </w:p>
    <w:p w14:paraId="640AED0E" w14:textId="77777777" w:rsidR="00C92A42" w:rsidRPr="00C92A42" w:rsidRDefault="00C92A42" w:rsidP="00D013E8">
      <w:pPr>
        <w:spacing w:after="0" w:line="259" w:lineRule="auto"/>
        <w:ind w:left="284" w:hanging="284"/>
        <w:jc w:val="both"/>
        <w:rPr>
          <w:rFonts w:asciiTheme="minorHAnsi" w:hAnsiTheme="minorHAnsi" w:cstheme="minorHAnsi"/>
        </w:rPr>
      </w:pPr>
    </w:p>
    <w:p w14:paraId="4616A702" w14:textId="77777777" w:rsidR="00EC1D9B" w:rsidRDefault="00EC1D9B" w:rsidP="00D013E8">
      <w:pPr>
        <w:autoSpaceDE w:val="0"/>
        <w:autoSpaceDN w:val="0"/>
        <w:adjustRightInd w:val="0"/>
        <w:spacing w:after="0" w:line="259" w:lineRule="auto"/>
        <w:jc w:val="both"/>
        <w:rPr>
          <w:rFonts w:eastAsia="Times New Roman"/>
        </w:rPr>
      </w:pPr>
    </w:p>
    <w:p w14:paraId="4616A703" w14:textId="5EC5E14E" w:rsidR="00D65F63" w:rsidRPr="00D65F63" w:rsidRDefault="00D65F63" w:rsidP="00D013E8">
      <w:pPr>
        <w:autoSpaceDE w:val="0"/>
        <w:autoSpaceDN w:val="0"/>
        <w:adjustRightInd w:val="0"/>
        <w:spacing w:after="0" w:line="259" w:lineRule="auto"/>
        <w:jc w:val="both"/>
        <w:rPr>
          <w:rFonts w:eastAsia="Times New Roman"/>
        </w:rPr>
      </w:pPr>
      <w:r w:rsidRPr="00D65F63">
        <w:rPr>
          <w:rFonts w:eastAsia="Times New Roman"/>
        </w:rPr>
        <w:t>V Pa</w:t>
      </w:r>
      <w:r w:rsidR="00534495">
        <w:rPr>
          <w:rFonts w:eastAsia="Times New Roman"/>
        </w:rPr>
        <w:t xml:space="preserve">rdubicích dne </w:t>
      </w:r>
      <w:r w:rsidR="0037574F">
        <w:rPr>
          <w:rFonts w:eastAsia="Times New Roman"/>
        </w:rPr>
        <w:tab/>
      </w:r>
      <w:r w:rsidR="0037574F">
        <w:rPr>
          <w:rFonts w:eastAsia="Times New Roman"/>
        </w:rPr>
        <w:tab/>
      </w:r>
      <w:r w:rsidR="0037574F">
        <w:rPr>
          <w:rFonts w:eastAsia="Times New Roman"/>
        </w:rPr>
        <w:tab/>
      </w:r>
      <w:r w:rsidR="0037574F">
        <w:rPr>
          <w:rFonts w:eastAsia="Times New Roman"/>
        </w:rPr>
        <w:tab/>
      </w:r>
      <w:r w:rsidR="0037574F">
        <w:rPr>
          <w:rFonts w:eastAsia="Times New Roman"/>
        </w:rPr>
        <w:tab/>
      </w:r>
      <w:r w:rsidR="007722B5">
        <w:rPr>
          <w:rFonts w:eastAsia="Times New Roman"/>
        </w:rPr>
        <w:t xml:space="preserve"> </w:t>
      </w:r>
      <w:r w:rsidR="00D5720E">
        <w:rPr>
          <w:rFonts w:eastAsia="Times New Roman"/>
        </w:rPr>
        <w:t xml:space="preserve">V </w:t>
      </w:r>
      <w:r w:rsidR="007722B5">
        <w:rPr>
          <w:rFonts w:eastAsia="Times New Roman"/>
        </w:rPr>
        <w:t xml:space="preserve">Pardubicích dne </w:t>
      </w:r>
    </w:p>
    <w:p w14:paraId="4616A704" w14:textId="77777777" w:rsidR="00D65F63" w:rsidRPr="00D65F63" w:rsidRDefault="00D65F63" w:rsidP="00D013E8">
      <w:pPr>
        <w:autoSpaceDE w:val="0"/>
        <w:autoSpaceDN w:val="0"/>
        <w:adjustRightInd w:val="0"/>
        <w:spacing w:after="0" w:line="259" w:lineRule="auto"/>
        <w:jc w:val="both"/>
        <w:rPr>
          <w:rFonts w:eastAsia="Times New Roman"/>
        </w:rPr>
      </w:pPr>
    </w:p>
    <w:p w14:paraId="4616A705" w14:textId="77777777" w:rsidR="00D65F63" w:rsidRPr="00D65F63" w:rsidRDefault="00D65F63" w:rsidP="00D013E8">
      <w:pPr>
        <w:autoSpaceDE w:val="0"/>
        <w:autoSpaceDN w:val="0"/>
        <w:adjustRightInd w:val="0"/>
        <w:spacing w:after="0" w:line="259" w:lineRule="auto"/>
        <w:jc w:val="both"/>
        <w:rPr>
          <w:rFonts w:eastAsia="Times New Roman"/>
        </w:rPr>
      </w:pPr>
    </w:p>
    <w:p w14:paraId="4616A706" w14:textId="77777777" w:rsidR="00D65F63" w:rsidRPr="00D65F63" w:rsidRDefault="00D65F63" w:rsidP="00D013E8">
      <w:pPr>
        <w:autoSpaceDE w:val="0"/>
        <w:autoSpaceDN w:val="0"/>
        <w:adjustRightInd w:val="0"/>
        <w:spacing w:after="0" w:line="259" w:lineRule="auto"/>
        <w:jc w:val="both"/>
        <w:rPr>
          <w:rFonts w:eastAsia="Times New Roman"/>
        </w:rPr>
      </w:pPr>
    </w:p>
    <w:p w14:paraId="4616A707" w14:textId="20434C31" w:rsidR="00D65F63" w:rsidRPr="00D65F63" w:rsidRDefault="00D65F63" w:rsidP="00D013E8">
      <w:pPr>
        <w:autoSpaceDE w:val="0"/>
        <w:autoSpaceDN w:val="0"/>
        <w:adjustRightInd w:val="0"/>
        <w:spacing w:after="0" w:line="259" w:lineRule="auto"/>
        <w:jc w:val="both"/>
        <w:rPr>
          <w:rFonts w:eastAsia="Times New Roman"/>
        </w:rPr>
      </w:pPr>
      <w:r w:rsidRPr="00D65F63">
        <w:rPr>
          <w:rFonts w:eastAsia="Times New Roman"/>
        </w:rPr>
        <w:t xml:space="preserve">Za objednatele: </w:t>
      </w:r>
      <w:r w:rsidRPr="00D65F63">
        <w:rPr>
          <w:rFonts w:eastAsia="Times New Roman"/>
        </w:rPr>
        <w:tab/>
      </w:r>
      <w:r w:rsidRPr="00D65F63">
        <w:rPr>
          <w:rFonts w:eastAsia="Times New Roman"/>
        </w:rPr>
        <w:tab/>
      </w:r>
      <w:r w:rsidRPr="00D65F63">
        <w:rPr>
          <w:rFonts w:eastAsia="Times New Roman"/>
        </w:rPr>
        <w:tab/>
      </w:r>
      <w:r w:rsidRPr="00D65F63">
        <w:rPr>
          <w:rFonts w:eastAsia="Times New Roman"/>
        </w:rPr>
        <w:tab/>
      </w:r>
      <w:r w:rsidRPr="00D65F63">
        <w:rPr>
          <w:rFonts w:eastAsia="Times New Roman"/>
        </w:rPr>
        <w:tab/>
        <w:t xml:space="preserve">   Zhotovitel:</w:t>
      </w:r>
    </w:p>
    <w:p w14:paraId="4616A708" w14:textId="77777777" w:rsidR="00D65F63" w:rsidRPr="00D65F63" w:rsidRDefault="00D65F63" w:rsidP="00D013E8">
      <w:pPr>
        <w:spacing w:after="0" w:line="259" w:lineRule="auto"/>
        <w:ind w:left="5664"/>
        <w:rPr>
          <w:rFonts w:eastAsia="Times New Roman"/>
        </w:rPr>
      </w:pPr>
      <w:r w:rsidRPr="00D65F63">
        <w:rPr>
          <w:rFonts w:eastAsia="Times New Roman"/>
        </w:rPr>
        <w:tab/>
      </w:r>
      <w:r w:rsidRPr="00D65F63">
        <w:rPr>
          <w:rFonts w:eastAsia="Times New Roman"/>
        </w:rPr>
        <w:tab/>
      </w:r>
      <w:r w:rsidRPr="00D65F63">
        <w:rPr>
          <w:rFonts w:eastAsia="Times New Roman"/>
        </w:rPr>
        <w:tab/>
        <w:t xml:space="preserve"> </w:t>
      </w:r>
    </w:p>
    <w:p w14:paraId="4616A709" w14:textId="77777777" w:rsidR="00D65F63" w:rsidRPr="00D65F63" w:rsidRDefault="00D65F63" w:rsidP="00D013E8">
      <w:pPr>
        <w:autoSpaceDE w:val="0"/>
        <w:autoSpaceDN w:val="0"/>
        <w:adjustRightInd w:val="0"/>
        <w:spacing w:after="0" w:line="259" w:lineRule="auto"/>
        <w:jc w:val="both"/>
        <w:rPr>
          <w:rFonts w:eastAsia="Times New Roman"/>
          <w:i/>
        </w:rPr>
      </w:pPr>
      <w:r w:rsidRPr="00D65F63">
        <w:rPr>
          <w:rFonts w:eastAsia="Times New Roman"/>
          <w:i/>
        </w:rPr>
        <w:t xml:space="preserve">                                                                                                        </w:t>
      </w:r>
    </w:p>
    <w:p w14:paraId="4616A70A" w14:textId="77777777" w:rsidR="00D65F63" w:rsidRPr="00D65F63" w:rsidRDefault="00D65F63" w:rsidP="00D013E8">
      <w:pPr>
        <w:autoSpaceDE w:val="0"/>
        <w:autoSpaceDN w:val="0"/>
        <w:adjustRightInd w:val="0"/>
        <w:spacing w:after="0" w:line="259" w:lineRule="auto"/>
        <w:jc w:val="both"/>
        <w:rPr>
          <w:rFonts w:eastAsia="Times New Roman"/>
        </w:rPr>
      </w:pPr>
    </w:p>
    <w:p w14:paraId="4616A70B" w14:textId="77777777" w:rsidR="00D65F63" w:rsidRPr="00D65F63" w:rsidRDefault="00D65F63" w:rsidP="00D013E8">
      <w:pPr>
        <w:autoSpaceDE w:val="0"/>
        <w:autoSpaceDN w:val="0"/>
        <w:adjustRightInd w:val="0"/>
        <w:spacing w:after="0" w:line="259" w:lineRule="auto"/>
        <w:jc w:val="both"/>
        <w:rPr>
          <w:rFonts w:eastAsia="Times New Roman"/>
        </w:rPr>
      </w:pPr>
      <w:r w:rsidRPr="00D65F63">
        <w:rPr>
          <w:rFonts w:eastAsia="Times New Roman"/>
        </w:rPr>
        <w:t>………………………………………………</w:t>
      </w:r>
      <w:r w:rsidRPr="00D65F63">
        <w:rPr>
          <w:rFonts w:eastAsia="Times New Roman"/>
        </w:rPr>
        <w:tab/>
      </w:r>
      <w:r w:rsidRPr="00D65F63">
        <w:rPr>
          <w:rFonts w:eastAsia="Times New Roman"/>
        </w:rPr>
        <w:tab/>
      </w:r>
      <w:r w:rsidRPr="00D65F63">
        <w:rPr>
          <w:rFonts w:eastAsia="Times New Roman"/>
        </w:rPr>
        <w:tab/>
      </w:r>
      <w:r w:rsidRPr="00D65F63">
        <w:rPr>
          <w:rFonts w:eastAsia="Times New Roman"/>
        </w:rPr>
        <w:tab/>
        <w:t xml:space="preserve">     …………………………………………</w:t>
      </w:r>
    </w:p>
    <w:p w14:paraId="4616A70C" w14:textId="09EFDEBB" w:rsidR="00D65F63" w:rsidRPr="00D65F63" w:rsidRDefault="000306F0" w:rsidP="00D013E8">
      <w:pPr>
        <w:autoSpaceDE w:val="0"/>
        <w:autoSpaceDN w:val="0"/>
        <w:adjustRightInd w:val="0"/>
        <w:spacing w:after="0" w:line="259" w:lineRule="auto"/>
        <w:jc w:val="both"/>
        <w:rPr>
          <w:rFonts w:eastAsia="Times New Roman"/>
        </w:rPr>
      </w:pPr>
      <w:r>
        <w:rPr>
          <w:rFonts w:eastAsia="Times New Roman"/>
        </w:rPr>
        <w:t>Bc. Jan Nadrchal</w:t>
      </w:r>
      <w:r w:rsidR="00C51932">
        <w:rPr>
          <w:rFonts w:eastAsia="Times New Roman"/>
        </w:rPr>
        <w:t xml:space="preserve"> </w:t>
      </w:r>
      <w:r w:rsidR="00D65F63" w:rsidRPr="00D65F63">
        <w:rPr>
          <w:rFonts w:eastAsia="Times New Roman"/>
        </w:rPr>
        <w:t xml:space="preserve"> </w:t>
      </w:r>
      <w:r w:rsidR="00BD450A">
        <w:rPr>
          <w:rFonts w:eastAsia="Times New Roman"/>
        </w:rPr>
        <w:tab/>
      </w:r>
      <w:r w:rsidR="00BD450A">
        <w:rPr>
          <w:rFonts w:eastAsia="Times New Roman"/>
        </w:rPr>
        <w:tab/>
      </w:r>
      <w:r w:rsidR="00BD450A">
        <w:rPr>
          <w:rFonts w:eastAsia="Times New Roman"/>
        </w:rPr>
        <w:tab/>
      </w:r>
      <w:r w:rsidR="00BD450A">
        <w:rPr>
          <w:rFonts w:eastAsia="Times New Roman"/>
        </w:rPr>
        <w:tab/>
      </w:r>
      <w:r w:rsidR="00BD450A">
        <w:rPr>
          <w:rFonts w:eastAsia="Times New Roman"/>
        </w:rPr>
        <w:tab/>
        <w:t xml:space="preserve">     </w:t>
      </w:r>
      <w:r w:rsidR="004E4054">
        <w:rPr>
          <w:rFonts w:eastAsia="Times New Roman"/>
        </w:rPr>
        <w:tab/>
      </w:r>
      <w:r w:rsidR="004B614C">
        <w:rPr>
          <w:rFonts w:eastAsia="Times New Roman"/>
        </w:rPr>
        <w:t>Tomáš Kubelka</w:t>
      </w:r>
    </w:p>
    <w:p w14:paraId="4616A715" w14:textId="083020DE" w:rsidR="00937822" w:rsidRPr="008033A9" w:rsidRDefault="00D65F63" w:rsidP="00D41383">
      <w:pPr>
        <w:autoSpaceDE w:val="0"/>
        <w:autoSpaceDN w:val="0"/>
        <w:adjustRightInd w:val="0"/>
        <w:spacing w:after="0" w:line="259" w:lineRule="auto"/>
        <w:jc w:val="both"/>
        <w:rPr>
          <w:rFonts w:asciiTheme="minorHAnsi" w:hAnsiTheme="minorHAnsi"/>
        </w:rPr>
      </w:pPr>
      <w:r w:rsidRPr="00D65F63">
        <w:rPr>
          <w:rFonts w:eastAsia="Times New Roman"/>
        </w:rPr>
        <w:t>primátor</w:t>
      </w:r>
      <w:r w:rsidRPr="00D65F63">
        <w:rPr>
          <w:rFonts w:eastAsia="Times New Roman"/>
        </w:rPr>
        <w:tab/>
        <w:t xml:space="preserve">                                </w:t>
      </w:r>
      <w:r>
        <w:rPr>
          <w:rFonts w:eastAsia="Times New Roman"/>
        </w:rPr>
        <w:t xml:space="preserve">          </w:t>
      </w:r>
      <w:r w:rsidR="00D06B96">
        <w:rPr>
          <w:rFonts w:eastAsia="Times New Roman"/>
        </w:rPr>
        <w:t xml:space="preserve">                                 </w:t>
      </w:r>
      <w:r>
        <w:rPr>
          <w:rFonts w:eastAsia="Times New Roman"/>
        </w:rPr>
        <w:t xml:space="preserve"> </w:t>
      </w:r>
      <w:r w:rsidRPr="00D65F63">
        <w:rPr>
          <w:rFonts w:eastAsia="Times New Roman"/>
        </w:rPr>
        <w:t xml:space="preserve"> </w:t>
      </w:r>
    </w:p>
    <w:sectPr w:rsidR="00937822" w:rsidRPr="008033A9" w:rsidSect="00CC693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A2314" w14:textId="77777777" w:rsidR="00A43C30" w:rsidRDefault="00A43C30">
      <w:pPr>
        <w:spacing w:after="0" w:line="240" w:lineRule="auto"/>
      </w:pPr>
      <w:r>
        <w:separator/>
      </w:r>
    </w:p>
  </w:endnote>
  <w:endnote w:type="continuationSeparator" w:id="0">
    <w:p w14:paraId="00C0B31E" w14:textId="77777777" w:rsidR="00A43C30" w:rsidRDefault="00A4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ahom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A71A" w14:textId="77777777" w:rsidR="00CC693E" w:rsidRDefault="00CC693E">
    <w:pPr>
      <w:pStyle w:val="Zpat"/>
      <w:jc w:val="center"/>
    </w:pPr>
    <w:r>
      <w:t xml:space="preserve">Stránka </w:t>
    </w:r>
    <w:r w:rsidR="003E5DDE">
      <w:rPr>
        <w:b/>
      </w:rPr>
      <w:fldChar w:fldCharType="begin"/>
    </w:r>
    <w:r>
      <w:rPr>
        <w:b/>
      </w:rPr>
      <w:instrText>PAGE</w:instrText>
    </w:r>
    <w:r w:rsidR="003E5DDE">
      <w:rPr>
        <w:b/>
      </w:rPr>
      <w:fldChar w:fldCharType="separate"/>
    </w:r>
    <w:r w:rsidR="00DF1F2A">
      <w:rPr>
        <w:b/>
        <w:noProof/>
      </w:rPr>
      <w:t>9</w:t>
    </w:r>
    <w:r w:rsidR="003E5DDE">
      <w:rPr>
        <w:b/>
      </w:rPr>
      <w:fldChar w:fldCharType="end"/>
    </w:r>
    <w:r>
      <w:t xml:space="preserve"> z </w:t>
    </w:r>
    <w:r w:rsidR="003E5DDE">
      <w:rPr>
        <w:b/>
      </w:rPr>
      <w:fldChar w:fldCharType="begin"/>
    </w:r>
    <w:r>
      <w:rPr>
        <w:b/>
      </w:rPr>
      <w:instrText>NUMPAGES</w:instrText>
    </w:r>
    <w:r w:rsidR="003E5DDE">
      <w:rPr>
        <w:b/>
      </w:rPr>
      <w:fldChar w:fldCharType="separate"/>
    </w:r>
    <w:r w:rsidR="00DF1F2A">
      <w:rPr>
        <w:b/>
        <w:noProof/>
      </w:rPr>
      <w:t>9</w:t>
    </w:r>
    <w:r w:rsidR="003E5DDE">
      <w:rPr>
        <w:b/>
      </w:rPr>
      <w:fldChar w:fldCharType="end"/>
    </w:r>
  </w:p>
  <w:p w14:paraId="4616A71B" w14:textId="77777777" w:rsidR="00CC693E" w:rsidRDefault="00CC69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029FF" w14:textId="77777777" w:rsidR="00A43C30" w:rsidRDefault="00A43C30">
      <w:pPr>
        <w:spacing w:after="0" w:line="240" w:lineRule="auto"/>
      </w:pPr>
      <w:r>
        <w:separator/>
      </w:r>
    </w:p>
  </w:footnote>
  <w:footnote w:type="continuationSeparator" w:id="0">
    <w:p w14:paraId="00E13C1B" w14:textId="77777777" w:rsidR="00A43C30" w:rsidRDefault="00A43C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6473"/>
    <w:multiLevelType w:val="hybridMultilevel"/>
    <w:tmpl w:val="0168583C"/>
    <w:lvl w:ilvl="0" w:tplc="0405000F">
      <w:start w:val="1"/>
      <w:numFmt w:val="decimal"/>
      <w:lvlText w:val="%1."/>
      <w:lvlJc w:val="left"/>
      <w:pPr>
        <w:ind w:left="720" w:hanging="360"/>
      </w:pPr>
    </w:lvl>
    <w:lvl w:ilvl="1" w:tplc="5D863948">
      <w:numFmt w:val="bullet"/>
      <w:lvlText w:val="-"/>
      <w:lvlJc w:val="left"/>
      <w:pPr>
        <w:ind w:left="1440" w:hanging="360"/>
      </w:pPr>
      <w:rPr>
        <w:rFonts w:ascii="Calibri" w:eastAsia="Times New Roman" w:hAnsi="Calibri" w:cs="Calibri" w:hint="default"/>
        <w:color w:val="auto"/>
        <w:sz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592FF3"/>
    <w:multiLevelType w:val="hybridMultilevel"/>
    <w:tmpl w:val="68F4EF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8722D0"/>
    <w:multiLevelType w:val="hybridMultilevel"/>
    <w:tmpl w:val="E36A125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14831E3D"/>
    <w:multiLevelType w:val="hybridMultilevel"/>
    <w:tmpl w:val="83C21A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DB2F4E"/>
    <w:multiLevelType w:val="hybridMultilevel"/>
    <w:tmpl w:val="23AA82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028579B"/>
    <w:multiLevelType w:val="hybridMultilevel"/>
    <w:tmpl w:val="38D240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95698F"/>
    <w:multiLevelType w:val="hybridMultilevel"/>
    <w:tmpl w:val="D2AA40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AE154D"/>
    <w:multiLevelType w:val="hybridMultilevel"/>
    <w:tmpl w:val="BEEAD124"/>
    <w:lvl w:ilvl="0" w:tplc="385A3B10">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8" w15:restartNumberingAfterBreak="0">
    <w:nsid w:val="28C551AA"/>
    <w:multiLevelType w:val="hybridMultilevel"/>
    <w:tmpl w:val="C3A29C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6D958DF"/>
    <w:multiLevelType w:val="hybridMultilevel"/>
    <w:tmpl w:val="782A7C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F04C64"/>
    <w:multiLevelType w:val="hybridMultilevel"/>
    <w:tmpl w:val="9AFC33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9367C05"/>
    <w:multiLevelType w:val="hybridMultilevel"/>
    <w:tmpl w:val="DA68836C"/>
    <w:lvl w:ilvl="0" w:tplc="5B4A95AE">
      <w:numFmt w:val="bullet"/>
      <w:lvlText w:val="-"/>
      <w:lvlJc w:val="left"/>
      <w:pPr>
        <w:ind w:left="644" w:hanging="360"/>
      </w:pPr>
      <w:rPr>
        <w:rFonts w:ascii="Calibri" w:eastAsia="Times New Roman"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3AD702C9"/>
    <w:multiLevelType w:val="hybridMultilevel"/>
    <w:tmpl w:val="B43036E8"/>
    <w:lvl w:ilvl="0" w:tplc="8398D1E8">
      <w:start w:val="1"/>
      <w:numFmt w:val="decimal"/>
      <w:lvlText w:val="%1."/>
      <w:lvlJc w:val="left"/>
      <w:pPr>
        <w:ind w:left="360" w:hanging="360"/>
      </w:pPr>
      <w:rPr>
        <w:rFonts w:asciiTheme="minorHAnsi" w:hAnsiTheme="minorHAnsi" w:cstheme="minorHAnsi" w:hint="default"/>
        <w:i w:val="0"/>
        <w:i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6D51BD"/>
    <w:multiLevelType w:val="hybridMultilevel"/>
    <w:tmpl w:val="F3F0F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D347A4"/>
    <w:multiLevelType w:val="hybridMultilevel"/>
    <w:tmpl w:val="56929A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594718"/>
    <w:multiLevelType w:val="hybridMultilevel"/>
    <w:tmpl w:val="456A62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B9D09FA"/>
    <w:multiLevelType w:val="hybridMultilevel"/>
    <w:tmpl w:val="A664DFBE"/>
    <w:lvl w:ilvl="0" w:tplc="1980C1A6">
      <w:start w:val="1"/>
      <w:numFmt w:val="decimal"/>
      <w:lvlText w:val="%1."/>
      <w:lvlJc w:val="left"/>
      <w:pPr>
        <w:ind w:left="720" w:hanging="360"/>
      </w:pPr>
      <w:rPr>
        <w:sz w:val="22"/>
        <w:szCs w:val="22"/>
      </w:rPr>
    </w:lvl>
    <w:lvl w:ilvl="1" w:tplc="04050001">
      <w:start w:val="1"/>
      <w:numFmt w:val="bullet"/>
      <w:lvlText w:val=""/>
      <w:lvlJc w:val="left"/>
      <w:pPr>
        <w:ind w:left="72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142F75"/>
    <w:multiLevelType w:val="hybridMultilevel"/>
    <w:tmpl w:val="D3E2FCD6"/>
    <w:lvl w:ilvl="0" w:tplc="385A3B10">
      <w:numFmt w:val="bullet"/>
      <w:lvlText w:val="-"/>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CB5AB7"/>
    <w:multiLevelType w:val="hybridMultilevel"/>
    <w:tmpl w:val="E3BAE1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56E4426B"/>
    <w:multiLevelType w:val="hybridMultilevel"/>
    <w:tmpl w:val="889EA7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3A3AC8"/>
    <w:multiLevelType w:val="hybridMultilevel"/>
    <w:tmpl w:val="ABD0C0F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B1925CC"/>
    <w:multiLevelType w:val="hybridMultilevel"/>
    <w:tmpl w:val="73F2866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E2F68BD"/>
    <w:multiLevelType w:val="hybridMultilevel"/>
    <w:tmpl w:val="B4887C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F49329E"/>
    <w:multiLevelType w:val="hybridMultilevel"/>
    <w:tmpl w:val="9BA44A38"/>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5330F68"/>
    <w:multiLevelType w:val="hybridMultilevel"/>
    <w:tmpl w:val="6DEA45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BAF7301"/>
    <w:multiLevelType w:val="hybridMultilevel"/>
    <w:tmpl w:val="7FD4551C"/>
    <w:lvl w:ilvl="0" w:tplc="0405000F">
      <w:start w:val="1"/>
      <w:numFmt w:val="decimal"/>
      <w:lvlText w:val="%1."/>
      <w:lvlJc w:val="left"/>
      <w:pPr>
        <w:ind w:left="720" w:hanging="360"/>
      </w:pPr>
    </w:lvl>
    <w:lvl w:ilvl="1" w:tplc="385A3B10">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DB877A9"/>
    <w:multiLevelType w:val="hybridMultilevel"/>
    <w:tmpl w:val="CB12FA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4A40F06"/>
    <w:multiLevelType w:val="hybridMultilevel"/>
    <w:tmpl w:val="A81832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4FC3D2F"/>
    <w:multiLevelType w:val="hybridMultilevel"/>
    <w:tmpl w:val="0C5ED1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63B7CB1"/>
    <w:multiLevelType w:val="hybridMultilevel"/>
    <w:tmpl w:val="BC5A3E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73363849">
    <w:abstractNumId w:val="24"/>
  </w:num>
  <w:num w:numId="2" w16cid:durableId="97988052">
    <w:abstractNumId w:val="20"/>
  </w:num>
  <w:num w:numId="3" w16cid:durableId="1676879642">
    <w:abstractNumId w:val="0"/>
  </w:num>
  <w:num w:numId="4" w16cid:durableId="205073273">
    <w:abstractNumId w:val="16"/>
  </w:num>
  <w:num w:numId="5" w16cid:durableId="194511310">
    <w:abstractNumId w:val="17"/>
  </w:num>
  <w:num w:numId="6" w16cid:durableId="93717200">
    <w:abstractNumId w:val="21"/>
  </w:num>
  <w:num w:numId="7" w16cid:durableId="1739785562">
    <w:abstractNumId w:val="25"/>
  </w:num>
  <w:num w:numId="8" w16cid:durableId="444888387">
    <w:abstractNumId w:val="9"/>
  </w:num>
  <w:num w:numId="9" w16cid:durableId="619343990">
    <w:abstractNumId w:val="13"/>
  </w:num>
  <w:num w:numId="10" w16cid:durableId="99879149">
    <w:abstractNumId w:val="5"/>
  </w:num>
  <w:num w:numId="11" w16cid:durableId="2081436834">
    <w:abstractNumId w:val="26"/>
  </w:num>
  <w:num w:numId="12" w16cid:durableId="1211385005">
    <w:abstractNumId w:val="19"/>
  </w:num>
  <w:num w:numId="13" w16cid:durableId="1143734950">
    <w:abstractNumId w:val="28"/>
  </w:num>
  <w:num w:numId="14" w16cid:durableId="1488400326">
    <w:abstractNumId w:val="2"/>
  </w:num>
  <w:num w:numId="15" w16cid:durableId="1461339877">
    <w:abstractNumId w:val="12"/>
  </w:num>
  <w:num w:numId="16" w16cid:durableId="1823081096">
    <w:abstractNumId w:val="6"/>
  </w:num>
  <w:num w:numId="17" w16cid:durableId="2123965">
    <w:abstractNumId w:val="7"/>
  </w:num>
  <w:num w:numId="18" w16cid:durableId="642320736">
    <w:abstractNumId w:val="10"/>
  </w:num>
  <w:num w:numId="19" w16cid:durableId="172182401">
    <w:abstractNumId w:val="4"/>
  </w:num>
  <w:num w:numId="20" w16cid:durableId="1487548346">
    <w:abstractNumId w:val="1"/>
  </w:num>
  <w:num w:numId="21" w16cid:durableId="1104112025">
    <w:abstractNumId w:val="18"/>
  </w:num>
  <w:num w:numId="22" w16cid:durableId="907032882">
    <w:abstractNumId w:val="27"/>
  </w:num>
  <w:num w:numId="23" w16cid:durableId="236746391">
    <w:abstractNumId w:val="15"/>
  </w:num>
  <w:num w:numId="24" w16cid:durableId="304630239">
    <w:abstractNumId w:val="8"/>
  </w:num>
  <w:num w:numId="25" w16cid:durableId="2028603736">
    <w:abstractNumId w:val="3"/>
  </w:num>
  <w:num w:numId="26" w16cid:durableId="1858077009">
    <w:abstractNumId w:val="14"/>
  </w:num>
  <w:num w:numId="27" w16cid:durableId="2064255597">
    <w:abstractNumId w:val="11"/>
  </w:num>
  <w:num w:numId="28" w16cid:durableId="1082532001">
    <w:abstractNumId w:val="29"/>
  </w:num>
  <w:num w:numId="29" w16cid:durableId="2061709070">
    <w:abstractNumId w:val="22"/>
  </w:num>
  <w:num w:numId="30" w16cid:durableId="343939795">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822"/>
    <w:rsid w:val="00001B10"/>
    <w:rsid w:val="0000509F"/>
    <w:rsid w:val="00013475"/>
    <w:rsid w:val="00013CDE"/>
    <w:rsid w:val="0001423A"/>
    <w:rsid w:val="000200F1"/>
    <w:rsid w:val="000278E3"/>
    <w:rsid w:val="000306F0"/>
    <w:rsid w:val="00033160"/>
    <w:rsid w:val="0004350A"/>
    <w:rsid w:val="000618D9"/>
    <w:rsid w:val="00066449"/>
    <w:rsid w:val="00071823"/>
    <w:rsid w:val="000829AB"/>
    <w:rsid w:val="00084453"/>
    <w:rsid w:val="000879AA"/>
    <w:rsid w:val="00091189"/>
    <w:rsid w:val="00093103"/>
    <w:rsid w:val="00094FF2"/>
    <w:rsid w:val="000A2F57"/>
    <w:rsid w:val="000B05CE"/>
    <w:rsid w:val="000B305F"/>
    <w:rsid w:val="000B6D0A"/>
    <w:rsid w:val="000C1ACB"/>
    <w:rsid w:val="000D0226"/>
    <w:rsid w:val="000F5F88"/>
    <w:rsid w:val="0010049F"/>
    <w:rsid w:val="00103660"/>
    <w:rsid w:val="00106EF8"/>
    <w:rsid w:val="00110A5E"/>
    <w:rsid w:val="00111004"/>
    <w:rsid w:val="00116C5C"/>
    <w:rsid w:val="0012038B"/>
    <w:rsid w:val="001240DE"/>
    <w:rsid w:val="00134062"/>
    <w:rsid w:val="00141E29"/>
    <w:rsid w:val="00142373"/>
    <w:rsid w:val="0015157D"/>
    <w:rsid w:val="001524BD"/>
    <w:rsid w:val="00164463"/>
    <w:rsid w:val="0017095B"/>
    <w:rsid w:val="00175767"/>
    <w:rsid w:val="00177E6C"/>
    <w:rsid w:val="0018108A"/>
    <w:rsid w:val="00185A1B"/>
    <w:rsid w:val="00193C3C"/>
    <w:rsid w:val="001B3C65"/>
    <w:rsid w:val="001B51D2"/>
    <w:rsid w:val="001C6B81"/>
    <w:rsid w:val="001D3600"/>
    <w:rsid w:val="001D488C"/>
    <w:rsid w:val="001E12B2"/>
    <w:rsid w:val="001F29CE"/>
    <w:rsid w:val="002145DF"/>
    <w:rsid w:val="002334A6"/>
    <w:rsid w:val="00235A4A"/>
    <w:rsid w:val="0023795B"/>
    <w:rsid w:val="00252A8E"/>
    <w:rsid w:val="00252CD7"/>
    <w:rsid w:val="00256CEE"/>
    <w:rsid w:val="0025707C"/>
    <w:rsid w:val="00260854"/>
    <w:rsid w:val="002630F1"/>
    <w:rsid w:val="00266862"/>
    <w:rsid w:val="00283CDE"/>
    <w:rsid w:val="00297888"/>
    <w:rsid w:val="002A3E9E"/>
    <w:rsid w:val="002A42DA"/>
    <w:rsid w:val="002B2629"/>
    <w:rsid w:val="002B69D5"/>
    <w:rsid w:val="002D0828"/>
    <w:rsid w:val="002D1353"/>
    <w:rsid w:val="002D3F7A"/>
    <w:rsid w:val="002E3DB1"/>
    <w:rsid w:val="002F4967"/>
    <w:rsid w:val="00303AD7"/>
    <w:rsid w:val="00306D19"/>
    <w:rsid w:val="00317072"/>
    <w:rsid w:val="0031749A"/>
    <w:rsid w:val="003233AD"/>
    <w:rsid w:val="00332B83"/>
    <w:rsid w:val="003339E2"/>
    <w:rsid w:val="003504E5"/>
    <w:rsid w:val="00351481"/>
    <w:rsid w:val="0035278D"/>
    <w:rsid w:val="0035490B"/>
    <w:rsid w:val="00355993"/>
    <w:rsid w:val="00360D81"/>
    <w:rsid w:val="003618B2"/>
    <w:rsid w:val="003626F3"/>
    <w:rsid w:val="00362799"/>
    <w:rsid w:val="0037574F"/>
    <w:rsid w:val="00380CE9"/>
    <w:rsid w:val="00391ABB"/>
    <w:rsid w:val="00394628"/>
    <w:rsid w:val="003A4574"/>
    <w:rsid w:val="003C2754"/>
    <w:rsid w:val="003C7F5D"/>
    <w:rsid w:val="003E5DDE"/>
    <w:rsid w:val="003F7195"/>
    <w:rsid w:val="004028F6"/>
    <w:rsid w:val="00417A67"/>
    <w:rsid w:val="00425858"/>
    <w:rsid w:val="004349B7"/>
    <w:rsid w:val="00444591"/>
    <w:rsid w:val="00464B0F"/>
    <w:rsid w:val="0046528C"/>
    <w:rsid w:val="00477CEC"/>
    <w:rsid w:val="00480890"/>
    <w:rsid w:val="004860C8"/>
    <w:rsid w:val="0049371B"/>
    <w:rsid w:val="0049748D"/>
    <w:rsid w:val="004A6C43"/>
    <w:rsid w:val="004B614C"/>
    <w:rsid w:val="004C0AC5"/>
    <w:rsid w:val="004C665B"/>
    <w:rsid w:val="004D6A21"/>
    <w:rsid w:val="004E4054"/>
    <w:rsid w:val="004E437F"/>
    <w:rsid w:val="004F0B86"/>
    <w:rsid w:val="004F6C2A"/>
    <w:rsid w:val="00500DDB"/>
    <w:rsid w:val="005128FA"/>
    <w:rsid w:val="00517435"/>
    <w:rsid w:val="00520BDE"/>
    <w:rsid w:val="0052498D"/>
    <w:rsid w:val="00525E10"/>
    <w:rsid w:val="0053035B"/>
    <w:rsid w:val="00531C61"/>
    <w:rsid w:val="00534495"/>
    <w:rsid w:val="00540801"/>
    <w:rsid w:val="00554400"/>
    <w:rsid w:val="005556D6"/>
    <w:rsid w:val="00557F39"/>
    <w:rsid w:val="005630F1"/>
    <w:rsid w:val="00563481"/>
    <w:rsid w:val="00566CB4"/>
    <w:rsid w:val="00587D70"/>
    <w:rsid w:val="00593713"/>
    <w:rsid w:val="00594673"/>
    <w:rsid w:val="005B2EA7"/>
    <w:rsid w:val="005B3707"/>
    <w:rsid w:val="005B4246"/>
    <w:rsid w:val="005B42F6"/>
    <w:rsid w:val="005B64D1"/>
    <w:rsid w:val="005B6E65"/>
    <w:rsid w:val="005C2318"/>
    <w:rsid w:val="005D48B2"/>
    <w:rsid w:val="005D77A7"/>
    <w:rsid w:val="005E28C3"/>
    <w:rsid w:val="005E4CEB"/>
    <w:rsid w:val="005E7109"/>
    <w:rsid w:val="005F2F7A"/>
    <w:rsid w:val="005F7EB6"/>
    <w:rsid w:val="00601980"/>
    <w:rsid w:val="00606A51"/>
    <w:rsid w:val="00610736"/>
    <w:rsid w:val="006124C4"/>
    <w:rsid w:val="00620C1C"/>
    <w:rsid w:val="006244F2"/>
    <w:rsid w:val="00627730"/>
    <w:rsid w:val="0063167A"/>
    <w:rsid w:val="006354D4"/>
    <w:rsid w:val="006512CB"/>
    <w:rsid w:val="0065153A"/>
    <w:rsid w:val="00655147"/>
    <w:rsid w:val="00673CB8"/>
    <w:rsid w:val="00676BEC"/>
    <w:rsid w:val="006805DE"/>
    <w:rsid w:val="00682772"/>
    <w:rsid w:val="00691FA0"/>
    <w:rsid w:val="006923C5"/>
    <w:rsid w:val="00693F92"/>
    <w:rsid w:val="006A2B8B"/>
    <w:rsid w:val="006A2D4E"/>
    <w:rsid w:val="006B26C1"/>
    <w:rsid w:val="006B3E80"/>
    <w:rsid w:val="006C6C45"/>
    <w:rsid w:val="006D390D"/>
    <w:rsid w:val="006D395F"/>
    <w:rsid w:val="006D4F9F"/>
    <w:rsid w:val="006F3AD1"/>
    <w:rsid w:val="0070196F"/>
    <w:rsid w:val="00704DD8"/>
    <w:rsid w:val="00706845"/>
    <w:rsid w:val="00723D07"/>
    <w:rsid w:val="007412ED"/>
    <w:rsid w:val="0074345E"/>
    <w:rsid w:val="00757A41"/>
    <w:rsid w:val="00764594"/>
    <w:rsid w:val="0077096F"/>
    <w:rsid w:val="007722B5"/>
    <w:rsid w:val="00774532"/>
    <w:rsid w:val="00777889"/>
    <w:rsid w:val="00780960"/>
    <w:rsid w:val="00782077"/>
    <w:rsid w:val="00793414"/>
    <w:rsid w:val="00793E8D"/>
    <w:rsid w:val="0079476E"/>
    <w:rsid w:val="00794DC3"/>
    <w:rsid w:val="007A3360"/>
    <w:rsid w:val="007A3959"/>
    <w:rsid w:val="007A59BD"/>
    <w:rsid w:val="007B054D"/>
    <w:rsid w:val="007B70A6"/>
    <w:rsid w:val="007C7B8E"/>
    <w:rsid w:val="007E31B9"/>
    <w:rsid w:val="007E440D"/>
    <w:rsid w:val="007E4C90"/>
    <w:rsid w:val="008033A9"/>
    <w:rsid w:val="00803FA5"/>
    <w:rsid w:val="00812E3C"/>
    <w:rsid w:val="00816EC2"/>
    <w:rsid w:val="008244A1"/>
    <w:rsid w:val="00827B18"/>
    <w:rsid w:val="00845B5D"/>
    <w:rsid w:val="00850B35"/>
    <w:rsid w:val="0085134F"/>
    <w:rsid w:val="00854094"/>
    <w:rsid w:val="00855E0F"/>
    <w:rsid w:val="00856210"/>
    <w:rsid w:val="0086380E"/>
    <w:rsid w:val="008677BA"/>
    <w:rsid w:val="0087684E"/>
    <w:rsid w:val="00880627"/>
    <w:rsid w:val="008837AC"/>
    <w:rsid w:val="00885605"/>
    <w:rsid w:val="008865C8"/>
    <w:rsid w:val="008A1CFA"/>
    <w:rsid w:val="008B392A"/>
    <w:rsid w:val="008B75C8"/>
    <w:rsid w:val="008C7AD2"/>
    <w:rsid w:val="008D3A29"/>
    <w:rsid w:val="008F262C"/>
    <w:rsid w:val="008F7AD9"/>
    <w:rsid w:val="009054D4"/>
    <w:rsid w:val="009077D4"/>
    <w:rsid w:val="00931D77"/>
    <w:rsid w:val="00937822"/>
    <w:rsid w:val="00950C1E"/>
    <w:rsid w:val="00951EEC"/>
    <w:rsid w:val="00955163"/>
    <w:rsid w:val="00957B62"/>
    <w:rsid w:val="0096282D"/>
    <w:rsid w:val="00964A27"/>
    <w:rsid w:val="00964D14"/>
    <w:rsid w:val="009652CB"/>
    <w:rsid w:val="00966F56"/>
    <w:rsid w:val="00995263"/>
    <w:rsid w:val="009A792A"/>
    <w:rsid w:val="009B03D2"/>
    <w:rsid w:val="009B7A4A"/>
    <w:rsid w:val="009C0AE7"/>
    <w:rsid w:val="009C77DA"/>
    <w:rsid w:val="009D3D6A"/>
    <w:rsid w:val="009E3117"/>
    <w:rsid w:val="009E5B03"/>
    <w:rsid w:val="009F3485"/>
    <w:rsid w:val="00A00753"/>
    <w:rsid w:val="00A032A0"/>
    <w:rsid w:val="00A165E6"/>
    <w:rsid w:val="00A27C0D"/>
    <w:rsid w:val="00A30E1A"/>
    <w:rsid w:val="00A314F4"/>
    <w:rsid w:val="00A32B06"/>
    <w:rsid w:val="00A340D3"/>
    <w:rsid w:val="00A34571"/>
    <w:rsid w:val="00A3767C"/>
    <w:rsid w:val="00A43C30"/>
    <w:rsid w:val="00A51E43"/>
    <w:rsid w:val="00A6057D"/>
    <w:rsid w:val="00A6256A"/>
    <w:rsid w:val="00A634E2"/>
    <w:rsid w:val="00A73C53"/>
    <w:rsid w:val="00A75225"/>
    <w:rsid w:val="00A80A86"/>
    <w:rsid w:val="00A9324B"/>
    <w:rsid w:val="00A9798D"/>
    <w:rsid w:val="00AB57C1"/>
    <w:rsid w:val="00AC4388"/>
    <w:rsid w:val="00AD01BA"/>
    <w:rsid w:val="00AD6062"/>
    <w:rsid w:val="00AE2F62"/>
    <w:rsid w:val="00AE3947"/>
    <w:rsid w:val="00AE5D6B"/>
    <w:rsid w:val="00AF15FB"/>
    <w:rsid w:val="00AF4C9A"/>
    <w:rsid w:val="00AF6BAE"/>
    <w:rsid w:val="00AF6EC4"/>
    <w:rsid w:val="00B0236D"/>
    <w:rsid w:val="00B22E49"/>
    <w:rsid w:val="00B27532"/>
    <w:rsid w:val="00B30F3B"/>
    <w:rsid w:val="00B32A87"/>
    <w:rsid w:val="00B56CB5"/>
    <w:rsid w:val="00B56EEF"/>
    <w:rsid w:val="00B63ABA"/>
    <w:rsid w:val="00B64857"/>
    <w:rsid w:val="00B71388"/>
    <w:rsid w:val="00B765B2"/>
    <w:rsid w:val="00B803D9"/>
    <w:rsid w:val="00B94CEF"/>
    <w:rsid w:val="00B960B8"/>
    <w:rsid w:val="00BA243E"/>
    <w:rsid w:val="00BA5762"/>
    <w:rsid w:val="00BB4FAF"/>
    <w:rsid w:val="00BB53E4"/>
    <w:rsid w:val="00BB72E4"/>
    <w:rsid w:val="00BC5902"/>
    <w:rsid w:val="00BC6B9B"/>
    <w:rsid w:val="00BC7AA6"/>
    <w:rsid w:val="00BD2665"/>
    <w:rsid w:val="00BD450A"/>
    <w:rsid w:val="00BD57AB"/>
    <w:rsid w:val="00BE050F"/>
    <w:rsid w:val="00C070F2"/>
    <w:rsid w:val="00C0712D"/>
    <w:rsid w:val="00C2175C"/>
    <w:rsid w:val="00C23D7B"/>
    <w:rsid w:val="00C26A6B"/>
    <w:rsid w:val="00C317A7"/>
    <w:rsid w:val="00C347F2"/>
    <w:rsid w:val="00C347FF"/>
    <w:rsid w:val="00C34EA7"/>
    <w:rsid w:val="00C46D9A"/>
    <w:rsid w:val="00C509E4"/>
    <w:rsid w:val="00C51932"/>
    <w:rsid w:val="00C537D0"/>
    <w:rsid w:val="00C668C4"/>
    <w:rsid w:val="00C7609E"/>
    <w:rsid w:val="00C824C6"/>
    <w:rsid w:val="00C92A42"/>
    <w:rsid w:val="00C97238"/>
    <w:rsid w:val="00CB01B2"/>
    <w:rsid w:val="00CB0A79"/>
    <w:rsid w:val="00CB2940"/>
    <w:rsid w:val="00CB5B7F"/>
    <w:rsid w:val="00CC0BD9"/>
    <w:rsid w:val="00CC693E"/>
    <w:rsid w:val="00CD4F09"/>
    <w:rsid w:val="00CD50B0"/>
    <w:rsid w:val="00CD6552"/>
    <w:rsid w:val="00CE5CDD"/>
    <w:rsid w:val="00CF5070"/>
    <w:rsid w:val="00CF5390"/>
    <w:rsid w:val="00CF6DAB"/>
    <w:rsid w:val="00D011EE"/>
    <w:rsid w:val="00D01201"/>
    <w:rsid w:val="00D013E8"/>
    <w:rsid w:val="00D06B96"/>
    <w:rsid w:val="00D07C18"/>
    <w:rsid w:val="00D11AE2"/>
    <w:rsid w:val="00D12710"/>
    <w:rsid w:val="00D131EC"/>
    <w:rsid w:val="00D207E1"/>
    <w:rsid w:val="00D31066"/>
    <w:rsid w:val="00D3570C"/>
    <w:rsid w:val="00D374B6"/>
    <w:rsid w:val="00D41383"/>
    <w:rsid w:val="00D539EA"/>
    <w:rsid w:val="00D5720E"/>
    <w:rsid w:val="00D65F63"/>
    <w:rsid w:val="00D67012"/>
    <w:rsid w:val="00D810E2"/>
    <w:rsid w:val="00D841B6"/>
    <w:rsid w:val="00D857BA"/>
    <w:rsid w:val="00D92B5E"/>
    <w:rsid w:val="00D947B1"/>
    <w:rsid w:val="00D94D48"/>
    <w:rsid w:val="00D955D4"/>
    <w:rsid w:val="00D966BE"/>
    <w:rsid w:val="00DA4703"/>
    <w:rsid w:val="00DA7D17"/>
    <w:rsid w:val="00DB3F13"/>
    <w:rsid w:val="00DB4065"/>
    <w:rsid w:val="00DB580E"/>
    <w:rsid w:val="00DC0AD8"/>
    <w:rsid w:val="00DC7E8E"/>
    <w:rsid w:val="00DD1296"/>
    <w:rsid w:val="00DE6B4A"/>
    <w:rsid w:val="00DF0D38"/>
    <w:rsid w:val="00DF1F2A"/>
    <w:rsid w:val="00E05CC1"/>
    <w:rsid w:val="00E06D2F"/>
    <w:rsid w:val="00E10903"/>
    <w:rsid w:val="00E10FB4"/>
    <w:rsid w:val="00E1165B"/>
    <w:rsid w:val="00E12149"/>
    <w:rsid w:val="00E16D8D"/>
    <w:rsid w:val="00E176D6"/>
    <w:rsid w:val="00E1784B"/>
    <w:rsid w:val="00E239CA"/>
    <w:rsid w:val="00E25D1F"/>
    <w:rsid w:val="00E306EE"/>
    <w:rsid w:val="00E40298"/>
    <w:rsid w:val="00E4425C"/>
    <w:rsid w:val="00E4625B"/>
    <w:rsid w:val="00E867AE"/>
    <w:rsid w:val="00E914A2"/>
    <w:rsid w:val="00E91A20"/>
    <w:rsid w:val="00EA108B"/>
    <w:rsid w:val="00EA3FCD"/>
    <w:rsid w:val="00EA63B4"/>
    <w:rsid w:val="00EB0063"/>
    <w:rsid w:val="00EB0453"/>
    <w:rsid w:val="00EB672E"/>
    <w:rsid w:val="00EC1D9B"/>
    <w:rsid w:val="00EC374B"/>
    <w:rsid w:val="00ED7409"/>
    <w:rsid w:val="00EE09B0"/>
    <w:rsid w:val="00EE6ED5"/>
    <w:rsid w:val="00EE78C9"/>
    <w:rsid w:val="00F004C2"/>
    <w:rsid w:val="00F037A3"/>
    <w:rsid w:val="00F0573A"/>
    <w:rsid w:val="00F05AE5"/>
    <w:rsid w:val="00F07127"/>
    <w:rsid w:val="00F15B1D"/>
    <w:rsid w:val="00F22353"/>
    <w:rsid w:val="00F458CA"/>
    <w:rsid w:val="00F51146"/>
    <w:rsid w:val="00F55134"/>
    <w:rsid w:val="00F5526A"/>
    <w:rsid w:val="00F65D2B"/>
    <w:rsid w:val="00F749A9"/>
    <w:rsid w:val="00F94982"/>
    <w:rsid w:val="00F95582"/>
    <w:rsid w:val="00FA24E7"/>
    <w:rsid w:val="00FA6C88"/>
    <w:rsid w:val="00FA7A0C"/>
    <w:rsid w:val="00FB2D1B"/>
    <w:rsid w:val="00FB60A9"/>
    <w:rsid w:val="00FB6FFF"/>
    <w:rsid w:val="00FC1D1C"/>
    <w:rsid w:val="00FC4303"/>
    <w:rsid w:val="00FC71C4"/>
    <w:rsid w:val="00FC774F"/>
    <w:rsid w:val="00FD327B"/>
    <w:rsid w:val="00FD6F70"/>
    <w:rsid w:val="00FE4A1E"/>
    <w:rsid w:val="00FF10FD"/>
    <w:rsid w:val="00FF33A2"/>
    <w:rsid w:val="00FF44DF"/>
    <w:rsid w:val="00FF5A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6A608"/>
  <w15:docId w15:val="{40D437F1-8B67-432E-98BA-DC7409FF6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7822"/>
    <w:rPr>
      <w:rFonts w:ascii="Calibri" w:eastAsia="Calibri" w:hAnsi="Calibri" w:cs="Times New Roman"/>
    </w:rPr>
  </w:style>
  <w:style w:type="paragraph" w:styleId="Nadpis1">
    <w:name w:val="heading 1"/>
    <w:basedOn w:val="Normln"/>
    <w:next w:val="Normln"/>
    <w:link w:val="Nadpis1Char"/>
    <w:qFormat/>
    <w:rsid w:val="00937822"/>
    <w:pPr>
      <w:keepNext/>
      <w:tabs>
        <w:tab w:val="right" w:pos="8931"/>
      </w:tabs>
      <w:spacing w:after="0" w:line="240" w:lineRule="auto"/>
      <w:ind w:left="142" w:right="141"/>
      <w:jc w:val="both"/>
      <w:outlineLvl w:val="0"/>
    </w:pPr>
    <w:rPr>
      <w:rFonts w:ascii="Times New Roman" w:eastAsia="Times New Roman" w:hAnsi="Times New Roman"/>
      <w:b/>
      <w:sz w:val="24"/>
      <w:szCs w:val="20"/>
      <w:lang w:eastAsia="cs-CZ"/>
    </w:rPr>
  </w:style>
  <w:style w:type="paragraph" w:styleId="Nadpis2">
    <w:name w:val="heading 2"/>
    <w:basedOn w:val="Normln"/>
    <w:next w:val="Normln"/>
    <w:link w:val="Nadpis2Char"/>
    <w:uiPriority w:val="9"/>
    <w:semiHidden/>
    <w:unhideWhenUsed/>
    <w:qFormat/>
    <w:rsid w:val="009378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937822"/>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3782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37822"/>
    <w:rPr>
      <w:rFonts w:ascii="Times New Roman" w:eastAsia="Times New Roman" w:hAnsi="Times New Roman" w:cs="Times New Roman"/>
      <w:b/>
      <w:sz w:val="24"/>
      <w:szCs w:val="20"/>
      <w:lang w:eastAsia="cs-CZ"/>
    </w:rPr>
  </w:style>
  <w:style w:type="character" w:styleId="Odkaznakoment">
    <w:name w:val="annotation reference"/>
    <w:basedOn w:val="Standardnpsmoodstavce"/>
    <w:uiPriority w:val="99"/>
    <w:semiHidden/>
    <w:rsid w:val="00937822"/>
    <w:rPr>
      <w:rFonts w:cs="Times New Roman"/>
      <w:sz w:val="16"/>
    </w:rPr>
  </w:style>
  <w:style w:type="paragraph" w:styleId="Textkomente">
    <w:name w:val="annotation text"/>
    <w:basedOn w:val="Normln"/>
    <w:link w:val="TextkomenteChar"/>
    <w:uiPriority w:val="99"/>
    <w:semiHidden/>
    <w:rsid w:val="00937822"/>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semiHidden/>
    <w:rsid w:val="00937822"/>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rsid w:val="00937822"/>
    <w:pPr>
      <w:spacing w:after="0" w:line="240" w:lineRule="auto"/>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uiPriority w:val="99"/>
    <w:rsid w:val="00937822"/>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rsid w:val="00937822"/>
    <w:rPr>
      <w:rFonts w:cs="Times New Roman"/>
      <w:color w:val="0000FF"/>
      <w:u w:val="single"/>
    </w:rPr>
  </w:style>
  <w:style w:type="paragraph" w:styleId="Zpat">
    <w:name w:val="footer"/>
    <w:basedOn w:val="Normln"/>
    <w:link w:val="ZpatChar"/>
    <w:uiPriority w:val="99"/>
    <w:rsid w:val="00937822"/>
    <w:pPr>
      <w:tabs>
        <w:tab w:val="center" w:pos="4536"/>
        <w:tab w:val="right" w:pos="9072"/>
      </w:tabs>
      <w:spacing w:after="0" w:line="240" w:lineRule="auto"/>
    </w:pPr>
  </w:style>
  <w:style w:type="character" w:customStyle="1" w:styleId="ZpatChar">
    <w:name w:val="Zápatí Char"/>
    <w:basedOn w:val="Standardnpsmoodstavce"/>
    <w:link w:val="Zpat"/>
    <w:uiPriority w:val="99"/>
    <w:rsid w:val="00937822"/>
    <w:rPr>
      <w:rFonts w:ascii="Calibri" w:eastAsia="Calibri" w:hAnsi="Calibri" w:cs="Times New Roman"/>
    </w:rPr>
  </w:style>
  <w:style w:type="paragraph" w:styleId="Textbubliny">
    <w:name w:val="Balloon Text"/>
    <w:basedOn w:val="Normln"/>
    <w:link w:val="TextbublinyChar"/>
    <w:uiPriority w:val="99"/>
    <w:semiHidden/>
    <w:unhideWhenUsed/>
    <w:rsid w:val="0093782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37822"/>
    <w:rPr>
      <w:rFonts w:ascii="Tahoma" w:eastAsia="Calibri" w:hAnsi="Tahoma" w:cs="Tahoma"/>
      <w:sz w:val="16"/>
      <w:szCs w:val="16"/>
    </w:rPr>
  </w:style>
  <w:style w:type="character" w:customStyle="1" w:styleId="Nadpis2Char">
    <w:name w:val="Nadpis 2 Char"/>
    <w:basedOn w:val="Standardnpsmoodstavce"/>
    <w:link w:val="Nadpis2"/>
    <w:uiPriority w:val="9"/>
    <w:semiHidden/>
    <w:rsid w:val="00937822"/>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3782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37822"/>
    <w:rPr>
      <w:rFonts w:asciiTheme="majorHAnsi" w:eastAsiaTheme="majorEastAsia" w:hAnsiTheme="majorHAnsi" w:cstheme="majorBidi"/>
      <w:color w:val="243F60" w:themeColor="accent1" w:themeShade="7F"/>
    </w:rPr>
  </w:style>
  <w:style w:type="paragraph" w:styleId="Zkladntext2">
    <w:name w:val="Body Text 2"/>
    <w:basedOn w:val="Normln"/>
    <w:link w:val="Zkladntext2Char"/>
    <w:uiPriority w:val="99"/>
    <w:semiHidden/>
    <w:unhideWhenUsed/>
    <w:rsid w:val="00937822"/>
    <w:pPr>
      <w:spacing w:after="120" w:line="480" w:lineRule="auto"/>
    </w:pPr>
  </w:style>
  <w:style w:type="character" w:customStyle="1" w:styleId="Zkladntext2Char">
    <w:name w:val="Základní text 2 Char"/>
    <w:basedOn w:val="Standardnpsmoodstavce"/>
    <w:link w:val="Zkladntext2"/>
    <w:uiPriority w:val="99"/>
    <w:semiHidden/>
    <w:rsid w:val="00937822"/>
    <w:rPr>
      <w:rFonts w:ascii="Calibri" w:eastAsia="Calibri" w:hAnsi="Calibri" w:cs="Times New Roman"/>
    </w:rPr>
  </w:style>
  <w:style w:type="paragraph" w:styleId="Zkladntext3">
    <w:name w:val="Body Text 3"/>
    <w:basedOn w:val="Normln"/>
    <w:link w:val="Zkladntext3Char"/>
    <w:uiPriority w:val="99"/>
    <w:semiHidden/>
    <w:unhideWhenUsed/>
    <w:rsid w:val="00937822"/>
    <w:pPr>
      <w:spacing w:after="120"/>
    </w:pPr>
    <w:rPr>
      <w:sz w:val="16"/>
      <w:szCs w:val="16"/>
    </w:rPr>
  </w:style>
  <w:style w:type="character" w:customStyle="1" w:styleId="Zkladntext3Char">
    <w:name w:val="Základní text 3 Char"/>
    <w:basedOn w:val="Standardnpsmoodstavce"/>
    <w:link w:val="Zkladntext3"/>
    <w:uiPriority w:val="99"/>
    <w:semiHidden/>
    <w:rsid w:val="00937822"/>
    <w:rPr>
      <w:rFonts w:ascii="Calibri" w:eastAsia="Calibri" w:hAnsi="Calibri" w:cs="Times New Roman"/>
      <w:sz w:val="16"/>
      <w:szCs w:val="16"/>
    </w:rPr>
  </w:style>
  <w:style w:type="paragraph" w:styleId="Zhlav">
    <w:name w:val="header"/>
    <w:basedOn w:val="Normln"/>
    <w:link w:val="ZhlavChar"/>
    <w:semiHidden/>
    <w:unhideWhenUsed/>
    <w:rsid w:val="00937822"/>
    <w:pPr>
      <w:tabs>
        <w:tab w:val="center" w:pos="4536"/>
        <w:tab w:val="right" w:pos="9072"/>
      </w:tabs>
      <w:spacing w:after="0" w:line="240" w:lineRule="auto"/>
    </w:pPr>
    <w:rPr>
      <w:rFonts w:ascii="Times New Roman" w:eastAsia="Times New Roman" w:hAnsi="Times New Roman"/>
      <w:sz w:val="20"/>
      <w:szCs w:val="20"/>
      <w:lang w:eastAsia="cs-CZ"/>
    </w:rPr>
  </w:style>
  <w:style w:type="character" w:customStyle="1" w:styleId="ZhlavChar">
    <w:name w:val="Záhlaví Char"/>
    <w:basedOn w:val="Standardnpsmoodstavce"/>
    <w:link w:val="Zhlav"/>
    <w:semiHidden/>
    <w:rsid w:val="00937822"/>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937822"/>
    <w:pPr>
      <w:spacing w:after="0" w:line="240" w:lineRule="auto"/>
      <w:ind w:left="708"/>
    </w:pPr>
    <w:rPr>
      <w:rFonts w:ascii="Times New Roman" w:eastAsia="Times New Roman" w:hAnsi="Times New Roman"/>
      <w:sz w:val="20"/>
      <w:szCs w:val="20"/>
      <w:lang w:eastAsia="cs-CZ"/>
    </w:rPr>
  </w:style>
  <w:style w:type="paragraph" w:styleId="Pedmtkomente">
    <w:name w:val="annotation subject"/>
    <w:basedOn w:val="Textkomente"/>
    <w:next w:val="Textkomente"/>
    <w:link w:val="PedmtkomenteChar"/>
    <w:uiPriority w:val="99"/>
    <w:semiHidden/>
    <w:unhideWhenUsed/>
    <w:rsid w:val="00855E0F"/>
    <w:pPr>
      <w:spacing w:after="20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855E0F"/>
    <w:rPr>
      <w:rFonts w:ascii="Calibri" w:eastAsia="Calibri" w:hAnsi="Calibri" w:cs="Times New Roman"/>
      <w:b/>
      <w:bCs/>
      <w:sz w:val="20"/>
      <w:szCs w:val="20"/>
      <w:lang w:eastAsia="cs-CZ"/>
    </w:rPr>
  </w:style>
  <w:style w:type="character" w:styleId="Nevyeenzmnka">
    <w:name w:val="Unresolved Mention"/>
    <w:basedOn w:val="Standardnpsmoodstavce"/>
    <w:uiPriority w:val="99"/>
    <w:semiHidden/>
    <w:unhideWhenUsed/>
    <w:rsid w:val="00676BEC"/>
    <w:rPr>
      <w:color w:val="605E5C"/>
      <w:shd w:val="clear" w:color="auto" w:fill="E1DFDD"/>
    </w:rPr>
  </w:style>
  <w:style w:type="character" w:styleId="Zdraznn">
    <w:name w:val="Emphasis"/>
    <w:basedOn w:val="Standardnpsmoodstavce"/>
    <w:uiPriority w:val="20"/>
    <w:qFormat/>
    <w:rsid w:val="00FF5A64"/>
    <w:rPr>
      <w:i/>
      <w:iCs/>
    </w:rPr>
  </w:style>
  <w:style w:type="paragraph" w:customStyle="1" w:styleId="Default">
    <w:name w:val="Default"/>
    <w:rsid w:val="00C92A42"/>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Revize">
    <w:name w:val="Revision"/>
    <w:hidden/>
    <w:uiPriority w:val="99"/>
    <w:semiHidden/>
    <w:rsid w:val="00D841B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04872">
      <w:bodyDiv w:val="1"/>
      <w:marLeft w:val="0"/>
      <w:marRight w:val="0"/>
      <w:marTop w:val="0"/>
      <w:marBottom w:val="0"/>
      <w:divBdr>
        <w:top w:val="none" w:sz="0" w:space="0" w:color="auto"/>
        <w:left w:val="none" w:sz="0" w:space="0" w:color="auto"/>
        <w:bottom w:val="none" w:sz="0" w:space="0" w:color="auto"/>
        <w:right w:val="none" w:sz="0" w:space="0" w:color="auto"/>
      </w:divBdr>
    </w:div>
    <w:div w:id="1121877236">
      <w:bodyDiv w:val="1"/>
      <w:marLeft w:val="0"/>
      <w:marRight w:val="0"/>
      <w:marTop w:val="0"/>
      <w:marBottom w:val="0"/>
      <w:divBdr>
        <w:top w:val="none" w:sz="0" w:space="0" w:color="auto"/>
        <w:left w:val="none" w:sz="0" w:space="0" w:color="auto"/>
        <w:bottom w:val="none" w:sz="0" w:space="0" w:color="auto"/>
        <w:right w:val="none" w:sz="0" w:space="0" w:color="auto"/>
      </w:divBdr>
    </w:div>
    <w:div w:id="1297301591">
      <w:bodyDiv w:val="1"/>
      <w:marLeft w:val="0"/>
      <w:marRight w:val="0"/>
      <w:marTop w:val="0"/>
      <w:marBottom w:val="0"/>
      <w:divBdr>
        <w:top w:val="none" w:sz="0" w:space="0" w:color="auto"/>
        <w:left w:val="none" w:sz="0" w:space="0" w:color="auto"/>
        <w:bottom w:val="none" w:sz="0" w:space="0" w:color="auto"/>
        <w:right w:val="none" w:sz="0" w:space="0" w:color="auto"/>
      </w:divBdr>
    </w:div>
    <w:div w:id="2092191881">
      <w:bodyDiv w:val="1"/>
      <w:marLeft w:val="0"/>
      <w:marRight w:val="0"/>
      <w:marTop w:val="0"/>
      <w:marBottom w:val="0"/>
      <w:divBdr>
        <w:top w:val="none" w:sz="0" w:space="0" w:color="auto"/>
        <w:left w:val="none" w:sz="0" w:space="0" w:color="auto"/>
        <w:bottom w:val="none" w:sz="0" w:space="0" w:color="auto"/>
        <w:right w:val="none" w:sz="0" w:space="0" w:color="auto"/>
      </w:divBdr>
      <w:divsChild>
        <w:div w:id="85348173">
          <w:marLeft w:val="0"/>
          <w:marRight w:val="0"/>
          <w:marTop w:val="0"/>
          <w:marBottom w:val="0"/>
          <w:divBdr>
            <w:top w:val="none" w:sz="0" w:space="0" w:color="auto"/>
            <w:left w:val="none" w:sz="0" w:space="0" w:color="auto"/>
            <w:bottom w:val="none" w:sz="0" w:space="0" w:color="auto"/>
            <w:right w:val="none" w:sz="0" w:space="0" w:color="auto"/>
          </w:divBdr>
          <w:divsChild>
            <w:div w:id="1608585237">
              <w:marLeft w:val="0"/>
              <w:marRight w:val="0"/>
              <w:marTop w:val="0"/>
              <w:marBottom w:val="0"/>
              <w:divBdr>
                <w:top w:val="none" w:sz="0" w:space="0" w:color="auto"/>
                <w:left w:val="none" w:sz="0" w:space="0" w:color="auto"/>
                <w:bottom w:val="none" w:sz="0" w:space="0" w:color="auto"/>
                <w:right w:val="none" w:sz="0" w:space="0" w:color="auto"/>
              </w:divBdr>
            </w:div>
          </w:divsChild>
        </w:div>
        <w:div w:id="319699406">
          <w:marLeft w:val="0"/>
          <w:marRight w:val="0"/>
          <w:marTop w:val="0"/>
          <w:marBottom w:val="0"/>
          <w:divBdr>
            <w:top w:val="none" w:sz="0" w:space="0" w:color="auto"/>
            <w:left w:val="none" w:sz="0" w:space="0" w:color="auto"/>
            <w:bottom w:val="none" w:sz="0" w:space="0" w:color="auto"/>
            <w:right w:val="none" w:sz="0" w:space="0" w:color="auto"/>
          </w:divBdr>
          <w:divsChild>
            <w:div w:id="725841315">
              <w:marLeft w:val="0"/>
              <w:marRight w:val="0"/>
              <w:marTop w:val="0"/>
              <w:marBottom w:val="0"/>
              <w:divBdr>
                <w:top w:val="none" w:sz="0" w:space="0" w:color="auto"/>
                <w:left w:val="none" w:sz="0" w:space="0" w:color="auto"/>
                <w:bottom w:val="none" w:sz="0" w:space="0" w:color="auto"/>
                <w:right w:val="none" w:sz="0" w:space="0" w:color="auto"/>
              </w:divBdr>
            </w:div>
          </w:divsChild>
        </w:div>
        <w:div w:id="689648986">
          <w:marLeft w:val="0"/>
          <w:marRight w:val="0"/>
          <w:marTop w:val="0"/>
          <w:marBottom w:val="0"/>
          <w:divBdr>
            <w:top w:val="none" w:sz="0" w:space="0" w:color="auto"/>
            <w:left w:val="none" w:sz="0" w:space="0" w:color="auto"/>
            <w:bottom w:val="none" w:sz="0" w:space="0" w:color="auto"/>
            <w:right w:val="none" w:sz="0" w:space="0" w:color="auto"/>
          </w:divBdr>
          <w:divsChild>
            <w:div w:id="754864158">
              <w:marLeft w:val="0"/>
              <w:marRight w:val="0"/>
              <w:marTop w:val="0"/>
              <w:marBottom w:val="0"/>
              <w:divBdr>
                <w:top w:val="none" w:sz="0" w:space="0" w:color="auto"/>
                <w:left w:val="none" w:sz="0" w:space="0" w:color="auto"/>
                <w:bottom w:val="none" w:sz="0" w:space="0" w:color="auto"/>
                <w:right w:val="none" w:sz="0" w:space="0" w:color="auto"/>
              </w:divBdr>
            </w:div>
          </w:divsChild>
        </w:div>
        <w:div w:id="791482496">
          <w:marLeft w:val="0"/>
          <w:marRight w:val="0"/>
          <w:marTop w:val="0"/>
          <w:marBottom w:val="0"/>
          <w:divBdr>
            <w:top w:val="none" w:sz="0" w:space="0" w:color="auto"/>
            <w:left w:val="none" w:sz="0" w:space="0" w:color="auto"/>
            <w:bottom w:val="none" w:sz="0" w:space="0" w:color="auto"/>
            <w:right w:val="none" w:sz="0" w:space="0" w:color="auto"/>
          </w:divBdr>
          <w:divsChild>
            <w:div w:id="1396390170">
              <w:marLeft w:val="0"/>
              <w:marRight w:val="0"/>
              <w:marTop w:val="0"/>
              <w:marBottom w:val="0"/>
              <w:divBdr>
                <w:top w:val="none" w:sz="0" w:space="0" w:color="auto"/>
                <w:left w:val="none" w:sz="0" w:space="0" w:color="auto"/>
                <w:bottom w:val="none" w:sz="0" w:space="0" w:color="auto"/>
                <w:right w:val="none" w:sz="0" w:space="0" w:color="auto"/>
              </w:divBdr>
            </w:div>
          </w:divsChild>
        </w:div>
        <w:div w:id="807866796">
          <w:marLeft w:val="0"/>
          <w:marRight w:val="0"/>
          <w:marTop w:val="0"/>
          <w:marBottom w:val="0"/>
          <w:divBdr>
            <w:top w:val="none" w:sz="0" w:space="0" w:color="auto"/>
            <w:left w:val="none" w:sz="0" w:space="0" w:color="auto"/>
            <w:bottom w:val="none" w:sz="0" w:space="0" w:color="auto"/>
            <w:right w:val="none" w:sz="0" w:space="0" w:color="auto"/>
          </w:divBdr>
          <w:divsChild>
            <w:div w:id="60838529">
              <w:marLeft w:val="0"/>
              <w:marRight w:val="0"/>
              <w:marTop w:val="0"/>
              <w:marBottom w:val="0"/>
              <w:divBdr>
                <w:top w:val="none" w:sz="0" w:space="0" w:color="auto"/>
                <w:left w:val="none" w:sz="0" w:space="0" w:color="auto"/>
                <w:bottom w:val="none" w:sz="0" w:space="0" w:color="auto"/>
                <w:right w:val="none" w:sz="0" w:space="0" w:color="auto"/>
              </w:divBdr>
            </w:div>
          </w:divsChild>
        </w:div>
        <w:div w:id="1144197099">
          <w:marLeft w:val="0"/>
          <w:marRight w:val="0"/>
          <w:marTop w:val="0"/>
          <w:marBottom w:val="0"/>
          <w:divBdr>
            <w:top w:val="none" w:sz="0" w:space="0" w:color="auto"/>
            <w:left w:val="none" w:sz="0" w:space="0" w:color="auto"/>
            <w:bottom w:val="none" w:sz="0" w:space="0" w:color="auto"/>
            <w:right w:val="none" w:sz="0" w:space="0" w:color="auto"/>
          </w:divBdr>
          <w:divsChild>
            <w:div w:id="1076703023">
              <w:marLeft w:val="0"/>
              <w:marRight w:val="0"/>
              <w:marTop w:val="0"/>
              <w:marBottom w:val="0"/>
              <w:divBdr>
                <w:top w:val="none" w:sz="0" w:space="0" w:color="auto"/>
                <w:left w:val="none" w:sz="0" w:space="0" w:color="auto"/>
                <w:bottom w:val="none" w:sz="0" w:space="0" w:color="auto"/>
                <w:right w:val="none" w:sz="0" w:space="0" w:color="auto"/>
              </w:divBdr>
            </w:div>
          </w:divsChild>
        </w:div>
        <w:div w:id="1359939033">
          <w:marLeft w:val="0"/>
          <w:marRight w:val="0"/>
          <w:marTop w:val="0"/>
          <w:marBottom w:val="0"/>
          <w:divBdr>
            <w:top w:val="none" w:sz="0" w:space="0" w:color="auto"/>
            <w:left w:val="none" w:sz="0" w:space="0" w:color="auto"/>
            <w:bottom w:val="none" w:sz="0" w:space="0" w:color="auto"/>
            <w:right w:val="none" w:sz="0" w:space="0" w:color="auto"/>
          </w:divBdr>
          <w:divsChild>
            <w:div w:id="634608111">
              <w:marLeft w:val="0"/>
              <w:marRight w:val="0"/>
              <w:marTop w:val="0"/>
              <w:marBottom w:val="0"/>
              <w:divBdr>
                <w:top w:val="none" w:sz="0" w:space="0" w:color="auto"/>
                <w:left w:val="none" w:sz="0" w:space="0" w:color="auto"/>
                <w:bottom w:val="none" w:sz="0" w:space="0" w:color="auto"/>
                <w:right w:val="none" w:sz="0" w:space="0" w:color="auto"/>
              </w:divBdr>
            </w:div>
          </w:divsChild>
        </w:div>
        <w:div w:id="1499492830">
          <w:marLeft w:val="0"/>
          <w:marRight w:val="0"/>
          <w:marTop w:val="0"/>
          <w:marBottom w:val="0"/>
          <w:divBdr>
            <w:top w:val="none" w:sz="0" w:space="0" w:color="auto"/>
            <w:left w:val="none" w:sz="0" w:space="0" w:color="auto"/>
            <w:bottom w:val="none" w:sz="0" w:space="0" w:color="auto"/>
            <w:right w:val="none" w:sz="0" w:space="0" w:color="auto"/>
          </w:divBdr>
          <w:divsChild>
            <w:div w:id="515388952">
              <w:marLeft w:val="0"/>
              <w:marRight w:val="0"/>
              <w:marTop w:val="0"/>
              <w:marBottom w:val="0"/>
              <w:divBdr>
                <w:top w:val="none" w:sz="0" w:space="0" w:color="auto"/>
                <w:left w:val="none" w:sz="0" w:space="0" w:color="auto"/>
                <w:bottom w:val="none" w:sz="0" w:space="0" w:color="auto"/>
                <w:right w:val="none" w:sz="0" w:space="0" w:color="auto"/>
              </w:divBdr>
            </w:div>
          </w:divsChild>
        </w:div>
        <w:div w:id="1624266850">
          <w:marLeft w:val="0"/>
          <w:marRight w:val="0"/>
          <w:marTop w:val="0"/>
          <w:marBottom w:val="0"/>
          <w:divBdr>
            <w:top w:val="none" w:sz="0" w:space="0" w:color="auto"/>
            <w:left w:val="none" w:sz="0" w:space="0" w:color="auto"/>
            <w:bottom w:val="none" w:sz="0" w:space="0" w:color="auto"/>
            <w:right w:val="none" w:sz="0" w:space="0" w:color="auto"/>
          </w:divBdr>
          <w:divsChild>
            <w:div w:id="1763454068">
              <w:marLeft w:val="0"/>
              <w:marRight w:val="0"/>
              <w:marTop w:val="0"/>
              <w:marBottom w:val="0"/>
              <w:divBdr>
                <w:top w:val="none" w:sz="0" w:space="0" w:color="auto"/>
                <w:left w:val="none" w:sz="0" w:space="0" w:color="auto"/>
                <w:bottom w:val="none" w:sz="0" w:space="0" w:color="auto"/>
                <w:right w:val="none" w:sz="0" w:space="0" w:color="auto"/>
              </w:divBdr>
            </w:div>
          </w:divsChild>
        </w:div>
        <w:div w:id="1698121996">
          <w:marLeft w:val="0"/>
          <w:marRight w:val="0"/>
          <w:marTop w:val="0"/>
          <w:marBottom w:val="0"/>
          <w:divBdr>
            <w:top w:val="none" w:sz="0" w:space="0" w:color="auto"/>
            <w:left w:val="none" w:sz="0" w:space="0" w:color="auto"/>
            <w:bottom w:val="none" w:sz="0" w:space="0" w:color="auto"/>
            <w:right w:val="none" w:sz="0" w:space="0" w:color="auto"/>
          </w:divBdr>
          <w:divsChild>
            <w:div w:id="1497501706">
              <w:marLeft w:val="0"/>
              <w:marRight w:val="0"/>
              <w:marTop w:val="0"/>
              <w:marBottom w:val="0"/>
              <w:divBdr>
                <w:top w:val="none" w:sz="0" w:space="0" w:color="auto"/>
                <w:left w:val="none" w:sz="0" w:space="0" w:color="auto"/>
                <w:bottom w:val="none" w:sz="0" w:space="0" w:color="auto"/>
                <w:right w:val="none" w:sz="0" w:space="0" w:color="auto"/>
              </w:divBdr>
            </w:div>
          </w:divsChild>
        </w:div>
        <w:div w:id="1874230249">
          <w:marLeft w:val="0"/>
          <w:marRight w:val="0"/>
          <w:marTop w:val="0"/>
          <w:marBottom w:val="0"/>
          <w:divBdr>
            <w:top w:val="none" w:sz="0" w:space="0" w:color="auto"/>
            <w:left w:val="none" w:sz="0" w:space="0" w:color="auto"/>
            <w:bottom w:val="none" w:sz="0" w:space="0" w:color="auto"/>
            <w:right w:val="none" w:sz="0" w:space="0" w:color="auto"/>
          </w:divBdr>
          <w:divsChild>
            <w:div w:id="2118255099">
              <w:marLeft w:val="0"/>
              <w:marRight w:val="0"/>
              <w:marTop w:val="0"/>
              <w:marBottom w:val="0"/>
              <w:divBdr>
                <w:top w:val="none" w:sz="0" w:space="0" w:color="auto"/>
                <w:left w:val="none" w:sz="0" w:space="0" w:color="auto"/>
                <w:bottom w:val="none" w:sz="0" w:space="0" w:color="auto"/>
                <w:right w:val="none" w:sz="0" w:space="0" w:color="auto"/>
              </w:divBdr>
            </w:div>
          </w:divsChild>
        </w:div>
        <w:div w:id="1892766716">
          <w:marLeft w:val="0"/>
          <w:marRight w:val="0"/>
          <w:marTop w:val="0"/>
          <w:marBottom w:val="0"/>
          <w:divBdr>
            <w:top w:val="none" w:sz="0" w:space="0" w:color="auto"/>
            <w:left w:val="none" w:sz="0" w:space="0" w:color="auto"/>
            <w:bottom w:val="none" w:sz="0" w:space="0" w:color="auto"/>
            <w:right w:val="none" w:sz="0" w:space="0" w:color="auto"/>
          </w:divBdr>
          <w:divsChild>
            <w:div w:id="1848447887">
              <w:marLeft w:val="0"/>
              <w:marRight w:val="0"/>
              <w:marTop w:val="0"/>
              <w:marBottom w:val="0"/>
              <w:divBdr>
                <w:top w:val="none" w:sz="0" w:space="0" w:color="auto"/>
                <w:left w:val="none" w:sz="0" w:space="0" w:color="auto"/>
                <w:bottom w:val="none" w:sz="0" w:space="0" w:color="auto"/>
                <w:right w:val="none" w:sz="0" w:space="0" w:color="auto"/>
              </w:divBdr>
            </w:div>
          </w:divsChild>
        </w:div>
        <w:div w:id="1907718515">
          <w:marLeft w:val="0"/>
          <w:marRight w:val="0"/>
          <w:marTop w:val="0"/>
          <w:marBottom w:val="0"/>
          <w:divBdr>
            <w:top w:val="none" w:sz="0" w:space="0" w:color="auto"/>
            <w:left w:val="none" w:sz="0" w:space="0" w:color="auto"/>
            <w:bottom w:val="none" w:sz="0" w:space="0" w:color="auto"/>
            <w:right w:val="none" w:sz="0" w:space="0" w:color="auto"/>
          </w:divBdr>
          <w:divsChild>
            <w:div w:id="692420289">
              <w:marLeft w:val="0"/>
              <w:marRight w:val="0"/>
              <w:marTop w:val="0"/>
              <w:marBottom w:val="0"/>
              <w:divBdr>
                <w:top w:val="none" w:sz="0" w:space="0" w:color="auto"/>
                <w:left w:val="none" w:sz="0" w:space="0" w:color="auto"/>
                <w:bottom w:val="none" w:sz="0" w:space="0" w:color="auto"/>
                <w:right w:val="none" w:sz="0" w:space="0" w:color="auto"/>
              </w:divBdr>
            </w:div>
          </w:divsChild>
        </w:div>
        <w:div w:id="1966502080">
          <w:marLeft w:val="0"/>
          <w:marRight w:val="0"/>
          <w:marTop w:val="0"/>
          <w:marBottom w:val="0"/>
          <w:divBdr>
            <w:top w:val="none" w:sz="0" w:space="0" w:color="auto"/>
            <w:left w:val="none" w:sz="0" w:space="0" w:color="auto"/>
            <w:bottom w:val="none" w:sz="0" w:space="0" w:color="auto"/>
            <w:right w:val="none" w:sz="0" w:space="0" w:color="auto"/>
          </w:divBdr>
          <w:divsChild>
            <w:div w:id="1477257182">
              <w:marLeft w:val="0"/>
              <w:marRight w:val="0"/>
              <w:marTop w:val="0"/>
              <w:marBottom w:val="0"/>
              <w:divBdr>
                <w:top w:val="none" w:sz="0" w:space="0" w:color="auto"/>
                <w:left w:val="none" w:sz="0" w:space="0" w:color="auto"/>
                <w:bottom w:val="none" w:sz="0" w:space="0" w:color="auto"/>
                <w:right w:val="none" w:sz="0" w:space="0" w:color="auto"/>
              </w:divBdr>
            </w:div>
          </w:divsChild>
        </w:div>
        <w:div w:id="1969238259">
          <w:marLeft w:val="0"/>
          <w:marRight w:val="0"/>
          <w:marTop w:val="0"/>
          <w:marBottom w:val="0"/>
          <w:divBdr>
            <w:top w:val="none" w:sz="0" w:space="0" w:color="auto"/>
            <w:left w:val="none" w:sz="0" w:space="0" w:color="auto"/>
            <w:bottom w:val="none" w:sz="0" w:space="0" w:color="auto"/>
            <w:right w:val="none" w:sz="0" w:space="0" w:color="auto"/>
          </w:divBdr>
          <w:divsChild>
            <w:div w:id="2007129551">
              <w:marLeft w:val="0"/>
              <w:marRight w:val="0"/>
              <w:marTop w:val="0"/>
              <w:marBottom w:val="0"/>
              <w:divBdr>
                <w:top w:val="none" w:sz="0" w:space="0" w:color="auto"/>
                <w:left w:val="none" w:sz="0" w:space="0" w:color="auto"/>
                <w:bottom w:val="none" w:sz="0" w:space="0" w:color="auto"/>
                <w:right w:val="none" w:sz="0" w:space="0" w:color="auto"/>
              </w:divBdr>
            </w:div>
          </w:divsChild>
        </w:div>
        <w:div w:id="2064868562">
          <w:marLeft w:val="0"/>
          <w:marRight w:val="0"/>
          <w:marTop w:val="0"/>
          <w:marBottom w:val="0"/>
          <w:divBdr>
            <w:top w:val="none" w:sz="0" w:space="0" w:color="auto"/>
            <w:left w:val="none" w:sz="0" w:space="0" w:color="auto"/>
            <w:bottom w:val="none" w:sz="0" w:space="0" w:color="auto"/>
            <w:right w:val="none" w:sz="0" w:space="0" w:color="auto"/>
          </w:divBdr>
          <w:divsChild>
            <w:div w:id="12235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mp.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BD0DA-674F-4372-A7D7-374E3A5B5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2808</Words>
  <Characters>16573</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Vaněčková Helena</dc:creator>
  <cp:keywords/>
  <dc:description/>
  <cp:lastModifiedBy>Veselá Ilona</cp:lastModifiedBy>
  <cp:revision>3</cp:revision>
  <cp:lastPrinted>2022-03-15T12:01:00Z</cp:lastPrinted>
  <dcterms:created xsi:type="dcterms:W3CDTF">2025-05-06T08:53:00Z</dcterms:created>
  <dcterms:modified xsi:type="dcterms:W3CDTF">2025-05-06T08:58:00Z</dcterms:modified>
</cp:coreProperties>
</file>