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AE" w:rsidRDefault="002A0067">
      <w:pPr>
        <w:rPr>
          <w:b/>
          <w:bCs/>
        </w:rPr>
      </w:pPr>
      <w:r>
        <w:rPr>
          <w:b/>
          <w:bCs/>
        </w:rPr>
        <w:t>Níže uveden</w:t>
      </w:r>
      <w:r>
        <w:rPr>
          <w:b/>
          <w:bCs/>
          <w:lang w:val="fr-FR"/>
        </w:rPr>
        <w:t>é</w:t>
      </w:r>
      <w:r>
        <w:rPr>
          <w:b/>
          <w:bCs/>
        </w:rPr>
        <w:t>ho dne, měsíce a roku sjednaly níže uveden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smluvní strany:</w:t>
      </w:r>
    </w:p>
    <w:p w:rsidR="001604AE" w:rsidRDefault="001604AE"/>
    <w:p w:rsidR="001604AE" w:rsidRDefault="002A0067">
      <w:pPr>
        <w:rPr>
          <w:b/>
          <w:bCs/>
        </w:rPr>
      </w:pPr>
      <w:r>
        <w:rPr>
          <w:b/>
          <w:bCs/>
        </w:rPr>
        <w:t>Název firmy: PENZION KAMÍNEK s.r.o.</w:t>
      </w:r>
    </w:p>
    <w:p w:rsidR="001604AE" w:rsidRDefault="002A0067">
      <w:r>
        <w:t>Adresa: Krásná Ves 70, Krásná Ves 294 25</w:t>
      </w:r>
    </w:p>
    <w:p w:rsidR="001604AE" w:rsidRDefault="002A0067">
      <w:r>
        <w:t>IČO: 22364617</w:t>
      </w:r>
    </w:p>
    <w:p w:rsidR="001604AE" w:rsidRDefault="002A0067">
      <w:r>
        <w:t>Bankovní spojení: ČSOB</w:t>
      </w:r>
    </w:p>
    <w:p w:rsidR="001604AE" w:rsidRDefault="002A0067">
      <w:r>
        <w:t>Číslo účtu: 350547882/0300</w:t>
      </w:r>
    </w:p>
    <w:p w:rsidR="001604AE" w:rsidRDefault="002A0067">
      <w:r>
        <w:t xml:space="preserve">E-mail: </w:t>
      </w:r>
      <w:hyperlink r:id="rId6" w:history="1">
        <w:r>
          <w:rPr>
            <w:rStyle w:val="Hyperlink0"/>
          </w:rPr>
          <w:t>kaminek.doksy@seznam.cz</w:t>
        </w:r>
      </w:hyperlink>
    </w:p>
    <w:p w:rsidR="001604AE" w:rsidRDefault="002A0067">
      <w:pPr>
        <w:rPr>
          <w:rStyle w:val="dn"/>
        </w:rPr>
      </w:pPr>
      <w:r>
        <w:rPr>
          <w:rStyle w:val="dn"/>
          <w:lang w:val="pt-PT"/>
        </w:rPr>
        <w:t>Tel.: 724</w:t>
      </w:r>
      <w:r>
        <w:rPr>
          <w:rStyle w:val="dn"/>
        </w:rPr>
        <w:t> 050 402</w:t>
      </w:r>
    </w:p>
    <w:p w:rsidR="001604AE" w:rsidRDefault="002A0067">
      <w:r>
        <w:rPr>
          <w:rStyle w:val="dn"/>
        </w:rPr>
        <w:t>Ing. Nikola Tošovská</w:t>
      </w:r>
    </w:p>
    <w:p w:rsidR="001604AE" w:rsidRDefault="001604AE"/>
    <w:p w:rsidR="001604AE" w:rsidRDefault="002A0067">
      <w:r>
        <w:rPr>
          <w:rStyle w:val="dn"/>
        </w:rPr>
        <w:t>(dále jen ubytovatel)</w:t>
      </w:r>
    </w:p>
    <w:p w:rsidR="001604AE" w:rsidRDefault="002A0067">
      <w:r>
        <w:rPr>
          <w:rStyle w:val="dn"/>
          <w:lang w:val="it-IT"/>
        </w:rPr>
        <w:t>na stran</w:t>
      </w:r>
      <w:r>
        <w:rPr>
          <w:rStyle w:val="dn"/>
        </w:rPr>
        <w:t>ě jedn</w:t>
      </w:r>
      <w:r>
        <w:rPr>
          <w:rStyle w:val="dn"/>
          <w:lang w:val="fr-FR"/>
        </w:rPr>
        <w:t>é</w:t>
      </w:r>
    </w:p>
    <w:p w:rsidR="001604AE" w:rsidRDefault="001604AE"/>
    <w:p w:rsidR="001604AE" w:rsidRDefault="002A0067">
      <w:pPr>
        <w:rPr>
          <w:rStyle w:val="dn"/>
        </w:rPr>
      </w:pPr>
      <w:r>
        <w:rPr>
          <w:rStyle w:val="dn"/>
        </w:rPr>
        <w:t>a</w:t>
      </w:r>
    </w:p>
    <w:p w:rsidR="001604AE" w:rsidRDefault="001604AE"/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hAnsi="Times New Roman"/>
          <w:b/>
          <w:bCs/>
        </w:rPr>
        <w:t>Firma: Z</w:t>
      </w:r>
      <w:r>
        <w:rPr>
          <w:rStyle w:val="dn"/>
          <w:rFonts w:ascii="Times New Roman" w:hAnsi="Times New Roman"/>
          <w:b/>
          <w:bCs/>
        </w:rPr>
        <w:t>á</w:t>
      </w:r>
      <w:r>
        <w:rPr>
          <w:rStyle w:val="dn"/>
          <w:rFonts w:ascii="Times New Roman" w:hAnsi="Times New Roman"/>
          <w:b/>
          <w:bCs/>
        </w:rPr>
        <w:t>kladn</w:t>
      </w:r>
      <w:r>
        <w:rPr>
          <w:rStyle w:val="dn"/>
          <w:rFonts w:ascii="Times New Roman" w:hAnsi="Times New Roman"/>
          <w:b/>
          <w:bCs/>
        </w:rPr>
        <w:t>í š</w:t>
      </w:r>
      <w:r>
        <w:rPr>
          <w:rStyle w:val="dn"/>
          <w:rFonts w:ascii="Times New Roman" w:hAnsi="Times New Roman"/>
          <w:b/>
          <w:bCs/>
        </w:rPr>
        <w:t>kola Kol</w:t>
      </w:r>
      <w:r>
        <w:rPr>
          <w:rStyle w:val="dn"/>
          <w:rFonts w:ascii="Times New Roman" w:hAnsi="Times New Roman"/>
          <w:b/>
          <w:bCs/>
        </w:rPr>
        <w:t>í</w:t>
      </w:r>
      <w:r>
        <w:rPr>
          <w:rStyle w:val="dn"/>
          <w:rFonts w:ascii="Times New Roman" w:hAnsi="Times New Roman"/>
          <w:b/>
          <w:bCs/>
        </w:rPr>
        <w:t>n V., Mnichovick</w:t>
      </w:r>
      <w:r>
        <w:rPr>
          <w:rStyle w:val="dn"/>
          <w:rFonts w:ascii="Times New Roman" w:hAnsi="Times New Roman"/>
          <w:b/>
          <w:bCs/>
        </w:rPr>
        <w:t xml:space="preserve">á </w:t>
      </w:r>
      <w:r>
        <w:rPr>
          <w:rStyle w:val="dn"/>
          <w:rFonts w:ascii="Times New Roman" w:hAnsi="Times New Roman"/>
          <w:b/>
          <w:bCs/>
        </w:rPr>
        <w:t>62</w:t>
      </w:r>
      <w:r>
        <w:rPr>
          <w:rStyle w:val="dn"/>
          <w:rFonts w:ascii="Times New Roman" w:hAnsi="Times New Roman"/>
          <w:b/>
          <w:bCs/>
        </w:rPr>
        <w:t xml:space="preserve">  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</w:rPr>
        <w:t>Se s</w:t>
      </w:r>
      <w:r>
        <w:rPr>
          <w:rStyle w:val="dn"/>
          <w:rFonts w:ascii="Times New Roman" w:hAnsi="Times New Roman"/>
        </w:rPr>
        <w:t>í</w:t>
      </w:r>
      <w:r>
        <w:rPr>
          <w:rStyle w:val="dn"/>
          <w:rFonts w:ascii="Times New Roman" w:hAnsi="Times New Roman"/>
        </w:rPr>
        <w:t>dlem: Mnichovick</w:t>
      </w:r>
      <w:r>
        <w:rPr>
          <w:rStyle w:val="dn"/>
          <w:rFonts w:ascii="Times New Roman" w:hAnsi="Times New Roman"/>
        </w:rPr>
        <w:t xml:space="preserve">á </w:t>
      </w:r>
      <w:r>
        <w:rPr>
          <w:rStyle w:val="dn"/>
          <w:rFonts w:ascii="Times New Roman" w:hAnsi="Times New Roman"/>
        </w:rPr>
        <w:t>62, Kol</w:t>
      </w:r>
      <w:r>
        <w:rPr>
          <w:rStyle w:val="dn"/>
          <w:rFonts w:ascii="Times New Roman" w:hAnsi="Times New Roman"/>
        </w:rPr>
        <w:t>í</w:t>
      </w:r>
      <w:r>
        <w:rPr>
          <w:rStyle w:val="dn"/>
          <w:rFonts w:ascii="Times New Roman" w:hAnsi="Times New Roman"/>
        </w:rPr>
        <w:t>n 5, 280 02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dn"/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hAnsi="Times New Roman"/>
        </w:rPr>
        <w:t>I</w:t>
      </w:r>
      <w:r>
        <w:rPr>
          <w:rStyle w:val="dn"/>
          <w:rFonts w:ascii="Times New Roman" w:hAnsi="Times New Roman"/>
        </w:rPr>
        <w:t>Č</w:t>
      </w:r>
      <w:r>
        <w:rPr>
          <w:rStyle w:val="dn"/>
          <w:rFonts w:ascii="Times New Roman" w:hAnsi="Times New Roman"/>
        </w:rPr>
        <w:t>O: 48663794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dn"/>
          <w:rFonts w:ascii="Times New Roman" w:eastAsia="Times New Roman" w:hAnsi="Times New Roman" w:cs="Times New Roman"/>
          <w:b/>
          <w:bCs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 jen</w:t>
      </w:r>
      <w:r>
        <w:rPr>
          <w:rFonts w:ascii="Times New Roman" w:hAnsi="Times New Roman"/>
        </w:rPr>
        <w:t xml:space="preserve"> objednatel)</w:t>
      </w:r>
    </w:p>
    <w:p w:rsidR="001604AE" w:rsidRDefault="002A0067">
      <w:r>
        <w:rPr>
          <w:rStyle w:val="dn"/>
          <w:lang w:val="it-IT"/>
        </w:rPr>
        <w:t>na stran</w:t>
      </w:r>
      <w:r>
        <w:rPr>
          <w:rStyle w:val="dn"/>
        </w:rPr>
        <w:t>ě druh</w:t>
      </w:r>
      <w:r>
        <w:rPr>
          <w:rStyle w:val="dn"/>
          <w:lang w:val="fr-FR"/>
        </w:rPr>
        <w:t>é</w:t>
      </w:r>
    </w:p>
    <w:p w:rsidR="001604AE" w:rsidRDefault="001604AE"/>
    <w:p w:rsidR="001604AE" w:rsidRDefault="002A0067">
      <w:r>
        <w:rPr>
          <w:rStyle w:val="dn"/>
        </w:rPr>
        <w:t xml:space="preserve">ve smyslu ust. § </w:t>
      </w:r>
      <w:r>
        <w:rPr>
          <w:rStyle w:val="dn"/>
          <w:lang w:val="en-US"/>
        </w:rPr>
        <w:t>1810 a n</w:t>
      </w:r>
      <w:r>
        <w:rPr>
          <w:rStyle w:val="dn"/>
        </w:rPr>
        <w:t>ásl.  zák. č. 89/2012 Sb. obč</w:t>
      </w:r>
      <w:r>
        <w:rPr>
          <w:rStyle w:val="dn"/>
          <w:lang w:val="de-DE"/>
        </w:rPr>
        <w:t>. z</w:t>
      </w:r>
      <w:r>
        <w:rPr>
          <w:rStyle w:val="dn"/>
        </w:rPr>
        <w:t>á</w:t>
      </w:r>
      <w:r>
        <w:rPr>
          <w:rStyle w:val="dn"/>
          <w:lang w:val="it-IT"/>
        </w:rPr>
        <w:t>k. tuto</w:t>
      </w:r>
    </w:p>
    <w:p w:rsidR="001604AE" w:rsidRDefault="002A0067">
      <w:r>
        <w:rPr>
          <w:rStyle w:val="dn"/>
        </w:rPr>
        <w:t xml:space="preserve">  </w:t>
      </w:r>
    </w:p>
    <w:p w:rsidR="001604AE" w:rsidRDefault="002A0067">
      <w:pPr>
        <w:jc w:val="center"/>
        <w:rPr>
          <w:rStyle w:val="dn"/>
        </w:rPr>
      </w:pPr>
      <w:r>
        <w:rPr>
          <w:rStyle w:val="dn"/>
          <w:b/>
          <w:bCs/>
          <w:sz w:val="32"/>
          <w:szCs w:val="32"/>
        </w:rPr>
        <w:t>Smlouvu o ubytování</w:t>
      </w:r>
    </w:p>
    <w:p w:rsidR="001604AE" w:rsidRDefault="001604AE">
      <w:pPr>
        <w:jc w:val="center"/>
        <w:rPr>
          <w:rStyle w:val="dn"/>
        </w:rPr>
      </w:pPr>
    </w:p>
    <w:p w:rsidR="001604AE" w:rsidRDefault="002A0067">
      <w:pPr>
        <w:jc w:val="center"/>
        <w:rPr>
          <w:rStyle w:val="dn"/>
          <w:b/>
          <w:bCs/>
        </w:rPr>
      </w:pPr>
      <w:r>
        <w:rPr>
          <w:rStyle w:val="dn"/>
          <w:b/>
          <w:bCs/>
        </w:rPr>
        <w:t>I.</w:t>
      </w:r>
    </w:p>
    <w:p w:rsidR="001604AE" w:rsidRDefault="001604AE">
      <w:pPr>
        <w:jc w:val="center"/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Ubytovatel se touto smlouvou zavazuje,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poskytne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echodn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ubytov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objednateli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Style w:val="dn"/>
          <w:rFonts w:ascii="Times New Roman" w:hAnsi="Times New Roman"/>
        </w:rPr>
        <w:t xml:space="preserve">v objektu </w:t>
      </w:r>
      <w:r>
        <w:rPr>
          <w:rFonts w:ascii="Times New Roman" w:hAnsi="Times New Roman"/>
          <w:b/>
          <w:bCs/>
          <w:lang w:val="it-IT"/>
        </w:rPr>
        <w:t>Penzion a restaurace Kam</w:t>
      </w:r>
      <w:r>
        <w:rPr>
          <w:rFonts w:ascii="Times New Roman" w:hAnsi="Times New Roman"/>
          <w:b/>
          <w:bCs/>
        </w:rPr>
        <w:t>í</w:t>
      </w:r>
      <w:r>
        <w:rPr>
          <w:rFonts w:ascii="Times New Roman" w:hAnsi="Times New Roman"/>
          <w:b/>
          <w:bCs/>
        </w:rPr>
        <w:t>nek, B</w:t>
      </w:r>
      <w:r>
        <w:rPr>
          <w:rFonts w:ascii="Times New Roman" w:hAnsi="Times New Roman"/>
          <w:b/>
          <w:bCs/>
        </w:rPr>
        <w:t>í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</w:rPr>
        <w:t xml:space="preserve">ý </w:t>
      </w:r>
      <w:r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men 1002, Doksy, 472 01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color w:val="FF2600"/>
        </w:rPr>
      </w:pPr>
      <w:r>
        <w:rPr>
          <w:rStyle w:val="dn"/>
          <w:rFonts w:ascii="Times New Roman" w:hAnsi="Times New Roman"/>
        </w:rPr>
        <w:t>a to v dob</w:t>
      </w:r>
      <w:r>
        <w:rPr>
          <w:rStyle w:val="dn"/>
          <w:rFonts w:ascii="Times New Roman" w:hAnsi="Times New Roman"/>
        </w:rPr>
        <w:t xml:space="preserve">ě </w:t>
      </w:r>
      <w:r>
        <w:rPr>
          <w:rStyle w:val="dn"/>
          <w:rFonts w:ascii="Times New Roman" w:hAnsi="Times New Roman"/>
        </w:rPr>
        <w:t xml:space="preserve">od </w:t>
      </w:r>
      <w:r>
        <w:rPr>
          <w:rFonts w:ascii="Times New Roman" w:hAnsi="Times New Roman"/>
          <w:color w:val="FF2600"/>
          <w:lang w:val="pt-PT"/>
        </w:rPr>
        <w:t>02.06.2025 do 06.06.2025,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color w:val="FF2600"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 po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  <w:lang w:val="it-IT"/>
        </w:rPr>
        <w:t xml:space="preserve">tu cca </w:t>
      </w:r>
      <w:r>
        <w:rPr>
          <w:rStyle w:val="dn"/>
          <w:rFonts w:ascii="Times New Roman" w:hAnsi="Times New Roman"/>
          <w:b/>
          <w:bCs/>
          <w:color w:val="FF2600"/>
        </w:rPr>
        <w:t xml:space="preserve">28 </w:t>
      </w:r>
      <w:r>
        <w:rPr>
          <w:rFonts w:ascii="Times New Roman" w:hAnsi="Times New Roman"/>
          <w:b/>
          <w:bCs/>
        </w:rPr>
        <w:t xml:space="preserve">osob (z toho </w:t>
      </w:r>
      <w:r>
        <w:rPr>
          <w:rStyle w:val="dn"/>
          <w:rFonts w:ascii="Times New Roman" w:hAnsi="Times New Roman"/>
          <w:b/>
          <w:bCs/>
          <w:color w:val="FF2600"/>
        </w:rPr>
        <w:t xml:space="preserve">3 </w:t>
      </w:r>
      <w:r>
        <w:rPr>
          <w:rFonts w:ascii="Times New Roman" w:hAnsi="Times New Roman"/>
          <w:b/>
          <w:bCs/>
        </w:rPr>
        <w:t>osob jako pedagogick</w:t>
      </w:r>
      <w:r>
        <w:rPr>
          <w:rFonts w:ascii="Times New Roman" w:hAnsi="Times New Roman"/>
          <w:b/>
          <w:bCs/>
        </w:rPr>
        <w:t xml:space="preserve">ý </w:t>
      </w:r>
      <w:r>
        <w:rPr>
          <w:rFonts w:ascii="Times New Roman" w:hAnsi="Times New Roman"/>
          <w:b/>
          <w:bCs/>
        </w:rPr>
        <w:t>dozor).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Term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stupu se sjedn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 xml:space="preserve">na den 02.06.2025 v </w:t>
      </w:r>
      <w:r>
        <w:rPr>
          <w:rStyle w:val="dn"/>
          <w:rFonts w:ascii="Times New Roman" w:hAnsi="Times New Roman"/>
          <w:color w:val="FF2600"/>
        </w:rPr>
        <w:t xml:space="preserve">11:00 </w:t>
      </w:r>
      <w:r>
        <w:rPr>
          <w:rStyle w:val="dn"/>
          <w:rFonts w:ascii="Times New Roman" w:hAnsi="Times New Roman"/>
          <w:color w:val="FF0000"/>
        </w:rPr>
        <w:t>hod</w:t>
      </w:r>
      <w:r>
        <w:rPr>
          <w:rFonts w:ascii="Times New Roman" w:hAnsi="Times New Roman"/>
        </w:rPr>
        <w:t>.,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objednan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  <w:lang w:val="it-IT"/>
        </w:rPr>
        <w:t xml:space="preserve">strava </w:t>
      </w:r>
      <w:r>
        <w:rPr>
          <w:rStyle w:val="dn"/>
          <w:rFonts w:ascii="Times New Roman" w:hAnsi="Times New Roman"/>
          <w:color w:val="FF0000"/>
        </w:rPr>
        <w:t>ob</w:t>
      </w:r>
      <w:r>
        <w:rPr>
          <w:rStyle w:val="dn"/>
          <w:rFonts w:ascii="Times New Roman" w:hAnsi="Times New Roman"/>
          <w:color w:val="FF0000"/>
        </w:rPr>
        <w:t>ě</w:t>
      </w:r>
      <w:r>
        <w:rPr>
          <w:rStyle w:val="dn"/>
          <w:rFonts w:ascii="Times New Roman" w:hAnsi="Times New Roman"/>
          <w:color w:val="FF0000"/>
        </w:rPr>
        <w:t>d</w:t>
      </w:r>
      <w:r>
        <w:rPr>
          <w:rFonts w:ascii="Times New Roman" w:hAnsi="Times New Roman"/>
        </w:rPr>
        <w:t>. Ukon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pobytu dne 06.06.2025 po </w:t>
      </w:r>
      <w:r>
        <w:rPr>
          <w:rStyle w:val="dn"/>
          <w:rFonts w:ascii="Times New Roman" w:hAnsi="Times New Roman"/>
          <w:color w:val="FF0000"/>
        </w:rPr>
        <w:t>sn</w:t>
      </w:r>
      <w:r>
        <w:rPr>
          <w:rStyle w:val="dn"/>
          <w:rFonts w:ascii="Times New Roman" w:hAnsi="Times New Roman"/>
          <w:color w:val="FF0000"/>
        </w:rPr>
        <w:t>í</w:t>
      </w:r>
      <w:r>
        <w:rPr>
          <w:rStyle w:val="dn"/>
          <w:rFonts w:ascii="Times New Roman" w:hAnsi="Times New Roman"/>
          <w:color w:val="FF0000"/>
        </w:rPr>
        <w:t>dani</w:t>
      </w:r>
      <w:r>
        <w:rPr>
          <w:rFonts w:ascii="Times New Roman" w:hAnsi="Times New Roman"/>
        </w:rPr>
        <w:t>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  <w:b/>
          <w:bCs/>
        </w:rPr>
        <w:t>II.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Objednatel se zavazuje,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za ubytovac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a stravov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 rozsahu pln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it-IT"/>
        </w:rPr>
        <w:t>penze (tj. sn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  <w:lang w:val="en-US"/>
        </w:rPr>
        <w:t>d a ve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 + celodenn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pitn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im) zaplat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ubytovateli </w:t>
      </w:r>
      <w:r>
        <w:rPr>
          <w:rStyle w:val="dn"/>
          <w:rFonts w:ascii="Times New Roman" w:hAnsi="Times New Roman"/>
          <w:b/>
          <w:bCs/>
        </w:rPr>
        <w:t>K</w:t>
      </w:r>
      <w:r>
        <w:rPr>
          <w:rStyle w:val="dn"/>
          <w:rFonts w:ascii="Times New Roman" w:hAnsi="Times New Roman"/>
          <w:b/>
          <w:bCs/>
        </w:rPr>
        <w:t xml:space="preserve">č </w:t>
      </w:r>
      <w:r>
        <w:rPr>
          <w:rStyle w:val="dn"/>
          <w:rFonts w:ascii="Times New Roman" w:hAnsi="Times New Roman"/>
          <w:b/>
          <w:bCs/>
        </w:rPr>
        <w:t xml:space="preserve">750,- </w:t>
      </w:r>
      <w:r>
        <w:rPr>
          <w:rFonts w:ascii="Times New Roman" w:hAnsi="Times New Roman"/>
        </w:rPr>
        <w:t>na osobu/1 den.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Cena je v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DPH a ubytovac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poplatk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Pedagogick</w:t>
      </w:r>
      <w:r>
        <w:rPr>
          <w:rFonts w:ascii="Times New Roman" w:hAnsi="Times New Roman"/>
          <w:b/>
          <w:bCs/>
        </w:rPr>
        <w:t xml:space="preserve">ý </w:t>
      </w:r>
      <w:r>
        <w:rPr>
          <w:rFonts w:ascii="Times New Roman" w:hAnsi="Times New Roman"/>
          <w:b/>
          <w:bCs/>
        </w:rPr>
        <w:t>dozor je zdarma.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dn"/>
          <w:rFonts w:ascii="Times New Roman" w:eastAsia="Times New Roman" w:hAnsi="Times New Roman" w:cs="Times New Roman"/>
          <w:color w:val="FF2600"/>
        </w:rPr>
      </w:pPr>
      <w:r>
        <w:rPr>
          <w:rStyle w:val="dn"/>
          <w:rFonts w:ascii="Times New Roman" w:hAnsi="Times New Roman"/>
          <w:b/>
          <w:bCs/>
        </w:rPr>
        <w:t>Celkov</w:t>
      </w:r>
      <w:r>
        <w:rPr>
          <w:rStyle w:val="dn"/>
          <w:rFonts w:ascii="Times New Roman" w:hAnsi="Times New Roman"/>
          <w:b/>
          <w:bCs/>
        </w:rPr>
        <w:t>á čá</w:t>
      </w:r>
      <w:r>
        <w:rPr>
          <w:rStyle w:val="dn"/>
          <w:rFonts w:ascii="Times New Roman" w:hAnsi="Times New Roman"/>
          <w:b/>
          <w:bCs/>
        </w:rPr>
        <w:t>stka</w:t>
      </w:r>
      <w:r>
        <w:rPr>
          <w:rFonts w:ascii="Times New Roman" w:hAnsi="Times New Roman"/>
        </w:rPr>
        <w:t xml:space="preserve"> za objednan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by je </w:t>
      </w:r>
      <w:r>
        <w:rPr>
          <w:rStyle w:val="dn"/>
          <w:rFonts w:ascii="Times New Roman" w:hAnsi="Times New Roman"/>
          <w:color w:val="FF2600"/>
        </w:rPr>
        <w:t>75.000,-K</w:t>
      </w:r>
      <w:r>
        <w:rPr>
          <w:rStyle w:val="dn"/>
          <w:rFonts w:ascii="Times New Roman" w:hAnsi="Times New Roman"/>
          <w:color w:val="FF2600"/>
        </w:rPr>
        <w:t>č</w:t>
      </w:r>
      <w:r>
        <w:rPr>
          <w:rStyle w:val="dn"/>
          <w:rFonts w:ascii="Times New Roman" w:hAnsi="Times New Roman"/>
          <w:color w:val="FF2600"/>
        </w:rPr>
        <w:t>.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b/>
          <w:bCs/>
        </w:rPr>
        <w:t>50% z</w:t>
      </w:r>
      <w:r>
        <w:rPr>
          <w:rStyle w:val="dn"/>
          <w:rFonts w:ascii="Times New Roman" w:hAnsi="Times New Roman"/>
          <w:b/>
          <w:bCs/>
        </w:rPr>
        <w:t>á</w:t>
      </w:r>
      <w:r>
        <w:rPr>
          <w:rStyle w:val="dn"/>
          <w:rFonts w:ascii="Times New Roman" w:hAnsi="Times New Roman"/>
          <w:b/>
          <w:bCs/>
        </w:rPr>
        <w:t>lohu</w:t>
      </w:r>
      <w:r>
        <w:rPr>
          <w:rFonts w:ascii="Times New Roman" w:hAnsi="Times New Roman"/>
        </w:rPr>
        <w:t xml:space="preserve"> ve 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i</w:t>
      </w:r>
      <w:r>
        <w:rPr>
          <w:rStyle w:val="dn"/>
          <w:rFonts w:ascii="Times New Roman" w:hAnsi="Times New Roman"/>
          <w:color w:val="FF2600"/>
        </w:rPr>
        <w:t xml:space="preserve"> 37.500,- K</w:t>
      </w:r>
      <w:r>
        <w:rPr>
          <w:rStyle w:val="dn"/>
          <w:rFonts w:ascii="Times New Roman" w:hAnsi="Times New Roman"/>
          <w:color w:val="FF2600"/>
        </w:rPr>
        <w:t>č</w:t>
      </w:r>
      <w:r>
        <w:rPr>
          <w:rFonts w:ascii="Times New Roman" w:hAnsi="Times New Roman"/>
        </w:rPr>
        <w:t xml:space="preserve"> uhrad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objednatel bankovn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evodem na b</w:t>
      </w:r>
      <w:r>
        <w:rPr>
          <w:rFonts w:ascii="Times New Roman" w:hAnsi="Times New Roman"/>
        </w:rPr>
        <w:t>ěž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 úč</w:t>
      </w:r>
      <w:r>
        <w:rPr>
          <w:rFonts w:ascii="Times New Roman" w:hAnsi="Times New Roman"/>
        </w:rPr>
        <w:t>et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ubytovatele,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. </w:t>
      </w:r>
      <w:r>
        <w:rPr>
          <w:rStyle w:val="dn"/>
          <w:rFonts w:ascii="Times New Roman" w:hAnsi="Times New Roman"/>
          <w:b/>
          <w:bCs/>
        </w:rPr>
        <w:t>350547882/0300</w:t>
      </w:r>
      <w:r>
        <w:rPr>
          <w:rFonts w:ascii="Times New Roman" w:hAnsi="Times New Roman"/>
        </w:rPr>
        <w:t xml:space="preserve"> veden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 xml:space="preserve">u </w:t>
      </w:r>
      <w:r>
        <w:rPr>
          <w:rStyle w:val="dn"/>
          <w:rFonts w:ascii="Times New Roman" w:hAnsi="Times New Roman"/>
          <w:b/>
          <w:bCs/>
        </w:rPr>
        <w:t>Č</w:t>
      </w:r>
      <w:r>
        <w:rPr>
          <w:rStyle w:val="dn"/>
          <w:rFonts w:ascii="Times New Roman" w:hAnsi="Times New Roman"/>
          <w:b/>
          <w:bCs/>
        </w:rPr>
        <w:t>SOB</w:t>
      </w:r>
      <w:r>
        <w:rPr>
          <w:rFonts w:ascii="Times New Roman" w:hAnsi="Times New Roman"/>
        </w:rPr>
        <w:t>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Doplatek uhrad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objednatel bankovn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evodem po ukon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pobytu na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vystaven</w:t>
      </w:r>
      <w:r>
        <w:rPr>
          <w:rFonts w:ascii="Times New Roman" w:hAnsi="Times New Roman"/>
          <w:lang w:val="fr-FR"/>
        </w:rPr>
        <w:t>é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faktury ubytovatelem, dle skute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po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tu ubytovan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ch, a to nejpozd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ji do 5 dn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od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vystaven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faktury, na b</w:t>
      </w:r>
      <w:r>
        <w:rPr>
          <w:rFonts w:ascii="Times New Roman" w:hAnsi="Times New Roman"/>
        </w:rPr>
        <w:t>ěž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 úč</w:t>
      </w:r>
      <w:r>
        <w:rPr>
          <w:rFonts w:ascii="Times New Roman" w:hAnsi="Times New Roman"/>
        </w:rPr>
        <w:t xml:space="preserve">et ubytovatele,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. </w:t>
      </w:r>
      <w:r>
        <w:rPr>
          <w:rStyle w:val="dn"/>
          <w:rFonts w:ascii="Times New Roman" w:hAnsi="Times New Roman"/>
          <w:b/>
          <w:bCs/>
        </w:rPr>
        <w:t>350547882/0300</w:t>
      </w:r>
      <w:r>
        <w:rPr>
          <w:rFonts w:ascii="Times New Roman" w:hAnsi="Times New Roman"/>
        </w:rPr>
        <w:t>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  <w:b/>
          <w:bCs/>
        </w:rPr>
        <w:t>III.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Objednatel m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vo vyu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vat prostory ubytovac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fr-FR"/>
        </w:rPr>
        <w:t>a pou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vat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spole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prostor ubytovac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  <w:lang w:val="da-DK"/>
        </w:rPr>
        <w:t>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eb, jejich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je spojeno s ubytov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m.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  <w:b/>
          <w:bCs/>
        </w:rPr>
        <w:t>IV.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Ubytovatel se zavazuje odevzdat objednateli prostory, vyhrazen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mu k ubytov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ve stavu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sobil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 pro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zajistit mu neru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 jeho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 spojen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 ubytov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  <w:b/>
          <w:bCs/>
        </w:rPr>
        <w:t>V.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Ubytovan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objednatel je povinen 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vat prostory, vyhrazen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mu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to smlouvy,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a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 souladu s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elem, k 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jsou vyhrazeny. V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ve vyhrazen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prostor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ch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es-ES_tradnl"/>
        </w:rPr>
        <w:t>sob</w:t>
      </w:r>
      <w:r>
        <w:rPr>
          <w:rFonts w:ascii="Times New Roman" w:hAnsi="Times New Roman"/>
        </w:rPr>
        <w:t>í š</w:t>
      </w:r>
      <w:r>
        <w:rPr>
          <w:rFonts w:ascii="Times New Roman" w:hAnsi="Times New Roman"/>
        </w:rPr>
        <w:t xml:space="preserve">kodu, je tuto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kodu povinen uhradit v pln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  <w:lang w:val="it-IT"/>
        </w:rPr>
        <w:t>i.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  <w:b/>
          <w:bCs/>
        </w:rPr>
        <w:t>VI.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Odpov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dnostn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roky ubytovatele v</w:t>
      </w:r>
      <w:r>
        <w:rPr>
          <w:rFonts w:ascii="Times New Roman" w:hAnsi="Times New Roman"/>
        </w:rPr>
        <w:t>ůč</w:t>
      </w:r>
      <w:r>
        <w:rPr>
          <w:rFonts w:ascii="Times New Roman" w:hAnsi="Times New Roman"/>
        </w:rPr>
        <w:t xml:space="preserve">i objednateli se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mi ustanoven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ob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ku. V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objednatel odstoup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od smlouvy, je povinen zaplatit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jmu vzniklou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ubytovateli zru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ubytov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a to ve 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i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lohy z celkov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sjednan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ceny/sumy za ubytov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uveden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 bod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II.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 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mci 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nostn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opat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pt-PT"/>
        </w:rPr>
        <w:t>s na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vl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dy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R, M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MT, MZ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R z 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vod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omezen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pohybu osob (p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uzav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 š</w:t>
      </w:r>
      <w:r>
        <w:rPr>
          <w:rFonts w:ascii="Times New Roman" w:hAnsi="Times New Roman"/>
        </w:rPr>
        <w:t>kol apo</w:t>
      </w:r>
      <w:r>
        <w:rPr>
          <w:rFonts w:ascii="Times New Roman" w:hAnsi="Times New Roman"/>
        </w:rPr>
        <w:t>d.) se uveden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povinnost ru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.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  <w:b/>
          <w:bCs/>
        </w:rPr>
        <w:t>VII.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 a povinnosti obou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ch stran se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mi ustanoven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Ob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da-DK"/>
        </w:rPr>
        <w:t>ansk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ku. 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 je objednatel povinen dodr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et a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dit se ubytovac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dem, se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kter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byl sezn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da-DK"/>
        </w:rPr>
        <w:t>men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uzav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smlouvy.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  <w:b/>
          <w:bCs/>
        </w:rPr>
        <w:t>VIII.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dn"/>
          <w:rFonts w:ascii="Times New Roman" w:eastAsia="Times New Roman" w:hAnsi="Times New Roman" w:cs="Times New Roman"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astn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ci smlouvu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etli, s jej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obsahem souhlas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it-IT"/>
        </w:rPr>
        <w:t>, co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stvrzuj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vlastnoru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podpisy.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Tato smlouva se vyhotovuje ve dvou stejnopisech, z nich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po jednom obdr</w:t>
      </w:r>
      <w:r>
        <w:rPr>
          <w:rFonts w:ascii="Times New Roman" w:hAnsi="Times New Roman"/>
        </w:rPr>
        <w:t xml:space="preserve">ží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>í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strana.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a-DK"/>
        </w:rPr>
        <w:t>V Doksech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dne: 22. 04</w:t>
      </w:r>
      <w:r>
        <w:rPr>
          <w:rFonts w:ascii="Times New Roman" w:hAnsi="Times New Roman"/>
        </w:rPr>
        <w:t>. 2025</w:t>
      </w: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1604A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…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.</w:t>
      </w:r>
    </w:p>
    <w:p w:rsidR="001604AE" w:rsidRDefault="002A006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</w:pPr>
      <w:r>
        <w:rPr>
          <w:rFonts w:ascii="Times New Roman" w:hAnsi="Times New Roman"/>
        </w:rPr>
        <w:t>ubytovatel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objednavatel</w:t>
      </w:r>
    </w:p>
    <w:sectPr w:rsidR="001604AE" w:rsidSect="001604AE">
      <w:headerReference w:type="default" r:id="rId7"/>
      <w:footerReference w:type="default" r:id="rId8"/>
      <w:pgSz w:w="11900" w:h="16840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67" w:rsidRDefault="002A0067" w:rsidP="001604AE">
      <w:r>
        <w:separator/>
      </w:r>
    </w:p>
  </w:endnote>
  <w:endnote w:type="continuationSeparator" w:id="0">
    <w:p w:rsidR="002A0067" w:rsidRDefault="002A0067" w:rsidP="0016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AE" w:rsidRDefault="001604AE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67" w:rsidRDefault="002A0067" w:rsidP="001604AE">
      <w:r>
        <w:separator/>
      </w:r>
    </w:p>
  </w:footnote>
  <w:footnote w:type="continuationSeparator" w:id="0">
    <w:p w:rsidR="002A0067" w:rsidRDefault="002A0067" w:rsidP="00160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AE" w:rsidRDefault="002A0067">
    <w:pPr>
      <w:pStyle w:val="Zhlav"/>
      <w:tabs>
        <w:tab w:val="clear" w:pos="9072"/>
        <w:tab w:val="right" w:pos="9046"/>
      </w:tabs>
      <w:jc w:val="center"/>
    </w:pPr>
    <w:r>
      <w:tab/>
    </w:r>
    <w:r w:rsidR="001604AE">
      <w:fldChar w:fldCharType="begin"/>
    </w:r>
    <w:r>
      <w:instrText xml:space="preserve"> PAGE </w:instrText>
    </w:r>
    <w:r w:rsidR="008C706F">
      <w:fldChar w:fldCharType="separate"/>
    </w:r>
    <w:r w:rsidR="008C706F">
      <w:rPr>
        <w:noProof/>
      </w:rPr>
      <w:t>3</w:t>
    </w:r>
    <w:r w:rsidR="001604AE">
      <w:fldChar w:fldCharType="end"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04AE"/>
    <w:rsid w:val="001604AE"/>
    <w:rsid w:val="002A0067"/>
    <w:rsid w:val="008C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04AE"/>
    <w:pPr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604AE"/>
    <w:rPr>
      <w:u w:val="single"/>
    </w:rPr>
  </w:style>
  <w:style w:type="table" w:customStyle="1" w:styleId="TableNormal">
    <w:name w:val="Table Normal"/>
    <w:rsid w:val="001604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1604AE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Zhlavazpat">
    <w:name w:val="Záhlaví a zápatí"/>
    <w:rsid w:val="001604A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dn">
    <w:name w:val="Žádný"/>
    <w:rsid w:val="001604AE"/>
  </w:style>
  <w:style w:type="character" w:customStyle="1" w:styleId="Hyperlink0">
    <w:name w:val="Hyperlink.0"/>
    <w:basedOn w:val="dn"/>
    <w:rsid w:val="001604AE"/>
    <w:rPr>
      <w:outline w:val="0"/>
      <w:color w:val="0563C1"/>
      <w:u w:val="single" w:color="0563C1"/>
    </w:rPr>
  </w:style>
  <w:style w:type="paragraph" w:customStyle="1" w:styleId="Vchoz">
    <w:name w:val="Výchozí"/>
    <w:rsid w:val="001604A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inek.doksy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Yveta Procházková</dc:creator>
  <cp:lastModifiedBy>Ucetni</cp:lastModifiedBy>
  <cp:revision>2</cp:revision>
  <cp:lastPrinted>2025-05-06T10:32:00Z</cp:lastPrinted>
  <dcterms:created xsi:type="dcterms:W3CDTF">2025-05-06T10:33:00Z</dcterms:created>
  <dcterms:modified xsi:type="dcterms:W3CDTF">2025-05-06T10:33:00Z</dcterms:modified>
</cp:coreProperties>
</file>