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29375341" w:rsidR="002708D3" w:rsidRPr="005C43D5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Č.j.:</w:t>
      </w:r>
      <w:r w:rsidR="00AB2DDB" w:rsidRPr="00AB2DDB">
        <w:t xml:space="preserve"> </w:t>
      </w:r>
      <w:r w:rsidR="00AB2DDB" w:rsidRPr="00AB2DDB">
        <w:rPr>
          <w:rFonts w:ascii="Arial" w:hAnsi="Arial" w:cs="Arial"/>
          <w:sz w:val="22"/>
          <w:szCs w:val="22"/>
        </w:rPr>
        <w:t>117711/2025/144/Sedl</w:t>
      </w:r>
      <w:r w:rsidRPr="005C43D5">
        <w:rPr>
          <w:rFonts w:ascii="Arial" w:hAnsi="Arial" w:cs="Arial"/>
          <w:sz w:val="22"/>
          <w:szCs w:val="22"/>
        </w:rPr>
        <w:t xml:space="preserve"> </w:t>
      </w:r>
    </w:p>
    <w:p w14:paraId="237CBBF2" w14:textId="0BEF9C05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ab/>
        <w:t>UID:</w:t>
      </w:r>
      <w:r w:rsidR="00AB2DDB" w:rsidRPr="00AB2DDB">
        <w:t xml:space="preserve"> </w:t>
      </w:r>
      <w:r w:rsidR="00AB2DDB" w:rsidRPr="00AB2DDB">
        <w:rPr>
          <w:rFonts w:ascii="Arial" w:hAnsi="Arial" w:cs="Arial"/>
          <w:sz w:val="22"/>
          <w:szCs w:val="22"/>
        </w:rPr>
        <w:t>spuess97ffb51e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Miroslav Kučera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Pardubický kraj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B. Němcové 231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53002 Pardubice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160012-3723001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168743C" w14:textId="77777777" w:rsidR="004A7262" w:rsidRPr="00C708B8" w:rsidRDefault="004A7262" w:rsidP="004A7262">
      <w:pPr>
        <w:rPr>
          <w:rFonts w:ascii="Arial" w:hAnsi="Arial" w:cs="Arial"/>
          <w:sz w:val="22"/>
          <w:szCs w:val="22"/>
        </w:rPr>
      </w:pPr>
      <w:r w:rsidRPr="00C708B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Národní hřebčín Kladruby nad Labem</w:t>
      </w:r>
      <w:r w:rsidRPr="00C708B8">
        <w:rPr>
          <w:rFonts w:ascii="Arial" w:hAnsi="Arial" w:cs="Arial"/>
          <w:sz w:val="22"/>
          <w:szCs w:val="22"/>
        </w:rPr>
        <w:br/>
        <w:t xml:space="preserve">sídlo: </w:t>
      </w:r>
      <w:r w:rsidRPr="00C708B8">
        <w:rPr>
          <w:rFonts w:ascii="Arial" w:hAnsi="Arial" w:cs="Arial"/>
          <w:snapToGrid w:val="0"/>
          <w:color w:val="000000"/>
          <w:sz w:val="22"/>
          <w:szCs w:val="22"/>
        </w:rPr>
        <w:t>Kladruby nad Labem, Kladruby nad Labem, 53314</w:t>
      </w:r>
      <w:r w:rsidRPr="00C708B8">
        <w:rPr>
          <w:rFonts w:ascii="Arial" w:hAnsi="Arial" w:cs="Arial"/>
          <w:sz w:val="22"/>
          <w:szCs w:val="22"/>
        </w:rPr>
        <w:br/>
        <w:t xml:space="preserve">IČO: </w:t>
      </w:r>
      <w:r w:rsidRPr="00C708B8">
        <w:rPr>
          <w:rFonts w:ascii="Arial" w:hAnsi="Arial" w:cs="Arial"/>
          <w:snapToGrid w:val="0"/>
          <w:color w:val="000000"/>
          <w:sz w:val="22"/>
          <w:szCs w:val="22"/>
        </w:rPr>
        <w:t>72048972</w:t>
      </w:r>
      <w:r w:rsidRPr="00C708B8">
        <w:rPr>
          <w:rFonts w:ascii="Arial" w:hAnsi="Arial" w:cs="Arial"/>
          <w:sz w:val="22"/>
          <w:szCs w:val="22"/>
        </w:rPr>
        <w:br/>
        <w:t xml:space="preserve">DIČ: </w:t>
      </w:r>
      <w:r w:rsidRPr="00C708B8">
        <w:rPr>
          <w:rFonts w:ascii="Arial" w:hAnsi="Arial" w:cs="Arial"/>
          <w:snapToGrid w:val="0"/>
          <w:color w:val="000000"/>
          <w:sz w:val="22"/>
          <w:szCs w:val="22"/>
        </w:rPr>
        <w:t>CZ72048972</w:t>
      </w:r>
      <w:r w:rsidRPr="00C708B8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708B8">
        <w:rPr>
          <w:rFonts w:ascii="Arial" w:hAnsi="Arial" w:cs="Arial"/>
          <w:sz w:val="22"/>
          <w:szCs w:val="22"/>
        </w:rPr>
        <w:t xml:space="preserve">zapsána v Registru </w:t>
      </w:r>
      <w:proofErr w:type="gramStart"/>
      <w:r w:rsidRPr="00C708B8">
        <w:rPr>
          <w:rFonts w:ascii="Arial" w:hAnsi="Arial" w:cs="Arial"/>
          <w:sz w:val="22"/>
          <w:szCs w:val="22"/>
        </w:rPr>
        <w:t>ekonomických  subjektů</w:t>
      </w:r>
      <w:proofErr w:type="gramEnd"/>
      <w:r w:rsidRPr="00C708B8">
        <w:rPr>
          <w:rFonts w:ascii="Arial" w:hAnsi="Arial" w:cs="Arial"/>
          <w:sz w:val="22"/>
          <w:szCs w:val="22"/>
        </w:rPr>
        <w:t xml:space="preserve"> ČSÚ</w:t>
      </w:r>
    </w:p>
    <w:p w14:paraId="7F3FFE68" w14:textId="77777777" w:rsidR="004A7262" w:rsidRPr="00C708B8" w:rsidRDefault="004A7262" w:rsidP="004A7262">
      <w:pPr>
        <w:rPr>
          <w:rFonts w:ascii="Arial" w:hAnsi="Arial" w:cs="Arial"/>
          <w:iCs/>
          <w:sz w:val="22"/>
          <w:szCs w:val="22"/>
          <w:u w:val="single"/>
        </w:rPr>
      </w:pPr>
      <w:r w:rsidRPr="00C708B8">
        <w:rPr>
          <w:rFonts w:ascii="Arial" w:hAnsi="Arial" w:cs="Arial"/>
          <w:sz w:val="22"/>
          <w:szCs w:val="22"/>
        </w:rPr>
        <w:t xml:space="preserve">osoba oprávněná jednat za právnickou osobu: Ing. Jiří </w:t>
      </w:r>
      <w:proofErr w:type="gramStart"/>
      <w:r w:rsidRPr="00C708B8">
        <w:rPr>
          <w:rFonts w:ascii="Arial" w:hAnsi="Arial" w:cs="Arial"/>
          <w:sz w:val="22"/>
          <w:szCs w:val="22"/>
        </w:rPr>
        <w:t>Machek - ředitel</w:t>
      </w:r>
      <w:proofErr w:type="gramEnd"/>
      <w:r w:rsidRPr="00C708B8">
        <w:rPr>
          <w:rFonts w:ascii="Arial" w:hAnsi="Arial" w:cs="Arial"/>
          <w:sz w:val="22"/>
          <w:szCs w:val="22"/>
        </w:rPr>
        <w:t xml:space="preserve"> </w:t>
      </w:r>
    </w:p>
    <w:p w14:paraId="5465725A" w14:textId="77777777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18N25/49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0E9BEB01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Pardubický kraj</w:t>
      </w:r>
      <w:r w:rsidR="0057467E">
        <w:rPr>
          <w:rFonts w:ascii="Arial" w:hAnsi="Arial" w:cs="Arial"/>
          <w:sz w:val="22"/>
          <w:szCs w:val="22"/>
        </w:rPr>
        <w:t>,</w:t>
      </w:r>
      <w:r w:rsidRPr="00C53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Katastrální pracoviště Chrudim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739FCCCC" w14:textId="77777777" w:rsidR="005C43D5" w:rsidRDefault="005C43D5" w:rsidP="005C43D5">
      <w:pPr>
        <w:pStyle w:val="Nadpis4"/>
        <w:tabs>
          <w:tab w:val="clear" w:pos="284"/>
        </w:tabs>
        <w:jc w:val="left"/>
        <w:rPr>
          <w:rFonts w:ascii="Arial" w:hAnsi="Arial" w:cs="Arial"/>
          <w:sz w:val="22"/>
          <w:szCs w:val="22"/>
        </w:rPr>
      </w:pPr>
    </w:p>
    <w:p w14:paraId="084AE261" w14:textId="4F07A708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1569AAD7" w14:textId="26B18DB4" w:rsidR="00AF39CE" w:rsidRPr="005C43D5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5C43D5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a) užívat pozem</w:t>
      </w:r>
      <w:r w:rsidR="00AF39CE" w:rsidRPr="005C43D5">
        <w:rPr>
          <w:rFonts w:ascii="Arial" w:hAnsi="Arial" w:cs="Arial"/>
          <w:sz w:val="22"/>
          <w:szCs w:val="22"/>
        </w:rPr>
        <w:t>k</w:t>
      </w:r>
      <w:r w:rsidRPr="005C43D5">
        <w:rPr>
          <w:rFonts w:ascii="Arial" w:hAnsi="Arial" w:cs="Arial"/>
          <w:sz w:val="22"/>
          <w:szCs w:val="22"/>
        </w:rPr>
        <w:t>y řádně v souladu s jejich</w:t>
      </w:r>
      <w:r w:rsidR="00AF39CE" w:rsidRPr="005C43D5">
        <w:rPr>
          <w:rFonts w:ascii="Arial" w:hAnsi="Arial" w:cs="Arial"/>
          <w:sz w:val="22"/>
          <w:szCs w:val="22"/>
        </w:rPr>
        <w:t xml:space="preserve"> účelovým určením, hospodařit na něm způsobem založeným na střídání plodin a hnojení organickou hmotou ve dvou až čtyřletých cyklech podle fyzikálních vlastností půdy, způsobu hospodaření a nároků pěstovaných rostlin </w:t>
      </w:r>
    </w:p>
    <w:p w14:paraId="3255E08C" w14:textId="77777777" w:rsidR="00AF39CE" w:rsidRPr="005C43D5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bookmarkStart w:id="0" w:name="_Hlk22717369"/>
      <w:r w:rsidRPr="005C43D5">
        <w:rPr>
          <w:rFonts w:ascii="Arial" w:hAnsi="Arial" w:cs="Arial"/>
          <w:sz w:val="22"/>
          <w:szCs w:val="22"/>
        </w:rPr>
        <w:t>alt</w:t>
      </w:r>
      <w:r w:rsidR="00D84CC4" w:rsidRPr="005C43D5">
        <w:rPr>
          <w:rFonts w:ascii="Arial" w:hAnsi="Arial" w:cs="Arial"/>
          <w:sz w:val="22"/>
          <w:szCs w:val="22"/>
        </w:rPr>
        <w:t>ernativa – propachtování pozemků, na kterých</w:t>
      </w:r>
      <w:r w:rsidRPr="005C43D5">
        <w:rPr>
          <w:rFonts w:ascii="Arial" w:hAnsi="Arial" w:cs="Arial"/>
          <w:sz w:val="22"/>
          <w:szCs w:val="22"/>
        </w:rPr>
        <w:t xml:space="preserve"> se nachází památný strom nebo jeho ochranné pásmo</w:t>
      </w:r>
    </w:p>
    <w:p w14:paraId="23942D0F" w14:textId="550C8EEA" w:rsidR="00AF39CE" w:rsidRPr="005C43D5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</w:p>
    <w:bookmarkEnd w:id="0"/>
    <w:p w14:paraId="069155E5" w14:textId="77777777" w:rsidR="00AF39CE" w:rsidRPr="005C43D5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0AD80DFA" w14:textId="77777777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5C43D5" w:rsidRDefault="00AF39CE" w:rsidP="00AF39CE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5C43D5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5C43D5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5C43D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5C43D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5C43D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5C43D5">
        <w:rPr>
          <w:rFonts w:ascii="Arial" w:hAnsi="Arial" w:cs="Arial"/>
          <w:sz w:val="22"/>
          <w:szCs w:val="22"/>
        </w:rPr>
        <w:t xml:space="preserve"> vstupem na pozem</w:t>
      </w:r>
      <w:r w:rsidRPr="005C43D5">
        <w:rPr>
          <w:rFonts w:ascii="Arial" w:hAnsi="Arial" w:cs="Arial"/>
          <w:sz w:val="22"/>
          <w:szCs w:val="22"/>
        </w:rPr>
        <w:t>k</w:t>
      </w:r>
      <w:r w:rsidR="00561A83" w:rsidRPr="005C43D5">
        <w:rPr>
          <w:rFonts w:ascii="Arial" w:hAnsi="Arial" w:cs="Arial"/>
          <w:sz w:val="22"/>
          <w:szCs w:val="22"/>
        </w:rPr>
        <w:t>y</w:t>
      </w:r>
      <w:r w:rsidRPr="005C43D5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5C43D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5C43D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5C43D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5C43D5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5C43D5">
        <w:rPr>
          <w:rFonts w:ascii="Arial" w:hAnsi="Arial" w:cs="Arial"/>
          <w:sz w:val="22"/>
          <w:szCs w:val="22"/>
        </w:rPr>
        <w:t>dání trvalých porostů na pozemcích</w:t>
      </w:r>
      <w:r w:rsidRPr="005C43D5">
        <w:rPr>
          <w:rFonts w:ascii="Arial" w:hAnsi="Arial" w:cs="Arial"/>
          <w:sz w:val="22"/>
          <w:szCs w:val="22"/>
        </w:rPr>
        <w:t xml:space="preserve"> nebo př</w:t>
      </w:r>
      <w:r w:rsidR="000E1E95" w:rsidRPr="005C43D5">
        <w:rPr>
          <w:rFonts w:ascii="Arial" w:hAnsi="Arial" w:cs="Arial"/>
          <w:sz w:val="22"/>
          <w:szCs w:val="22"/>
        </w:rPr>
        <w:t>i provádění změny druhu pozemku</w:t>
      </w:r>
      <w:r w:rsidR="006D4291" w:rsidRPr="005C43D5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5C43D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h) trpět věcná břemena, resp</w:t>
      </w:r>
      <w:r w:rsidR="00561A83" w:rsidRPr="005C43D5">
        <w:rPr>
          <w:rFonts w:ascii="Arial" w:hAnsi="Arial" w:cs="Arial"/>
          <w:sz w:val="22"/>
          <w:szCs w:val="22"/>
        </w:rPr>
        <w:t>. služebnosti spojené s pozemky, jež jsou</w:t>
      </w:r>
      <w:r w:rsidRPr="005C43D5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5C43D5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5C43D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C43D5">
        <w:rPr>
          <w:rFonts w:ascii="Arial" w:hAnsi="Arial" w:cs="Arial"/>
          <w:sz w:val="22"/>
          <w:szCs w:val="22"/>
        </w:rPr>
        <w:t>i</w:t>
      </w:r>
      <w:r w:rsidRPr="005C43D5">
        <w:rPr>
          <w:rFonts w:ascii="Arial" w:hAnsi="Arial" w:cs="Arial"/>
          <w:sz w:val="22"/>
          <w:szCs w:val="22"/>
          <w:u w:val="single"/>
        </w:rPr>
        <w:t>) platit v souladu se zákonnou úpravou daň z </w:t>
      </w:r>
      <w:r w:rsidR="00561A83" w:rsidRPr="005C43D5">
        <w:rPr>
          <w:rFonts w:ascii="Arial" w:hAnsi="Arial" w:cs="Arial"/>
          <w:sz w:val="22"/>
          <w:szCs w:val="22"/>
          <w:u w:val="single"/>
        </w:rPr>
        <w:t>nemovitých věcí za propachtované pozem</w:t>
      </w:r>
      <w:r w:rsidRPr="005C43D5">
        <w:rPr>
          <w:rFonts w:ascii="Arial" w:hAnsi="Arial" w:cs="Arial"/>
          <w:sz w:val="22"/>
          <w:szCs w:val="22"/>
          <w:u w:val="single"/>
        </w:rPr>
        <w:t>k</w:t>
      </w:r>
      <w:r w:rsidR="00561A83" w:rsidRPr="005C43D5">
        <w:rPr>
          <w:rFonts w:ascii="Arial" w:hAnsi="Arial" w:cs="Arial"/>
          <w:sz w:val="22"/>
          <w:szCs w:val="22"/>
          <w:u w:val="single"/>
        </w:rPr>
        <w:t>y</w:t>
      </w:r>
      <w:r w:rsidRPr="005C43D5">
        <w:rPr>
          <w:rFonts w:ascii="Arial" w:hAnsi="Arial" w:cs="Arial"/>
          <w:sz w:val="22"/>
          <w:szCs w:val="22"/>
          <w:u w:val="single"/>
        </w:rPr>
        <w:t>, jenž je předmětem pachtu.</w:t>
      </w:r>
    </w:p>
    <w:p w14:paraId="3459954A" w14:textId="77777777" w:rsidR="00AF39CE" w:rsidRPr="005C43D5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</w:rPr>
      </w:pPr>
      <w:bookmarkStart w:id="1" w:name="_Hlk25313535"/>
    </w:p>
    <w:p w14:paraId="2CDF91AA" w14:textId="0B7D469D" w:rsidR="005C43D5" w:rsidRPr="005C43D5" w:rsidRDefault="00AF39CE" w:rsidP="005C43D5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5C43D5">
        <w:rPr>
          <w:rFonts w:ascii="Arial" w:hAnsi="Arial" w:cs="Arial"/>
          <w:sz w:val="22"/>
          <w:szCs w:val="22"/>
        </w:rPr>
        <w:t>j)</w:t>
      </w:r>
      <w:r w:rsidRPr="005C43D5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</w:t>
      </w:r>
      <w:r w:rsidRPr="005C43D5">
        <w:rPr>
          <w:rFonts w:ascii="Arial" w:hAnsi="Arial" w:cs="Arial"/>
          <w:i/>
          <w:sz w:val="22"/>
          <w:szCs w:val="22"/>
        </w:rPr>
        <w:t>)</w:t>
      </w:r>
      <w:r w:rsidRPr="005C43D5">
        <w:rPr>
          <w:rFonts w:ascii="Arial" w:hAnsi="Arial" w:cs="Arial"/>
          <w:sz w:val="22"/>
          <w:szCs w:val="22"/>
        </w:rPr>
        <w:t xml:space="preserve"> geodetického bodu zřízené</w:t>
      </w:r>
      <w:r w:rsidRPr="005C43D5">
        <w:rPr>
          <w:rFonts w:ascii="Arial" w:hAnsi="Arial" w:cs="Arial"/>
          <w:i/>
          <w:sz w:val="22"/>
          <w:szCs w:val="22"/>
        </w:rPr>
        <w:t>)</w:t>
      </w:r>
      <w:r w:rsidR="00561A83" w:rsidRPr="005C43D5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5C43D5">
        <w:rPr>
          <w:rFonts w:ascii="Arial" w:hAnsi="Arial" w:cs="Arial"/>
          <w:sz w:val="22"/>
          <w:szCs w:val="22"/>
        </w:rPr>
        <w:t xml:space="preserve"> předmětem pachtu. </w:t>
      </w:r>
      <w:r w:rsidRPr="005C43D5">
        <w:rPr>
          <w:rFonts w:ascii="Arial" w:hAnsi="Arial" w:cs="Arial"/>
          <w:bCs/>
          <w:sz w:val="22"/>
          <w:szCs w:val="22"/>
        </w:rPr>
        <w:t xml:space="preserve">Informace o </w:t>
      </w:r>
      <w:proofErr w:type="gramStart"/>
      <w:r w:rsidRPr="005C43D5">
        <w:rPr>
          <w:rFonts w:ascii="Arial" w:hAnsi="Arial" w:cs="Arial"/>
          <w:bCs/>
          <w:sz w:val="22"/>
          <w:szCs w:val="22"/>
        </w:rPr>
        <w:t>značce  a</w:t>
      </w:r>
      <w:proofErr w:type="gramEnd"/>
      <w:r w:rsidRPr="005C43D5">
        <w:rPr>
          <w:rFonts w:ascii="Arial" w:hAnsi="Arial" w:cs="Arial"/>
          <w:bCs/>
          <w:sz w:val="22"/>
          <w:szCs w:val="22"/>
        </w:rPr>
        <w:t xml:space="preserve"> poloze bodu lze získat z aplikace Databáze bodových polí Českého úřadu zeměměřického a katastrálního.</w:t>
      </w:r>
      <w:bookmarkEnd w:id="1"/>
      <w:bookmarkEnd w:id="2"/>
    </w:p>
    <w:p w14:paraId="1D4329EF" w14:textId="77777777" w:rsidR="005C43D5" w:rsidRPr="005F2C48" w:rsidRDefault="005C43D5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1) </w:t>
      </w:r>
      <w:r w:rsidRPr="00066EFD">
        <w:rPr>
          <w:rFonts w:ascii="Arial" w:hAnsi="Arial" w:cs="Arial"/>
          <w:b/>
          <w:bCs/>
          <w:sz w:val="22"/>
          <w:szCs w:val="22"/>
        </w:rPr>
        <w:t>Tato smlouva se uzavírá od 01.05.2025 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35 784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třicet pět tisíc sedm set osmdesát čtyři koruny české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sz w:val="22"/>
          <w:szCs w:val="22"/>
        </w:rPr>
        <w:t>15 000</w:t>
      </w:r>
      <w:r w:rsidRPr="002F32A7">
        <w:rPr>
          <w:rFonts w:ascii="Arial" w:hAnsi="Arial" w:cs="Arial"/>
          <w:bCs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patnáct tisíc korun českých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160012-3723001/0710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1812549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1812549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47E25C6" w14:textId="16D6AA0A" w:rsidR="00AF39CE" w:rsidRPr="005C43D5" w:rsidRDefault="00AF39CE" w:rsidP="005C43D5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C43D5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5C43D5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5C43D5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6E2302AD" w14:textId="21AA14DC" w:rsidR="00AF39CE" w:rsidRPr="005C43D5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FEF58C" w14:textId="391CC9C4" w:rsidR="00AF39CE" w:rsidRPr="005C43D5" w:rsidRDefault="00AF39CE" w:rsidP="005C43D5">
      <w:pPr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5C43D5">
        <w:rPr>
          <w:rFonts w:ascii="Arial" w:hAnsi="Arial" w:cs="Arial"/>
          <w:sz w:val="22"/>
          <w:szCs w:val="22"/>
        </w:rPr>
        <w:t>ům</w:t>
      </w:r>
      <w:r w:rsidRPr="005C43D5">
        <w:rPr>
          <w:rFonts w:ascii="Arial" w:hAnsi="Arial" w:cs="Arial"/>
          <w:i/>
          <w:sz w:val="22"/>
          <w:szCs w:val="22"/>
        </w:rPr>
        <w:t>,</w:t>
      </w:r>
      <w:r w:rsidR="00D65B28" w:rsidRPr="005C43D5">
        <w:rPr>
          <w:rFonts w:ascii="Arial" w:hAnsi="Arial" w:cs="Arial"/>
          <w:sz w:val="22"/>
          <w:szCs w:val="22"/>
        </w:rPr>
        <w:t xml:space="preserve"> které jsou</w:t>
      </w:r>
      <w:r w:rsidRPr="005C43D5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C43D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C43D5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C43D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68AA8E1" w14:textId="0F6FDA80" w:rsidR="00AF39CE" w:rsidRPr="005C43D5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C43D5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 w:rsidRPr="005C43D5">
        <w:rPr>
          <w:rFonts w:ascii="Arial" w:hAnsi="Arial" w:cs="Arial"/>
          <w:bCs/>
          <w:sz w:val="22"/>
          <w:szCs w:val="22"/>
        </w:rPr>
        <w:t>i</w:t>
      </w:r>
      <w:r w:rsidRPr="005C43D5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BCDD01A" w14:textId="77777777" w:rsidR="00AF39CE" w:rsidRPr="005C43D5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C43D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C43D5">
        <w:rPr>
          <w:rFonts w:ascii="Arial" w:hAnsi="Arial" w:cs="Arial"/>
          <w:b/>
          <w:sz w:val="22"/>
          <w:szCs w:val="22"/>
        </w:rPr>
        <w:t>Čl. IX</w:t>
      </w:r>
    </w:p>
    <w:p w14:paraId="7A8DF6F6" w14:textId="77777777" w:rsidR="00AF39CE" w:rsidRPr="005C43D5" w:rsidRDefault="00AF39CE" w:rsidP="005C43D5">
      <w:pPr>
        <w:tabs>
          <w:tab w:val="left" w:pos="284"/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9BD473" w14:textId="026E490D" w:rsidR="00AF39CE" w:rsidRPr="005C43D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C43D5">
        <w:rPr>
          <w:rFonts w:ascii="Arial" w:hAnsi="Arial" w:cs="Arial"/>
          <w:b/>
          <w:sz w:val="22"/>
          <w:szCs w:val="22"/>
        </w:rPr>
        <w:t>Čl. XI</w:t>
      </w:r>
    </w:p>
    <w:p w14:paraId="2031FE0C" w14:textId="7FB867D0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Tato smlouva je vyhotovena v</w:t>
      </w:r>
      <w:r w:rsidR="00066EFD" w:rsidRPr="005C43D5">
        <w:rPr>
          <w:rFonts w:ascii="Arial" w:hAnsi="Arial" w:cs="Arial"/>
          <w:sz w:val="22"/>
          <w:szCs w:val="22"/>
        </w:rPr>
        <w:t>e dvou</w:t>
      </w:r>
      <w:r w:rsidRPr="005C43D5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066EFD" w:rsidRPr="005C43D5">
        <w:rPr>
          <w:rFonts w:ascii="Arial" w:hAnsi="Arial" w:cs="Arial"/>
          <w:sz w:val="22"/>
          <w:szCs w:val="22"/>
        </w:rPr>
        <w:t>Jeden</w:t>
      </w:r>
      <w:r w:rsidRPr="005C43D5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47BE182A" w14:textId="77777777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1432E6" w14:textId="6CDC57BE" w:rsidR="00AF39CE" w:rsidRPr="005C43D5" w:rsidRDefault="00AF39CE" w:rsidP="00066EFD">
      <w:pPr>
        <w:pStyle w:val="Nadpis4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Čl. XI</w:t>
      </w:r>
    </w:p>
    <w:p w14:paraId="6158ED18" w14:textId="77777777" w:rsidR="00066EFD" w:rsidRPr="005C43D5" w:rsidRDefault="00066EFD" w:rsidP="00066EFD"/>
    <w:p w14:paraId="066521C5" w14:textId="5643B73F" w:rsidR="00AF39CE" w:rsidRPr="005C43D5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5C43D5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</w:t>
      </w:r>
      <w:r w:rsidR="00066EFD" w:rsidRPr="005C43D5">
        <w:rPr>
          <w:rFonts w:ascii="Arial" w:hAnsi="Arial" w:cs="Arial"/>
          <w:b w:val="0"/>
          <w:sz w:val="22"/>
          <w:szCs w:val="22"/>
        </w:rPr>
        <w:t xml:space="preserve"> …………………</w:t>
      </w:r>
      <w:r w:rsidRPr="005C43D5">
        <w:rPr>
          <w:rFonts w:ascii="Arial" w:hAnsi="Arial" w:cs="Arial"/>
          <w:b w:val="0"/>
          <w:sz w:val="22"/>
          <w:szCs w:val="22"/>
        </w:rPr>
        <w:t xml:space="preserve"> uvedeným v Čl. IV této smlouvy, </w:t>
      </w:r>
      <w:bookmarkEnd w:id="6"/>
      <w:r w:rsidRPr="005C43D5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5C43D5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5C43D5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C43D5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43D5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C43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5C1F10ED" w:rsidR="00AF39CE" w:rsidRPr="005C43D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C43D5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724580DA" w14:textId="77777777" w:rsidR="00AF39CE" w:rsidRPr="005C43D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C43D5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2F415716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>V</w:t>
      </w:r>
      <w:r w:rsidR="001960CF" w:rsidRPr="005C43D5">
        <w:rPr>
          <w:rFonts w:ascii="Arial" w:hAnsi="Arial" w:cs="Arial"/>
          <w:sz w:val="22"/>
          <w:szCs w:val="22"/>
        </w:rPr>
        <w:t> Pardubicích d</w:t>
      </w:r>
      <w:r w:rsidRPr="005C43D5">
        <w:rPr>
          <w:rFonts w:ascii="Arial" w:hAnsi="Arial" w:cs="Arial"/>
          <w:sz w:val="22"/>
          <w:szCs w:val="22"/>
        </w:rPr>
        <w:t xml:space="preserve">ne </w:t>
      </w:r>
      <w:r w:rsidR="00C92B2B">
        <w:rPr>
          <w:rFonts w:ascii="Arial" w:hAnsi="Arial" w:cs="Arial"/>
          <w:sz w:val="22"/>
          <w:szCs w:val="22"/>
        </w:rPr>
        <w:t>28.04.2025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75D5B4C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8A324DB" w14:textId="77777777" w:rsidR="005C43D5" w:rsidRDefault="005C43D5" w:rsidP="00AF39CE">
      <w:pPr>
        <w:jc w:val="both"/>
        <w:rPr>
          <w:rFonts w:ascii="Arial" w:hAnsi="Arial" w:cs="Arial"/>
          <w:sz w:val="22"/>
          <w:szCs w:val="22"/>
        </w:rPr>
      </w:pPr>
    </w:p>
    <w:p w14:paraId="4FA23B3A" w14:textId="77777777" w:rsidR="005C43D5" w:rsidRDefault="005C43D5" w:rsidP="00AF39CE">
      <w:pPr>
        <w:jc w:val="both"/>
        <w:rPr>
          <w:rFonts w:ascii="Arial" w:hAnsi="Arial" w:cs="Arial"/>
          <w:sz w:val="22"/>
          <w:szCs w:val="22"/>
        </w:rPr>
      </w:pPr>
    </w:p>
    <w:p w14:paraId="793405DC" w14:textId="77777777" w:rsidR="005C43D5" w:rsidRDefault="005C43D5" w:rsidP="00AF39CE">
      <w:pPr>
        <w:jc w:val="both"/>
        <w:rPr>
          <w:rFonts w:ascii="Arial" w:hAnsi="Arial" w:cs="Arial"/>
          <w:sz w:val="22"/>
          <w:szCs w:val="22"/>
        </w:rPr>
      </w:pPr>
    </w:p>
    <w:p w14:paraId="1982695C" w14:textId="77777777" w:rsidR="005C43D5" w:rsidRDefault="005C43D5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5C43D5" w:rsidRDefault="005C43D5" w:rsidP="00AF39CE">
      <w:pPr>
        <w:jc w:val="both"/>
        <w:rPr>
          <w:rFonts w:ascii="Arial" w:hAnsi="Arial" w:cs="Arial"/>
          <w:sz w:val="22"/>
          <w:szCs w:val="22"/>
        </w:rPr>
        <w:sectPr w:rsidR="005C43D5" w:rsidSect="00035E86">
          <w:headerReference w:type="even" r:id="rId12"/>
          <w:footerReference w:type="default" r:id="rId13"/>
          <w:headerReference w:type="first" r:id="rId14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6DA091D2" w14:textId="32584A71" w:rsidR="00AF39CE" w:rsidRPr="00066EFD" w:rsidRDefault="006B18D3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Miroslav Kučera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Pardubický kraj</w:t>
      </w: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8" w:name="_Hlk156982838"/>
      <w:bookmarkStart w:id="9" w:name="_Hlk156982843"/>
      <w:bookmarkEnd w:id="8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0" w:name="_Hlk156982848"/>
      <w:bookmarkEnd w:id="9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6B18D3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Národní hřebčín Kladruby nad Labem</w:t>
      </w:r>
    </w:p>
    <w:p w14:paraId="2404DFA2" w14:textId="1B0E7DB1" w:rsidR="00560DD8" w:rsidRPr="00066EFD" w:rsidRDefault="00066EFD" w:rsidP="00E96870">
      <w:pPr>
        <w:rPr>
          <w:rFonts w:ascii="Arial" w:hAnsi="Arial" w:cs="Arial"/>
          <w:iCs/>
          <w:sz w:val="22"/>
          <w:szCs w:val="22"/>
          <w:u w:val="single"/>
        </w:rPr>
      </w:pPr>
      <w:r w:rsidRPr="00C708B8">
        <w:rPr>
          <w:rFonts w:ascii="Arial" w:hAnsi="Arial" w:cs="Arial"/>
          <w:sz w:val="22"/>
          <w:szCs w:val="22"/>
        </w:rPr>
        <w:t xml:space="preserve">Ing. Jiří </w:t>
      </w:r>
      <w:proofErr w:type="gramStart"/>
      <w:r w:rsidRPr="00C708B8">
        <w:rPr>
          <w:rFonts w:ascii="Arial" w:hAnsi="Arial" w:cs="Arial"/>
          <w:sz w:val="22"/>
          <w:szCs w:val="22"/>
        </w:rPr>
        <w:t>Machek - ředitel</w:t>
      </w:r>
      <w:proofErr w:type="gramEnd"/>
      <w:r w:rsidRPr="00C708B8">
        <w:rPr>
          <w:rFonts w:ascii="Arial" w:hAnsi="Arial" w:cs="Arial"/>
          <w:sz w:val="22"/>
          <w:szCs w:val="22"/>
        </w:rPr>
        <w:t xml:space="preserve"> </w:t>
      </w:r>
      <w:r w:rsidR="00236A5A"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10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C43D5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C43D5" w:rsidRDefault="00AF39CE" w:rsidP="00AF39CE">
      <w:pPr>
        <w:jc w:val="both"/>
        <w:rPr>
          <w:rFonts w:ascii="Arial" w:hAnsi="Arial" w:cs="Arial"/>
          <w:bCs/>
          <w:sz w:val="22"/>
          <w:szCs w:val="22"/>
        </w:rPr>
      </w:pPr>
      <w:r w:rsidRPr="005C43D5">
        <w:rPr>
          <w:rFonts w:ascii="Arial" w:hAnsi="Arial" w:cs="Arial"/>
          <w:bCs/>
          <w:sz w:val="22"/>
          <w:szCs w:val="22"/>
        </w:rPr>
        <w:t>Za správnost: Květuše Sedláková</w:t>
      </w:r>
    </w:p>
    <w:p w14:paraId="447A02B0" w14:textId="77777777" w:rsidR="00AF39CE" w:rsidRPr="005C43D5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5C43D5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17C60610" w14:textId="77777777" w:rsidR="00AF39CE" w:rsidRPr="005C43D5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5C43D5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22E34B69" w14:textId="77777777" w:rsidR="00AF39CE" w:rsidRPr="005C43D5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C43D5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1" w:name="_Hlk22718877"/>
      <w:r w:rsidRPr="005C43D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 xml:space="preserve">ID verze: </w:t>
      </w:r>
    </w:p>
    <w:p w14:paraId="02953BF9" w14:textId="77777777" w:rsidR="005C43D5" w:rsidRPr="005C43D5" w:rsidRDefault="00AF39CE" w:rsidP="005C43D5">
      <w:pPr>
        <w:jc w:val="both"/>
        <w:rPr>
          <w:rFonts w:ascii="Arial" w:hAnsi="Arial" w:cs="Arial"/>
          <w:bCs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 xml:space="preserve">Registraci provedl: </w:t>
      </w:r>
      <w:r w:rsidR="005C43D5" w:rsidRPr="005C43D5">
        <w:rPr>
          <w:rFonts w:ascii="Arial" w:hAnsi="Arial" w:cs="Arial"/>
          <w:bCs/>
          <w:sz w:val="22"/>
          <w:szCs w:val="22"/>
        </w:rPr>
        <w:t>Květuše Sedláková</w:t>
      </w:r>
    </w:p>
    <w:p w14:paraId="551A5E9A" w14:textId="322A8358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FAC2AC9" w14:textId="77777777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2F308C4B" w:rsidR="00AF39CE" w:rsidRPr="005C43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 xml:space="preserve">V </w:t>
      </w:r>
      <w:r w:rsidR="005C43D5">
        <w:rPr>
          <w:rFonts w:ascii="Arial" w:hAnsi="Arial" w:cs="Arial"/>
          <w:sz w:val="22"/>
          <w:szCs w:val="22"/>
        </w:rPr>
        <w:t>Pardubicích</w:t>
      </w:r>
      <w:r w:rsidRPr="005C43D5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C43D5">
        <w:rPr>
          <w:rFonts w:ascii="Arial" w:hAnsi="Arial" w:cs="Arial"/>
          <w:sz w:val="22"/>
          <w:szCs w:val="22"/>
        </w:rPr>
        <w:t>…….</w:t>
      </w:r>
      <w:proofErr w:type="gramEnd"/>
      <w:r w:rsidRPr="005C43D5">
        <w:rPr>
          <w:rFonts w:ascii="Arial" w:hAnsi="Arial" w:cs="Arial"/>
          <w:sz w:val="22"/>
          <w:szCs w:val="22"/>
        </w:rPr>
        <w:t>.</w:t>
      </w:r>
      <w:r w:rsidRPr="005C43D5">
        <w:rPr>
          <w:rFonts w:ascii="Arial" w:hAnsi="Arial" w:cs="Arial"/>
          <w:sz w:val="22"/>
          <w:szCs w:val="22"/>
        </w:rPr>
        <w:tab/>
      </w:r>
      <w:r w:rsidRPr="005C43D5">
        <w:rPr>
          <w:rFonts w:ascii="Arial" w:hAnsi="Arial" w:cs="Arial"/>
          <w:sz w:val="22"/>
          <w:szCs w:val="22"/>
        </w:rPr>
        <w:tab/>
      </w:r>
      <w:r w:rsidRPr="005C43D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5C43D5" w:rsidRDefault="00AF39CE" w:rsidP="00AF39C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C43D5">
        <w:rPr>
          <w:rFonts w:ascii="Arial" w:hAnsi="Arial" w:cs="Arial"/>
          <w:sz w:val="22"/>
          <w:szCs w:val="22"/>
        </w:rPr>
        <w:tab/>
        <w:t>podpis odpovědného zaměstnance</w:t>
      </w:r>
      <w:bookmarkEnd w:id="11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44B" w14:textId="77777777" w:rsidR="006B18D3" w:rsidRDefault="006B18D3">
      <w:r>
        <w:separator/>
      </w:r>
    </w:p>
  </w:endnote>
  <w:endnote w:type="continuationSeparator" w:id="0">
    <w:p w14:paraId="2843758F" w14:textId="77777777" w:rsidR="006B18D3" w:rsidRDefault="006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  <w:p w14:paraId="45EC9F0B" w14:textId="77777777" w:rsidR="00012F79" w:rsidRDefault="00012F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ECF" w14:textId="77777777" w:rsidR="006B18D3" w:rsidRDefault="006B18D3">
      <w:r>
        <w:separator/>
      </w:r>
    </w:p>
  </w:footnote>
  <w:footnote w:type="continuationSeparator" w:id="0">
    <w:p w14:paraId="1A4E35A6" w14:textId="77777777" w:rsidR="006B18D3" w:rsidRDefault="006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B0DD3A2" w14:textId="0C7CD5A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56CE99" w14:textId="77777777" w:rsidR="00012F79" w:rsidRDefault="00012F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24A6AB0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4033DA4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3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155D87EA" w14:textId="4033DA4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3C24A7" w14:textId="77777777" w:rsidR="00012F79" w:rsidRDefault="00012F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E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3575722" w14:textId="18B6743E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6AB3A08D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2AAA84C1" w14:textId="6AB3A08D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2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563280C3" w14:textId="6A828F2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41D6C59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663DDD" wp14:editId="6535B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E913" w14:textId="6082767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63D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428E913" w14:textId="6082767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3943">
    <w:abstractNumId w:val="14"/>
  </w:num>
  <w:num w:numId="2" w16cid:durableId="638345056">
    <w:abstractNumId w:val="1"/>
  </w:num>
  <w:num w:numId="3" w16cid:durableId="546262564">
    <w:abstractNumId w:val="10"/>
  </w:num>
  <w:num w:numId="4" w16cid:durableId="263849926">
    <w:abstractNumId w:val="6"/>
  </w:num>
  <w:num w:numId="5" w16cid:durableId="2130319767">
    <w:abstractNumId w:val="3"/>
  </w:num>
  <w:num w:numId="6" w16cid:durableId="879131094">
    <w:abstractNumId w:val="8"/>
  </w:num>
  <w:num w:numId="7" w16cid:durableId="1660692680">
    <w:abstractNumId w:val="9"/>
  </w:num>
  <w:num w:numId="8" w16cid:durableId="30502168">
    <w:abstractNumId w:val="0"/>
  </w:num>
  <w:num w:numId="9" w16cid:durableId="1846018669">
    <w:abstractNumId w:val="11"/>
  </w:num>
  <w:num w:numId="10" w16cid:durableId="1826319459">
    <w:abstractNumId w:val="15"/>
  </w:num>
  <w:num w:numId="11" w16cid:durableId="449397475">
    <w:abstractNumId w:val="12"/>
  </w:num>
  <w:num w:numId="12" w16cid:durableId="1932008001">
    <w:abstractNumId w:val="7"/>
  </w:num>
  <w:num w:numId="13" w16cid:durableId="1481538488">
    <w:abstractNumId w:val="4"/>
  </w:num>
  <w:num w:numId="14" w16cid:durableId="1871991663">
    <w:abstractNumId w:val="2"/>
  </w:num>
  <w:num w:numId="15" w16cid:durableId="1854107774">
    <w:abstractNumId w:val="5"/>
  </w:num>
  <w:num w:numId="16" w16cid:durableId="2121800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12F79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5533"/>
    <w:rsid w:val="0006633C"/>
    <w:rsid w:val="00066D45"/>
    <w:rsid w:val="00066EFD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4B27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60CF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25CBD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26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C43D5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2DDB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B2B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95F9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43D5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BAF8D-42A4-4EC8-B418-AD110ED18DA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Sedláková Květuše</cp:lastModifiedBy>
  <cp:revision>2</cp:revision>
  <cp:lastPrinted>2019-10-23T07:09:00Z</cp:lastPrinted>
  <dcterms:created xsi:type="dcterms:W3CDTF">2025-05-06T08:29:00Z</dcterms:created>
  <dcterms:modified xsi:type="dcterms:W3CDTF">2025-05-06T08:29:00Z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