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A6E42" w:rsidP="008A6E42">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8A6E42" w:rsidRDefault="008A6E42" w:rsidP="008A6E42">
      <w:pPr>
        <w:numPr>
          <w:ilvl w:val="0"/>
          <w:numId w:val="0"/>
        </w:numPr>
        <w:spacing w:after="0" w:line="240" w:lineRule="auto"/>
        <w:ind w:left="113"/>
        <w:jc w:val="center"/>
        <w:rPr>
          <w:rFonts w:ascii="Arial" w:hAnsi="Arial" w:cs="Arial"/>
          <w:b/>
          <w:sz w:val="36"/>
        </w:rPr>
      </w:pPr>
      <w:r>
        <w:rPr>
          <w:rFonts w:ascii="Arial" w:hAnsi="Arial" w:cs="Arial"/>
          <w:b/>
          <w:sz w:val="36"/>
        </w:rPr>
        <w:t>Expres</w:t>
      </w:r>
    </w:p>
    <w:p w:rsidR="008A6E42" w:rsidRDefault="008A6E42" w:rsidP="008A6E42">
      <w:pPr>
        <w:numPr>
          <w:ilvl w:val="0"/>
          <w:numId w:val="0"/>
        </w:numPr>
        <w:spacing w:before="20" w:after="0" w:line="240" w:lineRule="auto"/>
        <w:ind w:left="113"/>
        <w:jc w:val="center"/>
        <w:rPr>
          <w:rFonts w:ascii="Arial" w:hAnsi="Arial" w:cs="Arial"/>
          <w:sz w:val="36"/>
        </w:rPr>
      </w:pPr>
      <w:r>
        <w:rPr>
          <w:rFonts w:ascii="Arial" w:hAnsi="Arial" w:cs="Arial"/>
          <w:b/>
          <w:sz w:val="36"/>
        </w:rPr>
        <w:t>Číslo 982307-0895/2016</w:t>
      </w:r>
    </w:p>
    <w:p w:rsidR="008A6E42" w:rsidRDefault="008A6E42" w:rsidP="008A6E4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A6E42" w:rsidRDefault="008A6E42" w:rsidP="008A6E42">
      <w:pPr>
        <w:numPr>
          <w:ilvl w:val="0"/>
          <w:numId w:val="0"/>
        </w:numPr>
        <w:spacing w:before="50" w:after="70" w:line="240" w:lineRule="auto"/>
        <w:ind w:left="142"/>
      </w:pPr>
      <w:r>
        <w:t>se sídlem:</w:t>
      </w:r>
      <w:r>
        <w:tab/>
      </w:r>
      <w:r>
        <w:tab/>
      </w:r>
      <w:r>
        <w:tab/>
      </w:r>
      <w:r>
        <w:tab/>
      </w:r>
      <w:r>
        <w:tab/>
      </w:r>
      <w:r>
        <w:tab/>
      </w:r>
      <w:r>
        <w:tab/>
        <w:t>Politických vězňů 909/4, 225 99 Praha 1</w:t>
      </w:r>
    </w:p>
    <w:p w:rsidR="008A6E42" w:rsidRDefault="008A6E42" w:rsidP="008A6E42">
      <w:pPr>
        <w:numPr>
          <w:ilvl w:val="0"/>
          <w:numId w:val="0"/>
        </w:numPr>
        <w:spacing w:before="50" w:after="70" w:line="240" w:lineRule="auto"/>
        <w:ind w:left="142"/>
      </w:pPr>
      <w:r>
        <w:t>IČO:</w:t>
      </w:r>
      <w:r>
        <w:tab/>
      </w:r>
      <w:r>
        <w:tab/>
      </w:r>
      <w:r>
        <w:tab/>
      </w:r>
      <w:r>
        <w:tab/>
      </w:r>
      <w:r>
        <w:tab/>
      </w:r>
      <w:r>
        <w:tab/>
      </w:r>
      <w:r>
        <w:tab/>
      </w:r>
      <w:r>
        <w:tab/>
      </w:r>
      <w:r>
        <w:tab/>
        <w:t>47114983</w:t>
      </w:r>
    </w:p>
    <w:p w:rsidR="008A6E42" w:rsidRDefault="008A6E42" w:rsidP="008A6E42">
      <w:pPr>
        <w:numPr>
          <w:ilvl w:val="0"/>
          <w:numId w:val="0"/>
        </w:numPr>
        <w:spacing w:before="50" w:after="70" w:line="240" w:lineRule="auto"/>
        <w:ind w:left="142"/>
      </w:pPr>
      <w:r>
        <w:t>DIČ:</w:t>
      </w:r>
      <w:r>
        <w:tab/>
      </w:r>
      <w:r>
        <w:tab/>
      </w:r>
      <w:r>
        <w:tab/>
      </w:r>
      <w:r>
        <w:tab/>
      </w:r>
      <w:r>
        <w:tab/>
      </w:r>
      <w:r>
        <w:tab/>
      </w:r>
      <w:r>
        <w:tab/>
      </w:r>
      <w:r>
        <w:tab/>
      </w:r>
      <w:r>
        <w:tab/>
        <w:t>CZ47114983</w:t>
      </w:r>
    </w:p>
    <w:p w:rsidR="008A6E42" w:rsidRDefault="008A6E42" w:rsidP="008A6E42">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8A6E42" w:rsidRDefault="008A6E42" w:rsidP="008A6E42">
      <w:pPr>
        <w:numPr>
          <w:ilvl w:val="0"/>
          <w:numId w:val="0"/>
        </w:numPr>
        <w:spacing w:before="50" w:after="70" w:line="240" w:lineRule="auto"/>
        <w:ind w:left="142"/>
      </w:pPr>
      <w:r>
        <w:t>zapsán v obchodním rejstříku</w:t>
      </w:r>
      <w:r>
        <w:tab/>
      </w:r>
      <w:r>
        <w:tab/>
        <w:t>Městského soudu v Praze, oddíl A, vložka 7565/1</w:t>
      </w:r>
    </w:p>
    <w:p w:rsidR="008A6E42" w:rsidRDefault="008A6E42" w:rsidP="008A6E42">
      <w:pPr>
        <w:numPr>
          <w:ilvl w:val="0"/>
          <w:numId w:val="0"/>
        </w:numPr>
        <w:spacing w:before="50" w:after="70" w:line="240" w:lineRule="auto"/>
        <w:ind w:left="142"/>
      </w:pPr>
      <w:r>
        <w:t>bankovní spojení:</w:t>
      </w:r>
      <w:r>
        <w:tab/>
      </w:r>
      <w:r>
        <w:tab/>
      </w:r>
      <w:r>
        <w:tab/>
      </w:r>
      <w:r>
        <w:tab/>
      </w:r>
      <w:r>
        <w:tab/>
        <w:t xml:space="preserve">Československá obchodní banka, a. s. </w:t>
      </w:r>
    </w:p>
    <w:p w:rsidR="008A6E42" w:rsidRDefault="008A6E42" w:rsidP="008A6E42">
      <w:pPr>
        <w:numPr>
          <w:ilvl w:val="0"/>
          <w:numId w:val="0"/>
        </w:numPr>
        <w:spacing w:before="50" w:after="70" w:line="240" w:lineRule="auto"/>
        <w:ind w:left="142"/>
      </w:pPr>
      <w:r>
        <w:t>číslo účtu:</w:t>
      </w:r>
      <w:r>
        <w:tab/>
      </w:r>
      <w:r>
        <w:tab/>
      </w:r>
      <w:r>
        <w:tab/>
      </w:r>
      <w:r>
        <w:tab/>
      </w:r>
      <w:r>
        <w:tab/>
      </w:r>
      <w:r>
        <w:tab/>
      </w:r>
      <w:r>
        <w:tab/>
        <w:t xml:space="preserve">134204869/0300                </w:t>
      </w:r>
    </w:p>
    <w:p w:rsidR="008A6E42" w:rsidRDefault="008A6E42" w:rsidP="008A6E42">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8A6E42" w:rsidRDefault="008A6E42" w:rsidP="008A6E42">
      <w:pPr>
        <w:numPr>
          <w:ilvl w:val="0"/>
          <w:numId w:val="0"/>
        </w:numPr>
        <w:spacing w:before="50" w:after="70" w:line="240" w:lineRule="auto"/>
        <w:ind w:left="142"/>
      </w:pPr>
      <w:r>
        <w:t>BIC/SWIFT:</w:t>
      </w:r>
      <w:r>
        <w:tab/>
      </w:r>
      <w:r>
        <w:tab/>
      </w:r>
      <w:r>
        <w:tab/>
      </w:r>
      <w:r>
        <w:tab/>
      </w:r>
      <w:r>
        <w:tab/>
      </w:r>
      <w:r>
        <w:tab/>
      </w:r>
      <w:r>
        <w:tab/>
        <w:t>CEKOCZPP</w:t>
      </w:r>
    </w:p>
    <w:p w:rsidR="008A6E42" w:rsidRDefault="008A6E42" w:rsidP="008A6E42">
      <w:pPr>
        <w:numPr>
          <w:ilvl w:val="0"/>
          <w:numId w:val="0"/>
        </w:numPr>
        <w:spacing w:before="50" w:after="70" w:line="240" w:lineRule="auto"/>
        <w:ind w:left="142"/>
      </w:pPr>
      <w:r>
        <w:t>IBAN:</w:t>
      </w:r>
      <w:r>
        <w:tab/>
      </w:r>
      <w:r>
        <w:tab/>
      </w:r>
      <w:r>
        <w:tab/>
      </w:r>
      <w:r>
        <w:tab/>
      </w:r>
      <w:r>
        <w:tab/>
      </w:r>
      <w:r>
        <w:tab/>
      </w:r>
      <w:r>
        <w:tab/>
      </w:r>
      <w:r>
        <w:tab/>
        <w:t>CZ03 0300 0000 0001 3420 4869</w:t>
      </w:r>
    </w:p>
    <w:p w:rsidR="008A6E42" w:rsidRDefault="008A6E42" w:rsidP="008A6E42">
      <w:pPr>
        <w:numPr>
          <w:ilvl w:val="0"/>
          <w:numId w:val="0"/>
        </w:numPr>
        <w:spacing w:before="50" w:after="70" w:line="240" w:lineRule="auto"/>
        <w:ind w:left="142"/>
      </w:pPr>
      <w:r>
        <w:t>dále jen "ČP"</w:t>
      </w:r>
    </w:p>
    <w:p w:rsidR="008A6E42" w:rsidRDefault="008A6E42" w:rsidP="008A6E42">
      <w:pPr>
        <w:numPr>
          <w:ilvl w:val="0"/>
          <w:numId w:val="0"/>
        </w:numPr>
        <w:spacing w:before="50" w:after="70" w:line="240" w:lineRule="auto"/>
        <w:ind w:left="142"/>
      </w:pPr>
    </w:p>
    <w:p w:rsidR="008A6E42" w:rsidRDefault="008A6E42" w:rsidP="008A6E42">
      <w:pPr>
        <w:numPr>
          <w:ilvl w:val="0"/>
          <w:numId w:val="0"/>
        </w:numPr>
        <w:spacing w:before="300" w:after="280" w:line="240" w:lineRule="auto"/>
        <w:ind w:left="142"/>
      </w:pPr>
      <w:r>
        <w:t>a</w:t>
      </w:r>
    </w:p>
    <w:p w:rsidR="008A6E42" w:rsidRDefault="008A6E42" w:rsidP="008A6E42">
      <w:pPr>
        <w:numPr>
          <w:ilvl w:val="0"/>
          <w:numId w:val="0"/>
        </w:numPr>
        <w:spacing w:after="0" w:line="240" w:lineRule="auto"/>
        <w:ind w:left="142"/>
      </w:pPr>
    </w:p>
    <w:p w:rsidR="008A6E42" w:rsidRDefault="008A6E42" w:rsidP="008A6E42">
      <w:pPr>
        <w:numPr>
          <w:ilvl w:val="0"/>
          <w:numId w:val="0"/>
        </w:numPr>
        <w:spacing w:before="50" w:after="70" w:line="240" w:lineRule="auto"/>
        <w:ind w:left="142"/>
      </w:pPr>
      <w:r>
        <w:t>se sídlem/místem podnikání:</w:t>
      </w:r>
      <w:r>
        <w:tab/>
      </w:r>
      <w:r>
        <w:tab/>
      </w:r>
      <w:r>
        <w:tab/>
      </w:r>
    </w:p>
    <w:p w:rsidR="00D5606B" w:rsidRDefault="008A6E42" w:rsidP="008A6E42">
      <w:pPr>
        <w:numPr>
          <w:ilvl w:val="0"/>
          <w:numId w:val="0"/>
        </w:numPr>
        <w:spacing w:before="50" w:after="70" w:line="240" w:lineRule="auto"/>
        <w:ind w:left="142"/>
      </w:pPr>
      <w:r>
        <w:t>IČO:</w:t>
      </w:r>
      <w:r>
        <w:tab/>
      </w:r>
      <w:r>
        <w:tab/>
      </w:r>
      <w:r>
        <w:tab/>
      </w:r>
      <w:r>
        <w:tab/>
      </w:r>
      <w:r>
        <w:tab/>
      </w:r>
      <w:r>
        <w:tab/>
      </w:r>
      <w:r>
        <w:tab/>
      </w:r>
      <w:r>
        <w:tab/>
      </w:r>
      <w:r>
        <w:tab/>
      </w:r>
    </w:p>
    <w:p w:rsidR="008A6E42" w:rsidRDefault="008A6E42" w:rsidP="008A6E42">
      <w:pPr>
        <w:numPr>
          <w:ilvl w:val="0"/>
          <w:numId w:val="0"/>
        </w:numPr>
        <w:spacing w:before="50" w:after="70" w:line="240" w:lineRule="auto"/>
        <w:ind w:left="142"/>
      </w:pPr>
      <w:r>
        <w:t>DIČ:</w:t>
      </w:r>
      <w:r>
        <w:tab/>
      </w:r>
      <w:r>
        <w:tab/>
      </w:r>
      <w:r>
        <w:tab/>
      </w:r>
      <w:r>
        <w:tab/>
      </w:r>
      <w:r>
        <w:tab/>
      </w:r>
      <w:r>
        <w:tab/>
      </w:r>
      <w:r>
        <w:tab/>
      </w:r>
      <w:r>
        <w:tab/>
      </w:r>
      <w:r>
        <w:tab/>
      </w:r>
    </w:p>
    <w:p w:rsidR="008A6E42" w:rsidRDefault="008A6E42" w:rsidP="008A6E42">
      <w:pPr>
        <w:numPr>
          <w:ilvl w:val="0"/>
          <w:numId w:val="0"/>
        </w:numPr>
        <w:spacing w:before="50" w:after="70" w:line="240" w:lineRule="auto"/>
        <w:ind w:left="142"/>
      </w:pPr>
      <w:r>
        <w:t>zastoupen:</w:t>
      </w:r>
      <w:r>
        <w:tab/>
      </w:r>
      <w:r>
        <w:tab/>
      </w:r>
      <w:r>
        <w:tab/>
      </w:r>
      <w:r>
        <w:tab/>
      </w:r>
      <w:r>
        <w:tab/>
      </w:r>
      <w:r>
        <w:tab/>
      </w:r>
      <w:r>
        <w:tab/>
      </w:r>
    </w:p>
    <w:p w:rsidR="008A6E42" w:rsidRDefault="008A6E42" w:rsidP="008A6E42">
      <w:pPr>
        <w:numPr>
          <w:ilvl w:val="0"/>
          <w:numId w:val="0"/>
        </w:numPr>
        <w:spacing w:before="50" w:after="70" w:line="240" w:lineRule="auto"/>
        <w:ind w:left="142"/>
      </w:pPr>
      <w:r>
        <w:t>zapsán/a v obchodním rejstříku:</w:t>
      </w:r>
      <w:r>
        <w:tab/>
      </w:r>
      <w:r>
        <w:tab/>
      </w:r>
    </w:p>
    <w:p w:rsidR="008A6E42" w:rsidRDefault="008A6E42" w:rsidP="008A6E42">
      <w:pPr>
        <w:numPr>
          <w:ilvl w:val="0"/>
          <w:numId w:val="0"/>
        </w:numPr>
        <w:spacing w:before="50" w:after="70" w:line="240" w:lineRule="auto"/>
        <w:ind w:left="142"/>
      </w:pPr>
      <w:r>
        <w:t>bankovní spojení:</w:t>
      </w:r>
      <w:r>
        <w:tab/>
      </w:r>
      <w:r>
        <w:tab/>
      </w:r>
      <w:r>
        <w:tab/>
      </w:r>
      <w:r>
        <w:tab/>
      </w:r>
      <w:r>
        <w:tab/>
      </w:r>
    </w:p>
    <w:p w:rsidR="008A6E42" w:rsidRDefault="008A6E42" w:rsidP="008A6E42">
      <w:pPr>
        <w:numPr>
          <w:ilvl w:val="0"/>
          <w:numId w:val="0"/>
        </w:numPr>
        <w:spacing w:before="50" w:after="70" w:line="240" w:lineRule="auto"/>
        <w:ind w:left="142"/>
      </w:pPr>
      <w:r>
        <w:t>číslo účtu:</w:t>
      </w:r>
      <w:r>
        <w:tab/>
      </w:r>
      <w:r>
        <w:tab/>
      </w:r>
      <w:r>
        <w:tab/>
      </w:r>
      <w:r>
        <w:tab/>
      </w:r>
      <w:r>
        <w:tab/>
      </w:r>
      <w:r>
        <w:tab/>
      </w:r>
      <w:r>
        <w:tab/>
      </w:r>
    </w:p>
    <w:p w:rsidR="008A6E42" w:rsidRDefault="008A6E42" w:rsidP="008A6E42">
      <w:pPr>
        <w:numPr>
          <w:ilvl w:val="0"/>
          <w:numId w:val="0"/>
        </w:numPr>
        <w:spacing w:before="50" w:after="70" w:line="240" w:lineRule="auto"/>
        <w:ind w:left="142"/>
      </w:pPr>
      <w:r>
        <w:t>korespondenční adresa:</w:t>
      </w:r>
      <w:r>
        <w:tab/>
      </w:r>
      <w:r>
        <w:tab/>
      </w:r>
      <w:r>
        <w:tab/>
      </w:r>
      <w:r>
        <w:tab/>
      </w:r>
    </w:p>
    <w:p w:rsidR="008A6E42" w:rsidRDefault="008A6E42" w:rsidP="008A6E42">
      <w:pPr>
        <w:numPr>
          <w:ilvl w:val="0"/>
          <w:numId w:val="0"/>
        </w:numPr>
        <w:spacing w:before="50" w:after="70" w:line="240" w:lineRule="auto"/>
        <w:ind w:left="142"/>
      </w:pPr>
      <w:r>
        <w:t>přidělené ID CČK složky:</w:t>
      </w:r>
      <w:r>
        <w:tab/>
      </w:r>
      <w:r>
        <w:tab/>
      </w:r>
      <w:r>
        <w:tab/>
      </w:r>
    </w:p>
    <w:p w:rsidR="008A6E42" w:rsidRPr="00DD7B81" w:rsidRDefault="008A6E42" w:rsidP="008A6E42">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
    <w:p w:rsidR="008A6E42" w:rsidRDefault="008A6E42" w:rsidP="008A6E42">
      <w:pPr>
        <w:numPr>
          <w:ilvl w:val="0"/>
          <w:numId w:val="0"/>
        </w:numPr>
        <w:spacing w:before="50" w:after="70" w:line="240" w:lineRule="auto"/>
        <w:ind w:left="142"/>
      </w:pPr>
      <w:r>
        <w:t>dále jen "Odesílatel"</w:t>
      </w:r>
    </w:p>
    <w:p w:rsidR="008A6E42" w:rsidRDefault="008A6E42" w:rsidP="008A6E42">
      <w:pPr>
        <w:numPr>
          <w:ilvl w:val="0"/>
          <w:numId w:val="0"/>
        </w:numPr>
        <w:spacing w:before="50" w:after="70" w:line="240" w:lineRule="auto"/>
        <w:ind w:left="142"/>
      </w:pPr>
    </w:p>
    <w:p w:rsidR="008A6E42" w:rsidRDefault="008A6E42" w:rsidP="008A6E4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Balík Expres (dále jen "Dohoda").</w:t>
      </w:r>
    </w:p>
    <w:p w:rsidR="008A6E42" w:rsidRDefault="008A6E42">
      <w:pPr>
        <w:numPr>
          <w:ilvl w:val="0"/>
          <w:numId w:val="0"/>
        </w:numPr>
        <w:spacing w:after="0" w:line="240" w:lineRule="auto"/>
      </w:pPr>
      <w:r>
        <w:br w:type="page"/>
      </w:r>
    </w:p>
    <w:p w:rsidR="008A6E42" w:rsidRPr="008A6E42" w:rsidRDefault="008A6E42" w:rsidP="008A6E42">
      <w:pPr>
        <w:keepNext/>
        <w:spacing w:before="480" w:after="120"/>
        <w:ind w:left="431" w:hanging="431"/>
        <w:jc w:val="center"/>
        <w:outlineLvl w:val="0"/>
      </w:pPr>
      <w:r>
        <w:rPr>
          <w:b/>
          <w:sz w:val="24"/>
        </w:rPr>
        <w:lastRenderedPageBreak/>
        <w:t>Účel a předmět Dohody</w:t>
      </w:r>
    </w:p>
    <w:p w:rsidR="008A6E42" w:rsidRDefault="008A6E42" w:rsidP="008A6E42">
      <w:pPr>
        <w:numPr>
          <w:ilvl w:val="1"/>
          <w:numId w:val="50"/>
        </w:numPr>
        <w:spacing w:after="120"/>
        <w:ind w:left="624" w:hanging="624"/>
        <w:jc w:val="both"/>
      </w:pPr>
      <w:r>
        <w:t xml:space="preserve">Dohoda upravuje vzájemná práva a povinnosti obou Stran Dohody, které vzniknou z postupů při podávání poštovních zásilek prostřednictvím služby Balík Expres. Není-li v Dohodě výslovně ujednáno jinak, práva a </w:t>
      </w:r>
      <w:proofErr w:type="gramStart"/>
      <w:r>
        <w:t>povinnosti z  poštovní</w:t>
      </w:r>
      <w:proofErr w:type="gramEnd"/>
      <w:r>
        <w:t xml:space="preserve"> smlouvy uzavřené podáním zásilky Balík Expres vyplývají z Poštovních podmínek služby Balík Expres, platných v den podání zásilky (dále jen "Poštovní podmínky"). Aktuální znění poštovních podmínek </w:t>
      </w:r>
      <w:proofErr w:type="gramStart"/>
      <w:r>
        <w:t>je k  dispozici</w:t>
      </w:r>
      <w:proofErr w:type="gramEnd"/>
      <w:r>
        <w:t xml:space="preserve"> na všech poštách v ČR a na internetové adrese http://www.ceskaposta.cz/.Odesílatel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D7B81" w:rsidRDefault="00DD7B81" w:rsidP="00DD7B81">
      <w:pPr>
        <w:numPr>
          <w:ilvl w:val="0"/>
          <w:numId w:val="0"/>
        </w:numPr>
        <w:spacing w:after="120"/>
        <w:ind w:left="624"/>
        <w:jc w:val="both"/>
      </w:pPr>
    </w:p>
    <w:p w:rsidR="008A6E42" w:rsidRPr="008A6E42" w:rsidRDefault="008A6E42" w:rsidP="008A6E42">
      <w:pPr>
        <w:keepNext/>
        <w:spacing w:before="480" w:after="120"/>
        <w:ind w:left="431" w:hanging="431"/>
        <w:jc w:val="center"/>
        <w:outlineLvl w:val="0"/>
      </w:pPr>
      <w:proofErr w:type="spellStart"/>
      <w:r>
        <w:rPr>
          <w:b/>
          <w:sz w:val="24"/>
        </w:rPr>
        <w:t>Povinosti</w:t>
      </w:r>
      <w:proofErr w:type="spellEnd"/>
      <w:r>
        <w:rPr>
          <w:b/>
          <w:sz w:val="24"/>
        </w:rPr>
        <w:t xml:space="preserve"> Odesílatele</w:t>
      </w:r>
    </w:p>
    <w:p w:rsidR="008A6E42" w:rsidRDefault="008A6E42" w:rsidP="008A6E42">
      <w:pPr>
        <w:numPr>
          <w:ilvl w:val="1"/>
          <w:numId w:val="50"/>
        </w:numPr>
        <w:spacing w:after="120"/>
        <w:ind w:left="624" w:hanging="624"/>
        <w:jc w:val="both"/>
      </w:pPr>
      <w:r>
        <w:t>Odesílatel se zavazuje, že, ke každé zásilce přiloží vyplněný adresní štítek a nalepí jej v souladu s bodem 19 Poštovních podmínek služby Expres na zásilku.</w:t>
      </w:r>
    </w:p>
    <w:p w:rsidR="008A6E42" w:rsidRDefault="008A6E42" w:rsidP="008A6E42">
      <w:pPr>
        <w:numPr>
          <w:ilvl w:val="1"/>
          <w:numId w:val="50"/>
        </w:numPr>
        <w:spacing w:after="120"/>
        <w:ind w:left="624" w:hanging="624"/>
        <w:jc w:val="both"/>
      </w:pPr>
      <w:r>
        <w:t>Odesílatel před podáním opatří zásilku jedním z následujících adresních štítků:</w:t>
      </w:r>
    </w:p>
    <w:p w:rsidR="008A6E42" w:rsidRDefault="008A6E42" w:rsidP="008A6E42">
      <w:pPr>
        <w:numPr>
          <w:ilvl w:val="3"/>
          <w:numId w:val="50"/>
        </w:numPr>
        <w:spacing w:after="120"/>
        <w:jc w:val="both"/>
      </w:pPr>
      <w:r>
        <w:t>Adresním štítkem vydávaným ČP, který Odesílatel vyplní podle předtisku;</w:t>
      </w:r>
    </w:p>
    <w:p w:rsidR="008A6E42" w:rsidRDefault="008A6E42" w:rsidP="008A6E42">
      <w:pPr>
        <w:numPr>
          <w:ilvl w:val="3"/>
          <w:numId w:val="50"/>
        </w:numPr>
        <w:spacing w:after="120"/>
        <w:jc w:val="both"/>
      </w:pPr>
      <w:r>
        <w:t>Adresním štítkem, jehož potisk je generován ze softwaru ČP.</w:t>
      </w:r>
    </w:p>
    <w:p w:rsidR="008A6E42" w:rsidRDefault="008A6E42" w:rsidP="008A6E4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A6E42" w:rsidRDefault="008A6E42" w:rsidP="008A6E4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A6E42" w:rsidRDefault="008A6E42" w:rsidP="008A6E42">
      <w:pPr>
        <w:numPr>
          <w:ilvl w:val="1"/>
          <w:numId w:val="50"/>
        </w:numPr>
        <w:spacing w:after="120"/>
        <w:ind w:left="624" w:hanging="624"/>
        <w:jc w:val="both"/>
      </w:pPr>
      <w:r>
        <w:t xml:space="preserve">AŠ ČP se objednávají v předstihu 20 dnů na e-mail </w:t>
      </w:r>
      <w:proofErr w:type="gramStart"/>
      <w:r>
        <w:t>adrese: , č.</w:t>
      </w:r>
      <w:proofErr w:type="gramEnd"/>
      <w:r>
        <w:t xml:space="preserve"> faxu  -, kde bude dohodnut způsob jejich převzetí. Předání AŠ ČP bude stvrzeno podpisem zástupce Odesílatele.</w:t>
      </w:r>
    </w:p>
    <w:p w:rsidR="008A6E42" w:rsidRDefault="008A6E42" w:rsidP="008A6E4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A6E42" w:rsidRDefault="008A6E42" w:rsidP="008A6E4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D7B81" w:rsidRDefault="00DD7B81" w:rsidP="00DD7B81">
      <w:pPr>
        <w:numPr>
          <w:ilvl w:val="0"/>
          <w:numId w:val="0"/>
        </w:numPr>
        <w:spacing w:after="120"/>
        <w:ind w:left="624"/>
        <w:jc w:val="both"/>
      </w:pPr>
    </w:p>
    <w:p w:rsidR="008A6E42" w:rsidRPr="008A6E42" w:rsidRDefault="008A6E42" w:rsidP="008A6E42">
      <w:pPr>
        <w:keepNext/>
        <w:spacing w:before="480" w:after="120"/>
        <w:ind w:left="431" w:hanging="431"/>
        <w:jc w:val="center"/>
        <w:outlineLvl w:val="0"/>
      </w:pPr>
      <w:r>
        <w:rPr>
          <w:b/>
          <w:sz w:val="24"/>
        </w:rPr>
        <w:t>Podání</w:t>
      </w:r>
    </w:p>
    <w:p w:rsidR="008A6E42" w:rsidRDefault="008A6E42" w:rsidP="008A6E42">
      <w:pPr>
        <w:numPr>
          <w:ilvl w:val="1"/>
          <w:numId w:val="50"/>
        </w:numPr>
        <w:spacing w:after="120"/>
        <w:ind w:left="624" w:hanging="624"/>
        <w:jc w:val="both"/>
      </w:pPr>
      <w:r>
        <w:t>Zásilky budou podávány:</w:t>
      </w:r>
    </w:p>
    <w:p w:rsidR="008A6E42" w:rsidRDefault="008A6E42" w:rsidP="008A6E42">
      <w:pPr>
        <w:numPr>
          <w:ilvl w:val="3"/>
          <w:numId w:val="50"/>
        </w:numPr>
        <w:spacing w:after="120"/>
        <w:jc w:val="both"/>
      </w:pPr>
      <w:r>
        <w:t xml:space="preserve">na poště: </w:t>
      </w:r>
    </w:p>
    <w:p w:rsidR="008A6E42" w:rsidRDefault="008A6E42" w:rsidP="008A6E42">
      <w:pPr>
        <w:numPr>
          <w:ilvl w:val="4"/>
          <w:numId w:val="50"/>
        </w:numPr>
        <w:spacing w:after="120"/>
        <w:jc w:val="both"/>
      </w:pPr>
      <w:r>
        <w:t>ve dnech Po - Pá   od 8:00 do 19:00 hod.</w:t>
      </w:r>
    </w:p>
    <w:p w:rsidR="008A6E42" w:rsidRDefault="008A6E42" w:rsidP="008A6E42">
      <w:pPr>
        <w:numPr>
          <w:ilvl w:val="4"/>
          <w:numId w:val="50"/>
        </w:numPr>
        <w:spacing w:after="120"/>
        <w:jc w:val="both"/>
      </w:pPr>
      <w:r>
        <w:lastRenderedPageBreak/>
        <w:t>mezní doba pro podání na poště je 1</w:t>
      </w:r>
      <w:r w:rsidR="00DD7B81">
        <w:t>0</w:t>
      </w:r>
      <w:r>
        <w:t>:00 hod.</w:t>
      </w:r>
    </w:p>
    <w:p w:rsidR="008A6E42" w:rsidRDefault="008A6E42" w:rsidP="008A6E4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A6E42" w:rsidRDefault="008A6E42" w:rsidP="008A6E42">
      <w:pPr>
        <w:numPr>
          <w:ilvl w:val="3"/>
          <w:numId w:val="50"/>
        </w:numPr>
        <w:spacing w:after="120"/>
        <w:jc w:val="both"/>
      </w:pPr>
      <w:r>
        <w:t xml:space="preserve">na obslužném místě Odesílatele na adrese - místě převzetí zásilek u Odesílatele (dále jen "svoz"): </w:t>
      </w:r>
    </w:p>
    <w:p w:rsidR="008A6E42" w:rsidRDefault="008A6E42" w:rsidP="008A6E42">
      <w:pPr>
        <w:numPr>
          <w:ilvl w:val="4"/>
          <w:numId w:val="50"/>
        </w:numPr>
        <w:spacing w:after="120"/>
        <w:jc w:val="both"/>
      </w:pPr>
      <w:r>
        <w:t xml:space="preserve">přidělené ID CČK složky obslužného místa: </w:t>
      </w:r>
    </w:p>
    <w:p w:rsidR="008A6E42" w:rsidRDefault="008A6E42" w:rsidP="008A6E42">
      <w:pPr>
        <w:numPr>
          <w:ilvl w:val="4"/>
          <w:numId w:val="50"/>
        </w:numPr>
        <w:spacing w:after="120"/>
        <w:jc w:val="both"/>
      </w:pPr>
      <w:r>
        <w:t>nepravidelně</w:t>
      </w:r>
    </w:p>
    <w:p w:rsidR="008A6E42" w:rsidRDefault="008A6E42" w:rsidP="008A6E42">
      <w:pPr>
        <w:numPr>
          <w:ilvl w:val="4"/>
          <w:numId w:val="50"/>
        </w:numPr>
        <w:spacing w:after="120"/>
        <w:jc w:val="both"/>
      </w:pPr>
      <w:r>
        <w:t xml:space="preserve">odpovědný pracovník Odesílatele: </w:t>
      </w:r>
    </w:p>
    <w:p w:rsidR="008A6E42" w:rsidRDefault="008A6E42" w:rsidP="008A6E42">
      <w:pPr>
        <w:numPr>
          <w:ilvl w:val="4"/>
          <w:numId w:val="50"/>
        </w:numPr>
        <w:spacing w:after="120"/>
        <w:jc w:val="both"/>
      </w:pPr>
      <w:r>
        <w:t xml:space="preserve">podací poštou je pošta </w:t>
      </w:r>
    </w:p>
    <w:p w:rsidR="008A6E42" w:rsidRDefault="008A6E42" w:rsidP="008A6E4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A6E42" w:rsidRDefault="008A6E42" w:rsidP="008A6E42">
      <w:pPr>
        <w:numPr>
          <w:ilvl w:val="1"/>
          <w:numId w:val="50"/>
        </w:numPr>
        <w:spacing w:after="120"/>
        <w:ind w:left="624" w:hanging="624"/>
        <w:jc w:val="both"/>
      </w:pPr>
      <w:r>
        <w:t>Objednávky svozu jsou přijímány pracovištěm ČP:</w:t>
      </w:r>
    </w:p>
    <w:p w:rsidR="008A6E42" w:rsidRDefault="008A6E42" w:rsidP="008A6E42">
      <w:pPr>
        <w:numPr>
          <w:ilvl w:val="2"/>
          <w:numId w:val="50"/>
        </w:numPr>
        <w:spacing w:after="120"/>
        <w:ind w:left="624" w:hanging="624"/>
        <w:jc w:val="both"/>
      </w:pPr>
      <w:r>
        <w:t xml:space="preserve">telefon: </w:t>
      </w:r>
    </w:p>
    <w:p w:rsidR="008A6E42" w:rsidRDefault="008A6E42" w:rsidP="008A6E42">
      <w:pPr>
        <w:numPr>
          <w:ilvl w:val="2"/>
          <w:numId w:val="50"/>
        </w:numPr>
        <w:spacing w:after="120"/>
        <w:ind w:left="624" w:hanging="624"/>
        <w:jc w:val="both"/>
      </w:pPr>
      <w:r>
        <w:t>v pracovní dny v době od 8:00 hod. do 18:00 hod., a to na následující pracovní den, pokud se strany Dohody nedohodnou jinak.</w:t>
      </w:r>
    </w:p>
    <w:p w:rsidR="008A6E42" w:rsidRDefault="008A6E42" w:rsidP="008A6E42">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8A6E42" w:rsidRDefault="008A6E42" w:rsidP="008A6E4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
    <w:p w:rsidR="008A6E42" w:rsidRDefault="008A6E42" w:rsidP="008A6E4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A6E42" w:rsidRDefault="008A6E42" w:rsidP="008A6E42">
      <w:pPr>
        <w:numPr>
          <w:ilvl w:val="3"/>
          <w:numId w:val="50"/>
        </w:numPr>
        <w:spacing w:after="120"/>
        <w:jc w:val="both"/>
      </w:pPr>
      <w:r>
        <w:t xml:space="preserve">poštovní zásilkou na adresu: </w:t>
      </w:r>
    </w:p>
    <w:p w:rsidR="00DD7B81" w:rsidRDefault="00DD7B81" w:rsidP="00DD7B81">
      <w:pPr>
        <w:numPr>
          <w:ilvl w:val="0"/>
          <w:numId w:val="0"/>
        </w:numPr>
        <w:spacing w:after="120"/>
        <w:ind w:left="2063"/>
        <w:jc w:val="both"/>
      </w:pPr>
    </w:p>
    <w:p w:rsidR="008A6E42" w:rsidRPr="008A6E42" w:rsidRDefault="008A6E42" w:rsidP="008A6E42">
      <w:pPr>
        <w:keepNext/>
        <w:spacing w:before="480" w:after="120"/>
        <w:ind w:left="431" w:hanging="431"/>
        <w:jc w:val="center"/>
        <w:outlineLvl w:val="0"/>
      </w:pPr>
      <w:r>
        <w:rPr>
          <w:b/>
          <w:sz w:val="24"/>
        </w:rPr>
        <w:t>Cena a způsob úhrady</w:t>
      </w:r>
    </w:p>
    <w:p w:rsidR="008A6E42" w:rsidRDefault="008A6E42" w:rsidP="008A6E42">
      <w:pPr>
        <w:numPr>
          <w:ilvl w:val="1"/>
          <w:numId w:val="50"/>
        </w:numPr>
        <w:spacing w:after="120"/>
        <w:ind w:left="624" w:hanging="624"/>
        <w:jc w:val="both"/>
      </w:pPr>
      <w:r>
        <w:t>Způsob úhrady ceny byl sjednán:</w:t>
      </w:r>
    </w:p>
    <w:p w:rsidR="008A6E42" w:rsidRDefault="008A6E42" w:rsidP="008A6E42">
      <w:pPr>
        <w:numPr>
          <w:ilvl w:val="3"/>
          <w:numId w:val="50"/>
        </w:numPr>
        <w:spacing w:after="120"/>
        <w:jc w:val="both"/>
      </w:pPr>
      <w:r>
        <w:t>na základě faktury</w:t>
      </w:r>
    </w:p>
    <w:p w:rsidR="008A6E42" w:rsidRDefault="008A6E42" w:rsidP="008A6E42">
      <w:pPr>
        <w:numPr>
          <w:ilvl w:val="4"/>
          <w:numId w:val="50"/>
        </w:numPr>
        <w:spacing w:after="120"/>
        <w:jc w:val="both"/>
      </w:pPr>
      <w:r>
        <w:t>převodem z účtu</w:t>
      </w:r>
    </w:p>
    <w:p w:rsidR="008A6E42" w:rsidRDefault="008A6E42" w:rsidP="008A6E42">
      <w:pPr>
        <w:numPr>
          <w:ilvl w:val="1"/>
          <w:numId w:val="50"/>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DPH v zákonné výši. Ceník je dostupný na všech poštách v ČR a na internetové adrese http://www.ceskaposta.cz/.  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w:t>
      </w:r>
      <w:r>
        <w:lastRenderedPageBreak/>
        <w:t>zpřístupněním této informace na všech poštách v ČR a na výše uvedené internetové adrese. Odesílatel je povinen se s novým zněním Ceníku seznámit.</w:t>
      </w:r>
    </w:p>
    <w:p w:rsidR="008A6E42" w:rsidRDefault="008A6E42" w:rsidP="008A6E42">
      <w:pPr>
        <w:numPr>
          <w:ilvl w:val="2"/>
          <w:numId w:val="50"/>
        </w:numPr>
        <w:spacing w:after="120"/>
        <w:ind w:left="624" w:hanging="624"/>
        <w:jc w:val="both"/>
      </w:pPr>
      <w:r>
        <w:t>ČP si vyhrazuje právo tento Ceník jednostranně změnit.</w:t>
      </w:r>
    </w:p>
    <w:p w:rsidR="008A6E42" w:rsidRDefault="008A6E42" w:rsidP="008A6E4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A6E42" w:rsidRDefault="008A6E42" w:rsidP="008A6E42">
      <w:pPr>
        <w:numPr>
          <w:ilvl w:val="1"/>
          <w:numId w:val="50"/>
        </w:numPr>
        <w:spacing w:after="120"/>
        <w:ind w:left="624" w:hanging="624"/>
        <w:jc w:val="both"/>
      </w:pPr>
      <w:r w:rsidRPr="00DD7B81">
        <w:rPr>
          <w:b/>
        </w:rPr>
        <w:t>Faktury</w:t>
      </w:r>
      <w:r>
        <w:t xml:space="preserve"> - daňový doklad bude ČP vystavovat </w:t>
      </w:r>
      <w:r w:rsidRPr="00DD7B81">
        <w:rPr>
          <w:b/>
        </w:rPr>
        <w:t xml:space="preserve">Měsíčně s dobou splatnost </w:t>
      </w:r>
      <w:proofErr w:type="gramStart"/>
      <w:r>
        <w:t>ode</w:t>
      </w:r>
      <w:proofErr w:type="gramEnd"/>
      <w:r>
        <w:t xml:space="preserve"> data jejího vystavení.</w:t>
      </w:r>
    </w:p>
    <w:p w:rsidR="008A6E42" w:rsidRDefault="008A6E42" w:rsidP="008A6E42">
      <w:pPr>
        <w:numPr>
          <w:ilvl w:val="2"/>
          <w:numId w:val="50"/>
        </w:numPr>
        <w:spacing w:after="120"/>
        <w:ind w:left="624" w:hanging="624"/>
        <w:jc w:val="both"/>
      </w:pPr>
      <w:r>
        <w:t xml:space="preserve">Je-li Odesílatel v prodlení s placením ceny, je povinen uhradit úroky z prodlení ve výši stanovené podle nařízení vlády č. </w:t>
      </w:r>
      <w:proofErr w:type="gramStart"/>
      <w:r>
        <w:t>351/2013,  kterým</w:t>
      </w:r>
      <w:proofErr w:type="gramEnd"/>
      <w:r>
        <w:t xml:space="preserve">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A6E42" w:rsidRDefault="008A6E42" w:rsidP="008A6E4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8A6E42" w:rsidRDefault="008A6E42" w:rsidP="008A6E42">
      <w:pPr>
        <w:numPr>
          <w:ilvl w:val="2"/>
          <w:numId w:val="50"/>
        </w:numPr>
        <w:spacing w:after="120"/>
        <w:ind w:left="624" w:hanging="624"/>
        <w:jc w:val="both"/>
      </w:pPr>
      <w:r w:rsidRPr="00DD7B81">
        <w:rPr>
          <w:b/>
        </w:rPr>
        <w:t>Faktury</w:t>
      </w:r>
      <w:r>
        <w:t xml:space="preserve"> - daňové doklady budou zasílány na adresu: </w:t>
      </w:r>
    </w:p>
    <w:p w:rsidR="008A6E42" w:rsidRDefault="008A6E42" w:rsidP="008A6E42">
      <w:pPr>
        <w:numPr>
          <w:ilvl w:val="2"/>
          <w:numId w:val="50"/>
        </w:numPr>
        <w:spacing w:after="120"/>
        <w:ind w:left="624" w:hanging="624"/>
        <w:jc w:val="both"/>
      </w:pPr>
    </w:p>
    <w:p w:rsidR="008A6E42" w:rsidRDefault="008A6E42" w:rsidP="008A6E4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D7B81" w:rsidRDefault="00DD7B81" w:rsidP="00DD7B81">
      <w:pPr>
        <w:numPr>
          <w:ilvl w:val="0"/>
          <w:numId w:val="0"/>
        </w:numPr>
        <w:spacing w:after="120"/>
        <w:ind w:left="624"/>
        <w:jc w:val="both"/>
      </w:pPr>
    </w:p>
    <w:p w:rsidR="008A6E42" w:rsidRPr="008A6E42" w:rsidRDefault="008A6E42" w:rsidP="008A6E42">
      <w:pPr>
        <w:keepNext/>
        <w:spacing w:before="480" w:after="120"/>
        <w:ind w:left="431" w:hanging="431"/>
        <w:jc w:val="center"/>
        <w:outlineLvl w:val="0"/>
      </w:pPr>
      <w:r>
        <w:rPr>
          <w:b/>
          <w:sz w:val="24"/>
        </w:rPr>
        <w:t>Ochrana osobních údajů</w:t>
      </w:r>
    </w:p>
    <w:p w:rsidR="008A6E42" w:rsidRDefault="008A6E42" w:rsidP="008A6E4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A6E42" w:rsidRDefault="008A6E42" w:rsidP="008A6E42">
      <w:pPr>
        <w:numPr>
          <w:ilvl w:val="5"/>
          <w:numId w:val="50"/>
        </w:numPr>
        <w:spacing w:after="120"/>
        <w:jc w:val="both"/>
      </w:pPr>
      <w:r>
        <w:t>telefonní číslo a/nebo</w:t>
      </w:r>
    </w:p>
    <w:p w:rsidR="008A6E42" w:rsidRDefault="008A6E42" w:rsidP="008A6E42">
      <w:pPr>
        <w:numPr>
          <w:ilvl w:val="5"/>
          <w:numId w:val="50"/>
        </w:numPr>
        <w:spacing w:after="120"/>
        <w:jc w:val="both"/>
      </w:pPr>
      <w:r>
        <w:t>e-mailová adresa.</w:t>
      </w:r>
    </w:p>
    <w:p w:rsidR="008A6E42" w:rsidRDefault="008A6E42" w:rsidP="008A6E4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A6E42" w:rsidRDefault="008A6E42" w:rsidP="008A6E4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D7B81" w:rsidRDefault="00DD7B81" w:rsidP="00DD7B81">
      <w:pPr>
        <w:numPr>
          <w:ilvl w:val="0"/>
          <w:numId w:val="0"/>
        </w:numPr>
        <w:ind w:left="983" w:hanging="303"/>
      </w:pPr>
    </w:p>
    <w:p w:rsidR="008A6E42" w:rsidRDefault="008A6E42" w:rsidP="008A6E42">
      <w:pPr>
        <w:numPr>
          <w:ilvl w:val="1"/>
          <w:numId w:val="50"/>
        </w:numPr>
        <w:spacing w:after="120"/>
        <w:ind w:left="624" w:hanging="624"/>
        <w:jc w:val="both"/>
      </w:pPr>
      <w:r>
        <w:t>Odesílatel je po dobu zpracování uvedenou v bodu 5.1 na požádání ČP povinen ČP</w:t>
      </w:r>
      <w:r w:rsidR="00DD7B8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A6E42" w:rsidRDefault="008A6E42" w:rsidP="008A6E42">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8A6E42" w:rsidRDefault="008A6E42" w:rsidP="008A6E4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A6E42" w:rsidRDefault="008A6E42" w:rsidP="008A6E4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A6E42" w:rsidRDefault="008A6E42" w:rsidP="008A6E4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A6E42" w:rsidRDefault="008A6E42" w:rsidP="008A6E4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A6E42" w:rsidRDefault="008A6E42" w:rsidP="008A6E4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A6E42" w:rsidRDefault="008A6E42" w:rsidP="008A6E4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D7B81" w:rsidRDefault="00DD7B81" w:rsidP="00DD7B81">
      <w:pPr>
        <w:numPr>
          <w:ilvl w:val="0"/>
          <w:numId w:val="0"/>
        </w:numPr>
        <w:spacing w:after="120"/>
        <w:ind w:left="624"/>
        <w:jc w:val="both"/>
      </w:pPr>
    </w:p>
    <w:p w:rsidR="008A6E42" w:rsidRPr="008A6E42" w:rsidRDefault="008A6E42" w:rsidP="008A6E42">
      <w:pPr>
        <w:keepNext/>
        <w:spacing w:before="480" w:after="120"/>
        <w:ind w:left="431" w:hanging="431"/>
        <w:jc w:val="center"/>
        <w:outlineLvl w:val="0"/>
      </w:pPr>
      <w:r>
        <w:rPr>
          <w:b/>
          <w:sz w:val="24"/>
        </w:rPr>
        <w:t>Ostatní ujednání</w:t>
      </w:r>
    </w:p>
    <w:p w:rsidR="008A6E42" w:rsidRDefault="008A6E42" w:rsidP="008A6E42">
      <w:pPr>
        <w:numPr>
          <w:ilvl w:val="1"/>
          <w:numId w:val="50"/>
        </w:numPr>
        <w:spacing w:after="120"/>
        <w:ind w:left="624" w:hanging="624"/>
        <w:jc w:val="both"/>
      </w:pPr>
      <w:r>
        <w:t>Kontaktními osobami za Odesílatele jsou:</w:t>
      </w:r>
    </w:p>
    <w:p w:rsidR="008A6E42" w:rsidRDefault="008A6E42" w:rsidP="008A6E42">
      <w:pPr>
        <w:numPr>
          <w:ilvl w:val="2"/>
          <w:numId w:val="50"/>
        </w:numPr>
        <w:spacing w:after="120"/>
        <w:ind w:left="624" w:hanging="624"/>
        <w:jc w:val="both"/>
      </w:pPr>
      <w:r>
        <w:t>Kontaktními osobami za ČP jsou:</w:t>
      </w:r>
    </w:p>
    <w:p w:rsidR="008A6E42" w:rsidRDefault="008A6E42" w:rsidP="008A6E42">
      <w:pPr>
        <w:numPr>
          <w:ilvl w:val="1"/>
          <w:numId w:val="50"/>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8A6E42" w:rsidRPr="008A6E42" w:rsidRDefault="008A6E42" w:rsidP="008A6E42">
      <w:pPr>
        <w:keepNext/>
        <w:spacing w:before="480" w:after="120"/>
        <w:ind w:left="431" w:hanging="431"/>
        <w:jc w:val="center"/>
        <w:outlineLvl w:val="0"/>
      </w:pPr>
      <w:r>
        <w:rPr>
          <w:b/>
          <w:sz w:val="24"/>
        </w:rPr>
        <w:t>Závěrečná ustanovení</w:t>
      </w:r>
    </w:p>
    <w:p w:rsidR="008A6E42" w:rsidRDefault="008A6E42" w:rsidP="008A6E42">
      <w:pPr>
        <w:numPr>
          <w:ilvl w:val="1"/>
          <w:numId w:val="50"/>
        </w:numPr>
        <w:spacing w:after="120"/>
        <w:ind w:left="624" w:hanging="624"/>
        <w:jc w:val="both"/>
      </w:pPr>
      <w:r>
        <w:t xml:space="preserve">Tato Dohoda se uzavírá na dobu určitou </w:t>
      </w:r>
      <w:proofErr w:type="gramStart"/>
      <w:r>
        <w:t>do</w:t>
      </w:r>
      <w:proofErr w:type="gramEnd"/>
      <w:r>
        <w:t>. Účinnost dohody končí uplynutím této doby nebo ke dni ukončení účinnosti Poštovních podmínek služby Balík Expres podle skutečnosti, která nastane dříve.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A6E42" w:rsidRDefault="008A6E42" w:rsidP="008A6E42">
      <w:pPr>
        <w:numPr>
          <w:ilvl w:val="2"/>
          <w:numId w:val="50"/>
        </w:numPr>
        <w:spacing w:after="120"/>
        <w:ind w:left="624" w:hanging="624"/>
        <w:jc w:val="both"/>
      </w:pPr>
      <w:r>
        <w:t>Po skončení účinnosti Dohody vrátí Odesílatel ČP nepoužité adresní štítky.</w:t>
      </w:r>
    </w:p>
    <w:p w:rsidR="008A6E42" w:rsidRDefault="008A6E42" w:rsidP="008A6E4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A6E42" w:rsidRDefault="008A6E42" w:rsidP="008A6E42">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A6E42" w:rsidRDefault="008A6E42" w:rsidP="008A6E4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A6E42" w:rsidRDefault="008A6E42" w:rsidP="008A6E42">
      <w:pPr>
        <w:numPr>
          <w:ilvl w:val="1"/>
          <w:numId w:val="50"/>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8A6E42" w:rsidRDefault="008A6E42" w:rsidP="008A6E42">
      <w:pPr>
        <w:numPr>
          <w:ilvl w:val="1"/>
          <w:numId w:val="50"/>
        </w:numPr>
        <w:spacing w:after="120"/>
        <w:ind w:left="624" w:hanging="624"/>
        <w:jc w:val="both"/>
      </w:pPr>
      <w:r>
        <w:t>Strany Dohody se dohodly, že veškeré spory z této Dohody budou rozhodovány s konečnou platností v rozhodčím řízení, a to jedním rozhodcem, jmenovaným Společností pro rozhodčí řízení a.s., IČ: 26421381, se sídlem Praha 2, Sokolská 60, PSČ 120 00 (dále jen "Společnost"). Strany Dohody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strany Dohody výslovně souhlasí.</w:t>
      </w:r>
    </w:p>
    <w:p w:rsidR="008A6E42" w:rsidRDefault="008A6E42" w:rsidP="008A6E42">
      <w:pPr>
        <w:numPr>
          <w:ilvl w:val="1"/>
          <w:numId w:val="50"/>
        </w:numPr>
        <w:spacing w:after="120"/>
        <w:ind w:left="624" w:hanging="624"/>
        <w:jc w:val="both"/>
      </w:pPr>
      <w:r>
        <w:t xml:space="preserve">Rozhodčí doložka uvedená v předchozím bodě 6.4 nabývá účinnosti dnem podání žaloby k rozhodci prostřednictvím Společnosti. </w:t>
      </w:r>
    </w:p>
    <w:p w:rsidR="008A6E42" w:rsidRDefault="008A6E42" w:rsidP="008A6E42">
      <w:pPr>
        <w:numPr>
          <w:ilvl w:val="1"/>
          <w:numId w:val="50"/>
        </w:numPr>
        <w:spacing w:after="120"/>
        <w:ind w:left="624" w:hanging="624"/>
        <w:jc w:val="both"/>
      </w:pPr>
      <w:r>
        <w:t>Ustanovení bodu 6.4 a 6.5 tohoto článku platí i po skončení této Dohody, a to i tehdy, jestliže dojde k odstoupení od ní některou ze stran či oběma stranami.</w:t>
      </w:r>
    </w:p>
    <w:p w:rsidR="008A6E42" w:rsidRDefault="008A6E42" w:rsidP="008A6E42">
      <w:pPr>
        <w:numPr>
          <w:ilvl w:val="1"/>
          <w:numId w:val="50"/>
        </w:numPr>
        <w:spacing w:after="120"/>
        <w:ind w:left="624" w:hanging="624"/>
        <w:jc w:val="both"/>
      </w:pPr>
      <w:r>
        <w:t>Tato Dohoda může být měněna pouze vzestupně očíslovanými písemnými dodatky k Dohodě podepsanými oběma stranami Dohody.</w:t>
      </w:r>
    </w:p>
    <w:p w:rsidR="008A6E42" w:rsidRDefault="008A6E42" w:rsidP="008A6E4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A6E42" w:rsidRDefault="008A6E42" w:rsidP="008A6E42">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8A6E42" w:rsidRDefault="008A6E42" w:rsidP="008A6E42">
      <w:pPr>
        <w:numPr>
          <w:ilvl w:val="1"/>
          <w:numId w:val="50"/>
        </w:numPr>
        <w:spacing w:after="120"/>
        <w:ind w:left="624" w:hanging="624"/>
        <w:jc w:val="both"/>
      </w:pPr>
      <w:r>
        <w:t>Práva a povinnosti plynoucí z této Dohody pro každou ze stran přecházejí na jejich právní nástupce.</w:t>
      </w:r>
    </w:p>
    <w:p w:rsidR="008A6E42" w:rsidRDefault="008A6E42" w:rsidP="008A6E42">
      <w:pPr>
        <w:numPr>
          <w:ilvl w:val="1"/>
          <w:numId w:val="50"/>
        </w:numPr>
        <w:spacing w:after="120"/>
        <w:ind w:left="624" w:hanging="624"/>
        <w:jc w:val="both"/>
      </w:pPr>
      <w:r>
        <w:t>Vztahy neupravené touto Dohodou se řídí platným právním řádem ČR.</w:t>
      </w:r>
    </w:p>
    <w:p w:rsidR="008A6E42" w:rsidRDefault="008A6E42" w:rsidP="008A6E42">
      <w:pPr>
        <w:numPr>
          <w:ilvl w:val="1"/>
          <w:numId w:val="50"/>
        </w:numPr>
        <w:spacing w:after="120"/>
        <w:ind w:left="624" w:hanging="624"/>
        <w:jc w:val="both"/>
      </w:pPr>
      <w:r>
        <w:t>Dohoda je účinná dnem podpisu oběma Stranami Dohody.</w:t>
      </w:r>
    </w:p>
    <w:p w:rsidR="008A6E42" w:rsidRDefault="008A6E42" w:rsidP="008A6E4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8A6E42" w:rsidRDefault="008A6E42" w:rsidP="008A6E42">
      <w:pPr>
        <w:numPr>
          <w:ilvl w:val="0"/>
          <w:numId w:val="0"/>
        </w:numPr>
        <w:spacing w:after="120"/>
        <w:jc w:val="both"/>
      </w:pPr>
    </w:p>
    <w:p w:rsidR="008A6E42" w:rsidRDefault="008A6E42" w:rsidP="008A6E42">
      <w:pPr>
        <w:numPr>
          <w:ilvl w:val="0"/>
          <w:numId w:val="0"/>
        </w:numPr>
        <w:spacing w:after="120"/>
        <w:jc w:val="both"/>
      </w:pPr>
    </w:p>
    <w:p w:rsidR="008A6E42" w:rsidRDefault="008A6E42" w:rsidP="008A6E42">
      <w:pPr>
        <w:numPr>
          <w:ilvl w:val="0"/>
          <w:numId w:val="0"/>
        </w:numPr>
        <w:spacing w:after="120"/>
        <w:jc w:val="both"/>
        <w:sectPr w:rsidR="008A6E4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A6E42" w:rsidRDefault="008A6E42" w:rsidP="008A6E42">
      <w:pPr>
        <w:numPr>
          <w:ilvl w:val="0"/>
          <w:numId w:val="0"/>
        </w:numPr>
        <w:spacing w:after="120"/>
        <w:jc w:val="both"/>
      </w:pPr>
      <w:r>
        <w:lastRenderedPageBreak/>
        <w:t xml:space="preserve">V </w:t>
      </w:r>
      <w:proofErr w:type="gramStart"/>
      <w:r w:rsidR="00DD7B81">
        <w:t xml:space="preserve">Plzni </w:t>
      </w:r>
      <w:r>
        <w:t xml:space="preserve"> dne</w:t>
      </w:r>
      <w:proofErr w:type="gramEnd"/>
      <w:r>
        <w:t xml:space="preserve"> </w:t>
      </w:r>
    </w:p>
    <w:p w:rsidR="008A6E42" w:rsidRDefault="008A6E42" w:rsidP="008A6E42">
      <w:pPr>
        <w:numPr>
          <w:ilvl w:val="0"/>
          <w:numId w:val="0"/>
        </w:numPr>
        <w:spacing w:after="120"/>
        <w:jc w:val="both"/>
      </w:pPr>
    </w:p>
    <w:p w:rsidR="008A6E42" w:rsidRDefault="008A6E42" w:rsidP="008A6E42">
      <w:pPr>
        <w:numPr>
          <w:ilvl w:val="0"/>
          <w:numId w:val="0"/>
        </w:numPr>
        <w:spacing w:after="120"/>
        <w:jc w:val="both"/>
      </w:pPr>
      <w:r>
        <w:lastRenderedPageBreak/>
        <w:t>Za ČP:</w:t>
      </w:r>
    </w:p>
    <w:p w:rsidR="008A6E42" w:rsidRDefault="008A6E42" w:rsidP="008A6E42">
      <w:pPr>
        <w:numPr>
          <w:ilvl w:val="0"/>
          <w:numId w:val="0"/>
        </w:numPr>
        <w:spacing w:after="120"/>
        <w:jc w:val="both"/>
      </w:pPr>
    </w:p>
    <w:p w:rsidR="008A6E42" w:rsidRDefault="008A6E42" w:rsidP="008A6E42">
      <w:pPr>
        <w:numPr>
          <w:ilvl w:val="0"/>
          <w:numId w:val="0"/>
        </w:numPr>
        <w:spacing w:after="120"/>
        <w:jc w:val="center"/>
      </w:pPr>
      <w:r>
        <w:lastRenderedPageBreak/>
        <w:t>_________________________________________</w:t>
      </w:r>
    </w:p>
    <w:p w:rsidR="008A6E42" w:rsidRDefault="008A6E42" w:rsidP="008A6E42">
      <w:pPr>
        <w:numPr>
          <w:ilvl w:val="0"/>
          <w:numId w:val="0"/>
        </w:numPr>
        <w:spacing w:after="120"/>
        <w:jc w:val="center"/>
      </w:pPr>
    </w:p>
    <w:p w:rsidR="008A6E42" w:rsidRDefault="008A6E42" w:rsidP="008A6E42">
      <w:pPr>
        <w:numPr>
          <w:ilvl w:val="0"/>
          <w:numId w:val="0"/>
        </w:numPr>
        <w:spacing w:after="120"/>
        <w:jc w:val="center"/>
      </w:pPr>
      <w:r>
        <w:t>Ing. Radek Spousta</w:t>
      </w:r>
    </w:p>
    <w:p w:rsidR="008A6E42" w:rsidRDefault="008A6E42" w:rsidP="008A6E42">
      <w:pPr>
        <w:numPr>
          <w:ilvl w:val="0"/>
          <w:numId w:val="0"/>
        </w:numPr>
        <w:spacing w:after="120"/>
        <w:jc w:val="center"/>
      </w:pPr>
      <w:r>
        <w:t>obchodní ředitel regionu Západní Čechy</w:t>
      </w:r>
    </w:p>
    <w:p w:rsidR="008A6E42" w:rsidRDefault="008A6E42" w:rsidP="008A6E42">
      <w:pPr>
        <w:numPr>
          <w:ilvl w:val="0"/>
          <w:numId w:val="0"/>
        </w:numPr>
        <w:spacing w:after="120"/>
      </w:pPr>
      <w:r>
        <w:br w:type="column"/>
      </w:r>
      <w:r>
        <w:lastRenderedPageBreak/>
        <w:t xml:space="preserve">V …………………… dne </w:t>
      </w:r>
    </w:p>
    <w:p w:rsidR="008A6E42" w:rsidRDefault="008A6E42" w:rsidP="008A6E42">
      <w:pPr>
        <w:numPr>
          <w:ilvl w:val="0"/>
          <w:numId w:val="0"/>
        </w:numPr>
        <w:spacing w:after="120"/>
      </w:pPr>
    </w:p>
    <w:p w:rsidR="008A6E42" w:rsidRDefault="008A6E42" w:rsidP="008A6E42">
      <w:pPr>
        <w:numPr>
          <w:ilvl w:val="0"/>
          <w:numId w:val="0"/>
        </w:numPr>
        <w:spacing w:after="120"/>
      </w:pPr>
      <w:r>
        <w:t>Za Odesílatele:</w:t>
      </w:r>
    </w:p>
    <w:p w:rsidR="008A6E42" w:rsidRDefault="008A6E42" w:rsidP="008A6E42">
      <w:pPr>
        <w:numPr>
          <w:ilvl w:val="0"/>
          <w:numId w:val="0"/>
        </w:numPr>
        <w:spacing w:after="120"/>
      </w:pPr>
    </w:p>
    <w:p w:rsidR="008A6E42" w:rsidRDefault="008A6E42" w:rsidP="008A6E42">
      <w:pPr>
        <w:numPr>
          <w:ilvl w:val="0"/>
          <w:numId w:val="0"/>
        </w:numPr>
        <w:spacing w:after="120"/>
        <w:jc w:val="center"/>
      </w:pPr>
      <w:r>
        <w:t>_________________________________________</w:t>
      </w:r>
    </w:p>
    <w:p w:rsidR="008A6E42" w:rsidRDefault="008A6E42" w:rsidP="008A6E42">
      <w:pPr>
        <w:numPr>
          <w:ilvl w:val="0"/>
          <w:numId w:val="0"/>
        </w:numPr>
        <w:spacing w:after="120"/>
        <w:jc w:val="center"/>
      </w:pPr>
    </w:p>
    <w:p w:rsidR="008A6E42" w:rsidRPr="008A6E42" w:rsidRDefault="008A6E42" w:rsidP="008A6E42">
      <w:pPr>
        <w:numPr>
          <w:ilvl w:val="0"/>
          <w:numId w:val="0"/>
        </w:numPr>
        <w:spacing w:after="120"/>
        <w:jc w:val="center"/>
      </w:pPr>
      <w:bookmarkStart w:id="0" w:name="_GoBack"/>
      <w:bookmarkEnd w:id="0"/>
    </w:p>
    <w:sectPr w:rsidR="008A6E42" w:rsidRPr="008A6E42" w:rsidSect="008A6E4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B77" w:rsidRDefault="00687B77">
      <w:r>
        <w:separator/>
      </w:r>
    </w:p>
  </w:endnote>
  <w:endnote w:type="continuationSeparator" w:id="0">
    <w:p w:rsidR="00687B77" w:rsidRDefault="0068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5606B">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5606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B77" w:rsidRDefault="00687B77">
      <w:r>
        <w:separator/>
      </w:r>
    </w:p>
  </w:footnote>
  <w:footnote w:type="continuationSeparator" w:id="0">
    <w:p w:rsidR="00687B77" w:rsidRDefault="00687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55B7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0D520D" wp14:editId="3F11AEB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A6E4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Expres</w:t>
    </w:r>
    <w:r w:rsidR="00D0232D" w:rsidRPr="00D0232D">
      <w:rPr>
        <w:noProof/>
        <w:szCs w:val="22"/>
      </w:rPr>
      <w:drawing>
        <wp:anchor distT="0" distB="0" distL="114300" distR="114300" simplePos="0" relativeHeight="251661312" behindDoc="1" locked="0" layoutInCell="1" allowOverlap="1" wp14:anchorId="24677A58" wp14:editId="30CD44B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A6E42" w:rsidP="001B1415">
    <w:pPr>
      <w:pStyle w:val="Zhlav"/>
      <w:numPr>
        <w:ilvl w:val="0"/>
        <w:numId w:val="0"/>
      </w:numPr>
      <w:ind w:left="1474" w:firstLine="357"/>
      <w:jc w:val="both"/>
      <w:rPr>
        <w:rFonts w:ascii="Arial" w:hAnsi="Arial" w:cs="Arial"/>
        <w:szCs w:val="22"/>
      </w:rPr>
    </w:pPr>
    <w:r>
      <w:rPr>
        <w:rFonts w:ascii="Arial" w:hAnsi="Arial" w:cs="Arial"/>
        <w:szCs w:val="22"/>
      </w:rPr>
      <w:t>Číslo 982307-0895/2016</w:t>
    </w:r>
    <w:r w:rsidR="00D0232D" w:rsidRPr="00D0232D">
      <w:rPr>
        <w:noProof/>
        <w:szCs w:val="22"/>
      </w:rPr>
      <w:drawing>
        <wp:anchor distT="0" distB="0" distL="114300" distR="114300" simplePos="0" relativeHeight="251662336" behindDoc="1" locked="0" layoutInCell="1" allowOverlap="1" wp14:anchorId="4DD28DB4" wp14:editId="21930F1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EFA3E1F"/>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074CC"/>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265D"/>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57E40"/>
    <w:rsid w:val="00665E88"/>
    <w:rsid w:val="00666F0C"/>
    <w:rsid w:val="00674B14"/>
    <w:rsid w:val="00681C9F"/>
    <w:rsid w:val="00687B77"/>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6E42"/>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606B"/>
    <w:rsid w:val="00D80A24"/>
    <w:rsid w:val="00D82C4D"/>
    <w:rsid w:val="00D90765"/>
    <w:rsid w:val="00DA1C6D"/>
    <w:rsid w:val="00DA6AA7"/>
    <w:rsid w:val="00DB767D"/>
    <w:rsid w:val="00DC78D5"/>
    <w:rsid w:val="00DD6C0C"/>
    <w:rsid w:val="00DD7B81"/>
    <w:rsid w:val="00DF2BE0"/>
    <w:rsid w:val="00E11B3F"/>
    <w:rsid w:val="00E2097A"/>
    <w:rsid w:val="00E33719"/>
    <w:rsid w:val="00E55B7C"/>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3455A-C20E-4B55-B7A4-D7B8699A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7</Pages>
  <Words>2292</Words>
  <Characters>13526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2016-06-13T12:39:00Z</cp:lastPrinted>
  <dcterms:created xsi:type="dcterms:W3CDTF">2016-07-27T05:50:00Z</dcterms:created>
  <dcterms:modified xsi:type="dcterms:W3CDTF">2016-07-27T05:59:00Z</dcterms:modified>
</cp:coreProperties>
</file>