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B7EF" w14:textId="645D9158" w:rsidR="000709C6" w:rsidRPr="00BE4986" w:rsidRDefault="000709C6" w:rsidP="000709C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4986">
        <w:rPr>
          <w:rFonts w:asciiTheme="minorHAnsi" w:hAnsiTheme="minorHAnsi" w:cstheme="minorHAnsi"/>
          <w:b/>
          <w:sz w:val="28"/>
          <w:szCs w:val="28"/>
        </w:rPr>
        <w:t xml:space="preserve">Veřejnoprávní smlouva o poskytnutí dotace č. </w:t>
      </w:r>
      <w:r w:rsidR="00574F5E" w:rsidRPr="00BE4986">
        <w:rPr>
          <w:rFonts w:asciiTheme="minorHAnsi" w:hAnsiTheme="minorHAnsi" w:cstheme="minorHAnsi"/>
          <w:b/>
          <w:sz w:val="28"/>
          <w:szCs w:val="28"/>
        </w:rPr>
        <w:t>2/</w:t>
      </w:r>
      <w:r w:rsidRPr="00BE4986">
        <w:rPr>
          <w:rFonts w:asciiTheme="minorHAnsi" w:hAnsiTheme="minorHAnsi" w:cstheme="minorHAnsi"/>
          <w:b/>
          <w:sz w:val="28"/>
          <w:szCs w:val="28"/>
        </w:rPr>
        <w:t>ML /20</w:t>
      </w:r>
      <w:r w:rsidR="0083230D" w:rsidRPr="00BE4986">
        <w:rPr>
          <w:rFonts w:asciiTheme="minorHAnsi" w:hAnsiTheme="minorHAnsi" w:cstheme="minorHAnsi"/>
          <w:b/>
          <w:sz w:val="28"/>
          <w:szCs w:val="28"/>
        </w:rPr>
        <w:t>2</w:t>
      </w:r>
      <w:r w:rsidR="00EE563F">
        <w:rPr>
          <w:rFonts w:asciiTheme="minorHAnsi" w:hAnsiTheme="minorHAnsi" w:cstheme="minorHAnsi"/>
          <w:b/>
          <w:sz w:val="28"/>
          <w:szCs w:val="28"/>
        </w:rPr>
        <w:t>5</w:t>
      </w:r>
    </w:p>
    <w:p w14:paraId="79C04DD2" w14:textId="77777777" w:rsidR="000709C6" w:rsidRPr="00BE4986" w:rsidRDefault="000709C6" w:rsidP="000709C6">
      <w:pPr>
        <w:jc w:val="center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>ve smyslu ustanovení § 10a zák. č. 250/2000 Sb., o rozpočtových pravidlech územních rozpočtů, ve znění pozdějších předpisů.</w:t>
      </w:r>
    </w:p>
    <w:p w14:paraId="6176772F" w14:textId="77777777" w:rsidR="000709C6" w:rsidRPr="00BE4986" w:rsidRDefault="000709C6" w:rsidP="000709C6">
      <w:pPr>
        <w:rPr>
          <w:rFonts w:asciiTheme="minorHAnsi" w:hAnsiTheme="minorHAnsi" w:cstheme="minorHAnsi"/>
        </w:rPr>
      </w:pPr>
    </w:p>
    <w:p w14:paraId="18C736B2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 xml:space="preserve">I. </w:t>
      </w:r>
    </w:p>
    <w:p w14:paraId="2D89FE5E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Smluvní strany</w:t>
      </w:r>
    </w:p>
    <w:p w14:paraId="21F01C5D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</w:p>
    <w:p w14:paraId="137CE8D1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1. </w:t>
      </w:r>
      <w:r w:rsidRPr="00BE4986">
        <w:rPr>
          <w:rFonts w:asciiTheme="minorHAnsi" w:hAnsiTheme="minorHAnsi" w:cstheme="minorHAnsi"/>
        </w:rPr>
        <w:tab/>
        <w:t>Město Kaplice</w:t>
      </w:r>
    </w:p>
    <w:p w14:paraId="39FC42EA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>sídlo: Náměstí 70, 382 41 Kaplice</w:t>
      </w:r>
    </w:p>
    <w:p w14:paraId="1D9FCC33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>IČ: 00245941</w:t>
      </w:r>
    </w:p>
    <w:p w14:paraId="1669750E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>bankovní spojení: 0580009369/0800 u pobočky České spořitelny a.s. pobočka Kaplice</w:t>
      </w:r>
    </w:p>
    <w:p w14:paraId="66BC5A39" w14:textId="5F840D9A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 xml:space="preserve">zastoupené: </w:t>
      </w:r>
      <w:r w:rsidR="00EE563F">
        <w:rPr>
          <w:rFonts w:asciiTheme="minorHAnsi" w:hAnsiTheme="minorHAnsi" w:cstheme="minorHAnsi"/>
        </w:rPr>
        <w:t>Mgr. Liborem Lukšem</w:t>
      </w:r>
      <w:r w:rsidRPr="00BE4986">
        <w:rPr>
          <w:rFonts w:asciiTheme="minorHAnsi" w:hAnsiTheme="minorHAnsi" w:cstheme="minorHAnsi"/>
        </w:rPr>
        <w:t>, starostou města</w:t>
      </w:r>
    </w:p>
    <w:p w14:paraId="62DE2920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>(dále jen „poskytovatel“)</w:t>
      </w:r>
    </w:p>
    <w:p w14:paraId="7FDCAA74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</w:p>
    <w:p w14:paraId="4F8431AE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2. </w:t>
      </w:r>
      <w:r w:rsidRPr="00BE4986">
        <w:rPr>
          <w:rFonts w:asciiTheme="minorHAnsi" w:hAnsiTheme="minorHAnsi" w:cstheme="minorHAnsi"/>
        </w:rPr>
        <w:tab/>
        <w:t>Tělovýchovná jednota Spartak Kaplice z.s.</w:t>
      </w:r>
    </w:p>
    <w:p w14:paraId="1D72BEB3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 xml:space="preserve">Sídlo: Bělidlo 111, 382 41 Kaplice </w:t>
      </w:r>
    </w:p>
    <w:p w14:paraId="560A8E60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 xml:space="preserve">IČ: 15789888 </w:t>
      </w:r>
    </w:p>
    <w:p w14:paraId="6E04DF4D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 xml:space="preserve">bankovní spojení: 0580351359/0800 </w:t>
      </w:r>
    </w:p>
    <w:p w14:paraId="4BF7726D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>zastoupené: Mgr. Ferdinandem Jiskrou, předsedou spolku</w:t>
      </w:r>
    </w:p>
    <w:p w14:paraId="6EED9756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>(dále jen „příjemce“)</w:t>
      </w:r>
    </w:p>
    <w:p w14:paraId="2BD3B2FB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</w:p>
    <w:p w14:paraId="73862105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</w:p>
    <w:p w14:paraId="7BADB4D9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 xml:space="preserve">II. </w:t>
      </w:r>
    </w:p>
    <w:p w14:paraId="51FFE8BC" w14:textId="77777777" w:rsidR="00997A97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Předmět smlouvy</w:t>
      </w:r>
    </w:p>
    <w:p w14:paraId="61905088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86E623F" w14:textId="23DECA1D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>1.</w:t>
      </w:r>
      <w:r w:rsidRPr="00BE4986">
        <w:rPr>
          <w:rFonts w:asciiTheme="minorHAnsi" w:hAnsiTheme="minorHAnsi" w:cstheme="minorHAnsi"/>
          <w:b/>
        </w:rPr>
        <w:t xml:space="preserve"> </w:t>
      </w:r>
      <w:r w:rsidR="000709C6" w:rsidRPr="00BE4986">
        <w:rPr>
          <w:rFonts w:asciiTheme="minorHAnsi" w:hAnsiTheme="minorHAnsi" w:cstheme="minorHAnsi"/>
        </w:rPr>
        <w:t>Poskytovatel touto smlouvou poskytuje příjemci dotaci z rozpočtu města Kaplice ve výši</w:t>
      </w:r>
      <w:r w:rsidR="000709C6" w:rsidRPr="00BE4986">
        <w:rPr>
          <w:rFonts w:asciiTheme="minorHAnsi" w:hAnsiTheme="minorHAnsi" w:cstheme="minorHAnsi"/>
        </w:rPr>
        <w:br/>
      </w:r>
      <w:r w:rsidR="000709C6" w:rsidRPr="00BE4986">
        <w:rPr>
          <w:rFonts w:asciiTheme="minorHAnsi" w:hAnsiTheme="minorHAnsi" w:cstheme="minorHAnsi"/>
          <w:b/>
        </w:rPr>
        <w:t xml:space="preserve"> </w:t>
      </w:r>
      <w:r w:rsidR="00EE563F">
        <w:rPr>
          <w:rFonts w:asciiTheme="minorHAnsi" w:hAnsiTheme="minorHAnsi" w:cstheme="minorHAnsi"/>
          <w:b/>
        </w:rPr>
        <w:t>8</w:t>
      </w:r>
      <w:r w:rsidR="00183458" w:rsidRPr="00BE4986">
        <w:rPr>
          <w:rFonts w:asciiTheme="minorHAnsi" w:hAnsiTheme="minorHAnsi" w:cstheme="minorHAnsi"/>
          <w:b/>
        </w:rPr>
        <w:t>00.</w:t>
      </w:r>
      <w:r w:rsidR="000709C6" w:rsidRPr="00BE4986">
        <w:rPr>
          <w:rFonts w:asciiTheme="minorHAnsi" w:hAnsiTheme="minorHAnsi" w:cstheme="minorHAnsi"/>
          <w:b/>
        </w:rPr>
        <w:t xml:space="preserve">000,-Kč </w:t>
      </w:r>
      <w:r w:rsidR="000709C6" w:rsidRPr="00BE4986">
        <w:rPr>
          <w:rFonts w:asciiTheme="minorHAnsi" w:hAnsiTheme="minorHAnsi" w:cstheme="minorHAnsi"/>
        </w:rPr>
        <w:t xml:space="preserve">(slovy: </w:t>
      </w:r>
      <w:r w:rsidR="00EE563F">
        <w:rPr>
          <w:rFonts w:asciiTheme="minorHAnsi" w:hAnsiTheme="minorHAnsi" w:cstheme="minorHAnsi"/>
        </w:rPr>
        <w:t>Os</w:t>
      </w:r>
      <w:r w:rsidR="00574F5E" w:rsidRPr="00BE4986">
        <w:rPr>
          <w:rFonts w:asciiTheme="minorHAnsi" w:hAnsiTheme="minorHAnsi" w:cstheme="minorHAnsi"/>
        </w:rPr>
        <w:t>m</w:t>
      </w:r>
      <w:r w:rsidR="00183458" w:rsidRPr="00BE4986">
        <w:rPr>
          <w:rFonts w:asciiTheme="minorHAnsi" w:hAnsiTheme="minorHAnsi" w:cstheme="minorHAnsi"/>
        </w:rPr>
        <w:t>se</w:t>
      </w:r>
      <w:r w:rsidR="00041D78" w:rsidRPr="00BE4986">
        <w:rPr>
          <w:rFonts w:asciiTheme="minorHAnsi" w:hAnsiTheme="minorHAnsi" w:cstheme="minorHAnsi"/>
        </w:rPr>
        <w:t>t</w:t>
      </w:r>
      <w:r w:rsidR="000709C6" w:rsidRPr="00BE4986">
        <w:rPr>
          <w:rFonts w:asciiTheme="minorHAnsi" w:hAnsiTheme="minorHAnsi" w:cstheme="minorHAnsi"/>
        </w:rPr>
        <w:t>tisíc korun českých)</w:t>
      </w:r>
      <w:r w:rsidR="00353B81" w:rsidRPr="00BE4986">
        <w:rPr>
          <w:rFonts w:asciiTheme="minorHAnsi" w:hAnsiTheme="minorHAnsi" w:cstheme="minorHAnsi"/>
        </w:rPr>
        <w:t xml:space="preserve"> na úhradu nákladů spojených se </w:t>
      </w:r>
      <w:r w:rsidR="000709C6" w:rsidRPr="00BE4986">
        <w:rPr>
          <w:rFonts w:asciiTheme="minorHAnsi" w:hAnsiTheme="minorHAnsi" w:cstheme="minorHAnsi"/>
        </w:rPr>
        <w:t>sportovní činností d</w:t>
      </w:r>
      <w:r w:rsidR="00906CD6" w:rsidRPr="00BE4986">
        <w:rPr>
          <w:rFonts w:asciiTheme="minorHAnsi" w:hAnsiTheme="minorHAnsi" w:cstheme="minorHAnsi"/>
        </w:rPr>
        <w:t>ětí a mládeže v rámci oddílů/TJ.</w:t>
      </w:r>
      <w:r w:rsidR="000709C6" w:rsidRPr="00BE4986">
        <w:rPr>
          <w:rFonts w:asciiTheme="minorHAnsi" w:hAnsiTheme="minorHAnsi" w:cstheme="minorHAnsi"/>
        </w:rPr>
        <w:t xml:space="preserve"> Dotace je určena na úhradu nákladů na pronájem sportovišť, cestovné, odměny rozhodčích, startovné, </w:t>
      </w:r>
      <w:r w:rsidR="00353B81" w:rsidRPr="00BE4986">
        <w:rPr>
          <w:rFonts w:asciiTheme="minorHAnsi" w:hAnsiTheme="minorHAnsi" w:cstheme="minorHAnsi"/>
        </w:rPr>
        <w:t>úhradu nákladů na </w:t>
      </w:r>
      <w:r w:rsidR="000709C6" w:rsidRPr="00BE4986">
        <w:rPr>
          <w:rFonts w:asciiTheme="minorHAnsi" w:hAnsiTheme="minorHAnsi" w:cstheme="minorHAnsi"/>
        </w:rPr>
        <w:t>energie, pohonné hmoty (nutno doložit řádně vy</w:t>
      </w:r>
      <w:r w:rsidR="00353B81" w:rsidRPr="00BE4986">
        <w:rPr>
          <w:rFonts w:asciiTheme="minorHAnsi" w:hAnsiTheme="minorHAnsi" w:cstheme="minorHAnsi"/>
        </w:rPr>
        <w:t>plněným cestovním dokladem), na </w:t>
      </w:r>
      <w:r w:rsidR="000709C6" w:rsidRPr="00BE4986">
        <w:rPr>
          <w:rFonts w:asciiTheme="minorHAnsi" w:hAnsiTheme="minorHAnsi" w:cstheme="minorHAnsi"/>
        </w:rPr>
        <w:t xml:space="preserve">poskytnuté služby, na nákup cen do soutěží, </w:t>
      </w:r>
      <w:r w:rsidR="00041D78" w:rsidRPr="00BE4986">
        <w:rPr>
          <w:rFonts w:asciiTheme="minorHAnsi" w:hAnsiTheme="minorHAnsi" w:cstheme="minorHAnsi"/>
        </w:rPr>
        <w:t xml:space="preserve">na drobné vybavení (DDHM), </w:t>
      </w:r>
      <w:r w:rsidR="000709C6" w:rsidRPr="00BE4986">
        <w:rPr>
          <w:rFonts w:asciiTheme="minorHAnsi" w:hAnsiTheme="minorHAnsi" w:cstheme="minorHAnsi"/>
        </w:rPr>
        <w:t>na výplatu</w:t>
      </w:r>
      <w:r w:rsidR="00353B81" w:rsidRPr="00BE4986">
        <w:rPr>
          <w:rFonts w:asciiTheme="minorHAnsi" w:hAnsiTheme="minorHAnsi" w:cstheme="minorHAnsi"/>
        </w:rPr>
        <w:t xml:space="preserve"> dohod o provedení práce (vyjma </w:t>
      </w:r>
      <w:r w:rsidR="000709C6" w:rsidRPr="00BE4986">
        <w:rPr>
          <w:rFonts w:asciiTheme="minorHAnsi" w:hAnsiTheme="minorHAnsi" w:cstheme="minorHAnsi"/>
        </w:rPr>
        <w:t>funkcionářů příjemce samotného), materiální náklady, služby, drobný hmotný majetek. Poskytnutou dotaci nelze čerpat na investice, da</w:t>
      </w:r>
      <w:r w:rsidR="00353B81" w:rsidRPr="00BE4986">
        <w:rPr>
          <w:rFonts w:asciiTheme="minorHAnsi" w:hAnsiTheme="minorHAnsi" w:cstheme="minorHAnsi"/>
        </w:rPr>
        <w:t>ry, na úhradu uložených pokut a </w:t>
      </w:r>
      <w:r w:rsidR="000709C6" w:rsidRPr="00BE4986">
        <w:rPr>
          <w:rFonts w:asciiTheme="minorHAnsi" w:hAnsiTheme="minorHAnsi" w:cstheme="minorHAnsi"/>
        </w:rPr>
        <w:t>penále, úroky, náhrady škod a pojistné. Pokud je příjem</w:t>
      </w:r>
      <w:r w:rsidR="00353B81" w:rsidRPr="00BE4986">
        <w:rPr>
          <w:rFonts w:asciiTheme="minorHAnsi" w:hAnsiTheme="minorHAnsi" w:cstheme="minorHAnsi"/>
        </w:rPr>
        <w:t>ce plátcem DPH, za uznatelné se </w:t>
      </w:r>
      <w:r w:rsidR="000709C6" w:rsidRPr="00BE4986">
        <w:rPr>
          <w:rFonts w:asciiTheme="minorHAnsi" w:hAnsiTheme="minorHAnsi" w:cstheme="minorHAnsi"/>
        </w:rPr>
        <w:t xml:space="preserve">považují pouze částky nákladů uváděné bez DPH. </w:t>
      </w:r>
    </w:p>
    <w:p w14:paraId="3DBBF9DB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6F6D20D8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2. </w:t>
      </w:r>
      <w:r w:rsidR="000709C6" w:rsidRPr="00BE4986">
        <w:rPr>
          <w:rFonts w:asciiTheme="minorHAnsi" w:hAnsiTheme="minorHAnsi" w:cstheme="minorHAnsi"/>
        </w:rPr>
        <w:t>Příjemce dotaci přijímá a zavazuje se užít dotaci na účel uvedený v čl. II. odst. 1, na svou</w:t>
      </w:r>
      <w:r w:rsidRPr="00BE4986">
        <w:rPr>
          <w:rFonts w:asciiTheme="minorHAnsi" w:hAnsiTheme="minorHAnsi" w:cstheme="minorHAnsi"/>
        </w:rPr>
        <w:t xml:space="preserve"> </w:t>
      </w:r>
      <w:r w:rsidR="000709C6" w:rsidRPr="00BE4986">
        <w:rPr>
          <w:rFonts w:asciiTheme="minorHAnsi" w:hAnsiTheme="minorHAnsi" w:cstheme="minorHAnsi"/>
        </w:rPr>
        <w:t xml:space="preserve">vlastní zodpovědnost a v souladu s právními předpisy. </w:t>
      </w:r>
    </w:p>
    <w:p w14:paraId="4891F9F3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232EC64E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</w:rPr>
        <w:t>3. Poskytnutí dotace je v souladu se zákonem č. 128/2000 Sb., o obcích, ve znění pozdějších předpisů a zákonem č. 250/2000 Sb., o rozpočtových pravidlech územních rozpočtů, ve znění pozdějších předpisů.</w:t>
      </w:r>
    </w:p>
    <w:p w14:paraId="547A6ECF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7F9D82F" w14:textId="0BC2CA1A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</w:rPr>
        <w:t>4.</w:t>
      </w:r>
      <w:r w:rsidRPr="00BE4986">
        <w:rPr>
          <w:rFonts w:asciiTheme="minorHAnsi" w:hAnsiTheme="minorHAnsi" w:cstheme="minorHAnsi"/>
          <w:b/>
        </w:rPr>
        <w:t xml:space="preserve"> </w:t>
      </w:r>
      <w:r w:rsidR="000709C6" w:rsidRPr="00BE4986">
        <w:rPr>
          <w:rFonts w:asciiTheme="minorHAnsi" w:hAnsiTheme="minorHAnsi" w:cstheme="minorHAnsi"/>
        </w:rPr>
        <w:t xml:space="preserve">Dotace bude použita na stanovený účel a vyúčtování provedeno na tiskopise, který je </w:t>
      </w:r>
      <w:r w:rsidR="00124039" w:rsidRPr="00BE4986">
        <w:rPr>
          <w:rFonts w:asciiTheme="minorHAnsi" w:hAnsiTheme="minorHAnsi" w:cstheme="minorHAnsi"/>
        </w:rPr>
        <w:t>uveřejněn na webových stránkách města v sekci Odbory MěÚ – Odbor ekonomiky.</w:t>
      </w:r>
    </w:p>
    <w:p w14:paraId="46E76CDF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7489322" w14:textId="77777777" w:rsidR="000709C6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</w:rPr>
        <w:t>5.</w:t>
      </w:r>
      <w:r w:rsidRPr="00BE4986">
        <w:rPr>
          <w:rFonts w:asciiTheme="minorHAnsi" w:hAnsiTheme="minorHAnsi" w:cstheme="minorHAnsi"/>
          <w:b/>
        </w:rPr>
        <w:t xml:space="preserve"> </w:t>
      </w:r>
      <w:r w:rsidR="000709C6" w:rsidRPr="00BE4986">
        <w:rPr>
          <w:rFonts w:asciiTheme="minorHAnsi" w:hAnsiTheme="minorHAnsi" w:cstheme="minorHAnsi"/>
        </w:rPr>
        <w:t>Peněžní prostředky dotace nesmí příjemce poskytnout jiným právnickým nebo fyzickým</w:t>
      </w:r>
      <w:r w:rsidRPr="00BE4986">
        <w:rPr>
          <w:rFonts w:asciiTheme="minorHAnsi" w:hAnsiTheme="minorHAnsi" w:cstheme="minorHAnsi"/>
        </w:rPr>
        <w:t xml:space="preserve"> </w:t>
      </w:r>
      <w:r w:rsidR="000709C6" w:rsidRPr="00BE4986">
        <w:rPr>
          <w:rFonts w:asciiTheme="minorHAnsi" w:hAnsiTheme="minorHAnsi" w:cstheme="minorHAnsi"/>
        </w:rPr>
        <w:t>osobám, pokud nejde o úhrady spojené s realizací účelu, na který byla dotace poskytnuta.</w:t>
      </w:r>
    </w:p>
    <w:p w14:paraId="76415D4F" w14:textId="77777777" w:rsidR="000709C6" w:rsidRDefault="000709C6" w:rsidP="005715EB">
      <w:pPr>
        <w:spacing w:line="276" w:lineRule="auto"/>
        <w:rPr>
          <w:rFonts w:asciiTheme="minorHAnsi" w:hAnsiTheme="minorHAnsi" w:cstheme="minorHAnsi"/>
          <w:b/>
        </w:rPr>
      </w:pPr>
    </w:p>
    <w:p w14:paraId="41F7F470" w14:textId="77777777" w:rsidR="00BE4986" w:rsidRPr="00BE4986" w:rsidRDefault="00BE4986" w:rsidP="005715EB">
      <w:pPr>
        <w:spacing w:line="276" w:lineRule="auto"/>
        <w:rPr>
          <w:rFonts w:asciiTheme="minorHAnsi" w:hAnsiTheme="minorHAnsi" w:cstheme="minorHAnsi"/>
          <w:b/>
        </w:rPr>
      </w:pPr>
    </w:p>
    <w:p w14:paraId="44A5975C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III.</w:t>
      </w:r>
    </w:p>
    <w:p w14:paraId="1FAC8169" w14:textId="77777777" w:rsidR="000709C6" w:rsidRPr="00BE4986" w:rsidRDefault="000709C6" w:rsidP="005715EB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 xml:space="preserve">Časové užití dotace </w:t>
      </w:r>
    </w:p>
    <w:p w14:paraId="37ED5C95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280585E4" w14:textId="1DF8B857" w:rsidR="0083230D" w:rsidRPr="00BE4986" w:rsidRDefault="0083230D" w:rsidP="0083230D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Dotace může být využita </w:t>
      </w:r>
      <w:r w:rsidRPr="00BE4986">
        <w:rPr>
          <w:rFonts w:asciiTheme="minorHAnsi" w:hAnsiTheme="minorHAnsi" w:cstheme="minorHAnsi"/>
          <w:b/>
        </w:rPr>
        <w:t>od 1. ledna 202</w:t>
      </w:r>
      <w:r w:rsidR="00EE563F">
        <w:rPr>
          <w:rFonts w:asciiTheme="minorHAnsi" w:hAnsiTheme="minorHAnsi" w:cstheme="minorHAnsi"/>
          <w:b/>
        </w:rPr>
        <w:t>5</w:t>
      </w:r>
      <w:r w:rsidRPr="00BE4986">
        <w:rPr>
          <w:rFonts w:asciiTheme="minorHAnsi" w:hAnsiTheme="minorHAnsi" w:cstheme="minorHAnsi"/>
          <w:b/>
        </w:rPr>
        <w:t xml:space="preserve"> do 31. prosince 202</w:t>
      </w:r>
      <w:r w:rsidR="00EE563F">
        <w:rPr>
          <w:rFonts w:asciiTheme="minorHAnsi" w:hAnsiTheme="minorHAnsi" w:cstheme="minorHAnsi"/>
          <w:b/>
        </w:rPr>
        <w:t>5</w:t>
      </w:r>
      <w:r w:rsidRPr="00BE4986">
        <w:rPr>
          <w:rFonts w:asciiTheme="minorHAnsi" w:hAnsiTheme="minorHAnsi" w:cstheme="minorHAnsi"/>
          <w:b/>
        </w:rPr>
        <w:t xml:space="preserve"> </w:t>
      </w:r>
      <w:r w:rsidRPr="00BE4986">
        <w:rPr>
          <w:rFonts w:asciiTheme="minorHAnsi" w:hAnsiTheme="minorHAnsi" w:cstheme="minorHAnsi"/>
        </w:rPr>
        <w:t>a podléhá finančnímu vypořádání s rozpočtem poskytovatele za rok 202</w:t>
      </w:r>
      <w:r w:rsidR="00EE563F">
        <w:rPr>
          <w:rFonts w:asciiTheme="minorHAnsi" w:hAnsiTheme="minorHAnsi" w:cstheme="minorHAnsi"/>
        </w:rPr>
        <w:t>5</w:t>
      </w:r>
      <w:r w:rsidRPr="00BE4986">
        <w:rPr>
          <w:rFonts w:asciiTheme="minorHAnsi" w:hAnsiTheme="minorHAnsi" w:cstheme="minorHAnsi"/>
        </w:rPr>
        <w:t xml:space="preserve">. Vyúčtování bude poskytovateli předloženo do </w:t>
      </w:r>
      <w:r w:rsidRPr="00BE4986">
        <w:rPr>
          <w:rFonts w:asciiTheme="minorHAnsi" w:hAnsiTheme="minorHAnsi" w:cstheme="minorHAnsi"/>
          <w:b/>
        </w:rPr>
        <w:t>15. ledna</w:t>
      </w:r>
      <w:r w:rsidRPr="00BE4986">
        <w:rPr>
          <w:rFonts w:asciiTheme="minorHAnsi" w:hAnsiTheme="minorHAnsi" w:cstheme="minorHAnsi"/>
        </w:rPr>
        <w:t xml:space="preserve"> </w:t>
      </w:r>
      <w:r w:rsidRPr="00BE4986">
        <w:rPr>
          <w:rFonts w:asciiTheme="minorHAnsi" w:hAnsiTheme="minorHAnsi" w:cstheme="minorHAnsi"/>
          <w:b/>
        </w:rPr>
        <w:t>202</w:t>
      </w:r>
      <w:r w:rsidR="00EE563F">
        <w:rPr>
          <w:rFonts w:asciiTheme="minorHAnsi" w:hAnsiTheme="minorHAnsi" w:cstheme="minorHAnsi"/>
          <w:b/>
        </w:rPr>
        <w:t>6</w:t>
      </w:r>
      <w:r w:rsidR="00CD5BBC" w:rsidRPr="00BE4986">
        <w:rPr>
          <w:rFonts w:asciiTheme="minorHAnsi" w:hAnsiTheme="minorHAnsi" w:cstheme="minorHAnsi"/>
        </w:rPr>
        <w:t>.</w:t>
      </w:r>
      <w:r w:rsidRPr="00BE4986">
        <w:rPr>
          <w:rFonts w:asciiTheme="minorHAnsi" w:hAnsiTheme="minorHAnsi" w:cstheme="minorHAnsi"/>
        </w:rPr>
        <w:t xml:space="preserve"> Prostředky dotace nelze převádět do následujícího roku.</w:t>
      </w:r>
    </w:p>
    <w:p w14:paraId="76EE336C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B37ADE5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217072E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IV.</w:t>
      </w:r>
    </w:p>
    <w:p w14:paraId="187B3326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Výše a čerpání dotace</w:t>
      </w:r>
    </w:p>
    <w:p w14:paraId="4965FE90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8E3B845" w14:textId="1AEED6CD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1. </w:t>
      </w:r>
      <w:r w:rsidR="000709C6" w:rsidRPr="00BE4986">
        <w:rPr>
          <w:rFonts w:asciiTheme="minorHAnsi" w:hAnsiTheme="minorHAnsi" w:cstheme="minorHAnsi"/>
        </w:rPr>
        <w:t xml:space="preserve">Dotace bude poskytnuta jednorázově ve výši </w:t>
      </w:r>
      <w:r w:rsidR="00EE563F" w:rsidRPr="00EE563F">
        <w:rPr>
          <w:rFonts w:asciiTheme="minorHAnsi" w:hAnsiTheme="minorHAnsi" w:cstheme="minorHAnsi"/>
          <w:b/>
          <w:bCs/>
        </w:rPr>
        <w:t>8</w:t>
      </w:r>
      <w:r w:rsidR="00183458" w:rsidRPr="00BE4986">
        <w:rPr>
          <w:rFonts w:asciiTheme="minorHAnsi" w:hAnsiTheme="minorHAnsi" w:cstheme="minorHAnsi"/>
          <w:b/>
        </w:rPr>
        <w:t>00.</w:t>
      </w:r>
      <w:r w:rsidR="0083230D" w:rsidRPr="00BE4986">
        <w:rPr>
          <w:rFonts w:asciiTheme="minorHAnsi" w:hAnsiTheme="minorHAnsi" w:cstheme="minorHAnsi"/>
          <w:b/>
        </w:rPr>
        <w:t xml:space="preserve">000,-Kč </w:t>
      </w:r>
      <w:r w:rsidR="0083230D" w:rsidRPr="00BE4986">
        <w:rPr>
          <w:rFonts w:asciiTheme="minorHAnsi" w:hAnsiTheme="minorHAnsi" w:cstheme="minorHAnsi"/>
        </w:rPr>
        <w:t xml:space="preserve">(slovy: </w:t>
      </w:r>
      <w:r w:rsidR="00EE563F">
        <w:rPr>
          <w:rFonts w:asciiTheme="minorHAnsi" w:hAnsiTheme="minorHAnsi" w:cstheme="minorHAnsi"/>
        </w:rPr>
        <w:t>Os</w:t>
      </w:r>
      <w:r w:rsidR="00574F5E" w:rsidRPr="00BE4986">
        <w:rPr>
          <w:rFonts w:asciiTheme="minorHAnsi" w:hAnsiTheme="minorHAnsi" w:cstheme="minorHAnsi"/>
        </w:rPr>
        <w:t>m</w:t>
      </w:r>
      <w:r w:rsidR="00183458" w:rsidRPr="00BE4986">
        <w:rPr>
          <w:rFonts w:asciiTheme="minorHAnsi" w:hAnsiTheme="minorHAnsi" w:cstheme="minorHAnsi"/>
        </w:rPr>
        <w:t>se</w:t>
      </w:r>
      <w:r w:rsidR="00041D78" w:rsidRPr="00BE4986">
        <w:rPr>
          <w:rFonts w:asciiTheme="minorHAnsi" w:hAnsiTheme="minorHAnsi" w:cstheme="minorHAnsi"/>
        </w:rPr>
        <w:t>t</w:t>
      </w:r>
      <w:r w:rsidR="0083230D" w:rsidRPr="00BE4986">
        <w:rPr>
          <w:rFonts w:asciiTheme="minorHAnsi" w:hAnsiTheme="minorHAnsi" w:cstheme="minorHAnsi"/>
        </w:rPr>
        <w:t xml:space="preserve">tisíc korun </w:t>
      </w:r>
      <w:r w:rsidR="000709C6" w:rsidRPr="00BE4986">
        <w:rPr>
          <w:rFonts w:asciiTheme="minorHAnsi" w:hAnsiTheme="minorHAnsi" w:cstheme="minorHAnsi"/>
        </w:rPr>
        <w:t xml:space="preserve"> českých) bezhotovostním převodem z účtu poskytovatele č. 0580009369/0800 na účet příjemce č. 0580351359/0800  do 30 dnů od podpisu této smlouvy.</w:t>
      </w:r>
    </w:p>
    <w:p w14:paraId="032126BB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29D78A7C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2. </w:t>
      </w:r>
      <w:r w:rsidR="000709C6" w:rsidRPr="00BE4986">
        <w:rPr>
          <w:rFonts w:asciiTheme="minorHAnsi" w:hAnsiTheme="minorHAnsi" w:cstheme="minorHAnsi"/>
        </w:rPr>
        <w:t>O čerpání dotace vede příjemce samostatnou průkaznou účetní evidenci. Účetní doklady vztahující se k dotaci budou viditelně a nesmazatelně označeny textem „</w:t>
      </w:r>
      <w:r w:rsidR="000709C6" w:rsidRPr="00BE4986">
        <w:rPr>
          <w:rFonts w:asciiTheme="minorHAnsi" w:hAnsiTheme="minorHAnsi" w:cstheme="minorHAnsi"/>
          <w:b/>
        </w:rPr>
        <w:t>Čerpáno z</w:t>
      </w:r>
      <w:r w:rsidRPr="00BE4986">
        <w:rPr>
          <w:rFonts w:asciiTheme="minorHAnsi" w:hAnsiTheme="minorHAnsi" w:cstheme="minorHAnsi"/>
          <w:b/>
        </w:rPr>
        <w:t> </w:t>
      </w:r>
      <w:r w:rsidR="000709C6" w:rsidRPr="00BE4986">
        <w:rPr>
          <w:rFonts w:asciiTheme="minorHAnsi" w:hAnsiTheme="minorHAnsi" w:cstheme="minorHAnsi"/>
          <w:b/>
        </w:rPr>
        <w:t>dotace</w:t>
      </w:r>
      <w:r w:rsidRPr="00BE4986">
        <w:rPr>
          <w:rFonts w:asciiTheme="minorHAnsi" w:hAnsiTheme="minorHAnsi" w:cstheme="minorHAnsi"/>
          <w:b/>
        </w:rPr>
        <w:t xml:space="preserve"> </w:t>
      </w:r>
      <w:r w:rsidR="000709C6" w:rsidRPr="00BE4986">
        <w:rPr>
          <w:rFonts w:asciiTheme="minorHAnsi" w:hAnsiTheme="minorHAnsi" w:cstheme="minorHAnsi"/>
          <w:b/>
        </w:rPr>
        <w:t>města Kaplice</w:t>
      </w:r>
      <w:r w:rsidR="000709C6" w:rsidRPr="00BE4986">
        <w:rPr>
          <w:rFonts w:asciiTheme="minorHAnsi" w:hAnsiTheme="minorHAnsi" w:cstheme="minorHAnsi"/>
        </w:rPr>
        <w:t>“. Využití finančních prostředků dotace podléhá</w:t>
      </w:r>
      <w:r w:rsidR="00AD782B" w:rsidRPr="00BE4986">
        <w:rPr>
          <w:rFonts w:asciiTheme="minorHAnsi" w:hAnsiTheme="minorHAnsi" w:cstheme="minorHAnsi"/>
        </w:rPr>
        <w:t xml:space="preserve"> veřejno</w:t>
      </w:r>
      <w:r w:rsidRPr="00BE4986">
        <w:rPr>
          <w:rFonts w:asciiTheme="minorHAnsi" w:hAnsiTheme="minorHAnsi" w:cstheme="minorHAnsi"/>
        </w:rPr>
        <w:t>právní kontrole ve</w:t>
      </w:r>
      <w:r w:rsidR="00353B81" w:rsidRPr="00BE4986">
        <w:rPr>
          <w:rFonts w:asciiTheme="minorHAnsi" w:hAnsiTheme="minorHAnsi" w:cstheme="minorHAnsi"/>
        </w:rPr>
        <w:t> </w:t>
      </w:r>
      <w:r w:rsidR="000709C6" w:rsidRPr="00BE4986">
        <w:rPr>
          <w:rFonts w:asciiTheme="minorHAnsi" w:hAnsiTheme="minorHAnsi" w:cstheme="minorHAnsi"/>
        </w:rPr>
        <w:t>smyslu zákona č. 320/2001 Sb., o finanční kontrole ve veřejné správě a o změně některých</w:t>
      </w:r>
      <w:r w:rsidR="000709C6" w:rsidRPr="00BE4986">
        <w:rPr>
          <w:rFonts w:asciiTheme="minorHAnsi" w:hAnsiTheme="minorHAnsi" w:cstheme="minorHAnsi"/>
        </w:rPr>
        <w:br/>
        <w:t>zákonů (zákon o finanční kontrole), ve znění pozdějších předpisů.</w:t>
      </w:r>
    </w:p>
    <w:p w14:paraId="4CE87384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0CA46FD7" w14:textId="1206624D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3. </w:t>
      </w:r>
      <w:r w:rsidR="000709C6" w:rsidRPr="00BE4986">
        <w:rPr>
          <w:rFonts w:asciiTheme="minorHAnsi" w:hAnsiTheme="minorHAnsi" w:cstheme="minorHAnsi"/>
        </w:rPr>
        <w:t xml:space="preserve">Pokud příjemce nepoužije dotaci na stanovený účel </w:t>
      </w:r>
      <w:r w:rsidRPr="00BE4986">
        <w:rPr>
          <w:rFonts w:asciiTheme="minorHAnsi" w:hAnsiTheme="minorHAnsi" w:cstheme="minorHAnsi"/>
        </w:rPr>
        <w:t xml:space="preserve">nebo nevyčerpá všechny finanční </w:t>
      </w:r>
      <w:r w:rsidR="000709C6" w:rsidRPr="00BE4986">
        <w:rPr>
          <w:rFonts w:asciiTheme="minorHAnsi" w:hAnsiTheme="minorHAnsi" w:cstheme="minorHAnsi"/>
        </w:rPr>
        <w:t>prostředky, je povinen vrátit příslušnou finanční částku na účet č. 0580009369/0800</w:t>
      </w:r>
      <w:r w:rsidR="000709C6" w:rsidRPr="00BE4986">
        <w:rPr>
          <w:rFonts w:asciiTheme="minorHAnsi" w:hAnsiTheme="minorHAnsi" w:cstheme="minorHAnsi"/>
        </w:rPr>
        <w:br/>
        <w:t xml:space="preserve">poskytovatele nejpozději do </w:t>
      </w:r>
      <w:r w:rsidR="000709C6" w:rsidRPr="00BE4986">
        <w:rPr>
          <w:rFonts w:asciiTheme="minorHAnsi" w:hAnsiTheme="minorHAnsi" w:cstheme="minorHAnsi"/>
          <w:b/>
        </w:rPr>
        <w:t>2</w:t>
      </w:r>
      <w:r w:rsidR="0083230D" w:rsidRPr="00BE4986">
        <w:rPr>
          <w:rFonts w:asciiTheme="minorHAnsi" w:hAnsiTheme="minorHAnsi" w:cstheme="minorHAnsi"/>
          <w:b/>
        </w:rPr>
        <w:t>9</w:t>
      </w:r>
      <w:r w:rsidR="000709C6" w:rsidRPr="00BE4986">
        <w:rPr>
          <w:rFonts w:asciiTheme="minorHAnsi" w:hAnsiTheme="minorHAnsi" w:cstheme="minorHAnsi"/>
          <w:b/>
        </w:rPr>
        <w:t>. prosince</w:t>
      </w:r>
      <w:r w:rsidR="000709C6" w:rsidRPr="00BE4986">
        <w:rPr>
          <w:rFonts w:asciiTheme="minorHAnsi" w:hAnsiTheme="minorHAnsi" w:cstheme="minorHAnsi"/>
        </w:rPr>
        <w:t xml:space="preserve"> </w:t>
      </w:r>
      <w:r w:rsidR="000709C6" w:rsidRPr="00BE4986">
        <w:rPr>
          <w:rFonts w:asciiTheme="minorHAnsi" w:hAnsiTheme="minorHAnsi" w:cstheme="minorHAnsi"/>
          <w:b/>
        </w:rPr>
        <w:t>20</w:t>
      </w:r>
      <w:r w:rsidR="0083230D" w:rsidRPr="00BE4986">
        <w:rPr>
          <w:rFonts w:asciiTheme="minorHAnsi" w:hAnsiTheme="minorHAnsi" w:cstheme="minorHAnsi"/>
          <w:b/>
        </w:rPr>
        <w:t>2</w:t>
      </w:r>
      <w:r w:rsidR="00EE563F">
        <w:rPr>
          <w:rFonts w:asciiTheme="minorHAnsi" w:hAnsiTheme="minorHAnsi" w:cstheme="minorHAnsi"/>
          <w:b/>
        </w:rPr>
        <w:t>5</w:t>
      </w:r>
      <w:r w:rsidR="000709C6" w:rsidRPr="00BE4986">
        <w:rPr>
          <w:rFonts w:asciiTheme="minorHAnsi" w:hAnsiTheme="minorHAnsi" w:cstheme="minorHAnsi"/>
          <w:b/>
        </w:rPr>
        <w:t>.</w:t>
      </w:r>
    </w:p>
    <w:p w14:paraId="1B633944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489894FC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4. </w:t>
      </w:r>
      <w:r w:rsidR="000709C6" w:rsidRPr="00BE4986">
        <w:rPr>
          <w:rFonts w:asciiTheme="minorHAnsi" w:hAnsiTheme="minorHAnsi" w:cstheme="minorHAnsi"/>
        </w:rPr>
        <w:t>Příjemce je povinen oznámit neprodleně poskytovateli změnu všech identifikačních údajů.</w:t>
      </w:r>
    </w:p>
    <w:p w14:paraId="209852A1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0EA69E1E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5. </w:t>
      </w:r>
      <w:r w:rsidR="000709C6" w:rsidRPr="00BE4986">
        <w:rPr>
          <w:rFonts w:asciiTheme="minorHAnsi" w:hAnsiTheme="minorHAnsi" w:cstheme="minorHAnsi"/>
        </w:rPr>
        <w:t>V případě zániku (likvidace)</w:t>
      </w:r>
      <w:r w:rsidRPr="00BE4986">
        <w:rPr>
          <w:rFonts w:asciiTheme="minorHAnsi" w:hAnsiTheme="minorHAnsi" w:cstheme="minorHAnsi"/>
        </w:rPr>
        <w:t xml:space="preserve"> příjemce</w:t>
      </w:r>
      <w:r w:rsidR="000709C6" w:rsidRPr="00BE4986">
        <w:rPr>
          <w:rFonts w:asciiTheme="minorHAnsi" w:hAnsiTheme="minorHAnsi" w:cstheme="minorHAnsi"/>
        </w:rPr>
        <w:t xml:space="preserve"> je příjemce povinen neprodleně vrátit nevyčerpané prostředky spolu s vyúčtováním, nejpozději do 30 dnů od oznámení o zániku, na účet poskytovatele. </w:t>
      </w:r>
    </w:p>
    <w:p w14:paraId="290C9E25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641BC296" w14:textId="77777777" w:rsidR="000709C6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6. </w:t>
      </w:r>
      <w:r w:rsidR="000709C6" w:rsidRPr="00BE4986">
        <w:rPr>
          <w:rFonts w:asciiTheme="minorHAnsi" w:hAnsiTheme="minorHAnsi" w:cstheme="minorHAnsi"/>
        </w:rPr>
        <w:t>Příjemce souhlasí, v souladu se zákonem č. 110/2019</w:t>
      </w:r>
      <w:r w:rsidR="0083230D" w:rsidRPr="00BE4986">
        <w:rPr>
          <w:rFonts w:asciiTheme="minorHAnsi" w:hAnsiTheme="minorHAnsi" w:cstheme="minorHAnsi"/>
        </w:rPr>
        <w:t xml:space="preserve"> Sb.,</w:t>
      </w:r>
      <w:r w:rsidR="000709C6" w:rsidRPr="00BE4986">
        <w:rPr>
          <w:rFonts w:asciiTheme="minorHAnsi" w:hAnsiTheme="minorHAnsi" w:cstheme="minorHAnsi"/>
        </w:rPr>
        <w:t xml:space="preserve"> o zpracování osobních údajů</w:t>
      </w:r>
      <w:r w:rsidRPr="00BE4986">
        <w:rPr>
          <w:rFonts w:asciiTheme="minorHAnsi" w:hAnsiTheme="minorHAnsi" w:cstheme="minorHAnsi"/>
        </w:rPr>
        <w:t>, ve</w:t>
      </w:r>
      <w:r w:rsidR="00353B81" w:rsidRPr="00BE4986">
        <w:rPr>
          <w:rFonts w:asciiTheme="minorHAnsi" w:hAnsiTheme="minorHAnsi" w:cstheme="minorHAnsi"/>
        </w:rPr>
        <w:t> </w:t>
      </w:r>
      <w:r w:rsidR="000709C6" w:rsidRPr="00BE4986">
        <w:rPr>
          <w:rFonts w:asciiTheme="minorHAnsi" w:hAnsiTheme="minorHAnsi" w:cstheme="minorHAnsi"/>
        </w:rPr>
        <w:t>znění pozdějších předpisů, se zveřejněním identifikačních úd</w:t>
      </w:r>
      <w:r w:rsidRPr="00BE4986">
        <w:rPr>
          <w:rFonts w:asciiTheme="minorHAnsi" w:hAnsiTheme="minorHAnsi" w:cstheme="minorHAnsi"/>
        </w:rPr>
        <w:t>ajů a výše poskytnuté dotace</w:t>
      </w:r>
      <w:r w:rsidR="000709C6" w:rsidRPr="00BE4986">
        <w:rPr>
          <w:rFonts w:asciiTheme="minorHAnsi" w:hAnsiTheme="minorHAnsi" w:cstheme="minorHAnsi"/>
        </w:rPr>
        <w:t xml:space="preserve"> na webových stránkách města Kaplice.</w:t>
      </w:r>
    </w:p>
    <w:p w14:paraId="3B1F2120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lastRenderedPageBreak/>
        <w:t>V.</w:t>
      </w:r>
    </w:p>
    <w:p w14:paraId="34468C5C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Porušení rozpočtové kázně a výpověď smlouvy</w:t>
      </w:r>
    </w:p>
    <w:p w14:paraId="1183870E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DE0F18F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  <w:b/>
        </w:rPr>
        <w:t xml:space="preserve">1. </w:t>
      </w:r>
      <w:r w:rsidR="000709C6" w:rsidRPr="00BE4986">
        <w:rPr>
          <w:rFonts w:asciiTheme="minorHAnsi" w:hAnsiTheme="minorHAnsi" w:cstheme="minorHAnsi"/>
        </w:rPr>
        <w:t>V případě, že se prokáže nepravdivost čestného prohlášení příjemce, které je přílohou podané žádosti o dotaci nebo dokladů předložených k vyúčtování a v případě nepředložení vyúčtování ve stanoveném termínu, je toto považováno za porušení r</w:t>
      </w:r>
      <w:r w:rsidR="00353B81" w:rsidRPr="00BE4986">
        <w:rPr>
          <w:rFonts w:asciiTheme="minorHAnsi" w:hAnsiTheme="minorHAnsi" w:cstheme="minorHAnsi"/>
        </w:rPr>
        <w:t>ozpočtové kázně podle </w:t>
      </w:r>
      <w:r w:rsidR="000709C6" w:rsidRPr="00BE4986">
        <w:rPr>
          <w:rFonts w:asciiTheme="minorHAnsi" w:hAnsiTheme="minorHAnsi" w:cstheme="minorHAnsi"/>
        </w:rPr>
        <w:t>ustanovení § 22 zákona o rozpočtových pravidlech územních rozpočtů. Příjemce je v takovém případě povinen poskytovateli vrátit poskytnuté pro</w:t>
      </w:r>
      <w:r w:rsidR="00353B81" w:rsidRPr="00BE4986">
        <w:rPr>
          <w:rFonts w:asciiTheme="minorHAnsi" w:hAnsiTheme="minorHAnsi" w:cstheme="minorHAnsi"/>
        </w:rPr>
        <w:t>středky včetně penále ve výši 1 </w:t>
      </w:r>
      <w:r w:rsidR="000709C6" w:rsidRPr="00BE4986">
        <w:rPr>
          <w:rFonts w:asciiTheme="minorHAnsi" w:hAnsiTheme="minorHAnsi" w:cstheme="minorHAnsi"/>
        </w:rPr>
        <w:t>promile za každý den prodlení ode dne následujícího po dni, kdy došlo k porušení rozpočtové kázně, do dne jejich opětovného připsání na účet</w:t>
      </w:r>
      <w:r w:rsidR="00353B81" w:rsidRPr="00BE4986">
        <w:rPr>
          <w:rFonts w:asciiTheme="minorHAnsi" w:hAnsiTheme="minorHAnsi" w:cstheme="minorHAnsi"/>
        </w:rPr>
        <w:t xml:space="preserve"> poskytovatele, nejvýše však do </w:t>
      </w:r>
      <w:r w:rsidR="000709C6" w:rsidRPr="00BE4986">
        <w:rPr>
          <w:rFonts w:asciiTheme="minorHAnsi" w:hAnsiTheme="minorHAnsi" w:cstheme="minorHAnsi"/>
        </w:rPr>
        <w:t>částky zadržených prostředků.</w:t>
      </w:r>
    </w:p>
    <w:p w14:paraId="399FF41C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4864A512" w14:textId="77777777" w:rsidR="000709C6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2. </w:t>
      </w:r>
      <w:r w:rsidR="000709C6" w:rsidRPr="00BE4986">
        <w:rPr>
          <w:rFonts w:asciiTheme="minorHAnsi" w:hAnsiTheme="minorHAnsi" w:cstheme="minorHAnsi"/>
        </w:rPr>
        <w:t>Poskytovatel je oprávněn tuto smlouvu vypovědět z důvodů p</w:t>
      </w:r>
      <w:r w:rsidRPr="00BE4986">
        <w:rPr>
          <w:rFonts w:asciiTheme="minorHAnsi" w:hAnsiTheme="minorHAnsi" w:cstheme="minorHAnsi"/>
        </w:rPr>
        <w:t xml:space="preserve">orušení povinností příjemce </w:t>
      </w:r>
      <w:r w:rsidR="000709C6" w:rsidRPr="00BE4986">
        <w:rPr>
          <w:rFonts w:asciiTheme="minorHAnsi" w:hAnsiTheme="minorHAnsi" w:cstheme="minorHAnsi"/>
        </w:rPr>
        <w:t>stanovených touto Smlouvou nebo obecně závaznými předpisy, zejména</w:t>
      </w:r>
      <w:r w:rsidR="00353B81" w:rsidRPr="00BE4986">
        <w:rPr>
          <w:rFonts w:asciiTheme="minorHAnsi" w:hAnsiTheme="minorHAnsi" w:cstheme="minorHAnsi"/>
        </w:rPr>
        <w:t xml:space="preserve"> v případě, že po </w:t>
      </w:r>
      <w:r w:rsidR="000709C6" w:rsidRPr="00BE4986">
        <w:rPr>
          <w:rFonts w:asciiTheme="minorHAnsi" w:hAnsiTheme="minorHAnsi" w:cstheme="minorHAnsi"/>
        </w:rPr>
        <w:t>uzavření smlouvy nastane nebo vyjde najevo skutečnost, která poskytovatele opravňuje</w:t>
      </w:r>
      <w:r w:rsidR="000709C6" w:rsidRPr="00BE4986">
        <w:rPr>
          <w:rFonts w:asciiTheme="minorHAnsi" w:hAnsiTheme="minorHAnsi" w:cstheme="minorHAnsi"/>
        </w:rPr>
        <w:br/>
        <w:t>dotaci nebo její část odejmout. Například zjištění p</w:t>
      </w:r>
      <w:r w:rsidR="005715EB" w:rsidRPr="00BE4986">
        <w:rPr>
          <w:rFonts w:asciiTheme="minorHAnsi" w:hAnsiTheme="minorHAnsi" w:cstheme="minorHAnsi"/>
        </w:rPr>
        <w:t xml:space="preserve">oskytovatele, že údaje, které mu </w:t>
      </w:r>
      <w:r w:rsidR="000709C6" w:rsidRPr="00BE4986">
        <w:rPr>
          <w:rFonts w:asciiTheme="minorHAnsi" w:hAnsiTheme="minorHAnsi" w:cstheme="minorHAnsi"/>
        </w:rPr>
        <w:t xml:space="preserve">příjemce sdělil a které měly vliv na rozhodnutí o poskytnutí dotace, jsou nepravdivé, </w:t>
      </w:r>
      <w:r w:rsidR="005715EB" w:rsidRPr="00BE4986">
        <w:rPr>
          <w:rFonts w:asciiTheme="minorHAnsi" w:hAnsiTheme="minorHAnsi" w:cstheme="minorHAnsi"/>
        </w:rPr>
        <w:t xml:space="preserve">nebo </w:t>
      </w:r>
      <w:r w:rsidR="000709C6" w:rsidRPr="00BE4986">
        <w:rPr>
          <w:rFonts w:asciiTheme="minorHAnsi" w:hAnsiTheme="minorHAnsi" w:cstheme="minorHAnsi"/>
        </w:rPr>
        <w:t>využití dotace není v souladu s účelem uvedeným v čl. II. odst. 1 této smlouvy.</w:t>
      </w:r>
      <w:r w:rsidR="000709C6" w:rsidRPr="00BE4986">
        <w:rPr>
          <w:rFonts w:asciiTheme="minorHAnsi" w:hAnsiTheme="minorHAnsi" w:cstheme="minorHAnsi"/>
        </w:rPr>
        <w:br/>
        <w:t xml:space="preserve">            </w:t>
      </w:r>
    </w:p>
    <w:p w14:paraId="581D87A4" w14:textId="77777777" w:rsidR="005715EB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>3. Výpovědní lhůta činí 10 dní a začíná běžet dnem doručení písemné výpovědi příjemci.</w:t>
      </w:r>
    </w:p>
    <w:p w14:paraId="7FE99230" w14:textId="77777777" w:rsidR="005715EB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9A460E" w14:textId="77777777" w:rsidR="000709C6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4. </w:t>
      </w:r>
      <w:r w:rsidR="000709C6" w:rsidRPr="00BE4986">
        <w:rPr>
          <w:rFonts w:asciiTheme="minorHAnsi" w:hAnsiTheme="minorHAnsi" w:cstheme="minorHAnsi"/>
        </w:rPr>
        <w:t>V písemné výpovědi poskytovatel uvede zjištěné skutečnosti, které jej prokazatelně vedly k</w:t>
      </w:r>
      <w:r w:rsidR="00353B81" w:rsidRPr="00BE4986">
        <w:rPr>
          <w:rFonts w:asciiTheme="minorHAnsi" w:hAnsiTheme="minorHAnsi" w:cstheme="minorHAnsi"/>
        </w:rPr>
        <w:t> </w:t>
      </w:r>
      <w:r w:rsidR="000709C6" w:rsidRPr="00BE4986">
        <w:rPr>
          <w:rFonts w:asciiTheme="minorHAnsi" w:hAnsiTheme="minorHAnsi" w:cstheme="minorHAnsi"/>
        </w:rPr>
        <w:t>výpovědi smlouvy, a vyzve příjemce k vrácení dotace nebo její části. Příjemce je povinen</w:t>
      </w:r>
      <w:r w:rsidR="000709C6" w:rsidRPr="00BE4986">
        <w:rPr>
          <w:rFonts w:asciiTheme="minorHAnsi" w:hAnsiTheme="minorHAnsi" w:cstheme="minorHAnsi"/>
        </w:rPr>
        <w:br/>
        <w:t>tyto prostředky vrátit do 15 dnů od ukončení smlouvy bezhotovostním převodem na účet</w:t>
      </w:r>
      <w:r w:rsidR="000709C6" w:rsidRPr="00BE4986">
        <w:rPr>
          <w:rFonts w:asciiTheme="minorHAnsi" w:hAnsiTheme="minorHAnsi" w:cstheme="minorHAnsi"/>
        </w:rPr>
        <w:br/>
        <w:t>poskytovatele uvedený ve výpovědi. Pokud dotace ještě nebyla převedena na účet příjemce,</w:t>
      </w:r>
      <w:r w:rsidR="000709C6" w:rsidRPr="00BE4986">
        <w:rPr>
          <w:rFonts w:asciiTheme="minorHAnsi" w:hAnsiTheme="minorHAnsi" w:cstheme="minorHAnsi"/>
        </w:rPr>
        <w:br/>
        <w:t>má poskytovatel právo dotaci neposkytnout.</w:t>
      </w:r>
    </w:p>
    <w:p w14:paraId="3F7E626D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E92B32E" w14:textId="77777777" w:rsidR="000709C6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5. </w:t>
      </w:r>
      <w:r w:rsidR="000709C6" w:rsidRPr="00BE4986">
        <w:rPr>
          <w:rFonts w:asciiTheme="minorHAnsi" w:hAnsiTheme="minorHAnsi" w:cstheme="minorHAnsi"/>
        </w:rPr>
        <w:t>Poskytovatel je oprávněn požadovat úhradu penále za porušení rozpočtové kázně ve výši</w:t>
      </w:r>
      <w:r w:rsidR="000709C6" w:rsidRPr="00BE4986">
        <w:rPr>
          <w:rFonts w:asciiTheme="minorHAnsi" w:hAnsiTheme="minorHAnsi" w:cstheme="minorHAnsi"/>
        </w:rPr>
        <w:br/>
        <w:t>1 promile denně z neoprávněně použitých nebo zadrže</w:t>
      </w:r>
      <w:r w:rsidR="00353B81" w:rsidRPr="00BE4986">
        <w:rPr>
          <w:rFonts w:asciiTheme="minorHAnsi" w:hAnsiTheme="minorHAnsi" w:cstheme="minorHAnsi"/>
        </w:rPr>
        <w:t>ných prostředků, nejvýše však do </w:t>
      </w:r>
      <w:r w:rsidR="000709C6" w:rsidRPr="00BE4986">
        <w:rPr>
          <w:rFonts w:asciiTheme="minorHAnsi" w:hAnsiTheme="minorHAnsi" w:cstheme="minorHAnsi"/>
        </w:rPr>
        <w:t>výše této částky.</w:t>
      </w:r>
    </w:p>
    <w:p w14:paraId="0CF0E5C6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0AB8C5D" w14:textId="77777777" w:rsidR="000709C6" w:rsidRPr="00BE4986" w:rsidRDefault="000709C6" w:rsidP="005715EB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VI.</w:t>
      </w:r>
    </w:p>
    <w:p w14:paraId="20347E70" w14:textId="77777777" w:rsidR="000709C6" w:rsidRPr="00BE4986" w:rsidRDefault="000709C6" w:rsidP="005715EB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Závěrečná ustanovení</w:t>
      </w:r>
    </w:p>
    <w:p w14:paraId="18E36070" w14:textId="77777777" w:rsidR="005715EB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5F762AE" w14:textId="5DDE2FCB" w:rsidR="000709C6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1. </w:t>
      </w:r>
      <w:r w:rsidR="000709C6" w:rsidRPr="00BE4986">
        <w:rPr>
          <w:rFonts w:asciiTheme="minorHAnsi" w:hAnsiTheme="minorHAnsi" w:cstheme="minorHAnsi"/>
        </w:rPr>
        <w:t>Tato smlouva obsahuje úplné ujednání o předmětu smlouvy a všech náležitostech, které</w:t>
      </w:r>
      <w:r w:rsidR="00353B81" w:rsidRPr="00BE4986">
        <w:rPr>
          <w:rFonts w:asciiTheme="minorHAnsi" w:hAnsiTheme="minorHAnsi" w:cstheme="minorHAnsi"/>
        </w:rPr>
        <w:t> </w:t>
      </w:r>
      <w:r w:rsidR="000709C6" w:rsidRPr="00BE4986">
        <w:rPr>
          <w:rFonts w:asciiTheme="minorHAnsi" w:hAnsiTheme="minorHAnsi" w:cstheme="minorHAnsi"/>
        </w:rPr>
        <w:t>smluvní strany měly a chtěly ve smlouvě ujednat, a</w:t>
      </w:r>
      <w:r w:rsidR="00353B81" w:rsidRPr="00BE4986">
        <w:rPr>
          <w:rFonts w:asciiTheme="minorHAnsi" w:hAnsiTheme="minorHAnsi" w:cstheme="minorHAnsi"/>
        </w:rPr>
        <w:t xml:space="preserve"> které považují za důležité pro </w:t>
      </w:r>
      <w:r w:rsidR="000709C6" w:rsidRPr="00BE4986">
        <w:rPr>
          <w:rFonts w:asciiTheme="minorHAnsi" w:hAnsiTheme="minorHAnsi" w:cstheme="minorHAnsi"/>
        </w:rPr>
        <w:t>závaznost</w:t>
      </w:r>
      <w:r w:rsidR="00EE563F">
        <w:rPr>
          <w:rFonts w:asciiTheme="minorHAnsi" w:hAnsiTheme="minorHAnsi" w:cstheme="minorHAnsi"/>
        </w:rPr>
        <w:t xml:space="preserve"> </w:t>
      </w:r>
      <w:r w:rsidR="000709C6" w:rsidRPr="00BE4986">
        <w:rPr>
          <w:rFonts w:asciiTheme="minorHAnsi" w:hAnsiTheme="minorHAnsi" w:cstheme="minorHAnsi"/>
        </w:rPr>
        <w:t>této smlouvy. Žádný projev smluvních stran učiněný při jednání o této smlouvě ani projev</w:t>
      </w:r>
      <w:r w:rsidR="00EE563F">
        <w:rPr>
          <w:rFonts w:asciiTheme="minorHAnsi" w:hAnsiTheme="minorHAnsi" w:cstheme="minorHAnsi"/>
        </w:rPr>
        <w:t xml:space="preserve"> </w:t>
      </w:r>
      <w:r w:rsidR="000709C6" w:rsidRPr="00BE4986">
        <w:rPr>
          <w:rFonts w:asciiTheme="minorHAnsi" w:hAnsiTheme="minorHAnsi" w:cstheme="minorHAnsi"/>
        </w:rPr>
        <w:t>učiněný po uzavření této smlouvy nesmí být vykládán v rozporu s výslovnými</w:t>
      </w:r>
      <w:r w:rsidR="000709C6" w:rsidRPr="00BE4986">
        <w:rPr>
          <w:rFonts w:asciiTheme="minorHAnsi" w:hAnsiTheme="minorHAnsi" w:cstheme="minorHAnsi"/>
        </w:rPr>
        <w:br/>
        <w:t>ustanoveními této smlouvy a nezakládá žádný závazek žádné ze stran.</w:t>
      </w:r>
    </w:p>
    <w:p w14:paraId="5E919DAD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5AE857" w14:textId="04B82948" w:rsidR="000709C6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lastRenderedPageBreak/>
        <w:t xml:space="preserve">2. </w:t>
      </w:r>
      <w:r w:rsidR="000709C6" w:rsidRPr="00BE4986">
        <w:rPr>
          <w:rFonts w:asciiTheme="minorHAnsi" w:hAnsiTheme="minorHAnsi" w:cstheme="minorHAnsi"/>
        </w:rPr>
        <w:t>Měnit nebo doplňovat text smlouvy je možné jen formou písemných vzestupně číslovaných</w:t>
      </w:r>
      <w:r w:rsidR="000709C6" w:rsidRPr="00BE4986">
        <w:rPr>
          <w:rFonts w:asciiTheme="minorHAnsi" w:hAnsiTheme="minorHAnsi" w:cstheme="minorHAnsi"/>
        </w:rPr>
        <w:br/>
        <w:t>dodatků podepsaných zástupci obou smluvních stran. Smluvní strany sjednávají, že § 564</w:t>
      </w:r>
      <w:r w:rsidR="000709C6" w:rsidRPr="00BE4986">
        <w:rPr>
          <w:rFonts w:asciiTheme="minorHAnsi" w:hAnsiTheme="minorHAnsi" w:cstheme="minorHAnsi"/>
        </w:rPr>
        <w:br/>
        <w:t>zákona č. 89/2012 Sb., občanský zákoník, ve znění pozdějších předpisů, se nepoužije. Za</w:t>
      </w:r>
      <w:r w:rsidR="00353B81" w:rsidRPr="00BE4986">
        <w:rPr>
          <w:rFonts w:asciiTheme="minorHAnsi" w:hAnsiTheme="minorHAnsi" w:cstheme="minorHAnsi"/>
        </w:rPr>
        <w:t> </w:t>
      </w:r>
      <w:r w:rsidR="000709C6" w:rsidRPr="00BE4986">
        <w:rPr>
          <w:rFonts w:asciiTheme="minorHAnsi" w:hAnsiTheme="minorHAnsi" w:cstheme="minorHAnsi"/>
        </w:rPr>
        <w:t>písemnou formu není pro tento účel považována výměna e-mailových či jiných</w:t>
      </w:r>
      <w:r w:rsidR="000709C6" w:rsidRPr="00BE4986">
        <w:rPr>
          <w:rFonts w:asciiTheme="minorHAnsi" w:hAnsiTheme="minorHAnsi" w:cstheme="minorHAnsi"/>
        </w:rPr>
        <w:br/>
        <w:t>elektronických zpráv. Neplatnost dodatků z důvodu nedodržení formy lze namítnout</w:t>
      </w:r>
      <w:r w:rsidR="000709C6" w:rsidRPr="00BE4986">
        <w:rPr>
          <w:rFonts w:asciiTheme="minorHAnsi" w:hAnsiTheme="minorHAnsi" w:cstheme="minorHAnsi"/>
        </w:rPr>
        <w:br/>
        <w:t>kdykoliv</w:t>
      </w:r>
      <w:r w:rsidR="00183458" w:rsidRPr="00BE4986">
        <w:rPr>
          <w:rFonts w:asciiTheme="minorHAnsi" w:hAnsiTheme="minorHAnsi" w:cstheme="minorHAnsi"/>
        </w:rPr>
        <w:t xml:space="preserve">, </w:t>
      </w:r>
      <w:r w:rsidR="000709C6" w:rsidRPr="00BE4986">
        <w:rPr>
          <w:rFonts w:asciiTheme="minorHAnsi" w:hAnsiTheme="minorHAnsi" w:cstheme="minorHAnsi"/>
        </w:rPr>
        <w:t>a to i když bylo již započato s plněním.</w:t>
      </w:r>
    </w:p>
    <w:p w14:paraId="21901A10" w14:textId="77777777" w:rsidR="005715EB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044A417" w14:textId="77777777" w:rsidR="000709C6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3. </w:t>
      </w:r>
      <w:r w:rsidR="000709C6" w:rsidRPr="00BE4986">
        <w:rPr>
          <w:rFonts w:asciiTheme="minorHAnsi" w:hAnsiTheme="minorHAnsi" w:cstheme="minorHAnsi"/>
        </w:rPr>
        <w:t>Smlouva je vyhotovena ve dvou stejnopisech majících povahu originálu, z nichž každá</w:t>
      </w:r>
      <w:r w:rsidR="000709C6" w:rsidRPr="00BE4986">
        <w:rPr>
          <w:rFonts w:asciiTheme="minorHAnsi" w:hAnsiTheme="minorHAnsi" w:cstheme="minorHAnsi"/>
        </w:rPr>
        <w:br/>
        <w:t>smluvní strana obdrží po jednom výtisku.</w:t>
      </w:r>
    </w:p>
    <w:p w14:paraId="5457DCBF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9BC75C9" w14:textId="4AD0112D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>4. Příjemce bere na vědomí a souhlasí s tím, že tato smlouva o poskytnu</w:t>
      </w:r>
      <w:r w:rsidR="00353B81" w:rsidRPr="00BE4986">
        <w:rPr>
          <w:rFonts w:asciiTheme="minorHAnsi" w:hAnsiTheme="minorHAnsi" w:cstheme="minorHAnsi"/>
        </w:rPr>
        <w:t>tí dotace bude v </w:t>
      </w:r>
      <w:r w:rsidRPr="00BE4986">
        <w:rPr>
          <w:rFonts w:asciiTheme="minorHAnsi" w:hAnsiTheme="minorHAnsi" w:cstheme="minorHAnsi"/>
        </w:rPr>
        <w:t>souladu s ust. § 10d odst. 1 zák. č. 250/2000 Sb. o rozpočtových pravidlech územních rozpočtů, nejpozději do 30 dnů od jejího uzavření zveřejněna na úřední d</w:t>
      </w:r>
      <w:r w:rsidR="00353B81" w:rsidRPr="00BE4986">
        <w:rPr>
          <w:rFonts w:asciiTheme="minorHAnsi" w:hAnsiTheme="minorHAnsi" w:cstheme="minorHAnsi"/>
        </w:rPr>
        <w:t>esce poskytovatele, a </w:t>
      </w:r>
      <w:r w:rsidRPr="00BE4986">
        <w:rPr>
          <w:rFonts w:asciiTheme="minorHAnsi" w:hAnsiTheme="minorHAnsi" w:cstheme="minorHAnsi"/>
        </w:rPr>
        <w:t>to způsobem umožňující</w:t>
      </w:r>
      <w:r w:rsidR="00124039" w:rsidRPr="00BE4986">
        <w:rPr>
          <w:rFonts w:asciiTheme="minorHAnsi" w:hAnsiTheme="minorHAnsi" w:cstheme="minorHAnsi"/>
        </w:rPr>
        <w:t>m</w:t>
      </w:r>
      <w:r w:rsidRPr="00BE4986">
        <w:rPr>
          <w:rFonts w:asciiTheme="minorHAnsi" w:hAnsiTheme="minorHAnsi" w:cstheme="minorHAnsi"/>
        </w:rPr>
        <w:t xml:space="preserve"> dálkový přístup.</w:t>
      </w:r>
    </w:p>
    <w:p w14:paraId="5DFF7729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C8B4340" w14:textId="77777777" w:rsidR="000709C6" w:rsidRPr="00BE4986" w:rsidRDefault="000709C6" w:rsidP="005715EB">
      <w:pPr>
        <w:pStyle w:val="Zkladntext2"/>
        <w:spacing w:line="276" w:lineRule="auto"/>
        <w:jc w:val="both"/>
        <w:rPr>
          <w:rFonts w:asciiTheme="minorHAnsi" w:hAnsiTheme="minorHAnsi" w:cstheme="minorHAnsi"/>
          <w:b w:val="0"/>
          <w:i w:val="0"/>
        </w:rPr>
      </w:pPr>
      <w:r w:rsidRPr="00BE4986">
        <w:rPr>
          <w:rFonts w:asciiTheme="minorHAnsi" w:hAnsiTheme="minorHAnsi" w:cstheme="minorHAnsi"/>
          <w:b w:val="0"/>
          <w:i w:val="0"/>
        </w:rPr>
        <w:t>5. Tato smlouva nabývá platnosti dnem připojení podpisu obou smluvních stran a účinnosti dnem zveřejnění v informačním systému v registru smlu</w:t>
      </w:r>
      <w:r w:rsidR="00353B81" w:rsidRPr="00BE4986">
        <w:rPr>
          <w:rFonts w:asciiTheme="minorHAnsi" w:hAnsiTheme="minorHAnsi" w:cstheme="minorHAnsi"/>
          <w:b w:val="0"/>
          <w:i w:val="0"/>
        </w:rPr>
        <w:t>v na Portále veřejné správy dle </w:t>
      </w:r>
      <w:r w:rsidRPr="00BE4986">
        <w:rPr>
          <w:rFonts w:asciiTheme="minorHAnsi" w:hAnsiTheme="minorHAnsi" w:cstheme="minorHAnsi"/>
          <w:b w:val="0"/>
          <w:i w:val="0"/>
        </w:rPr>
        <w:t>zákona č. 340/2015 Sb., o registru smluv.</w:t>
      </w:r>
    </w:p>
    <w:p w14:paraId="759FC28B" w14:textId="77777777" w:rsidR="000709C6" w:rsidRPr="00BE4986" w:rsidRDefault="000709C6" w:rsidP="005715EB">
      <w:pPr>
        <w:pStyle w:val="Zkladntext2"/>
        <w:spacing w:line="276" w:lineRule="auto"/>
        <w:jc w:val="both"/>
        <w:rPr>
          <w:rFonts w:asciiTheme="minorHAnsi" w:hAnsiTheme="minorHAnsi" w:cstheme="minorHAnsi"/>
          <w:b w:val="0"/>
          <w:i w:val="0"/>
        </w:rPr>
      </w:pPr>
    </w:p>
    <w:p w14:paraId="0CF7359A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>6. Smluvní strany prohlašují, že souhlasí se zveřejněním smlouvy v plném rozsahu v registru smluv na Portále veřejné správy dle zák. č. 340/2015 Sb., o registru smluv.</w:t>
      </w:r>
    </w:p>
    <w:p w14:paraId="02D00607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0183ED0C" w14:textId="722AEFCD" w:rsidR="0020238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napToGrid w:val="0"/>
        </w:rPr>
      </w:pPr>
      <w:r w:rsidRPr="00BE4986">
        <w:rPr>
          <w:rFonts w:asciiTheme="minorHAnsi" w:hAnsiTheme="minorHAnsi" w:cstheme="minorHAnsi"/>
        </w:rPr>
        <w:t xml:space="preserve">7. </w:t>
      </w:r>
      <w:r w:rsidRPr="00BE4986">
        <w:rPr>
          <w:rFonts w:asciiTheme="minorHAnsi" w:hAnsiTheme="minorHAnsi" w:cstheme="minorHAnsi"/>
          <w:snapToGrid w:val="0"/>
        </w:rPr>
        <w:t>Poskytnutí dotace bylo s</w:t>
      </w:r>
      <w:r w:rsidRPr="00BE4986">
        <w:rPr>
          <w:rFonts w:asciiTheme="minorHAnsi" w:hAnsiTheme="minorHAnsi" w:cstheme="minorHAnsi"/>
          <w:bCs/>
          <w:snapToGrid w:val="0"/>
        </w:rPr>
        <w:t xml:space="preserve">chváleno usnesením Zastupitelstva města Kaplice č. </w:t>
      </w:r>
      <w:r w:rsidR="00A42BA4">
        <w:rPr>
          <w:rFonts w:asciiTheme="minorHAnsi" w:hAnsiTheme="minorHAnsi" w:cstheme="minorHAnsi"/>
          <w:bCs/>
          <w:snapToGrid w:val="0"/>
        </w:rPr>
        <w:t>348</w:t>
      </w:r>
      <w:r w:rsidR="00EE563F">
        <w:rPr>
          <w:rFonts w:asciiTheme="minorHAnsi" w:hAnsiTheme="minorHAnsi" w:cstheme="minorHAnsi"/>
          <w:bCs/>
          <w:snapToGrid w:val="0"/>
        </w:rPr>
        <w:t xml:space="preserve"> </w:t>
      </w:r>
      <w:r w:rsidR="00353B81" w:rsidRPr="00BE4986">
        <w:rPr>
          <w:rFonts w:asciiTheme="minorHAnsi" w:hAnsiTheme="minorHAnsi" w:cstheme="minorHAnsi"/>
          <w:bCs/>
          <w:snapToGrid w:val="0"/>
        </w:rPr>
        <w:t>ze dne </w:t>
      </w:r>
    </w:p>
    <w:p w14:paraId="3D29A92C" w14:textId="190E8B3D" w:rsidR="000709C6" w:rsidRPr="00BE4986" w:rsidRDefault="0083230D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  <w:bCs/>
          <w:snapToGrid w:val="0"/>
        </w:rPr>
        <w:t xml:space="preserve">  </w:t>
      </w:r>
      <w:r w:rsidR="00EE563F">
        <w:rPr>
          <w:rFonts w:asciiTheme="minorHAnsi" w:hAnsiTheme="minorHAnsi" w:cstheme="minorHAnsi"/>
          <w:bCs/>
          <w:snapToGrid w:val="0"/>
        </w:rPr>
        <w:t>14. 4. 2025</w:t>
      </w:r>
      <w:r w:rsidR="000709C6" w:rsidRPr="00BE4986">
        <w:rPr>
          <w:rFonts w:asciiTheme="minorHAnsi" w:hAnsiTheme="minorHAnsi" w:cstheme="minorHAnsi"/>
          <w:bCs/>
          <w:snapToGrid w:val="0"/>
        </w:rPr>
        <w:t>.</w:t>
      </w:r>
    </w:p>
    <w:p w14:paraId="024BD639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265F5E4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>8. Smluvní strany prohlašují, že obsah smlouvy je pro ně dosta</w:t>
      </w:r>
      <w:r w:rsidR="00353B81" w:rsidRPr="00BE4986">
        <w:rPr>
          <w:rFonts w:asciiTheme="minorHAnsi" w:hAnsiTheme="minorHAnsi" w:cstheme="minorHAnsi"/>
        </w:rPr>
        <w:t>tečně určitý a srozumitelný, že </w:t>
      </w:r>
      <w:r w:rsidRPr="00BE4986">
        <w:rPr>
          <w:rFonts w:asciiTheme="minorHAnsi" w:hAnsiTheme="minorHAnsi" w:cstheme="minorHAnsi"/>
        </w:rPr>
        <w:t xml:space="preserve">    smlouva byla sepsána na základě pravdivých údajů a vyjadřuje jejich vážnou vůli, na důkaz čehož připojují své vlastnoruční podpisy.</w:t>
      </w:r>
    </w:p>
    <w:p w14:paraId="0C96F39E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60C98F7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7C5507C8" w14:textId="3C64498C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    V Kaplici dne</w:t>
      </w:r>
      <w:r w:rsidR="002D244A" w:rsidRPr="00BE4986">
        <w:rPr>
          <w:rFonts w:asciiTheme="minorHAnsi" w:hAnsiTheme="minorHAnsi" w:cstheme="minorHAnsi"/>
        </w:rPr>
        <w:t xml:space="preserve"> </w:t>
      </w:r>
      <w:r w:rsidR="00574F5E" w:rsidRPr="00BE4986">
        <w:rPr>
          <w:rFonts w:asciiTheme="minorHAnsi" w:hAnsiTheme="minorHAnsi" w:cstheme="minorHAnsi"/>
        </w:rPr>
        <w:t xml:space="preserve"> </w:t>
      </w:r>
      <w:r w:rsidR="00A42BA4">
        <w:rPr>
          <w:rFonts w:asciiTheme="minorHAnsi" w:hAnsiTheme="minorHAnsi" w:cstheme="minorHAnsi"/>
        </w:rPr>
        <w:t>23.4.2025</w:t>
      </w:r>
      <w:r w:rsidRPr="00BE4986">
        <w:rPr>
          <w:rFonts w:asciiTheme="minorHAnsi" w:hAnsiTheme="minorHAnsi" w:cstheme="minorHAnsi"/>
        </w:rPr>
        <w:tab/>
        <w:t xml:space="preserve">           </w:t>
      </w:r>
      <w:r w:rsidR="0083230D" w:rsidRPr="00BE4986">
        <w:rPr>
          <w:rFonts w:asciiTheme="minorHAnsi" w:hAnsiTheme="minorHAnsi" w:cstheme="minorHAnsi"/>
        </w:rPr>
        <w:tab/>
      </w:r>
      <w:r w:rsidR="00EC5BFB" w:rsidRPr="00BE4986">
        <w:rPr>
          <w:rFonts w:asciiTheme="minorHAnsi" w:hAnsiTheme="minorHAnsi" w:cstheme="minorHAnsi"/>
        </w:rPr>
        <w:tab/>
      </w:r>
      <w:r w:rsidR="00EC5BFB" w:rsidRPr="00BE4986">
        <w:rPr>
          <w:rFonts w:asciiTheme="minorHAnsi" w:hAnsiTheme="minorHAnsi" w:cstheme="minorHAnsi"/>
        </w:rPr>
        <w:tab/>
      </w:r>
      <w:r w:rsidRPr="00BE4986">
        <w:rPr>
          <w:rFonts w:asciiTheme="minorHAnsi" w:hAnsiTheme="minorHAnsi" w:cstheme="minorHAnsi"/>
        </w:rPr>
        <w:t xml:space="preserve">V Kaplici dne:  </w:t>
      </w:r>
      <w:r w:rsidR="00183458" w:rsidRPr="00BE4986">
        <w:rPr>
          <w:rFonts w:asciiTheme="minorHAnsi" w:hAnsiTheme="minorHAnsi" w:cstheme="minorHAnsi"/>
        </w:rPr>
        <w:t xml:space="preserve"> </w:t>
      </w:r>
      <w:r w:rsidRPr="00BE4986">
        <w:rPr>
          <w:rFonts w:asciiTheme="minorHAnsi" w:hAnsiTheme="minorHAnsi" w:cstheme="minorHAnsi"/>
        </w:rPr>
        <w:t xml:space="preserve"> </w:t>
      </w:r>
      <w:r w:rsidR="00A42BA4">
        <w:rPr>
          <w:rFonts w:asciiTheme="minorHAnsi" w:hAnsiTheme="minorHAnsi" w:cstheme="minorHAnsi"/>
        </w:rPr>
        <w:t>23.4.2025</w:t>
      </w:r>
      <w:r w:rsidR="0083230D" w:rsidRPr="00BE4986">
        <w:rPr>
          <w:rFonts w:asciiTheme="minorHAnsi" w:hAnsiTheme="minorHAnsi" w:cstheme="minorHAnsi"/>
        </w:rPr>
        <w:t xml:space="preserve"> </w:t>
      </w:r>
    </w:p>
    <w:p w14:paraId="65186B81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74E12AC6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7D32D1E1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21AAB0EE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>…………………………………………….</w:t>
      </w:r>
      <w:r w:rsidRPr="00BE4986">
        <w:rPr>
          <w:rFonts w:asciiTheme="minorHAnsi" w:hAnsiTheme="minorHAnsi" w:cstheme="minorHAnsi"/>
        </w:rPr>
        <w:tab/>
      </w:r>
      <w:r w:rsidRPr="00BE4986">
        <w:rPr>
          <w:rFonts w:asciiTheme="minorHAnsi" w:hAnsiTheme="minorHAnsi" w:cstheme="minorHAnsi"/>
        </w:rPr>
        <w:tab/>
        <w:t>……………………………………………</w:t>
      </w:r>
    </w:p>
    <w:p w14:paraId="2C526E9B" w14:textId="77777777" w:rsidR="007E41CA" w:rsidRPr="00BE4986" w:rsidRDefault="007E41CA" w:rsidP="007E41CA">
      <w:pPr>
        <w:ind w:left="4956" w:hanging="4950"/>
        <w:jc w:val="both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Město Kaplice</w:t>
      </w:r>
      <w:r w:rsidRPr="00BE4986">
        <w:rPr>
          <w:rFonts w:asciiTheme="minorHAnsi" w:hAnsiTheme="minorHAnsi" w:cstheme="minorHAnsi"/>
        </w:rPr>
        <w:tab/>
      </w:r>
      <w:r w:rsidRPr="00BE4986">
        <w:rPr>
          <w:rFonts w:asciiTheme="minorHAnsi" w:hAnsiTheme="minorHAnsi" w:cstheme="minorHAnsi"/>
          <w:b/>
        </w:rPr>
        <w:t>Tělovýchovná jednota Spartak Kaplice z.s.</w:t>
      </w:r>
      <w:r w:rsidRPr="00BE4986">
        <w:rPr>
          <w:rFonts w:asciiTheme="minorHAnsi" w:hAnsiTheme="minorHAnsi" w:cstheme="minorHAnsi"/>
          <w:b/>
        </w:rPr>
        <w:tab/>
      </w:r>
      <w:r w:rsidRPr="00BE4986">
        <w:rPr>
          <w:rFonts w:asciiTheme="minorHAnsi" w:hAnsiTheme="minorHAnsi" w:cstheme="minorHAnsi"/>
          <w:b/>
        </w:rPr>
        <w:tab/>
      </w:r>
    </w:p>
    <w:p w14:paraId="716A0978" w14:textId="58D26542" w:rsidR="007E41CA" w:rsidRPr="00BE4986" w:rsidRDefault="007E41CA" w:rsidP="007E41CA">
      <w:pPr>
        <w:ind w:left="4950" w:hanging="4950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zastoupené </w:t>
      </w:r>
      <w:r w:rsidR="00EE563F">
        <w:rPr>
          <w:rFonts w:asciiTheme="minorHAnsi" w:hAnsiTheme="minorHAnsi" w:cstheme="minorHAnsi"/>
        </w:rPr>
        <w:t>Mgr. Liborem Lukšem</w:t>
      </w:r>
      <w:r w:rsidRPr="00BE4986">
        <w:rPr>
          <w:rFonts w:asciiTheme="minorHAnsi" w:hAnsiTheme="minorHAnsi" w:cstheme="minorHAnsi"/>
        </w:rPr>
        <w:t>, starostou</w:t>
      </w:r>
      <w:r w:rsidRPr="00BE4986">
        <w:rPr>
          <w:rFonts w:asciiTheme="minorHAnsi" w:hAnsiTheme="minorHAnsi" w:cstheme="minorHAnsi"/>
        </w:rPr>
        <w:tab/>
      </w:r>
      <w:r w:rsidRPr="00BE4986">
        <w:rPr>
          <w:rFonts w:asciiTheme="minorHAnsi" w:hAnsiTheme="minorHAnsi" w:cstheme="minorHAnsi"/>
        </w:rPr>
        <w:tab/>
        <w:t>zastoupen</w:t>
      </w:r>
      <w:r w:rsidR="00183458" w:rsidRPr="00BE4986">
        <w:rPr>
          <w:rFonts w:asciiTheme="minorHAnsi" w:hAnsiTheme="minorHAnsi" w:cstheme="minorHAnsi"/>
        </w:rPr>
        <w:t>ý</w:t>
      </w:r>
      <w:r w:rsidRPr="00BE4986">
        <w:rPr>
          <w:rFonts w:asciiTheme="minorHAnsi" w:hAnsiTheme="minorHAnsi" w:cstheme="minorHAnsi"/>
        </w:rPr>
        <w:t xml:space="preserve"> Mgr. Ferdinandem Jiskrou, předsedou spolku</w:t>
      </w:r>
    </w:p>
    <w:p w14:paraId="0BFA46A5" w14:textId="77777777" w:rsidR="007E41CA" w:rsidRPr="00BE4986" w:rsidRDefault="007E41CA" w:rsidP="007E41CA">
      <w:pPr>
        <w:jc w:val="both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(poskytovatel)</w:t>
      </w:r>
      <w:r w:rsidRPr="00BE4986">
        <w:rPr>
          <w:rFonts w:asciiTheme="minorHAnsi" w:hAnsiTheme="minorHAnsi" w:cstheme="minorHAnsi"/>
          <w:b/>
        </w:rPr>
        <w:tab/>
      </w:r>
      <w:r w:rsidRPr="00BE4986">
        <w:rPr>
          <w:rFonts w:asciiTheme="minorHAnsi" w:hAnsiTheme="minorHAnsi" w:cstheme="minorHAnsi"/>
          <w:b/>
        </w:rPr>
        <w:tab/>
      </w:r>
      <w:r w:rsidRPr="00BE4986">
        <w:rPr>
          <w:rFonts w:asciiTheme="minorHAnsi" w:hAnsiTheme="minorHAnsi" w:cstheme="minorHAnsi"/>
          <w:b/>
        </w:rPr>
        <w:tab/>
      </w:r>
      <w:r w:rsidRPr="00BE4986">
        <w:rPr>
          <w:rFonts w:asciiTheme="minorHAnsi" w:hAnsiTheme="minorHAnsi" w:cstheme="minorHAnsi"/>
          <w:b/>
        </w:rPr>
        <w:tab/>
      </w:r>
      <w:r w:rsidRPr="00BE4986">
        <w:rPr>
          <w:rFonts w:asciiTheme="minorHAnsi" w:hAnsiTheme="minorHAnsi" w:cstheme="minorHAnsi"/>
          <w:b/>
        </w:rPr>
        <w:tab/>
        <w:t>(příjemce)</w:t>
      </w:r>
    </w:p>
    <w:p w14:paraId="1B74D9C5" w14:textId="77777777" w:rsidR="007E41CA" w:rsidRPr="00BE4986" w:rsidRDefault="007E41CA" w:rsidP="007E41CA">
      <w:pPr>
        <w:jc w:val="both"/>
        <w:rPr>
          <w:rFonts w:asciiTheme="minorHAnsi" w:hAnsiTheme="minorHAnsi" w:cstheme="minorHAnsi"/>
          <w:b/>
        </w:rPr>
      </w:pPr>
    </w:p>
    <w:p w14:paraId="6CD32C63" w14:textId="77777777" w:rsidR="00574F5E" w:rsidRPr="00BE4986" w:rsidRDefault="00574F5E" w:rsidP="007E41CA">
      <w:pPr>
        <w:spacing w:line="276" w:lineRule="auto"/>
        <w:ind w:hanging="4236"/>
        <w:jc w:val="both"/>
        <w:rPr>
          <w:rFonts w:asciiTheme="minorHAnsi" w:hAnsiTheme="minorHAnsi" w:cstheme="minorHAnsi"/>
        </w:rPr>
      </w:pPr>
    </w:p>
    <w:sectPr w:rsidR="00574F5E" w:rsidRPr="00BE49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9C63" w14:textId="77777777" w:rsidR="006D3E73" w:rsidRDefault="00D52BC1">
      <w:r>
        <w:separator/>
      </w:r>
    </w:p>
  </w:endnote>
  <w:endnote w:type="continuationSeparator" w:id="0">
    <w:p w14:paraId="3FE96571" w14:textId="77777777" w:rsidR="006D3E73" w:rsidRDefault="00D5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A1AB" w14:textId="77777777" w:rsidR="00574F5E" w:rsidRDefault="00353B8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D5076">
      <w:rPr>
        <w:noProof/>
      </w:rPr>
      <w:t>4</w:t>
    </w:r>
    <w:r>
      <w:fldChar w:fldCharType="end"/>
    </w:r>
  </w:p>
  <w:p w14:paraId="70B8E0A1" w14:textId="77777777" w:rsidR="00574F5E" w:rsidRDefault="00574F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B94A" w14:textId="77777777" w:rsidR="006D3E73" w:rsidRDefault="00D52BC1">
      <w:r>
        <w:separator/>
      </w:r>
    </w:p>
  </w:footnote>
  <w:footnote w:type="continuationSeparator" w:id="0">
    <w:p w14:paraId="2813DBE2" w14:textId="77777777" w:rsidR="006D3E73" w:rsidRDefault="00D5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605B6"/>
    <w:multiLevelType w:val="hybridMultilevel"/>
    <w:tmpl w:val="077A1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C37B8"/>
    <w:multiLevelType w:val="hybridMultilevel"/>
    <w:tmpl w:val="B8ECE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649818">
    <w:abstractNumId w:val="1"/>
  </w:num>
  <w:num w:numId="2" w16cid:durableId="197200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C6"/>
    <w:rsid w:val="00041D78"/>
    <w:rsid w:val="000709C6"/>
    <w:rsid w:val="00124039"/>
    <w:rsid w:val="00183458"/>
    <w:rsid w:val="00202386"/>
    <w:rsid w:val="00217522"/>
    <w:rsid w:val="002D244A"/>
    <w:rsid w:val="002F5669"/>
    <w:rsid w:val="00351A64"/>
    <w:rsid w:val="00353B81"/>
    <w:rsid w:val="005715EB"/>
    <w:rsid w:val="00574F5E"/>
    <w:rsid w:val="00602D15"/>
    <w:rsid w:val="00685D48"/>
    <w:rsid w:val="006D3E73"/>
    <w:rsid w:val="0075488A"/>
    <w:rsid w:val="007E41CA"/>
    <w:rsid w:val="00821CC8"/>
    <w:rsid w:val="0083230D"/>
    <w:rsid w:val="008A102B"/>
    <w:rsid w:val="008B3BC6"/>
    <w:rsid w:val="00906CD6"/>
    <w:rsid w:val="00997A97"/>
    <w:rsid w:val="00A050F8"/>
    <w:rsid w:val="00A42BA4"/>
    <w:rsid w:val="00AD782B"/>
    <w:rsid w:val="00BA76E8"/>
    <w:rsid w:val="00BE4986"/>
    <w:rsid w:val="00C5676F"/>
    <w:rsid w:val="00CD5076"/>
    <w:rsid w:val="00CD5BBC"/>
    <w:rsid w:val="00D52BC1"/>
    <w:rsid w:val="00E538A9"/>
    <w:rsid w:val="00EC5BFB"/>
    <w:rsid w:val="00EE563F"/>
    <w:rsid w:val="00F5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1372"/>
  <w15:docId w15:val="{BCF1CEB9-6877-4739-BB1E-74A89113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70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9C6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0709C6"/>
    <w:pPr>
      <w:jc w:val="center"/>
    </w:pPr>
    <w:rPr>
      <w:b/>
      <w:bCs/>
      <w:i/>
      <w:iCs/>
    </w:rPr>
  </w:style>
  <w:style w:type="character" w:customStyle="1" w:styleId="Zkladntext2Char">
    <w:name w:val="Základní text 2 Char"/>
    <w:basedOn w:val="Standardnpsmoodstavce"/>
    <w:link w:val="Zkladntext2"/>
    <w:rsid w:val="000709C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7A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2B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BC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Němcová</dc:creator>
  <cp:lastModifiedBy>Ivana Putzerová</cp:lastModifiedBy>
  <cp:revision>3</cp:revision>
  <cp:lastPrinted>2024-03-04T08:33:00Z</cp:lastPrinted>
  <dcterms:created xsi:type="dcterms:W3CDTF">2025-04-02T08:42:00Z</dcterms:created>
  <dcterms:modified xsi:type="dcterms:W3CDTF">2025-04-23T06:40:00Z</dcterms:modified>
</cp:coreProperties>
</file>