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4415"/>
        <w:gridCol w:w="323"/>
        <w:gridCol w:w="215"/>
        <w:gridCol w:w="539"/>
        <w:gridCol w:w="1184"/>
        <w:gridCol w:w="2585"/>
        <w:gridCol w:w="215"/>
        <w:gridCol w:w="324"/>
      </w:tblGrid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0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životního prostředí a zemědělství</w:t>
            </w:r>
          </w:p>
        </w:tc>
      </w:tr>
      <w:tr w:rsidR="00000000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BENT s.r.o.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Husova tř. 523/30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37005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České Budějovice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49061160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 CZ49061160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3769"/>
        <w:gridCol w:w="2262"/>
      </w:tblGrid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000000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Baranovská Helena Ing. / 2194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25.04.2025</w:t>
            </w:r>
          </w:p>
        </w:tc>
      </w:tr>
    </w:tbl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000000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00450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00056/25/ZZ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159 000,00</w:t>
            </w:r>
          </w:p>
        </w:tc>
      </w:tr>
    </w:tbl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realizaci expozice na národním potravinářském veletrhu CZECH FOOD EXPO 2025, který se uskuteční v termínu od 15. - 1</w:t>
      </w:r>
      <w:r>
        <w:rPr>
          <w:rFonts w:ascii="Times New Roman" w:hAnsi="Times New Roman" w:cs="Times New Roman"/>
          <w:color w:val="000000"/>
          <w:sz w:val="17"/>
          <w:szCs w:val="17"/>
        </w:rPr>
        <w:t>8.05.2025 na Výstavišti České Budějovice.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Realizace stánku zahrnuje: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realizace expozice - stěny, osvětlení, zázemí (montáž, demontáž, pronájem),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koberec (pokládka + demontáž a likvidace),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předsazený límec z LTD desek,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prosvětlená kostka s logy k</w:t>
      </w:r>
      <w:r>
        <w:rPr>
          <w:rFonts w:ascii="Times New Roman" w:hAnsi="Times New Roman" w:cs="Times New Roman"/>
          <w:color w:val="000000"/>
          <w:sz w:val="17"/>
          <w:szCs w:val="17"/>
        </w:rPr>
        <w:t>raje 2 000 x 2 000 mm,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závěsná konstrukce pro kostku (2x kladkostroj + alu konstrukce),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rozvaděč 400V, 32A,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produkční činnost při přípravě realizace,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- architektonický návrh stánku + úpravy,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nábytek, vybavení stánku,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- doprava.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Realizace účas</w:t>
      </w:r>
      <w:r>
        <w:rPr>
          <w:rFonts w:ascii="Times New Roman" w:hAnsi="Times New Roman" w:cs="Times New Roman"/>
          <w:color w:val="000000"/>
          <w:sz w:val="17"/>
          <w:szCs w:val="17"/>
        </w:rPr>
        <w:t>ti Karlovarského kraje byla schválena Radou Karlovarského kraje č. RK 200/02/25 ze dne 17.02.2025.</w:t>
      </w: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Upřednostňujeme elektronické faktury ve formátu ISDOC zaslané na epodatelna@kr-karlovarsky.cz, případně do datové schránky siqbxt2.</w:t>
      </w: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životního prostředí a zemědělství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353/88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000000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Ing. Regina Martincová 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životního prostředí a zemědělství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50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75057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0577">
      <w:pPr>
        <w:spacing w:after="0" w:line="240" w:lineRule="auto"/>
      </w:pPr>
      <w:r>
        <w:separator/>
      </w:r>
    </w:p>
  </w:endnote>
  <w:endnote w:type="continuationSeparator" w:id="0">
    <w:p w:rsidR="00000000" w:rsidRDefault="0075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75057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0577">
      <w:pPr>
        <w:spacing w:after="0" w:line="240" w:lineRule="auto"/>
      </w:pPr>
      <w:r>
        <w:separator/>
      </w:r>
    </w:p>
  </w:footnote>
  <w:footnote w:type="continuationSeparator" w:id="0">
    <w:p w:rsidR="00000000" w:rsidRDefault="0075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505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77"/>
    <w:rsid w:val="0075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07F7C0F-D877-4048-B3B0-5B06AF8D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Baranovská Helena</dc:creator>
  <cp:keywords/>
  <dc:description/>
  <cp:lastModifiedBy>Baranovská Helena</cp:lastModifiedBy>
  <cp:revision>2</cp:revision>
  <cp:lastPrinted>2025-05-05T13:46:00Z</cp:lastPrinted>
  <dcterms:created xsi:type="dcterms:W3CDTF">2025-05-05T13:46:00Z</dcterms:created>
  <dcterms:modified xsi:type="dcterms:W3CDTF">2025-05-05T13:46:00Z</dcterms:modified>
</cp:coreProperties>
</file>