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8C74E" w14:textId="38D39DA5" w:rsidR="001000B9" w:rsidRDefault="007D7DC0" w:rsidP="001000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noProof/>
        </w:rPr>
        <w:drawing>
          <wp:inline distT="0" distB="0" distL="0" distR="0" wp14:anchorId="29539E5B" wp14:editId="37D78146">
            <wp:extent cx="1181100" cy="1173553"/>
            <wp:effectExtent l="0" t="0" r="0" b="7620"/>
            <wp:docPr id="1750055724" name="Obrázek 1" descr="Obsah obrázku Písmo, logo, kruh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55724" name="Obrázek 1" descr="Obsah obrázku Písmo, logo, kruh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879" cy="118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2BF73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SMLOUVA </w:t>
      </w:r>
    </w:p>
    <w:p w14:paraId="1AE75687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O ZÁJEZDOVÉM PŘEDSTAVENÍ </w:t>
      </w:r>
    </w:p>
    <w:p w14:paraId="0EFE4532" w14:textId="6E576183" w:rsidR="00E20033" w:rsidRPr="007F21B4" w:rsidRDefault="001000B9" w:rsidP="00E2003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="00E20033"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č. sml. </w:t>
      </w:r>
      <w:r w:rsidR="004772E1">
        <w:rPr>
          <w:rFonts w:ascii="Times New Roman" w:eastAsia="Times New Roman" w:hAnsi="Times New Roman" w:cs="Times New Roman"/>
          <w:b/>
          <w:i/>
          <w:iCs/>
          <w:lang w:eastAsia="cs-CZ"/>
        </w:rPr>
        <w:t>0</w:t>
      </w:r>
      <w:r w:rsidR="00CF1F68">
        <w:rPr>
          <w:rFonts w:ascii="Times New Roman" w:eastAsia="Times New Roman" w:hAnsi="Times New Roman" w:cs="Times New Roman"/>
          <w:b/>
          <w:i/>
          <w:iCs/>
          <w:lang w:eastAsia="cs-CZ"/>
        </w:rPr>
        <w:t>7</w:t>
      </w:r>
      <w:r w:rsidR="00E20033">
        <w:rPr>
          <w:rFonts w:ascii="Times New Roman" w:eastAsia="Times New Roman" w:hAnsi="Times New Roman" w:cs="Times New Roman"/>
          <w:b/>
          <w:i/>
          <w:iCs/>
          <w:lang w:eastAsia="cs-CZ"/>
        </w:rPr>
        <w:t>/2024_AG</w:t>
      </w:r>
    </w:p>
    <w:p w14:paraId="37EF31EA" w14:textId="4BB14C4E" w:rsidR="001000B9" w:rsidRPr="007F21B4" w:rsidRDefault="001000B9" w:rsidP="001000B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lang w:eastAsia="cs-CZ"/>
        </w:rPr>
      </w:pPr>
    </w:p>
    <w:p w14:paraId="6E5AB2AD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857A6E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</w:p>
    <w:p w14:paraId="2EADDA33" w14:textId="4F3CA78E" w:rsidR="007D7DC0" w:rsidRP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D7DC0">
        <w:rPr>
          <w:rFonts w:ascii="Times New Roman" w:eastAsia="Times New Roman" w:hAnsi="Times New Roman" w:cs="Times New Roman"/>
          <w:b/>
          <w:bCs/>
          <w:lang w:eastAsia="cs-CZ"/>
        </w:rPr>
        <w:t>DNF s.r.o.</w:t>
      </w:r>
      <w:r w:rsidR="00E20033">
        <w:rPr>
          <w:rFonts w:ascii="Times New Roman" w:eastAsia="Times New Roman" w:hAnsi="Times New Roman" w:cs="Times New Roman"/>
          <w:b/>
          <w:bCs/>
          <w:lang w:eastAsia="cs-CZ"/>
        </w:rPr>
        <w:t xml:space="preserve">, </w:t>
      </w:r>
      <w:r w:rsidRPr="007D7DC0">
        <w:rPr>
          <w:rFonts w:ascii="Times New Roman" w:eastAsia="Times New Roman" w:hAnsi="Times New Roman" w:cs="Times New Roman"/>
          <w:lang w:eastAsia="cs-CZ"/>
        </w:rPr>
        <w:t>se sídlem Křesomyslova 625 Praha 4</w:t>
      </w:r>
    </w:p>
    <w:p w14:paraId="5E98A02E" w14:textId="77777777" w:rsidR="007D7DC0" w:rsidRP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D7DC0">
        <w:rPr>
          <w:rFonts w:ascii="Times New Roman" w:eastAsia="Times New Roman" w:hAnsi="Times New Roman" w:cs="Times New Roman"/>
          <w:lang w:eastAsia="cs-CZ"/>
        </w:rPr>
        <w:t xml:space="preserve">zastoupené jednatelem společnosti Ing. Janem Koťátkem </w:t>
      </w:r>
    </w:p>
    <w:p w14:paraId="2045F3C2" w14:textId="77777777" w:rsidR="007D7DC0" w:rsidRP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D7DC0">
        <w:rPr>
          <w:rFonts w:ascii="Times New Roman" w:eastAsia="Times New Roman" w:hAnsi="Times New Roman" w:cs="Times New Roman"/>
          <w:lang w:eastAsia="cs-CZ"/>
        </w:rPr>
        <w:t>Evidováno v OR MS v Praze, odd. C vložka 58826</w:t>
      </w:r>
    </w:p>
    <w:p w14:paraId="36A5144C" w14:textId="603FA358" w:rsidR="007D7DC0" w:rsidRP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D7DC0">
        <w:rPr>
          <w:rFonts w:ascii="Times New Roman" w:eastAsia="Times New Roman" w:hAnsi="Times New Roman" w:cs="Times New Roman"/>
          <w:lang w:eastAsia="cs-CZ"/>
        </w:rPr>
        <w:t>IČO: 25658808</w:t>
      </w:r>
    </w:p>
    <w:p w14:paraId="39D7D050" w14:textId="77777777" w:rsid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7D7DC0">
        <w:rPr>
          <w:rFonts w:ascii="Times New Roman" w:eastAsia="Times New Roman" w:hAnsi="Times New Roman" w:cs="Times New Roman"/>
          <w:lang w:eastAsia="cs-CZ"/>
        </w:rPr>
        <w:t>DIČ: CZ25658808</w:t>
      </w:r>
      <w:r w:rsidRPr="007D7DC0">
        <w:rPr>
          <w:rFonts w:ascii="Times New Roman" w:eastAsia="Times New Roman" w:hAnsi="Times New Roman" w:cs="Times New Roman"/>
          <w:b/>
          <w:bCs/>
          <w:lang w:eastAsia="cs-CZ"/>
        </w:rPr>
        <w:tab/>
      </w:r>
    </w:p>
    <w:p w14:paraId="71D55925" w14:textId="2B40525F" w:rsidR="001000B9" w:rsidRPr="007F21B4" w:rsidRDefault="001000B9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kont. osoba: </w:t>
      </w:r>
      <w:r w:rsidR="006D68DD">
        <w:rPr>
          <w:rFonts w:ascii="Times New Roman" w:eastAsia="Times New Roman" w:hAnsi="Times New Roman" w:cs="Times New Roman"/>
          <w:lang w:eastAsia="cs-CZ"/>
        </w:rPr>
        <w:t>xxx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0C9E06C" w14:textId="596EAA0F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>telefon: +420</w:t>
      </w:r>
      <w:r w:rsidR="00C43965">
        <w:rPr>
          <w:rFonts w:ascii="Times New Roman" w:eastAsia="Times New Roman" w:hAnsi="Times New Roman" w:cs="Times New Roman"/>
          <w:lang w:eastAsia="cs-CZ"/>
        </w:rPr>
        <w:t> </w:t>
      </w:r>
      <w:r w:rsidR="006D68DD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cs-CZ"/>
        </w:rPr>
        <w:t>xxx</w:t>
      </w:r>
      <w:r w:rsidRPr="007F21B4">
        <w:rPr>
          <w:rFonts w:ascii="Times New Roman" w:eastAsia="Times New Roman" w:hAnsi="Times New Roman" w:cs="Times New Roman"/>
          <w:lang w:eastAsia="cs-CZ"/>
        </w:rPr>
        <w:t xml:space="preserve">    </w:t>
      </w:r>
      <w:r w:rsidRPr="007F21B4">
        <w:rPr>
          <w:rFonts w:ascii="Times New Roman" w:eastAsia="Times New Roman" w:hAnsi="Times New Roman" w:cs="Times New Roman"/>
          <w:lang w:eastAsia="cs-CZ"/>
        </w:rPr>
        <w:tab/>
        <w:t xml:space="preserve">  </w:t>
      </w:r>
    </w:p>
    <w:p w14:paraId="7BB34BFF" w14:textId="761E877A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i/>
          <w:iCs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 xml:space="preserve">E-mail: </w:t>
      </w:r>
      <w:hyperlink r:id="rId11" w:history="1">
        <w:r w:rsidR="0084141A" w:rsidRPr="00A205E4">
          <w:rPr>
            <w:rStyle w:val="Hypertextovodkaz"/>
          </w:rPr>
          <w:t>prodej@fidlovacka.cz</w:t>
        </w:r>
      </w:hyperlink>
      <w:r w:rsidR="0084141A">
        <w:t xml:space="preserve"> </w:t>
      </w:r>
    </w:p>
    <w:p w14:paraId="287781C1" w14:textId="6579BF92" w:rsidR="001000B9" w:rsidRPr="00860A8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 xml:space="preserve">(dále jen </w:t>
      </w:r>
      <w:r w:rsidR="001458A3">
        <w:rPr>
          <w:rFonts w:ascii="Times New Roman" w:eastAsia="Times New Roman" w:hAnsi="Times New Roman" w:cs="Times New Roman"/>
          <w:b/>
          <w:bCs/>
          <w:lang w:eastAsia="cs-CZ"/>
        </w:rPr>
        <w:t>„</w:t>
      </w:r>
      <w:r w:rsidR="002633DE">
        <w:rPr>
          <w:rFonts w:ascii="Times New Roman" w:eastAsia="Times New Roman" w:hAnsi="Times New Roman" w:cs="Times New Roman"/>
          <w:b/>
          <w:bCs/>
          <w:lang w:eastAsia="cs-CZ"/>
        </w:rPr>
        <w:t>agentDNF</w:t>
      </w:r>
      <w:r w:rsidR="001458A3">
        <w:rPr>
          <w:rFonts w:ascii="Times New Roman" w:eastAsia="Times New Roman" w:hAnsi="Times New Roman" w:cs="Times New Roman"/>
          <w:b/>
          <w:bCs/>
          <w:lang w:eastAsia="cs-CZ"/>
        </w:rPr>
        <w:t>“</w:t>
      </w: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)</w:t>
      </w:r>
    </w:p>
    <w:p w14:paraId="0BB9965E" w14:textId="77777777" w:rsidR="001000B9" w:rsidRPr="007F21B4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</w:p>
    <w:p w14:paraId="69CA5209" w14:textId="4517939E" w:rsidR="001000B9" w:rsidRDefault="003D109D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a</w:t>
      </w:r>
    </w:p>
    <w:p w14:paraId="1F4A2504" w14:textId="77777777" w:rsidR="003D109D" w:rsidRPr="007F21B4" w:rsidRDefault="003D109D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1DB04FCC" w14:textId="59B80559" w:rsidR="00F1177A" w:rsidRPr="00F1177A" w:rsidRDefault="00CF1F68" w:rsidP="00F1177A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MĚSTO JINDŘICHŮV HRADEC</w:t>
      </w:r>
      <w:r w:rsidR="00F1177A" w:rsidRPr="00F1177A">
        <w:rPr>
          <w:rFonts w:ascii="Times New Roman" w:eastAsia="Times New Roman" w:hAnsi="Times New Roman" w:cs="Times New Roman"/>
          <w:b/>
          <w:bCs/>
          <w:lang w:eastAsia="cs-CZ"/>
        </w:rPr>
        <w:t xml:space="preserve">, </w:t>
      </w:r>
      <w:r w:rsidR="00F1177A" w:rsidRPr="00F1177A">
        <w:rPr>
          <w:rFonts w:ascii="Times New Roman" w:eastAsia="Times New Roman" w:hAnsi="Times New Roman" w:cs="Times New Roman"/>
          <w:lang w:eastAsia="cs-CZ"/>
        </w:rPr>
        <w:t xml:space="preserve">se sídlem </w:t>
      </w:r>
      <w:r>
        <w:rPr>
          <w:rFonts w:ascii="Times New Roman" w:eastAsia="Times New Roman" w:hAnsi="Times New Roman" w:cs="Times New Roman"/>
          <w:lang w:eastAsia="cs-CZ"/>
        </w:rPr>
        <w:t>Klášterská 135/II, Jindřichův Hradec, 377 01</w:t>
      </w:r>
    </w:p>
    <w:p w14:paraId="0FF21283" w14:textId="2DABC3F1" w:rsidR="00F1177A" w:rsidRPr="00F1177A" w:rsidRDefault="00F1177A" w:rsidP="00F1177A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F1177A">
        <w:rPr>
          <w:rFonts w:ascii="Times New Roman" w:eastAsia="Times New Roman" w:hAnsi="Times New Roman" w:cs="Times New Roman"/>
          <w:bCs/>
          <w:lang w:eastAsia="cs-CZ"/>
        </w:rPr>
        <w:t xml:space="preserve">Zastoupené: </w:t>
      </w:r>
      <w:r w:rsidR="00CF1F68">
        <w:rPr>
          <w:rFonts w:ascii="Times New Roman" w:eastAsia="Times New Roman" w:hAnsi="Times New Roman" w:cs="Times New Roman"/>
          <w:bCs/>
          <w:lang w:eastAsia="cs-CZ"/>
        </w:rPr>
        <w:t>starostou města Mgr. Ing. Michalem Kozárem, MBA</w:t>
      </w:r>
    </w:p>
    <w:p w14:paraId="54BCF76B" w14:textId="2AF961F0" w:rsidR="00F1177A" w:rsidRPr="00F1177A" w:rsidRDefault="00F1177A" w:rsidP="00F1177A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F1177A">
        <w:rPr>
          <w:rFonts w:ascii="Times New Roman" w:eastAsia="Times New Roman" w:hAnsi="Times New Roman" w:cs="Times New Roman"/>
          <w:bCs/>
          <w:lang w:eastAsia="cs-CZ"/>
        </w:rPr>
        <w:t xml:space="preserve">IČO: </w:t>
      </w:r>
      <w:r w:rsidR="00CF1F68">
        <w:rPr>
          <w:rFonts w:ascii="Times New Roman" w:eastAsia="Times New Roman" w:hAnsi="Times New Roman" w:cs="Times New Roman"/>
          <w:bCs/>
          <w:lang w:eastAsia="cs-CZ"/>
        </w:rPr>
        <w:t>00246875</w:t>
      </w:r>
    </w:p>
    <w:p w14:paraId="706C96D0" w14:textId="484D3C35" w:rsidR="00F1177A" w:rsidRPr="00F1177A" w:rsidRDefault="00F1177A" w:rsidP="00F1177A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F1177A">
        <w:rPr>
          <w:rFonts w:ascii="Times New Roman" w:eastAsia="Times New Roman" w:hAnsi="Times New Roman" w:cs="Times New Roman"/>
          <w:bCs/>
          <w:lang w:eastAsia="cs-CZ"/>
        </w:rPr>
        <w:t>DIČ: CZ</w:t>
      </w:r>
      <w:r w:rsidR="00CF1F68">
        <w:rPr>
          <w:rFonts w:ascii="Times New Roman" w:eastAsia="Times New Roman" w:hAnsi="Times New Roman" w:cs="Times New Roman"/>
          <w:bCs/>
          <w:lang w:eastAsia="cs-CZ"/>
        </w:rPr>
        <w:t>00246875</w:t>
      </w:r>
    </w:p>
    <w:p w14:paraId="10E2ACB1" w14:textId="20BEA05B" w:rsidR="00F1177A" w:rsidRPr="00F1177A" w:rsidRDefault="00F1177A" w:rsidP="00F1177A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F1177A">
        <w:rPr>
          <w:rFonts w:ascii="Times New Roman" w:eastAsia="Times New Roman" w:hAnsi="Times New Roman" w:cs="Times New Roman"/>
          <w:bCs/>
          <w:lang w:eastAsia="cs-CZ"/>
        </w:rPr>
        <w:t xml:space="preserve">č. účtu: </w:t>
      </w:r>
      <w:r w:rsidR="00CF1F68">
        <w:rPr>
          <w:rFonts w:ascii="Times New Roman" w:eastAsia="Times New Roman" w:hAnsi="Times New Roman" w:cs="Times New Roman"/>
          <w:bCs/>
          <w:lang w:eastAsia="cs-CZ"/>
        </w:rPr>
        <w:t>27-0603140379/0800</w:t>
      </w:r>
    </w:p>
    <w:p w14:paraId="6307B0FB" w14:textId="5234753E" w:rsidR="00F1177A" w:rsidRPr="00F1177A" w:rsidRDefault="00F1177A" w:rsidP="00F1177A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F1177A">
        <w:rPr>
          <w:rFonts w:ascii="Times New Roman" w:eastAsia="Times New Roman" w:hAnsi="Times New Roman" w:cs="Times New Roman"/>
          <w:bCs/>
          <w:lang w:eastAsia="cs-CZ"/>
        </w:rPr>
        <w:t xml:space="preserve">kont. osoba: </w:t>
      </w:r>
      <w:r w:rsidR="006D68DD">
        <w:rPr>
          <w:rFonts w:ascii="Times New Roman" w:eastAsia="Times New Roman" w:hAnsi="Times New Roman" w:cs="Times New Roman"/>
          <w:bCs/>
          <w:lang w:eastAsia="cs-CZ"/>
        </w:rPr>
        <w:t>xxx</w:t>
      </w:r>
    </w:p>
    <w:p w14:paraId="391D6D3E" w14:textId="0A8BB118" w:rsidR="00F1177A" w:rsidRPr="00F1177A" w:rsidRDefault="00F1177A" w:rsidP="00F1177A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F1177A">
        <w:rPr>
          <w:rFonts w:ascii="Times New Roman" w:eastAsia="Times New Roman" w:hAnsi="Times New Roman" w:cs="Times New Roman"/>
          <w:bCs/>
          <w:lang w:eastAsia="cs-CZ"/>
        </w:rPr>
        <w:t xml:space="preserve">telefon: </w:t>
      </w:r>
      <w:r w:rsidRPr="00F1177A">
        <w:rPr>
          <w:rFonts w:ascii="Times New Roman" w:eastAsia="Times New Roman" w:hAnsi="Times New Roman" w:cs="Times New Roman"/>
          <w:lang w:eastAsia="cs-CZ"/>
        </w:rPr>
        <w:t>+420</w:t>
      </w:r>
      <w:r w:rsidR="00CF1F68">
        <w:rPr>
          <w:rFonts w:ascii="Times New Roman" w:eastAsia="Times New Roman" w:hAnsi="Times New Roman" w:cs="Times New Roman"/>
          <w:lang w:eastAsia="cs-CZ"/>
        </w:rPr>
        <w:t> </w:t>
      </w:r>
      <w:r w:rsidR="006D68DD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shd w:val="clear" w:color="auto" w:fill="FFFFFF"/>
          <w:lang w:eastAsia="cs-CZ"/>
        </w:rPr>
        <w:t>xxx</w:t>
      </w:r>
    </w:p>
    <w:p w14:paraId="38F4B81E" w14:textId="631DBB6A" w:rsidR="00F1177A" w:rsidRPr="00F1177A" w:rsidRDefault="00F1177A" w:rsidP="00F1177A">
      <w:pPr>
        <w:tabs>
          <w:tab w:val="left" w:pos="3240"/>
        </w:tabs>
        <w:spacing w:after="0" w:line="240" w:lineRule="auto"/>
        <w:ind w:left="-284" w:right="-284"/>
        <w:rPr>
          <w:rFonts w:ascii="Times New Roman" w:hAnsi="Times New Roman" w:cs="Times New Roman"/>
        </w:rPr>
      </w:pPr>
      <w:r w:rsidRPr="00F1177A">
        <w:rPr>
          <w:rFonts w:ascii="Times New Roman" w:eastAsia="Times New Roman" w:hAnsi="Times New Roman" w:cs="Times New Roman"/>
          <w:bCs/>
          <w:lang w:eastAsia="cs-CZ"/>
        </w:rPr>
        <w:t xml:space="preserve">Email: </w:t>
      </w:r>
      <w:r w:rsidR="006D68DD">
        <w:rPr>
          <w:rStyle w:val="Hypertextovodkaz"/>
          <w:rFonts w:ascii="Times New Roman" w:hAnsi="Times New Roman" w:cs="Times New Roman"/>
          <w:i/>
          <w:iCs/>
        </w:rPr>
        <w:t>xxx</w:t>
      </w:r>
    </w:p>
    <w:p w14:paraId="1F483383" w14:textId="77777777" w:rsidR="00F1177A" w:rsidRPr="00F1177A" w:rsidRDefault="00F1177A" w:rsidP="00F1177A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F1177A">
        <w:rPr>
          <w:rFonts w:ascii="Times New Roman" w:eastAsia="Times New Roman" w:hAnsi="Times New Roman" w:cs="Times New Roman"/>
          <w:b/>
          <w:bCs/>
          <w:lang w:eastAsia="cs-CZ"/>
        </w:rPr>
        <w:t>(dále jen „Pořadatel“)</w:t>
      </w:r>
    </w:p>
    <w:p w14:paraId="1DD94F32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FE730" w14:textId="6FEC87DF" w:rsidR="001000B9" w:rsidRPr="00860A8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860A8A">
        <w:rPr>
          <w:rFonts w:ascii="Times New Roman" w:eastAsia="Times New Roman" w:hAnsi="Times New Roman" w:cs="Times New Roman"/>
          <w:lang w:eastAsia="cs-CZ"/>
        </w:rPr>
        <w:t>uzavírají tuto smlouvu o realizaci kulturní akce – provedení divadelní</w:t>
      </w:r>
      <w:r w:rsidR="00455E0F">
        <w:rPr>
          <w:rFonts w:ascii="Times New Roman" w:eastAsia="Times New Roman" w:hAnsi="Times New Roman" w:cs="Times New Roman"/>
          <w:lang w:eastAsia="cs-CZ"/>
        </w:rPr>
        <w:t>ho představení</w:t>
      </w:r>
      <w:r w:rsidRPr="00860A8A">
        <w:rPr>
          <w:rFonts w:ascii="Times New Roman" w:eastAsia="Times New Roman" w:hAnsi="Times New Roman" w:cs="Times New Roman"/>
          <w:lang w:eastAsia="cs-CZ"/>
        </w:rPr>
        <w:t>:</w:t>
      </w:r>
    </w:p>
    <w:p w14:paraId="4114F4DA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0235EC" w14:textId="156CE882" w:rsidR="001000B9" w:rsidRPr="008D1639" w:rsidRDefault="007D7DC0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VĚŠTKYNĚ</w:t>
      </w:r>
    </w:p>
    <w:p w14:paraId="5BDB79B2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DD88F23" w14:textId="77777777" w:rsidR="001000B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47F7F3A7" w14:textId="238B1D1A" w:rsidR="001000B9" w:rsidRDefault="009471C0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7D7DC0">
        <w:rPr>
          <w:rFonts w:ascii="Times New Roman" w:eastAsia="Times New Roman" w:hAnsi="Times New Roman" w:cs="Times New Roman"/>
          <w:sz w:val="24"/>
          <w:szCs w:val="24"/>
          <w:lang w:eastAsia="cs-CZ"/>
        </w:rPr>
        <w:t>gentDNF</w:t>
      </w:r>
      <w:r w:rsidR="00100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000B9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</w:t>
      </w:r>
      <w:r w:rsidR="001000B9">
        <w:rPr>
          <w:rFonts w:ascii="Times New Roman" w:eastAsia="Times New Roman" w:hAnsi="Times New Roman" w:cs="Times New Roman"/>
          <w:sz w:val="24"/>
          <w:szCs w:val="24"/>
          <w:lang w:eastAsia="cs-CZ"/>
        </w:rPr>
        <w:t>uskutečnit představení:</w:t>
      </w:r>
    </w:p>
    <w:p w14:paraId="0E4B2184" w14:textId="577D58D4" w:rsidR="001000B9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(autor): </w:t>
      </w:r>
      <w:r w:rsidR="007D7D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VĚŠTKYNĚ</w:t>
      </w:r>
      <w:r w:rsidR="00CB26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7D7DC0">
        <w:rPr>
          <w:rFonts w:ascii="Times New Roman" w:eastAsia="Times New Roman" w:hAnsi="Times New Roman" w:cs="Times New Roman"/>
          <w:sz w:val="24"/>
          <w:szCs w:val="24"/>
          <w:lang w:eastAsia="cs-CZ"/>
        </w:rPr>
        <w:t>Tomáš Svoboda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7351823E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režii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509DA">
        <w:rPr>
          <w:rFonts w:ascii="Times New Roman" w:eastAsia="Times New Roman" w:hAnsi="Times New Roman" w:cs="Times New Roman"/>
          <w:sz w:val="24"/>
          <w:szCs w:val="20"/>
          <w:lang w:eastAsia="cs-CZ"/>
        </w:rPr>
        <w:t>Tomáše Svobody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v obsazení, jak je uvedeno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příloze</w:t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č. 1. této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smlouvy, která je její nedílnou součástí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18FE74B2" w14:textId="15DB79BC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dne: </w:t>
      </w:r>
      <w:r w:rsidR="00CF1F68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21</w:t>
      </w:r>
      <w:r w:rsidR="00E20033" w:rsidRPr="00E200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</w:t>
      </w:r>
      <w:r w:rsidR="00CF1F68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10</w:t>
      </w:r>
      <w:r w:rsidR="00E20033" w:rsidRPr="00E200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202</w:t>
      </w:r>
      <w:r w:rsidR="007A5EC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5</w:t>
      </w:r>
      <w:r w:rsidR="00E20033" w:rsidRPr="00E200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od 19.</w:t>
      </w:r>
      <w:r w:rsidR="00657F68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</w:t>
      </w:r>
      <w:r w:rsidR="00E20033" w:rsidRPr="00E200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 hodin</w:t>
      </w:r>
    </w:p>
    <w:p w14:paraId="74CF80FD" w14:textId="7E1D40F3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místo:</w:t>
      </w:r>
      <w:r w:rsidR="00455E0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CF1F68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Kulturní dům Střelnice, Masarykovo náměstí 107/I, 377 01</w:t>
      </w:r>
    </w:p>
    <w:p w14:paraId="5794702E" w14:textId="520FBB28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8BCE90" w14:textId="77777777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A081BB" w14:textId="77777777" w:rsidR="001000B9" w:rsidRPr="008D1639" w:rsidRDefault="001000B9" w:rsidP="001000B9">
      <w:pPr>
        <w:keepNext/>
        <w:spacing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Způsob plnění</w:t>
      </w:r>
    </w:p>
    <w:p w14:paraId="4C9DC7C9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C0656BD" w14:textId="65F43EC4" w:rsidR="001000B9" w:rsidRPr="00794830" w:rsidRDefault="001000B9" w:rsidP="001000B9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6F9">
        <w:rPr>
          <w:rFonts w:ascii="Times New Roman" w:hAnsi="Times New Roman" w:cs="Times New Roman"/>
          <w:sz w:val="24"/>
          <w:szCs w:val="24"/>
        </w:rPr>
        <w:t xml:space="preserve">Za uvedené představení uhradí Pořadatel </w:t>
      </w:r>
      <w:r w:rsidR="009471C0">
        <w:rPr>
          <w:rFonts w:ascii="Times New Roman" w:hAnsi="Times New Roman" w:cs="Times New Roman"/>
          <w:sz w:val="24"/>
          <w:szCs w:val="24"/>
        </w:rPr>
        <w:t>AgentuDNF</w:t>
      </w:r>
      <w:r w:rsidRPr="00B226F9">
        <w:rPr>
          <w:rFonts w:ascii="Times New Roman" w:hAnsi="Times New Roman" w:cs="Times New Roman"/>
          <w:sz w:val="24"/>
          <w:szCs w:val="24"/>
        </w:rPr>
        <w:t xml:space="preserve"> na základě vystavené faktury honorář za uvedené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30">
        <w:rPr>
          <w:rFonts w:ascii="Times New Roman" w:hAnsi="Times New Roman" w:cs="Times New Roman"/>
          <w:sz w:val="24"/>
          <w:szCs w:val="24"/>
        </w:rPr>
        <w:t xml:space="preserve">představení ve </w:t>
      </w:r>
      <w:r w:rsidR="007D7DC0" w:rsidRPr="00A72C16">
        <w:rPr>
          <w:rFonts w:ascii="Times New Roman" w:hAnsi="Times New Roman" w:cs="Times New Roman"/>
          <w:sz w:val="24"/>
          <w:szCs w:val="24"/>
        </w:rPr>
        <w:t>výši:</w:t>
      </w:r>
      <w:r w:rsidR="00D92C5E">
        <w:rPr>
          <w:rFonts w:ascii="Times New Roman" w:hAnsi="Times New Roman" w:cs="Times New Roman"/>
          <w:sz w:val="24"/>
          <w:szCs w:val="24"/>
        </w:rPr>
        <w:t xml:space="preserve"> </w:t>
      </w:r>
      <w:r w:rsidR="00657F68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="00D92C5E" w:rsidRPr="00D92C5E">
        <w:rPr>
          <w:rFonts w:ascii="Times New Roman" w:hAnsi="Times New Roman" w:cs="Times New Roman"/>
          <w:b/>
          <w:bCs/>
          <w:sz w:val="24"/>
          <w:szCs w:val="24"/>
        </w:rPr>
        <w:t>.000</w:t>
      </w:r>
      <w:r w:rsidR="00145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79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92C5E" w:rsidRPr="00D92C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včetně DPH</w:t>
      </w:r>
      <w:r w:rsidR="00D92C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(slovy: </w:t>
      </w:r>
      <w:r w:rsidR="00657F6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os</w:t>
      </w:r>
      <w:r w:rsidR="007A5EC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</w:t>
      </w:r>
      <w:r w:rsidR="00D92C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desát </w:t>
      </w:r>
      <w:r w:rsidR="007A5EC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</w:t>
      </w:r>
      <w:r w:rsidR="00D92C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isíc korun českých)</w:t>
      </w:r>
      <w:r w:rsidR="00145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7A3A8000" w14:textId="037C585D" w:rsidR="001000B9" w:rsidRPr="008F4E33" w:rsidRDefault="001000B9" w:rsidP="008F4E33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F4E33">
        <w:rPr>
          <w:rFonts w:ascii="Times New Roman" w:hAnsi="Times New Roman" w:cs="Times New Roman"/>
          <w:sz w:val="24"/>
          <w:szCs w:val="24"/>
        </w:rPr>
        <w:lastRenderedPageBreak/>
        <w:t>Náklady na dopravu hradí Pořadatel</w:t>
      </w:r>
      <w:r w:rsidR="001458A3" w:rsidRPr="008F4E33">
        <w:rPr>
          <w:rFonts w:ascii="Times New Roman" w:hAnsi="Times New Roman" w:cs="Times New Roman"/>
          <w:sz w:val="24"/>
          <w:szCs w:val="24"/>
        </w:rPr>
        <w:t>.</w:t>
      </w:r>
      <w:r w:rsidR="00A27C98" w:rsidRPr="008F4E33">
        <w:rPr>
          <w:rFonts w:ascii="Times New Roman" w:hAnsi="Times New Roman" w:cs="Times New Roman"/>
          <w:sz w:val="24"/>
          <w:szCs w:val="24"/>
        </w:rPr>
        <w:t xml:space="preserve"> Název </w:t>
      </w:r>
      <w:r w:rsidR="00014DF6" w:rsidRPr="008F4E33">
        <w:rPr>
          <w:rFonts w:ascii="Times New Roman" w:hAnsi="Times New Roman" w:cs="Times New Roman"/>
          <w:sz w:val="24"/>
          <w:szCs w:val="24"/>
        </w:rPr>
        <w:t>dopravce</w:t>
      </w:r>
      <w:r w:rsidR="00A27C98" w:rsidRPr="008F4E33">
        <w:rPr>
          <w:rFonts w:ascii="Times New Roman" w:hAnsi="Times New Roman" w:cs="Times New Roman"/>
          <w:sz w:val="24"/>
          <w:szCs w:val="24"/>
        </w:rPr>
        <w:t>: Autodoprava GT s.r.o., IČO 24854271.</w:t>
      </w:r>
      <w:r w:rsidR="007A5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D7D0E" w14:textId="7E6B9C25" w:rsidR="001000B9" w:rsidRPr="00A72C16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uhradí </w:t>
      </w:r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AgentuDNF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dohodnutou cenu </w:t>
      </w:r>
      <w:r w:rsidR="001458A3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a základě faktury, která bude mít veškeré náležitosti daňového dokladu</w:t>
      </w:r>
      <w:r w:rsidR="009F4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60942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Úhrada</w:t>
      </w:r>
      <w:r w:rsidR="00C60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částky</w:t>
      </w:r>
      <w:r w:rsidR="00C60942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provedena</w:t>
      </w:r>
      <w:r w:rsidR="00C60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F1F68">
        <w:rPr>
          <w:rFonts w:ascii="Times New Roman" w:eastAsia="Times New Roman" w:hAnsi="Times New Roman" w:cs="Times New Roman"/>
          <w:sz w:val="24"/>
          <w:szCs w:val="24"/>
          <w:lang w:eastAsia="cs-CZ"/>
        </w:rPr>
        <w:t>den po</w:t>
      </w:r>
      <w:r w:rsidR="00C60942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realizací divadelního představení</w:t>
      </w:r>
      <w:r w:rsidR="00657F6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4C36213" w14:textId="507E2B91" w:rsidR="001000B9" w:rsidRPr="008D1639" w:rsidRDefault="001000B9" w:rsidP="001000B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bookmarkStart w:id="0" w:name="_Hlk116993419"/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 je povinen uhradit </w:t>
      </w:r>
      <w:r w:rsidR="001458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provize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na účet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A129A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(č.ú.: </w:t>
      </w:r>
      <w:r w:rsidR="005A129A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2066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7DC0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1458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>%</w:t>
      </w:r>
      <w:r w:rsidR="00571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066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poskytnutí licence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z celkových hrubých tržeb včetně předplatného.</w:t>
      </w:r>
      <w:bookmarkEnd w:id="0"/>
    </w:p>
    <w:p w14:paraId="57769DFD" w14:textId="4E804CC5" w:rsidR="001000B9" w:rsidRDefault="001000B9" w:rsidP="001000B9">
      <w:pPr>
        <w:spacing w:after="0" w:line="240" w:lineRule="auto"/>
        <w:ind w:left="-644" w:right="-284" w:firstLine="360"/>
        <w:rPr>
          <w:rFonts w:ascii="Times New Roman" w:hAnsi="Times New Roman" w:cs="Times New Roman"/>
          <w:sz w:val="24"/>
          <w:szCs w:val="24"/>
        </w:rPr>
      </w:pPr>
    </w:p>
    <w:p w14:paraId="2B0DEEF8" w14:textId="77777777" w:rsidR="00C43965" w:rsidRDefault="00C43965" w:rsidP="001000B9">
      <w:pPr>
        <w:spacing w:after="0" w:line="240" w:lineRule="auto"/>
        <w:ind w:left="-644" w:right="-284" w:firstLine="360"/>
        <w:rPr>
          <w:rFonts w:ascii="Times New Roman" w:hAnsi="Times New Roman" w:cs="Times New Roman"/>
          <w:sz w:val="24"/>
          <w:szCs w:val="24"/>
        </w:rPr>
      </w:pPr>
    </w:p>
    <w:p w14:paraId="7C97DFDA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4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 Podmínky pro pořadatele</w:t>
      </w:r>
    </w:p>
    <w:p w14:paraId="6973B271" w14:textId="77777777" w:rsidR="001000B9" w:rsidRPr="00614215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9189D2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zajistí pro realizaci představení a nerušený průběh zkoušky: </w:t>
      </w:r>
    </w:p>
    <w:p w14:paraId="6860FEED" w14:textId="48809D54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014DF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čisté prázdné jeviště od 1</w:t>
      </w:r>
      <w:r w:rsidR="00CF6FF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4.</w:t>
      </w:r>
      <w:r w:rsidR="00657F68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</w:t>
      </w:r>
      <w:r w:rsidR="00CF6FF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</w:t>
      </w:r>
      <w:r w:rsidRPr="00014DF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hod dne </w:t>
      </w:r>
      <w:r w:rsidR="000D73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21</w:t>
      </w:r>
      <w:r w:rsidR="009874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.</w:t>
      </w:r>
      <w:r w:rsidR="00D92C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 xml:space="preserve"> </w:t>
      </w:r>
      <w:r w:rsidR="000D73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10</w:t>
      </w:r>
      <w:r w:rsidR="00A27C98" w:rsidRPr="00014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.</w:t>
      </w:r>
      <w:r w:rsidR="00D92C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 xml:space="preserve"> </w:t>
      </w:r>
      <w:r w:rsidR="00E275B4" w:rsidRPr="00014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202</w:t>
      </w:r>
      <w:r w:rsidR="007A5E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5</w:t>
      </w:r>
    </w:p>
    <w:p w14:paraId="6C20A86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čisté a vyklizené šatny a nezbytné hygienické zařízení</w:t>
      </w:r>
    </w:p>
    <w:p w14:paraId="3BEA781A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3. v zimním období v šatnách a na jevišti minimální teplotu 20 °C před začátkem a po celou dobu představení</w:t>
      </w:r>
    </w:p>
    <w:p w14:paraId="2D0E45E7" w14:textId="3F8FE7C2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4. místní personál (</w:t>
      </w:r>
      <w:r w:rsidRPr="00014DF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minimálně 2 techniky na pomoc při vykládce a nakládce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 dle bodu 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, osvětlovač</w:t>
      </w:r>
      <w:r w:rsidR="001458A3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CF6FF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14.</w:t>
      </w:r>
      <w:r w:rsidR="00D92C5E">
        <w:rPr>
          <w:rFonts w:ascii="Times New Roman" w:eastAsia="Times New Roman" w:hAnsi="Times New Roman" w:cs="Times New Roman"/>
          <w:sz w:val="24"/>
          <w:szCs w:val="20"/>
          <w:lang w:eastAsia="cs-CZ"/>
        </w:rPr>
        <w:t>0</w:t>
      </w:r>
      <w:r w:rsidR="00CF6FF3">
        <w:rPr>
          <w:rFonts w:ascii="Times New Roman" w:eastAsia="Times New Roman" w:hAnsi="Times New Roman" w:cs="Times New Roman"/>
          <w:sz w:val="24"/>
          <w:szCs w:val="20"/>
          <w:lang w:eastAsia="cs-CZ"/>
        </w:rPr>
        <w:t>0 hod. a zvukaře v 17.00 hod. v hostujícím divadle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179C7B33" w14:textId="4B4F4977" w:rsidR="001000B9" w:rsidRPr="0074021A" w:rsidRDefault="001458A3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ontaktní osoby pro realizaci předmětu smlouvy: </w:t>
      </w:r>
    </w:p>
    <w:p w14:paraId="6F2A942C" w14:textId="72B0B419" w:rsidR="00C420C3" w:rsidRDefault="00C420C3" w:rsidP="00C420C3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-t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echnika</w:t>
      </w:r>
      <w:r w:rsidR="00C21D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xxx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+420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C21D1E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5BADBD4B" w14:textId="6218F195" w:rsidR="001000B9" w:rsidRPr="0074021A" w:rsidRDefault="001458A3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-s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větla: </w:t>
      </w:r>
      <w:r w:rsidR="00C21D1E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+420</w:t>
      </w:r>
      <w:r w:rsidR="00C43965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C21D1E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3343BA8B" w14:textId="1D1DC446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5. 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ořadatel zajistí pro divadlo 4 vstupenky na představení</w:t>
      </w:r>
      <w:r w:rsidR="005715BF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858273C" w14:textId="16625BD9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66A5E16" w14:textId="77777777" w:rsidR="00C43965" w:rsidRDefault="00C43965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8E6003C" w14:textId="77777777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 Technické požadavky</w:t>
      </w:r>
    </w:p>
    <w:p w14:paraId="2AA3FD07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02EB980" w14:textId="1475E4F9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se zavazuje, že splňuje všechny technické požadavky inscenace, které jsou nedílnou součástí této smlouvy, viz příloha smlouvy 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„Technické požadavky“</w:t>
      </w:r>
      <w:r w:rsidR="001458A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B8F5A09" w14:textId="56761B4D" w:rsidR="001000B9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2. Pořadatel bere na vědomí, že v případě, že nebude moci splnit všechny technické požadavky inscenace, je povinen tuto skutečnost neprodleně </w:t>
      </w:r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AgentuDNF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nahlásit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557DF2E5" w14:textId="77777777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2E18DF4" w14:textId="77777777" w:rsidR="00C43965" w:rsidRDefault="00C43965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DC1D0C" w14:textId="7CD783A0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Povinnosti divadla</w:t>
      </w:r>
    </w:p>
    <w:p w14:paraId="265337BE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18E3A74" w14:textId="15BC5095" w:rsidR="001000B9" w:rsidRPr="0074021A" w:rsidRDefault="009471C0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zavazuje zajistit:</w:t>
      </w:r>
    </w:p>
    <w:p w14:paraId="28656A74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5B1B6B6" w14:textId="29B8BEBC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ysokou profesionální úroveň představení</w:t>
      </w:r>
    </w:p>
    <w:p w14:paraId="1DBB4467" w14:textId="4787109A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d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održet oznámení 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onemocnění, úrazu nebo zásadních organizačních změn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ách</w:t>
      </w:r>
    </w:p>
    <w:p w14:paraId="5BCECAD2" w14:textId="62DBC458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dodržet oznámení 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ři konání požárně nebezpečných prací, tj. použití otevřeného ohně, kouření, dýmových efektů apod.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, 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ři představení zajistí zástupce </w:t>
      </w:r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odpovědnou osobu, která podá informace o průběhu celé akce jevištnímu mistrovi</w:t>
      </w:r>
    </w:p>
    <w:p w14:paraId="2747D09A" w14:textId="6E9510D9" w:rsidR="001000B9" w:rsidRPr="00FE553B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1000B9" w:rsidRPr="00FE553B" w:rsidSect="00B0072F">
          <w:footerReference w:type="default" r:id="rId12"/>
          <w:pgSz w:w="11906" w:h="16838"/>
          <w:pgMar w:top="1135" w:right="1080" w:bottom="1440" w:left="108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4.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potvrzuje, že jejich vlastní technické prostředky a jejich vlastní elektrická zařízení používaná při představení splňují podmínky ČSN  331610, ČSN 331600 tj. revize těchto zařízení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091A7685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VI.</w:t>
      </w:r>
    </w:p>
    <w:p w14:paraId="5741863C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ustanovení</w:t>
      </w:r>
    </w:p>
    <w:p w14:paraId="07C7954D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B754DC" w14:textId="77777777" w:rsidR="001000B9" w:rsidRPr="008D163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Nebude-li možné realizovat předmět smlouvy v důsledku okolností nezaviněných kteroukoli</w:t>
      </w:r>
    </w:p>
    <w:p w14:paraId="2A3F4401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stranou (závažná technická porucha, úraz, nemoc), jsou smluvní strany povinny se</w:t>
      </w:r>
    </w:p>
    <w:p w14:paraId="5820AA29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neprodleně vzájemně informovat o nemožnosti zajistit splnění této smlouvy. V tomto případě</w:t>
      </w:r>
    </w:p>
    <w:p w14:paraId="782CD1E4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ponese každá strana případně vzniklé náklady ze svého.</w:t>
      </w:r>
    </w:p>
    <w:p w14:paraId="6A7D005A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bere na vědomí, že malá návštěvnost není důvodem ke zrušení představení.</w:t>
      </w:r>
    </w:p>
    <w:p w14:paraId="58836585" w14:textId="709F746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Pořadatel zajistí, že bez předchozího svolení </w:t>
      </w:r>
      <w:r w:rsidR="009471C0">
        <w:rPr>
          <w:rFonts w:ascii="Times New Roman" w:eastAsia="Times New Roman" w:hAnsi="Times New Roman" w:cs="Times New Roman"/>
          <w:sz w:val="24"/>
          <w:szCs w:val="24"/>
          <w:lang w:eastAsia="cs-CZ"/>
        </w:rPr>
        <w:t>AgentDNF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nebudou pořizovány televizní, rozhlasové a fotografické záznamy uměleckých výkonů nebo prováděny jejich přenosy. </w:t>
      </w:r>
    </w:p>
    <w:p w14:paraId="43DA7D94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bude zaviněním jedné strany znemožněno plnění dle této smlouvy, je tato strana povinna uhradit straně druhé prokazatelně vzniklé náklady i vzniklou škodu.</w:t>
      </w:r>
    </w:p>
    <w:p w14:paraId="30105D93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EE29CD3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A75558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6C81F333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505BCA63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C70104E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Jakékoli změny této smlouvy je možné realizovat pouze formou písemných dodatků, potvrzených</w:t>
      </w:r>
      <w:r w:rsidR="0096311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oprávněnými zástupci obou stran.</w:t>
      </w:r>
    </w:p>
    <w:p w14:paraId="222E6019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Tato smlouva je vyhotovena ve dvou stejnopisech a nabývá platnosti dnem podpisu oprávněnými zástupci obou smluvních stran a účinnosti dnem uveřejnění v informačním systému veřejné správy – Registru smluv.</w:t>
      </w:r>
    </w:p>
    <w:p w14:paraId="682957F3" w14:textId="5FEEB05A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Smluvní strany se dohodly, že v případě povinnosti 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ořadatele splnit zákonnou povinnost dle § 5 odst. 2 zákona č. 340/2015 Sb., o zvláštních podmínkách účinnosti některých smluv, uveřejňování těchto smluv a o registru smluv (zákon o registru smluv), </w:t>
      </w:r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výslovně souhlasí se zveřejněním celého textu této smlouvy včetně podpisů v informačním systému veřejné správy – Registru smluv.</w:t>
      </w:r>
    </w:p>
    <w:p w14:paraId="15200050" w14:textId="053E4E82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4. Pořadatel si ponechá jedno provedení smlouvy a druhé potvrzené vrátí </w:t>
      </w:r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</w:p>
    <w:p w14:paraId="07B8BA48" w14:textId="0EEF8095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247C12" w14:textId="33B86AE6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E9C169" w14:textId="56ADBA67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D4D26A" w14:textId="3C9913E9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9D9E98" w14:textId="54DA1BF6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6F980A" w14:textId="2A289226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7B7F76" w14:textId="77777777" w:rsidR="00C43965" w:rsidRPr="008D1639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CF1EFE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E4D103" w14:textId="4FFF687F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V Praze dne: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F48FC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0D7338">
        <w:rPr>
          <w:rFonts w:ascii="Times New Roman" w:eastAsia="Times New Roman" w:hAnsi="Times New Roman" w:cs="Times New Roman"/>
          <w:sz w:val="24"/>
          <w:szCs w:val="20"/>
          <w:lang w:eastAsia="cs-CZ"/>
        </w:rPr>
        <w:t> Jindřichově Hradci</w:t>
      </w:r>
      <w:r w:rsidR="00D92C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dne:</w:t>
      </w:r>
    </w:p>
    <w:p w14:paraId="6D3338A7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1115354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0B6B6AC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8AD9AC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CD789E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6993D23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FCB253C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60272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6CA80B2" w14:textId="0F98934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Ing. Jan Koťátko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D7338">
        <w:rPr>
          <w:rFonts w:ascii="Times New Roman" w:eastAsia="Times New Roman" w:hAnsi="Times New Roman" w:cs="Times New Roman"/>
          <w:sz w:val="24"/>
          <w:szCs w:val="20"/>
          <w:lang w:eastAsia="cs-CZ"/>
        </w:rPr>
        <w:t>Mgr. Ing. Michal Kozár, MBA</w:t>
      </w:r>
    </w:p>
    <w:p w14:paraId="41B806CE" w14:textId="60C0BD3A" w:rsidR="001000B9" w:rsidRPr="00FE553B" w:rsidRDefault="007D7DC0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DNF s.r.o.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0D7338">
        <w:rPr>
          <w:rFonts w:ascii="Times New Roman" w:eastAsia="Times New Roman" w:hAnsi="Times New Roman" w:cs="Times New Roman"/>
          <w:sz w:val="24"/>
          <w:szCs w:val="20"/>
          <w:lang w:eastAsia="cs-CZ"/>
        </w:rPr>
        <w:t>Město Jindřichův Hradec</w:t>
      </w:r>
    </w:p>
    <w:p w14:paraId="4BE9D40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4778CB8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5E64EE" w14:textId="77777777" w:rsidR="001000B9" w:rsidRDefault="001000B9"/>
    <w:p w14:paraId="356C7B76" w14:textId="77777777" w:rsidR="001000B9" w:rsidRDefault="001000B9"/>
    <w:p w14:paraId="7103D3E2" w14:textId="637AE246" w:rsidR="005715BF" w:rsidRDefault="00F61EDD" w:rsidP="00F61EDD">
      <w:pPr>
        <w:pStyle w:val="Nzev"/>
        <w:jc w:val="center"/>
      </w:pPr>
      <w:r>
        <w:rPr>
          <w:noProof/>
        </w:rPr>
        <w:drawing>
          <wp:inline distT="0" distB="0" distL="0" distR="0" wp14:anchorId="4A88B959" wp14:editId="4738A767">
            <wp:extent cx="1876508" cy="1864517"/>
            <wp:effectExtent l="0" t="0" r="0" b="2540"/>
            <wp:docPr id="1595868952" name="Obrázek 1" descr="Obsah obrázku Písmo, logo, kruh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68952" name="Obrázek 1" descr="Obsah obrázku Písmo, logo, kruh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385" cy="188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BC05E" w14:textId="77777777" w:rsidR="00F61EDD" w:rsidRPr="00F61EDD" w:rsidRDefault="00F61EDD" w:rsidP="00F61EDD"/>
    <w:p w14:paraId="4B904ABE" w14:textId="207AAC52" w:rsidR="00C91070" w:rsidRPr="005715BF" w:rsidRDefault="007D7DC0" w:rsidP="00C91070">
      <w:pPr>
        <w:pStyle w:val="Nzev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VĚŠTKYNĚ</w:t>
      </w:r>
    </w:p>
    <w:p w14:paraId="79904B90" w14:textId="77777777" w:rsidR="00C91070" w:rsidRPr="005715BF" w:rsidRDefault="00C91070" w:rsidP="00C91070">
      <w:pPr>
        <w:rPr>
          <w:rFonts w:ascii="Times New Roman" w:hAnsi="Times New Roman" w:cs="Times New Roman"/>
        </w:rPr>
      </w:pPr>
    </w:p>
    <w:p w14:paraId="2FAFCCC6" w14:textId="77777777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Režie: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Tomáš Svoboda</w:t>
      </w:r>
    </w:p>
    <w:p w14:paraId="6D19B4D1" w14:textId="3FD8F560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Scéna: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7D7DC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Tomáš Svoboda, Milan Kotovic</w:t>
      </w:r>
    </w:p>
    <w:p w14:paraId="0E3AB276" w14:textId="0F5C665E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Kostýmy: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7D7DC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Jana Chamlarová</w:t>
      </w:r>
    </w:p>
    <w:p w14:paraId="468E64E2" w14:textId="39A55ED1" w:rsidR="00C91070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Premiéra: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7D7DC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11.5.2024</w:t>
      </w:r>
    </w:p>
    <w:p w14:paraId="5F0EC8EB" w14:textId="7214086E" w:rsidR="00AE1611" w:rsidRPr="005715BF" w:rsidRDefault="00AE1611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E1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Délka představení: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C420C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0 min (bez přestávky)</w:t>
      </w:r>
    </w:p>
    <w:p w14:paraId="0BFF6DB5" w14:textId="6A087BC2" w:rsidR="00C91070" w:rsidRPr="005715BF" w:rsidRDefault="00C91070" w:rsidP="00C43965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5715BF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612081A8" w14:textId="13C7EA92" w:rsidR="00C91070" w:rsidRPr="00CF6FF3" w:rsidRDefault="00C91070" w:rsidP="00C91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F3">
        <w:rPr>
          <w:rFonts w:ascii="Times New Roman" w:hAnsi="Times New Roman" w:cs="Times New Roman"/>
          <w:b/>
          <w:sz w:val="28"/>
          <w:szCs w:val="28"/>
        </w:rPr>
        <w:t>HRAJÍ</w:t>
      </w:r>
      <w:r w:rsidR="005715BF" w:rsidRPr="00CF6FF3">
        <w:rPr>
          <w:rFonts w:ascii="Times New Roman" w:hAnsi="Times New Roman" w:cs="Times New Roman"/>
          <w:b/>
          <w:sz w:val="28"/>
          <w:szCs w:val="28"/>
        </w:rPr>
        <w:t>:</w:t>
      </w:r>
      <w:r w:rsidRPr="00CF6F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1B001E" w14:textId="77777777" w:rsidR="00C91070" w:rsidRPr="005715BF" w:rsidRDefault="00C91070" w:rsidP="00C91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2AAF2" w14:textId="450E1DA9" w:rsidR="007D7DC0" w:rsidRPr="00D92C5E" w:rsidRDefault="007D7DC0" w:rsidP="00D92C5E">
      <w:pPr>
        <w:ind w:firstLine="708"/>
        <w:rPr>
          <w:rFonts w:ascii="Times New Roman" w:hAnsi="Times New Roman" w:cs="Times New Roman"/>
          <w:b/>
          <w:sz w:val="48"/>
          <w:szCs w:val="48"/>
        </w:rPr>
      </w:pPr>
      <w:r w:rsidRPr="00D92C5E">
        <w:rPr>
          <w:rFonts w:ascii="Times New Roman" w:hAnsi="Times New Roman" w:cs="Times New Roman"/>
          <w:b/>
          <w:sz w:val="48"/>
          <w:szCs w:val="48"/>
        </w:rPr>
        <w:t>V</w:t>
      </w:r>
      <w:r w:rsidR="00F7633E">
        <w:rPr>
          <w:rFonts w:ascii="Times New Roman" w:hAnsi="Times New Roman" w:cs="Times New Roman"/>
          <w:b/>
          <w:sz w:val="48"/>
          <w:szCs w:val="48"/>
        </w:rPr>
        <w:t>ě</w:t>
      </w:r>
      <w:r w:rsidRPr="00D92C5E">
        <w:rPr>
          <w:rFonts w:ascii="Times New Roman" w:hAnsi="Times New Roman" w:cs="Times New Roman"/>
          <w:b/>
          <w:sz w:val="48"/>
          <w:szCs w:val="48"/>
        </w:rPr>
        <w:t>štkyn</w:t>
      </w:r>
      <w:r w:rsidR="00F7633E">
        <w:rPr>
          <w:rFonts w:ascii="Times New Roman" w:hAnsi="Times New Roman" w:cs="Times New Roman"/>
          <w:b/>
          <w:sz w:val="48"/>
          <w:szCs w:val="48"/>
        </w:rPr>
        <w:t>ě</w:t>
      </w:r>
      <w:r w:rsidRPr="00D92C5E">
        <w:rPr>
          <w:rFonts w:ascii="Times New Roman" w:hAnsi="Times New Roman" w:cs="Times New Roman"/>
          <w:b/>
          <w:sz w:val="48"/>
          <w:szCs w:val="48"/>
        </w:rPr>
        <w:t xml:space="preserve"> Helga</w:t>
      </w:r>
      <w:r w:rsidRPr="00D92C5E">
        <w:rPr>
          <w:rFonts w:ascii="Times New Roman" w:hAnsi="Times New Roman" w:cs="Times New Roman"/>
          <w:b/>
          <w:sz w:val="48"/>
          <w:szCs w:val="48"/>
        </w:rPr>
        <w:tab/>
      </w:r>
      <w:r w:rsidRPr="00D92C5E">
        <w:rPr>
          <w:rFonts w:ascii="Times New Roman" w:hAnsi="Times New Roman" w:cs="Times New Roman"/>
          <w:b/>
          <w:sz w:val="48"/>
          <w:szCs w:val="48"/>
        </w:rPr>
        <w:tab/>
      </w:r>
      <w:r w:rsidR="00D92C5E">
        <w:rPr>
          <w:rFonts w:ascii="Times New Roman" w:hAnsi="Times New Roman" w:cs="Times New Roman"/>
          <w:b/>
          <w:sz w:val="48"/>
          <w:szCs w:val="48"/>
        </w:rPr>
        <w:tab/>
      </w:r>
      <w:r w:rsidRPr="00D92C5E">
        <w:rPr>
          <w:rFonts w:ascii="Times New Roman" w:hAnsi="Times New Roman" w:cs="Times New Roman"/>
          <w:b/>
          <w:sz w:val="48"/>
          <w:szCs w:val="48"/>
        </w:rPr>
        <w:t>Nela Boudová</w:t>
      </w:r>
    </w:p>
    <w:p w14:paraId="4784D82F" w14:textId="0A46C943" w:rsidR="007D7DC0" w:rsidRPr="00D92C5E" w:rsidRDefault="007D7DC0" w:rsidP="00D92C5E">
      <w:pPr>
        <w:ind w:left="708"/>
        <w:rPr>
          <w:rFonts w:ascii="Times New Roman" w:hAnsi="Times New Roman" w:cs="Times New Roman"/>
          <w:b/>
          <w:sz w:val="48"/>
          <w:szCs w:val="48"/>
        </w:rPr>
      </w:pPr>
      <w:r w:rsidRPr="00D92C5E">
        <w:rPr>
          <w:rFonts w:ascii="Times New Roman" w:hAnsi="Times New Roman" w:cs="Times New Roman"/>
          <w:b/>
          <w:sz w:val="48"/>
          <w:szCs w:val="48"/>
        </w:rPr>
        <w:t>Ja</w:t>
      </w:r>
      <w:r w:rsidR="00F7633E">
        <w:rPr>
          <w:rFonts w:ascii="Times New Roman" w:hAnsi="Times New Roman" w:cs="Times New Roman"/>
          <w:b/>
          <w:sz w:val="48"/>
          <w:szCs w:val="48"/>
        </w:rPr>
        <w:t>ce</w:t>
      </w:r>
      <w:r w:rsidRPr="00D92C5E">
        <w:rPr>
          <w:rFonts w:ascii="Times New Roman" w:hAnsi="Times New Roman" w:cs="Times New Roman"/>
          <w:b/>
          <w:sz w:val="48"/>
          <w:szCs w:val="48"/>
        </w:rPr>
        <w:t>k, její manžel</w:t>
      </w:r>
      <w:r w:rsidRPr="00D92C5E">
        <w:rPr>
          <w:rFonts w:ascii="Times New Roman" w:hAnsi="Times New Roman" w:cs="Times New Roman"/>
          <w:b/>
          <w:sz w:val="48"/>
          <w:szCs w:val="48"/>
        </w:rPr>
        <w:tab/>
      </w:r>
      <w:r w:rsidR="00D92C5E">
        <w:rPr>
          <w:rFonts w:ascii="Times New Roman" w:hAnsi="Times New Roman" w:cs="Times New Roman"/>
          <w:b/>
          <w:sz w:val="48"/>
          <w:szCs w:val="48"/>
        </w:rPr>
        <w:tab/>
      </w:r>
      <w:r w:rsidRPr="00D92C5E">
        <w:rPr>
          <w:rFonts w:ascii="Times New Roman" w:hAnsi="Times New Roman" w:cs="Times New Roman"/>
          <w:b/>
          <w:sz w:val="48"/>
          <w:szCs w:val="48"/>
        </w:rPr>
        <w:t>Vasil Fridrich</w:t>
      </w:r>
    </w:p>
    <w:p w14:paraId="4E666DD9" w14:textId="068A371D" w:rsidR="007D7DC0" w:rsidRPr="00D92C5E" w:rsidRDefault="007D7DC0" w:rsidP="00D92C5E">
      <w:pPr>
        <w:ind w:firstLine="708"/>
        <w:rPr>
          <w:rFonts w:ascii="Times New Roman" w:hAnsi="Times New Roman" w:cs="Times New Roman"/>
          <w:b/>
          <w:sz w:val="48"/>
          <w:szCs w:val="48"/>
        </w:rPr>
      </w:pPr>
      <w:r w:rsidRPr="00D92C5E">
        <w:rPr>
          <w:rFonts w:ascii="Times New Roman" w:hAnsi="Times New Roman" w:cs="Times New Roman"/>
          <w:b/>
          <w:sz w:val="48"/>
          <w:szCs w:val="48"/>
        </w:rPr>
        <w:t xml:space="preserve">Papež Jan Pawel II. </w:t>
      </w:r>
      <w:r w:rsidR="00D92C5E">
        <w:rPr>
          <w:rFonts w:ascii="Times New Roman" w:hAnsi="Times New Roman" w:cs="Times New Roman"/>
          <w:b/>
          <w:sz w:val="48"/>
          <w:szCs w:val="48"/>
        </w:rPr>
        <w:tab/>
      </w:r>
      <w:r w:rsidRPr="00D92C5E">
        <w:rPr>
          <w:rFonts w:ascii="Times New Roman" w:hAnsi="Times New Roman" w:cs="Times New Roman"/>
          <w:b/>
          <w:sz w:val="48"/>
          <w:szCs w:val="48"/>
        </w:rPr>
        <w:tab/>
        <w:t>Ivan Lupták</w:t>
      </w:r>
    </w:p>
    <w:p w14:paraId="40DEA93D" w14:textId="390F62DA" w:rsidR="005715BF" w:rsidRDefault="005715BF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008EF" w14:textId="7F737417" w:rsidR="005715BF" w:rsidRDefault="005715BF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398A33" w14:textId="3977731C" w:rsidR="005715BF" w:rsidRDefault="005715BF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EDC8EF" w14:textId="77777777" w:rsidR="00F61EDD" w:rsidRDefault="00F61EDD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753DE4" w14:textId="77777777" w:rsidR="00F61EDD" w:rsidRDefault="00F61EDD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D819D" w14:textId="0D1862FA" w:rsidR="001000B9" w:rsidRPr="00DB0C64" w:rsidRDefault="001000B9" w:rsidP="001000B9">
      <w:pPr>
        <w:rPr>
          <w:rFonts w:ascii="Times New Roman" w:hAnsi="Times New Roman" w:cs="Times New Roman"/>
        </w:rPr>
      </w:pPr>
      <w:r w:rsidRPr="00DB0C64">
        <w:rPr>
          <w:rFonts w:ascii="Times New Roman" w:hAnsi="Times New Roman" w:cs="Times New Roman"/>
        </w:rPr>
        <w:t>Příloha č. II. „TECHNICKÉ POŽADAVKY“</w:t>
      </w:r>
    </w:p>
    <w:p w14:paraId="18AFBB75" w14:textId="77777777" w:rsidR="00D92C5E" w:rsidRDefault="00D92C5E" w:rsidP="00D9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  <w:b/>
          <w:bCs/>
        </w:rPr>
        <w:t>Světla:</w:t>
      </w:r>
      <w:r w:rsidRPr="00D92C5E">
        <w:rPr>
          <w:rFonts w:ascii="Times New Roman" w:hAnsi="Times New Roman" w:cs="Times New Roman"/>
        </w:rPr>
        <w:t xml:space="preserve"> </w:t>
      </w:r>
    </w:p>
    <w:p w14:paraId="1F4BBC9C" w14:textId="1B5020EC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Předky: 1</w:t>
      </w:r>
      <w:r>
        <w:rPr>
          <w:rFonts w:ascii="Times New Roman" w:hAnsi="Times New Roman" w:cs="Times New Roman"/>
        </w:rPr>
        <w:t>4</w:t>
      </w:r>
      <w:r w:rsidRPr="00D92C5E">
        <w:rPr>
          <w:rFonts w:ascii="Times New Roman" w:hAnsi="Times New Roman" w:cs="Times New Roman"/>
        </w:rPr>
        <w:t>x 1 kW nebo 2 kW reflektor</w:t>
      </w:r>
    </w:p>
    <w:p w14:paraId="378F7833" w14:textId="726E2914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Jevištní most: 8x 1 kW nebo 2 kW reflektor</w:t>
      </w:r>
    </w:p>
    <w:p w14:paraId="160319F7" w14:textId="179A364B" w:rsid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 xml:space="preserve">Portály: </w:t>
      </w:r>
      <w:r>
        <w:rPr>
          <w:rFonts w:ascii="Times New Roman" w:hAnsi="Times New Roman" w:cs="Times New Roman"/>
        </w:rPr>
        <w:t>1</w:t>
      </w:r>
      <w:r w:rsidRPr="00D92C5E">
        <w:rPr>
          <w:rFonts w:ascii="Times New Roman" w:hAnsi="Times New Roman" w:cs="Times New Roman"/>
        </w:rPr>
        <w:t>x 1 kW nebo 2 kW reflektor na každé straně</w:t>
      </w:r>
    </w:p>
    <w:p w14:paraId="2C61A166" w14:textId="696EB002" w:rsidR="00D92C5E" w:rsidRPr="00D92C5E" w:rsidRDefault="00D92C5E" w:rsidP="00D92C5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2x stmívatelná zásuvka na jevišti</w:t>
      </w:r>
    </w:p>
    <w:p w14:paraId="49C16079" w14:textId="77777777" w:rsidR="00D92C5E" w:rsidRDefault="00D92C5E" w:rsidP="00D9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E42173" w14:textId="77777777" w:rsidR="00D92C5E" w:rsidRDefault="00D92C5E" w:rsidP="00D9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  <w:b/>
          <w:bCs/>
        </w:rPr>
        <w:t>Zvuk:</w:t>
      </w:r>
      <w:r w:rsidRPr="00D92C5E">
        <w:rPr>
          <w:rFonts w:ascii="Times New Roman" w:hAnsi="Times New Roman" w:cs="Times New Roman"/>
        </w:rPr>
        <w:t xml:space="preserve"> </w:t>
      </w:r>
    </w:p>
    <w:p w14:paraId="1007DF9E" w14:textId="3E258FB1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Připojení notebooku pomocí zvukovky, nebo 3,5 jacka do pultu</w:t>
      </w:r>
    </w:p>
    <w:p w14:paraId="191A5D6F" w14:textId="4E45A5E0" w:rsid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Adekvátní pokrytí celého prostoru vyrovnaným a výkonným aparátem</w:t>
      </w:r>
    </w:p>
    <w:p w14:paraId="2F79D1BD" w14:textId="77777777" w:rsidR="00D92C5E" w:rsidRPr="00D92C5E" w:rsidRDefault="00D92C5E" w:rsidP="00D92C5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6F4B16" w14:textId="77777777" w:rsidR="00D92C5E" w:rsidRDefault="00D92C5E" w:rsidP="00D9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  <w:b/>
          <w:bCs/>
        </w:rPr>
        <w:t>Jeviště:</w:t>
      </w:r>
      <w:r w:rsidRPr="00D92C5E">
        <w:rPr>
          <w:rFonts w:ascii="Times New Roman" w:hAnsi="Times New Roman" w:cs="Times New Roman"/>
        </w:rPr>
        <w:t xml:space="preserve"> </w:t>
      </w:r>
    </w:p>
    <w:p w14:paraId="237F252C" w14:textId="2E21CE90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 xml:space="preserve">Hrací plocha minimálně 8 x </w:t>
      </w:r>
      <w:r w:rsidR="00D330CF">
        <w:rPr>
          <w:rFonts w:ascii="Times New Roman" w:hAnsi="Times New Roman" w:cs="Times New Roman"/>
        </w:rPr>
        <w:t>6,5</w:t>
      </w:r>
      <w:r w:rsidRPr="00D92C5E">
        <w:rPr>
          <w:rFonts w:ascii="Times New Roman" w:hAnsi="Times New Roman" w:cs="Times New Roman"/>
        </w:rPr>
        <w:t xml:space="preserve"> m – černě vykryté jeviště</w:t>
      </w:r>
    </w:p>
    <w:p w14:paraId="5FC1C526" w14:textId="57D85DC2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Volný průchod za horizontem</w:t>
      </w:r>
    </w:p>
    <w:p w14:paraId="6F069ED6" w14:textId="6C8545E3" w:rsid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Použití otevřeného ohně během představení</w:t>
      </w:r>
    </w:p>
    <w:p w14:paraId="25954DBD" w14:textId="77777777" w:rsidR="00D92C5E" w:rsidRPr="00D92C5E" w:rsidRDefault="00D92C5E" w:rsidP="00D92C5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BE7E91" w14:textId="77777777" w:rsidR="00D92C5E" w:rsidRDefault="00D92C5E" w:rsidP="00D92C5E">
      <w:pPr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  <w:b/>
          <w:bCs/>
        </w:rPr>
        <w:t>Zázemí:</w:t>
      </w:r>
      <w:r w:rsidRPr="00D92C5E">
        <w:rPr>
          <w:rFonts w:ascii="Times New Roman" w:hAnsi="Times New Roman" w:cs="Times New Roman"/>
        </w:rPr>
        <w:t xml:space="preserve"> </w:t>
      </w:r>
    </w:p>
    <w:p w14:paraId="0DC2E59B" w14:textId="4B5C8B92" w:rsidR="0042795F" w:rsidRPr="00D92C5E" w:rsidRDefault="00D92C5E" w:rsidP="00D92C5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2x herecká šatna se sprchou</w:t>
      </w:r>
    </w:p>
    <w:p w14:paraId="22997AC8" w14:textId="77777777" w:rsidR="0042795F" w:rsidRDefault="0042795F" w:rsidP="0042795F">
      <w:pPr>
        <w:rPr>
          <w:rFonts w:ascii="Times New Roman" w:hAnsi="Times New Roman" w:cs="Times New Roman"/>
        </w:rPr>
      </w:pPr>
    </w:p>
    <w:p w14:paraId="525EE579" w14:textId="77777777" w:rsidR="0042795F" w:rsidRDefault="0042795F" w:rsidP="0042795F">
      <w:pPr>
        <w:rPr>
          <w:rFonts w:ascii="Times New Roman" w:hAnsi="Times New Roman" w:cs="Times New Roman"/>
        </w:rPr>
      </w:pPr>
    </w:p>
    <w:p w14:paraId="5B55A8BF" w14:textId="77777777" w:rsidR="0042795F" w:rsidRPr="00DC4801" w:rsidRDefault="0042795F" w:rsidP="0042795F">
      <w:pPr>
        <w:rPr>
          <w:rFonts w:ascii="Times New Roman" w:hAnsi="Times New Roman" w:cs="Times New Roman"/>
          <w:b/>
          <w:bCs/>
        </w:rPr>
      </w:pPr>
      <w:r w:rsidRPr="00DC4801">
        <w:rPr>
          <w:rFonts w:ascii="Times New Roman" w:hAnsi="Times New Roman" w:cs="Times New Roman"/>
          <w:b/>
          <w:bCs/>
        </w:rPr>
        <w:t xml:space="preserve">PODPISEM TECHNICKÝCH POŽADAVKŮ POTVRZUJEME, ŽE JE JAKO POŘADATEL VŠECHNY BEZ VÝJIMKY SPLŇUJEME A ŽE </w:t>
      </w:r>
      <w:r>
        <w:rPr>
          <w:rFonts w:ascii="Times New Roman" w:hAnsi="Times New Roman" w:cs="Times New Roman"/>
          <w:b/>
          <w:bCs/>
        </w:rPr>
        <w:t xml:space="preserve">SE </w:t>
      </w:r>
      <w:r w:rsidRPr="00DC4801">
        <w:rPr>
          <w:rFonts w:ascii="Times New Roman" w:hAnsi="Times New Roman" w:cs="Times New Roman"/>
          <w:b/>
          <w:bCs/>
        </w:rPr>
        <w:t xml:space="preserve">NA NAKLÁDCE A VYKLÁDCE BUDOU </w:t>
      </w:r>
      <w:r>
        <w:rPr>
          <w:rFonts w:ascii="Times New Roman" w:hAnsi="Times New Roman" w:cs="Times New Roman"/>
          <w:b/>
          <w:bCs/>
        </w:rPr>
        <w:t>PODÍLET</w:t>
      </w:r>
      <w:r w:rsidRPr="00DC4801">
        <w:rPr>
          <w:rFonts w:ascii="Times New Roman" w:hAnsi="Times New Roman" w:cs="Times New Roman"/>
          <w:b/>
          <w:bCs/>
        </w:rPr>
        <w:t xml:space="preserve"> NAŠI 2 TECHNICI.</w:t>
      </w:r>
    </w:p>
    <w:p w14:paraId="00377EE8" w14:textId="79FBA125" w:rsidR="0042795F" w:rsidRDefault="0042795F" w:rsidP="00427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porušení tohoto má právo </w:t>
      </w:r>
      <w:r w:rsidR="009471C0">
        <w:rPr>
          <w:rFonts w:ascii="Times New Roman" w:hAnsi="Times New Roman" w:cs="Times New Roman"/>
        </w:rPr>
        <w:t>AgentDNF</w:t>
      </w:r>
      <w:r>
        <w:rPr>
          <w:rFonts w:ascii="Times New Roman" w:hAnsi="Times New Roman" w:cs="Times New Roman"/>
        </w:rPr>
        <w:t xml:space="preserve"> divadelní představení neodehrát po oznámení nesplnění technických podmínek potvrzené touto smlouvou.</w:t>
      </w:r>
    </w:p>
    <w:p w14:paraId="6C0C43C0" w14:textId="77777777" w:rsidR="0042795F" w:rsidRPr="008D1639" w:rsidRDefault="0042795F" w:rsidP="0042795F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2350DE" w14:textId="77777777" w:rsidR="00CF6FF3" w:rsidRDefault="00CF6FF3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1BE7BE5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B5E4B37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6D5784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9C68C02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D6BF83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BD16D0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9FD4C99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158924B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D9002CE" w14:textId="1E1618A2" w:rsidR="0042795F" w:rsidRPr="00FE553B" w:rsidRDefault="008A7F4C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0D7338">
        <w:rPr>
          <w:rFonts w:ascii="Times New Roman" w:eastAsia="Times New Roman" w:hAnsi="Times New Roman" w:cs="Times New Roman"/>
          <w:sz w:val="24"/>
          <w:szCs w:val="20"/>
          <w:lang w:eastAsia="cs-CZ"/>
        </w:rPr>
        <w:t> Jindřichově Hradci</w:t>
      </w:r>
      <w:r w:rsidR="0042795F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dne</w:t>
      </w:r>
      <w:r w:rsidR="0042795F"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</w:p>
    <w:p w14:paraId="08C869D6" w14:textId="77777777" w:rsidR="0042795F" w:rsidRPr="00FE553B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90F7C9" w14:textId="77777777" w:rsidR="0042795F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7E809B" w14:textId="77777777" w:rsidR="0042795F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718A90E" w14:textId="77777777" w:rsidR="0042795F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1A4365" w14:textId="77777777" w:rsidR="0042795F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8FBB4D9" w14:textId="0F163202" w:rsidR="0042795F" w:rsidRDefault="000D7338" w:rsidP="009F48FC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Mgr. Ing. Michal Kozár, MBA</w:t>
      </w:r>
    </w:p>
    <w:p w14:paraId="1ADCED37" w14:textId="4B991FDF" w:rsidR="00D92C5E" w:rsidRDefault="000D7338" w:rsidP="009F48FC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Město Jindřichův Hradec</w:t>
      </w:r>
    </w:p>
    <w:sectPr w:rsidR="00D92C5E" w:rsidSect="00B0072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8B8A" w14:textId="77777777" w:rsidR="00E3076B" w:rsidRDefault="00E3076B" w:rsidP="001000B9">
      <w:pPr>
        <w:spacing w:after="0" w:line="240" w:lineRule="auto"/>
      </w:pPr>
      <w:r>
        <w:separator/>
      </w:r>
    </w:p>
  </w:endnote>
  <w:endnote w:type="continuationSeparator" w:id="0">
    <w:p w14:paraId="76CAD4C8" w14:textId="77777777" w:rsidR="00E3076B" w:rsidRDefault="00E3076B" w:rsidP="0010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635000"/>
      <w:docPartObj>
        <w:docPartGallery w:val="Page Numbers (Bottom of Page)"/>
        <w:docPartUnique/>
      </w:docPartObj>
    </w:sdtPr>
    <w:sdtEndPr/>
    <w:sdtContent>
      <w:p w14:paraId="5F5BD83B" w14:textId="77777777" w:rsidR="001000B9" w:rsidRDefault="00C96940">
        <w:pPr>
          <w:pStyle w:val="Zpat"/>
          <w:jc w:val="center"/>
        </w:pPr>
        <w:r>
          <w:fldChar w:fldCharType="begin"/>
        </w:r>
        <w:r w:rsidR="001000B9">
          <w:instrText>PAGE   \* MERGEFORMAT</w:instrText>
        </w:r>
        <w:r>
          <w:fldChar w:fldCharType="separate"/>
        </w:r>
        <w:r w:rsidR="00A14737">
          <w:rPr>
            <w:noProof/>
          </w:rPr>
          <w:t>1</w:t>
        </w:r>
        <w:r>
          <w:fldChar w:fldCharType="end"/>
        </w:r>
      </w:p>
    </w:sdtContent>
  </w:sdt>
  <w:p w14:paraId="61833290" w14:textId="77777777" w:rsidR="001000B9" w:rsidRDefault="001000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73900"/>
      <w:docPartObj>
        <w:docPartGallery w:val="Page Numbers (Bottom of Page)"/>
        <w:docPartUnique/>
      </w:docPartObj>
    </w:sdtPr>
    <w:sdtEndPr/>
    <w:sdtContent>
      <w:p w14:paraId="4E9DED47" w14:textId="77777777" w:rsidR="001000B9" w:rsidRDefault="00C96940">
        <w:pPr>
          <w:pStyle w:val="Zpat"/>
          <w:jc w:val="center"/>
        </w:pPr>
        <w:r>
          <w:fldChar w:fldCharType="begin"/>
        </w:r>
        <w:r w:rsidR="001000B9">
          <w:instrText>PAGE   \* MERGEFORMAT</w:instrText>
        </w:r>
        <w:r>
          <w:fldChar w:fldCharType="separate"/>
        </w:r>
        <w:r w:rsidR="00A00C3E">
          <w:rPr>
            <w:noProof/>
          </w:rPr>
          <w:t>3</w:t>
        </w:r>
        <w:r>
          <w:fldChar w:fldCharType="end"/>
        </w:r>
      </w:p>
    </w:sdtContent>
  </w:sdt>
  <w:p w14:paraId="1BA4931D" w14:textId="77777777" w:rsidR="001000B9" w:rsidRDefault="001000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95D1" w14:textId="77777777" w:rsidR="00E3076B" w:rsidRDefault="00E3076B" w:rsidP="001000B9">
      <w:pPr>
        <w:spacing w:after="0" w:line="240" w:lineRule="auto"/>
      </w:pPr>
      <w:r>
        <w:separator/>
      </w:r>
    </w:p>
  </w:footnote>
  <w:footnote w:type="continuationSeparator" w:id="0">
    <w:p w14:paraId="4116D850" w14:textId="77777777" w:rsidR="00E3076B" w:rsidRDefault="00E3076B" w:rsidP="00100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BF2"/>
    <w:multiLevelType w:val="hybridMultilevel"/>
    <w:tmpl w:val="A2983194"/>
    <w:lvl w:ilvl="0" w:tplc="3FAA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1538"/>
    <w:multiLevelType w:val="hybridMultilevel"/>
    <w:tmpl w:val="77A6935A"/>
    <w:lvl w:ilvl="0" w:tplc="44C484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0D94"/>
    <w:multiLevelType w:val="hybridMultilevel"/>
    <w:tmpl w:val="81C25F72"/>
    <w:lvl w:ilvl="0" w:tplc="6394997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B0C55"/>
    <w:multiLevelType w:val="hybridMultilevel"/>
    <w:tmpl w:val="8326EDCE"/>
    <w:lvl w:ilvl="0" w:tplc="44C484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A6372"/>
    <w:multiLevelType w:val="hybridMultilevel"/>
    <w:tmpl w:val="0C6AB13E"/>
    <w:lvl w:ilvl="0" w:tplc="3FAA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951D2"/>
    <w:multiLevelType w:val="hybridMultilevel"/>
    <w:tmpl w:val="D326D4A4"/>
    <w:lvl w:ilvl="0" w:tplc="280A5E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291447238">
    <w:abstractNumId w:val="5"/>
  </w:num>
  <w:num w:numId="2" w16cid:durableId="1543126252">
    <w:abstractNumId w:val="4"/>
  </w:num>
  <w:num w:numId="3" w16cid:durableId="830097375">
    <w:abstractNumId w:val="1"/>
  </w:num>
  <w:num w:numId="4" w16cid:durableId="1778216906">
    <w:abstractNumId w:val="3"/>
  </w:num>
  <w:num w:numId="5" w16cid:durableId="281035048">
    <w:abstractNumId w:val="0"/>
  </w:num>
  <w:num w:numId="6" w16cid:durableId="4734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B9"/>
    <w:rsid w:val="00014DF6"/>
    <w:rsid w:val="0003189A"/>
    <w:rsid w:val="00060098"/>
    <w:rsid w:val="0008774F"/>
    <w:rsid w:val="000A030E"/>
    <w:rsid w:val="000B5039"/>
    <w:rsid w:val="000D273A"/>
    <w:rsid w:val="000D4E2B"/>
    <w:rsid w:val="000D7338"/>
    <w:rsid w:val="001000B9"/>
    <w:rsid w:val="001458A3"/>
    <w:rsid w:val="00147ACC"/>
    <w:rsid w:val="0015138F"/>
    <w:rsid w:val="00181C7E"/>
    <w:rsid w:val="001930FC"/>
    <w:rsid w:val="001B2A27"/>
    <w:rsid w:val="00200492"/>
    <w:rsid w:val="0020665D"/>
    <w:rsid w:val="002415CB"/>
    <w:rsid w:val="002509DA"/>
    <w:rsid w:val="002541B1"/>
    <w:rsid w:val="00260C75"/>
    <w:rsid w:val="002633DE"/>
    <w:rsid w:val="002A5AE9"/>
    <w:rsid w:val="002C7F6A"/>
    <w:rsid w:val="002E068F"/>
    <w:rsid w:val="00317525"/>
    <w:rsid w:val="0034475F"/>
    <w:rsid w:val="00376C84"/>
    <w:rsid w:val="003A1F81"/>
    <w:rsid w:val="003B4EB3"/>
    <w:rsid w:val="003D109D"/>
    <w:rsid w:val="003E4EB8"/>
    <w:rsid w:val="003F2A43"/>
    <w:rsid w:val="00423167"/>
    <w:rsid w:val="004243F0"/>
    <w:rsid w:val="0042795F"/>
    <w:rsid w:val="00440B8F"/>
    <w:rsid w:val="00453AC5"/>
    <w:rsid w:val="00453CF9"/>
    <w:rsid w:val="00455E0F"/>
    <w:rsid w:val="00457E35"/>
    <w:rsid w:val="004772E1"/>
    <w:rsid w:val="00492E71"/>
    <w:rsid w:val="004D56DE"/>
    <w:rsid w:val="004E28EE"/>
    <w:rsid w:val="005238BD"/>
    <w:rsid w:val="00557F94"/>
    <w:rsid w:val="00566B38"/>
    <w:rsid w:val="005715BF"/>
    <w:rsid w:val="0059193A"/>
    <w:rsid w:val="005A129A"/>
    <w:rsid w:val="005C2DE5"/>
    <w:rsid w:val="005F09A8"/>
    <w:rsid w:val="005F0BDC"/>
    <w:rsid w:val="0060597C"/>
    <w:rsid w:val="00621FC2"/>
    <w:rsid w:val="006441CE"/>
    <w:rsid w:val="00657F68"/>
    <w:rsid w:val="00661EEC"/>
    <w:rsid w:val="0066681E"/>
    <w:rsid w:val="006673F5"/>
    <w:rsid w:val="006A1B3C"/>
    <w:rsid w:val="006A316A"/>
    <w:rsid w:val="006C5C39"/>
    <w:rsid w:val="006D68DD"/>
    <w:rsid w:val="006E30C8"/>
    <w:rsid w:val="006F5750"/>
    <w:rsid w:val="00717045"/>
    <w:rsid w:val="007308DA"/>
    <w:rsid w:val="0073318F"/>
    <w:rsid w:val="0076015E"/>
    <w:rsid w:val="007726B8"/>
    <w:rsid w:val="00793600"/>
    <w:rsid w:val="007A04C2"/>
    <w:rsid w:val="007A5EC3"/>
    <w:rsid w:val="007C0A5A"/>
    <w:rsid w:val="007D7DC0"/>
    <w:rsid w:val="007E0F1F"/>
    <w:rsid w:val="00816C78"/>
    <w:rsid w:val="00824250"/>
    <w:rsid w:val="0084141A"/>
    <w:rsid w:val="00866901"/>
    <w:rsid w:val="008713DB"/>
    <w:rsid w:val="008804E7"/>
    <w:rsid w:val="008A7F4C"/>
    <w:rsid w:val="008D56A6"/>
    <w:rsid w:val="008F4E33"/>
    <w:rsid w:val="00933C09"/>
    <w:rsid w:val="009471C0"/>
    <w:rsid w:val="00963117"/>
    <w:rsid w:val="00981765"/>
    <w:rsid w:val="009874C4"/>
    <w:rsid w:val="009A49E6"/>
    <w:rsid w:val="009A70EF"/>
    <w:rsid w:val="009B278A"/>
    <w:rsid w:val="009F48FC"/>
    <w:rsid w:val="00A00C3E"/>
    <w:rsid w:val="00A14737"/>
    <w:rsid w:val="00A27C98"/>
    <w:rsid w:val="00A900BE"/>
    <w:rsid w:val="00AB06C4"/>
    <w:rsid w:val="00AC5361"/>
    <w:rsid w:val="00AE1611"/>
    <w:rsid w:val="00B0072F"/>
    <w:rsid w:val="00B2096C"/>
    <w:rsid w:val="00B6566A"/>
    <w:rsid w:val="00B70AFF"/>
    <w:rsid w:val="00B828B8"/>
    <w:rsid w:val="00BC5F3E"/>
    <w:rsid w:val="00BE2941"/>
    <w:rsid w:val="00C21D1E"/>
    <w:rsid w:val="00C32A84"/>
    <w:rsid w:val="00C420C3"/>
    <w:rsid w:val="00C43965"/>
    <w:rsid w:val="00C55D33"/>
    <w:rsid w:val="00C60942"/>
    <w:rsid w:val="00C8762B"/>
    <w:rsid w:val="00C91070"/>
    <w:rsid w:val="00C9473B"/>
    <w:rsid w:val="00C96940"/>
    <w:rsid w:val="00CB2695"/>
    <w:rsid w:val="00CD2857"/>
    <w:rsid w:val="00CF1F68"/>
    <w:rsid w:val="00CF6FF3"/>
    <w:rsid w:val="00D0000B"/>
    <w:rsid w:val="00D330CF"/>
    <w:rsid w:val="00D83956"/>
    <w:rsid w:val="00D90A40"/>
    <w:rsid w:val="00D90C3A"/>
    <w:rsid w:val="00D92C5E"/>
    <w:rsid w:val="00D93E14"/>
    <w:rsid w:val="00DB0C64"/>
    <w:rsid w:val="00DC1B54"/>
    <w:rsid w:val="00E20033"/>
    <w:rsid w:val="00E275B4"/>
    <w:rsid w:val="00E3076B"/>
    <w:rsid w:val="00E4270C"/>
    <w:rsid w:val="00E43442"/>
    <w:rsid w:val="00E55441"/>
    <w:rsid w:val="00E94D44"/>
    <w:rsid w:val="00E9714D"/>
    <w:rsid w:val="00ED0F72"/>
    <w:rsid w:val="00ED5867"/>
    <w:rsid w:val="00ED7789"/>
    <w:rsid w:val="00F07277"/>
    <w:rsid w:val="00F1177A"/>
    <w:rsid w:val="00F50046"/>
    <w:rsid w:val="00F61EDD"/>
    <w:rsid w:val="00F66B8D"/>
    <w:rsid w:val="00F7633E"/>
    <w:rsid w:val="00F832D5"/>
    <w:rsid w:val="00F9763C"/>
    <w:rsid w:val="00FE134D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DBA4"/>
  <w15:docId w15:val="{21A0220E-A0FB-4E37-9063-087385E5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0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B9"/>
  </w:style>
  <w:style w:type="paragraph" w:styleId="Zpat">
    <w:name w:val="footer"/>
    <w:basedOn w:val="Normln"/>
    <w:link w:val="Zpat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B9"/>
  </w:style>
  <w:style w:type="paragraph" w:styleId="Nzev">
    <w:name w:val="Title"/>
    <w:basedOn w:val="Normln"/>
    <w:next w:val="Normln"/>
    <w:link w:val="NzevChar"/>
    <w:uiPriority w:val="10"/>
    <w:qFormat/>
    <w:rsid w:val="00100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B3C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2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1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7525"/>
    <w:rPr>
      <w:b/>
      <w:bCs/>
    </w:rPr>
  </w:style>
  <w:style w:type="character" w:styleId="Zdraznn">
    <w:name w:val="Emphasis"/>
    <w:basedOn w:val="Standardnpsmoodstavce"/>
    <w:uiPriority w:val="20"/>
    <w:qFormat/>
    <w:rsid w:val="00B6566A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9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dej@fidlovacka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FC66D-836F-4D12-B816-690CC1F351BA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4E9B6E2F-AF46-40DA-97FE-C5098BC809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9744A-D722-4C16-97DF-2EE096BF7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907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Rostislav Šrom</dc:creator>
  <cp:lastModifiedBy>Tajmlová, Nikola</cp:lastModifiedBy>
  <cp:revision>5</cp:revision>
  <cp:lastPrinted>2020-06-29T07:16:00Z</cp:lastPrinted>
  <dcterms:created xsi:type="dcterms:W3CDTF">2025-04-24T13:50:00Z</dcterms:created>
  <dcterms:modified xsi:type="dcterms:W3CDTF">2025-05-05T12:34:00Z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