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364A7" w14:textId="77777777" w:rsidR="00184DE9" w:rsidRPr="00CC6498" w:rsidRDefault="00132FC1" w:rsidP="00DB6DBA">
      <w:pPr>
        <w:pStyle w:val="Normlnweb"/>
        <w:ind w:firstLine="708"/>
        <w:jc w:val="center"/>
        <w:outlineLvl w:val="0"/>
        <w:rPr>
          <w:rFonts w:ascii="Calibri" w:hAnsi="Calibri" w:cs="Arial"/>
        </w:rPr>
      </w:pPr>
      <w:r w:rsidRPr="00CC6498">
        <w:rPr>
          <w:rFonts w:ascii="Calibri" w:hAnsi="Calibri" w:cs="Arial"/>
          <w:b/>
          <w:bCs/>
        </w:rPr>
        <w:t xml:space="preserve">Smlouva o poskytnutí </w:t>
      </w:r>
      <w:r w:rsidR="00C71D34" w:rsidRPr="00CC6498">
        <w:rPr>
          <w:rFonts w:ascii="Calibri" w:hAnsi="Calibri" w:cs="Arial"/>
          <w:b/>
          <w:bCs/>
        </w:rPr>
        <w:t>servisních služeb</w:t>
      </w:r>
    </w:p>
    <w:p w14:paraId="47B932B5" w14:textId="54227E05" w:rsidR="00544A81" w:rsidRPr="00BB3CB3" w:rsidRDefault="00CC6498" w:rsidP="00CC6498">
      <w:pPr>
        <w:pStyle w:val="western"/>
        <w:spacing w:after="0"/>
        <w:rPr>
          <w:rFonts w:ascii="Calibri" w:hAnsi="Calibri"/>
          <w:color w:val="000000"/>
        </w:rPr>
      </w:pPr>
      <w:r w:rsidRPr="00BB3CB3">
        <w:rPr>
          <w:rFonts w:ascii="Calibri" w:hAnsi="Calibri"/>
          <w:b/>
          <w:bCs/>
        </w:rPr>
        <w:t xml:space="preserve">Ústav výzkumu globální změny AV ČR, v. v. i. </w:t>
      </w:r>
      <w:r w:rsidR="00544A81" w:rsidRPr="00BB3CB3">
        <w:rPr>
          <w:rFonts w:ascii="Calibri" w:hAnsi="Calibri"/>
        </w:rPr>
        <w:t>se sídlem</w:t>
      </w:r>
      <w:r w:rsidRPr="00BB3CB3">
        <w:rPr>
          <w:rFonts w:ascii="Calibri" w:hAnsi="Calibri"/>
        </w:rPr>
        <w:t xml:space="preserve"> Bělidla 986/4a, 603 00 Brno</w:t>
      </w:r>
      <w:r w:rsidR="00544A81" w:rsidRPr="00BB3CB3">
        <w:rPr>
          <w:rFonts w:ascii="Calibri" w:hAnsi="Calibri"/>
        </w:rPr>
        <w:t>, IČ</w:t>
      </w:r>
      <w:r w:rsidR="00BB3CB3" w:rsidRPr="00BB3CB3">
        <w:rPr>
          <w:rFonts w:ascii="Calibri" w:hAnsi="Calibri"/>
        </w:rPr>
        <w:t>O</w:t>
      </w:r>
      <w:r w:rsidR="00544A81" w:rsidRPr="00BB3CB3">
        <w:rPr>
          <w:rFonts w:ascii="Calibri" w:hAnsi="Calibri"/>
        </w:rPr>
        <w:t xml:space="preserve">: </w:t>
      </w:r>
      <w:r w:rsidRPr="00BB3CB3">
        <w:rPr>
          <w:rFonts w:ascii="Calibri" w:hAnsi="Calibri"/>
        </w:rPr>
        <w:t>86652079</w:t>
      </w:r>
      <w:r w:rsidR="00544A81" w:rsidRPr="00BB3CB3">
        <w:rPr>
          <w:rFonts w:ascii="Calibri" w:hAnsi="Calibri"/>
          <w:iCs/>
        </w:rPr>
        <w:t xml:space="preserve">, DIČ: </w:t>
      </w:r>
      <w:r w:rsidRPr="00BB3CB3">
        <w:rPr>
          <w:rFonts w:ascii="Calibri" w:hAnsi="Calibri"/>
          <w:iCs/>
        </w:rPr>
        <w:t>CZ86652079</w:t>
      </w:r>
      <w:r w:rsidR="00544A81" w:rsidRPr="00BB3CB3">
        <w:rPr>
          <w:rFonts w:ascii="Calibri" w:hAnsi="Calibri"/>
          <w:iCs/>
        </w:rPr>
        <w:t>, zapsaná v</w:t>
      </w:r>
      <w:r w:rsidR="00BB3CB3" w:rsidRPr="00BB3CB3">
        <w:rPr>
          <w:rFonts w:ascii="Calibri" w:hAnsi="Calibri"/>
          <w:iCs/>
        </w:rPr>
        <w:t> </w:t>
      </w:r>
      <w:r w:rsidR="00544A81" w:rsidRPr="00BB3CB3">
        <w:rPr>
          <w:rFonts w:ascii="Calibri" w:hAnsi="Calibri"/>
          <w:iCs/>
        </w:rPr>
        <w:t>rejstříku</w:t>
      </w:r>
      <w:r w:rsidR="00BB3CB3" w:rsidRPr="00BB3CB3">
        <w:rPr>
          <w:rFonts w:ascii="Calibri" w:hAnsi="Calibri"/>
          <w:iCs/>
        </w:rPr>
        <w:t xml:space="preserve"> VVI</w:t>
      </w:r>
      <w:r w:rsidR="00544A81" w:rsidRPr="00BB3CB3">
        <w:rPr>
          <w:rFonts w:ascii="Calibri" w:hAnsi="Calibri"/>
          <w:iCs/>
        </w:rPr>
        <w:t xml:space="preserve"> </w:t>
      </w:r>
      <w:r w:rsidR="00544A81" w:rsidRPr="00BB3CB3">
        <w:rPr>
          <w:rFonts w:ascii="Calibri" w:hAnsi="Calibri"/>
        </w:rPr>
        <w:t xml:space="preserve">vedeném </w:t>
      </w:r>
      <w:r w:rsidR="00BB3CB3" w:rsidRPr="00BB3CB3">
        <w:rPr>
          <w:rFonts w:ascii="Calibri" w:hAnsi="Calibri"/>
          <w:iCs/>
        </w:rPr>
        <w:t>MŠMT</w:t>
      </w:r>
      <w:r w:rsidR="00544A81" w:rsidRPr="00BB3CB3">
        <w:rPr>
          <w:rFonts w:ascii="Calibri" w:hAnsi="Calibri"/>
        </w:rPr>
        <w:t xml:space="preserve">, jejímž jménem jedná </w:t>
      </w:r>
      <w:r w:rsidR="00BB3CB3" w:rsidRPr="00BB3CB3">
        <w:rPr>
          <w:rFonts w:ascii="Calibri" w:hAnsi="Calibri"/>
          <w:iCs/>
        </w:rPr>
        <w:t>prof. RNDr. Ing. Michal V. Marek, DrSc., dr. h. c., ředitel, bankovní spojení: ČNB – pobočka Brno, č. ú. 61722621/0710</w:t>
      </w:r>
      <w:r w:rsidR="00184DE9" w:rsidRPr="00BB3CB3">
        <w:rPr>
          <w:rFonts w:ascii="Calibri" w:hAnsi="Calibri"/>
          <w:color w:val="000000"/>
        </w:rPr>
        <w:t xml:space="preserve">         </w:t>
      </w:r>
    </w:p>
    <w:p w14:paraId="26DB3401" w14:textId="77777777" w:rsidR="00132FC1" w:rsidRPr="004E4201" w:rsidRDefault="00132FC1" w:rsidP="00132FC1">
      <w:pPr>
        <w:pStyle w:val="western"/>
        <w:spacing w:after="0"/>
        <w:rPr>
          <w:rFonts w:ascii="Calibri" w:hAnsi="Calibri"/>
        </w:rPr>
      </w:pPr>
      <w:r w:rsidRPr="004E4201">
        <w:rPr>
          <w:rFonts w:ascii="Calibri" w:hAnsi="Calibri"/>
          <w:color w:val="000000"/>
        </w:rPr>
        <w:t xml:space="preserve">(dále jen </w:t>
      </w:r>
      <w:r w:rsidRPr="004E4201">
        <w:rPr>
          <w:rFonts w:ascii="Calibri" w:hAnsi="Calibri"/>
          <w:b/>
          <w:bCs/>
          <w:color w:val="000000"/>
        </w:rPr>
        <w:t>„</w:t>
      </w:r>
      <w:r>
        <w:rPr>
          <w:rFonts w:ascii="Calibri" w:hAnsi="Calibri"/>
          <w:b/>
          <w:bCs/>
          <w:color w:val="000000"/>
        </w:rPr>
        <w:t>klient</w:t>
      </w:r>
      <w:r w:rsidRPr="004E4201">
        <w:rPr>
          <w:rFonts w:ascii="Calibri" w:hAnsi="Calibri"/>
          <w:b/>
          <w:bCs/>
          <w:color w:val="000000"/>
        </w:rPr>
        <w:t>“</w:t>
      </w:r>
      <w:r w:rsidRPr="004E4201">
        <w:rPr>
          <w:rFonts w:ascii="Calibri" w:hAnsi="Calibri"/>
          <w:color w:val="000000"/>
        </w:rPr>
        <w:t>)</w:t>
      </w:r>
    </w:p>
    <w:p w14:paraId="4266D392" w14:textId="77777777" w:rsidR="00132FC1" w:rsidRPr="004E4201" w:rsidRDefault="00132FC1" w:rsidP="00132FC1">
      <w:pPr>
        <w:pStyle w:val="western"/>
        <w:spacing w:after="0"/>
        <w:rPr>
          <w:rFonts w:ascii="Calibri" w:hAnsi="Calibri"/>
        </w:rPr>
      </w:pPr>
      <w:r w:rsidRPr="004E4201">
        <w:rPr>
          <w:rFonts w:ascii="Calibri" w:hAnsi="Calibri"/>
          <w:bCs/>
          <w:color w:val="000000"/>
        </w:rPr>
        <w:t>a</w:t>
      </w:r>
    </w:p>
    <w:p w14:paraId="7DCF4D45" w14:textId="77777777" w:rsidR="00132FC1" w:rsidRPr="004E4201" w:rsidRDefault="00132FC1" w:rsidP="00132FC1">
      <w:pPr>
        <w:pStyle w:val="western"/>
        <w:spacing w:after="0"/>
        <w:outlineLvl w:val="0"/>
        <w:rPr>
          <w:rFonts w:ascii="Calibri" w:hAnsi="Calibri"/>
        </w:rPr>
      </w:pPr>
      <w:r w:rsidRPr="004E4201">
        <w:rPr>
          <w:rFonts w:ascii="Calibri" w:hAnsi="Calibri"/>
          <w:b/>
          <w:bCs/>
          <w:color w:val="000000"/>
        </w:rPr>
        <w:t xml:space="preserve">QCM, s.r.o., </w:t>
      </w:r>
      <w:r w:rsidRPr="004E4201">
        <w:rPr>
          <w:rFonts w:ascii="Calibri" w:hAnsi="Calibri"/>
          <w:bCs/>
          <w:color w:val="000000"/>
        </w:rPr>
        <w:t xml:space="preserve">se sídlem </w:t>
      </w:r>
      <w:r w:rsidR="004462BC" w:rsidRPr="004E4201">
        <w:rPr>
          <w:rFonts w:ascii="Calibri" w:hAnsi="Calibri"/>
        </w:rPr>
        <w:t xml:space="preserve">Heršpická </w:t>
      </w:r>
      <w:r w:rsidR="004462BC">
        <w:rPr>
          <w:rFonts w:ascii="Calibri" w:hAnsi="Calibri"/>
        </w:rPr>
        <w:t>813/</w:t>
      </w:r>
      <w:r w:rsidR="004462BC" w:rsidRPr="004E4201">
        <w:rPr>
          <w:rFonts w:ascii="Calibri" w:hAnsi="Calibri"/>
        </w:rPr>
        <w:t>5, 639 00 Brno</w:t>
      </w:r>
      <w:r w:rsidRPr="004E4201">
        <w:rPr>
          <w:rFonts w:ascii="Calibri" w:hAnsi="Calibri"/>
        </w:rPr>
        <w:t>, IČ: 26262525, DIČ: CZ26262525, zapsaná v obchodním rejstříku vedeném Krajským soudem v Brně, oddíl C, vložka 40722, jejímž jménem jedná Ing. David Horký, jednatel</w:t>
      </w:r>
      <w:r w:rsidR="009F3A7D">
        <w:rPr>
          <w:rFonts w:ascii="Calibri" w:hAnsi="Calibri"/>
        </w:rPr>
        <w:t xml:space="preserve">, bankovní spojení: </w:t>
      </w:r>
      <w:r w:rsidR="009F3A7D" w:rsidRPr="009F3A7D">
        <w:rPr>
          <w:rFonts w:ascii="Calibri" w:hAnsi="Calibri"/>
        </w:rPr>
        <w:t>ČSOB, a.s., č. ú.198915344/0300</w:t>
      </w:r>
    </w:p>
    <w:p w14:paraId="14D449FA" w14:textId="77777777" w:rsidR="00132FC1" w:rsidRPr="004E4201" w:rsidRDefault="00132FC1" w:rsidP="00132FC1">
      <w:pPr>
        <w:pStyle w:val="western"/>
        <w:spacing w:after="0"/>
        <w:rPr>
          <w:rFonts w:ascii="Calibri" w:hAnsi="Calibri"/>
        </w:rPr>
      </w:pPr>
      <w:r w:rsidRPr="004E4201">
        <w:rPr>
          <w:rFonts w:ascii="Calibri" w:hAnsi="Calibri"/>
          <w:color w:val="000000"/>
        </w:rPr>
        <w:t xml:space="preserve">(dále jen </w:t>
      </w:r>
      <w:r w:rsidRPr="004E4201">
        <w:rPr>
          <w:rFonts w:ascii="Calibri" w:hAnsi="Calibri"/>
          <w:b/>
          <w:bCs/>
          <w:color w:val="000000"/>
        </w:rPr>
        <w:t>„poskytovatel“</w:t>
      </w:r>
      <w:r w:rsidRPr="004E4201">
        <w:rPr>
          <w:rFonts w:ascii="Calibri" w:hAnsi="Calibri"/>
          <w:color w:val="000000"/>
        </w:rPr>
        <w:t>)</w:t>
      </w:r>
    </w:p>
    <w:p w14:paraId="2F26C3AE" w14:textId="77777777" w:rsidR="00132FC1" w:rsidRPr="004E4201" w:rsidRDefault="00132FC1" w:rsidP="00132FC1">
      <w:pPr>
        <w:pStyle w:val="western"/>
        <w:spacing w:after="0"/>
        <w:rPr>
          <w:rFonts w:ascii="Calibri" w:hAnsi="Calibri"/>
        </w:rPr>
      </w:pPr>
      <w:r w:rsidRPr="004E4201">
        <w:rPr>
          <w:rFonts w:ascii="Calibri" w:hAnsi="Calibri"/>
        </w:rPr>
        <w:t>(</w:t>
      </w:r>
      <w:r w:rsidR="00154C02">
        <w:rPr>
          <w:rFonts w:ascii="Calibri" w:hAnsi="Calibri"/>
        </w:rPr>
        <w:t>klient</w:t>
      </w:r>
      <w:r w:rsidRPr="004E4201">
        <w:rPr>
          <w:rFonts w:ascii="Calibri" w:hAnsi="Calibri"/>
        </w:rPr>
        <w:t xml:space="preserve"> a poskytovatel dále společně též jako </w:t>
      </w:r>
      <w:r w:rsidRPr="004E4201">
        <w:rPr>
          <w:rFonts w:ascii="Calibri" w:hAnsi="Calibri"/>
          <w:b/>
        </w:rPr>
        <w:t>„smluvní strany“</w:t>
      </w:r>
      <w:r w:rsidRPr="004E4201">
        <w:rPr>
          <w:rFonts w:ascii="Calibri" w:hAnsi="Calibri"/>
        </w:rPr>
        <w:t xml:space="preserve"> a každý z nich jednotlivě jako </w:t>
      </w:r>
      <w:r w:rsidRPr="004E4201">
        <w:rPr>
          <w:rFonts w:ascii="Calibri" w:hAnsi="Calibri"/>
          <w:b/>
        </w:rPr>
        <w:t>„smluvní strana“</w:t>
      </w:r>
      <w:r w:rsidRPr="004E4201">
        <w:rPr>
          <w:rFonts w:ascii="Calibri" w:hAnsi="Calibri"/>
        </w:rPr>
        <w:t>)</w:t>
      </w:r>
    </w:p>
    <w:p w14:paraId="7D2DA51A" w14:textId="77777777" w:rsidR="00132FC1" w:rsidRPr="004E4201" w:rsidRDefault="00132FC1" w:rsidP="00132FC1">
      <w:pPr>
        <w:pStyle w:val="seznam-western"/>
        <w:ind w:left="-28"/>
        <w:outlineLvl w:val="0"/>
        <w:rPr>
          <w:rFonts w:ascii="Calibri" w:hAnsi="Calibri" w:cs="Arial"/>
          <w:b/>
          <w:color w:val="000000"/>
          <w:sz w:val="20"/>
          <w:szCs w:val="20"/>
        </w:rPr>
      </w:pPr>
      <w:r w:rsidRPr="004E4201">
        <w:rPr>
          <w:rFonts w:ascii="Calibri" w:hAnsi="Calibri" w:cs="Arial"/>
          <w:b/>
          <w:color w:val="000000"/>
          <w:sz w:val="20"/>
          <w:szCs w:val="20"/>
        </w:rPr>
        <w:t>Vzhledem k tomu, že:</w:t>
      </w:r>
    </w:p>
    <w:p w14:paraId="5B23CDCE" w14:textId="77777777" w:rsidR="00132FC1" w:rsidRDefault="00132FC1" w:rsidP="00D3744C">
      <w:pPr>
        <w:pStyle w:val="seznam-western"/>
        <w:numPr>
          <w:ilvl w:val="0"/>
          <w:numId w:val="1"/>
        </w:numPr>
        <w:ind w:left="709" w:hanging="709"/>
        <w:outlineLvl w:val="0"/>
        <w:rPr>
          <w:rFonts w:ascii="Calibri" w:hAnsi="Calibri" w:cs="Arial"/>
          <w:color w:val="000000"/>
          <w:sz w:val="20"/>
          <w:szCs w:val="20"/>
        </w:rPr>
      </w:pPr>
      <w:r>
        <w:rPr>
          <w:rFonts w:ascii="Calibri" w:hAnsi="Calibri" w:cs="Arial"/>
          <w:color w:val="000000"/>
          <w:sz w:val="20"/>
          <w:szCs w:val="20"/>
        </w:rPr>
        <w:t>Poskytovatel je vykonavatelem majetkových autorských práv k E-ZAKu;</w:t>
      </w:r>
    </w:p>
    <w:p w14:paraId="079B3F51" w14:textId="77777777" w:rsidR="00132FC1" w:rsidRPr="004E4201" w:rsidRDefault="00132FC1" w:rsidP="00D3744C">
      <w:pPr>
        <w:pStyle w:val="seznam-western"/>
        <w:numPr>
          <w:ilvl w:val="0"/>
          <w:numId w:val="1"/>
        </w:numPr>
        <w:ind w:left="709" w:hanging="709"/>
        <w:outlineLvl w:val="0"/>
        <w:rPr>
          <w:rFonts w:ascii="Calibri" w:hAnsi="Calibri" w:cs="Arial"/>
          <w:color w:val="000000"/>
          <w:sz w:val="20"/>
          <w:szCs w:val="20"/>
        </w:rPr>
      </w:pPr>
      <w:r>
        <w:rPr>
          <w:rFonts w:ascii="Calibri" w:hAnsi="Calibri" w:cs="Arial"/>
          <w:color w:val="000000"/>
          <w:sz w:val="20"/>
          <w:szCs w:val="20"/>
        </w:rPr>
        <w:t>Klient má zájem užívání počítačového programu E-ZAK prostřednictvím dálkového přístupu</w:t>
      </w:r>
      <w:r w:rsidRPr="004E4201">
        <w:rPr>
          <w:rFonts w:ascii="Calibri" w:hAnsi="Calibri" w:cs="Arial"/>
          <w:color w:val="000000"/>
          <w:sz w:val="20"/>
          <w:szCs w:val="20"/>
        </w:rPr>
        <w:t xml:space="preserve">; </w:t>
      </w:r>
    </w:p>
    <w:p w14:paraId="69D8B3FB" w14:textId="77777777" w:rsidR="00132FC1" w:rsidRPr="004E4201" w:rsidRDefault="00132FC1" w:rsidP="00D3744C">
      <w:pPr>
        <w:pStyle w:val="seznam-western"/>
        <w:numPr>
          <w:ilvl w:val="0"/>
          <w:numId w:val="1"/>
        </w:numPr>
        <w:ind w:left="709" w:hanging="709"/>
        <w:outlineLvl w:val="0"/>
        <w:rPr>
          <w:rFonts w:ascii="Calibri" w:hAnsi="Calibri" w:cs="Arial"/>
          <w:color w:val="000000"/>
          <w:sz w:val="20"/>
          <w:szCs w:val="20"/>
        </w:rPr>
      </w:pPr>
      <w:r>
        <w:rPr>
          <w:rFonts w:ascii="Calibri" w:hAnsi="Calibri" w:cs="Arial"/>
          <w:color w:val="000000"/>
          <w:sz w:val="20"/>
          <w:szCs w:val="20"/>
        </w:rPr>
        <w:t>Klient má zájem si pronajmout od poskytovatele datové úložiště v souvislosti s užíváním E-ZAKu</w:t>
      </w:r>
      <w:r w:rsidRPr="004E4201">
        <w:rPr>
          <w:rFonts w:ascii="Calibri" w:hAnsi="Calibri" w:cs="Arial"/>
          <w:color w:val="000000"/>
          <w:sz w:val="20"/>
          <w:szCs w:val="20"/>
        </w:rPr>
        <w:t>;</w:t>
      </w:r>
    </w:p>
    <w:p w14:paraId="397D8ECF" w14:textId="77777777" w:rsidR="00132FC1" w:rsidRPr="004E4201" w:rsidRDefault="00132FC1" w:rsidP="00D3744C">
      <w:pPr>
        <w:pStyle w:val="seznam-western"/>
        <w:numPr>
          <w:ilvl w:val="0"/>
          <w:numId w:val="1"/>
        </w:numPr>
        <w:ind w:left="709" w:hanging="709"/>
        <w:outlineLvl w:val="0"/>
        <w:rPr>
          <w:rFonts w:ascii="Calibri" w:hAnsi="Calibri" w:cs="Arial"/>
          <w:color w:val="000000"/>
          <w:sz w:val="20"/>
          <w:szCs w:val="20"/>
        </w:rPr>
      </w:pPr>
      <w:r>
        <w:rPr>
          <w:rFonts w:ascii="Calibri" w:hAnsi="Calibri" w:cs="Arial"/>
          <w:color w:val="000000"/>
          <w:sz w:val="20"/>
          <w:szCs w:val="20"/>
        </w:rPr>
        <w:t>Klient má zájem na poskytování servisních služeb v souvislosti s užíváním E-ZAKu</w:t>
      </w:r>
      <w:r w:rsidRPr="004E4201">
        <w:rPr>
          <w:rFonts w:ascii="Calibri" w:hAnsi="Calibri" w:cs="Arial"/>
          <w:color w:val="000000"/>
          <w:sz w:val="20"/>
          <w:szCs w:val="20"/>
        </w:rPr>
        <w:t>;</w:t>
      </w:r>
    </w:p>
    <w:p w14:paraId="20DC60E2" w14:textId="77777777" w:rsidR="00132FC1" w:rsidRDefault="00132FC1" w:rsidP="00D3744C">
      <w:pPr>
        <w:pStyle w:val="seznam-western"/>
        <w:numPr>
          <w:ilvl w:val="0"/>
          <w:numId w:val="1"/>
        </w:numPr>
        <w:ind w:left="709" w:hanging="709"/>
        <w:outlineLvl w:val="0"/>
        <w:rPr>
          <w:rFonts w:ascii="Calibri" w:hAnsi="Calibri" w:cs="Arial"/>
          <w:color w:val="000000"/>
          <w:sz w:val="20"/>
          <w:szCs w:val="20"/>
        </w:rPr>
      </w:pPr>
      <w:r>
        <w:rPr>
          <w:rFonts w:ascii="Calibri" w:hAnsi="Calibri" w:cs="Arial"/>
          <w:color w:val="000000"/>
          <w:sz w:val="20"/>
          <w:szCs w:val="20"/>
        </w:rPr>
        <w:t>Poskytovatel má zájem udělit klientovi nevýhradní licenci k užívání E-ZAKu prostřednictvím dálkového přístupu</w:t>
      </w:r>
      <w:r w:rsidRPr="004E4201">
        <w:rPr>
          <w:rFonts w:ascii="Calibri" w:hAnsi="Calibri" w:cs="Arial"/>
          <w:color w:val="000000"/>
          <w:sz w:val="20"/>
          <w:szCs w:val="20"/>
        </w:rPr>
        <w:t>;</w:t>
      </w:r>
    </w:p>
    <w:p w14:paraId="417D9518" w14:textId="77777777" w:rsidR="00132FC1" w:rsidRDefault="00132FC1" w:rsidP="00D3744C">
      <w:pPr>
        <w:pStyle w:val="seznam-western"/>
        <w:numPr>
          <w:ilvl w:val="0"/>
          <w:numId w:val="1"/>
        </w:numPr>
        <w:ind w:left="709" w:hanging="709"/>
        <w:outlineLvl w:val="0"/>
        <w:rPr>
          <w:rFonts w:ascii="Calibri" w:hAnsi="Calibri" w:cs="Arial"/>
          <w:color w:val="000000"/>
          <w:sz w:val="20"/>
          <w:szCs w:val="20"/>
        </w:rPr>
      </w:pPr>
      <w:r>
        <w:rPr>
          <w:rFonts w:ascii="Calibri" w:hAnsi="Calibri" w:cs="Arial"/>
          <w:color w:val="000000"/>
          <w:sz w:val="20"/>
          <w:szCs w:val="20"/>
        </w:rPr>
        <w:t>Poskytovatel má zájem pronajmout klientovi datové úložiště;</w:t>
      </w:r>
    </w:p>
    <w:p w14:paraId="09CD8F24" w14:textId="77777777" w:rsidR="00132FC1" w:rsidRPr="004E4201" w:rsidRDefault="00132FC1" w:rsidP="00D3744C">
      <w:pPr>
        <w:pStyle w:val="seznam-western"/>
        <w:numPr>
          <w:ilvl w:val="0"/>
          <w:numId w:val="1"/>
        </w:numPr>
        <w:ind w:left="709" w:hanging="709"/>
        <w:outlineLvl w:val="0"/>
        <w:rPr>
          <w:rFonts w:ascii="Calibri" w:hAnsi="Calibri" w:cs="Arial"/>
          <w:color w:val="000000"/>
          <w:sz w:val="20"/>
          <w:szCs w:val="20"/>
        </w:rPr>
      </w:pPr>
      <w:r>
        <w:rPr>
          <w:rFonts w:ascii="Calibri" w:hAnsi="Calibri" w:cs="Arial"/>
          <w:color w:val="000000"/>
          <w:sz w:val="20"/>
          <w:szCs w:val="20"/>
        </w:rPr>
        <w:t>Poskytovatel má zájem poskytovat klientovi servisní služby;</w:t>
      </w:r>
    </w:p>
    <w:p w14:paraId="2DF90E41" w14:textId="77777777" w:rsidR="00403F7E" w:rsidRPr="000F479B" w:rsidRDefault="00403F7E" w:rsidP="00403F7E">
      <w:pPr>
        <w:pStyle w:val="seznam-western"/>
        <w:outlineLvl w:val="0"/>
        <w:rPr>
          <w:rFonts w:ascii="Calibri" w:hAnsi="Calibri" w:cs="Arial"/>
          <w:b/>
          <w:color w:val="000000"/>
          <w:sz w:val="20"/>
          <w:szCs w:val="20"/>
        </w:rPr>
      </w:pPr>
      <w:r w:rsidRPr="000F479B">
        <w:rPr>
          <w:rFonts w:ascii="Calibri" w:hAnsi="Calibri" w:cs="Arial"/>
          <w:b/>
          <w:color w:val="000000"/>
          <w:sz w:val="20"/>
          <w:szCs w:val="20"/>
        </w:rPr>
        <w:t>bylo dohodnuto následující:</w:t>
      </w:r>
    </w:p>
    <w:p w14:paraId="46A4939A" w14:textId="77777777" w:rsidR="00403F7E" w:rsidRPr="000F479B" w:rsidRDefault="00651949" w:rsidP="00D3744C">
      <w:pPr>
        <w:pStyle w:val="seznam-western"/>
        <w:numPr>
          <w:ilvl w:val="0"/>
          <w:numId w:val="2"/>
        </w:numPr>
        <w:ind w:hanging="720"/>
        <w:outlineLvl w:val="0"/>
        <w:rPr>
          <w:rFonts w:ascii="Calibri" w:hAnsi="Calibri" w:cs="Arial"/>
          <w:b/>
          <w:i/>
          <w:color w:val="000000"/>
          <w:sz w:val="20"/>
          <w:szCs w:val="20"/>
        </w:rPr>
      </w:pPr>
      <w:r w:rsidRPr="000F479B">
        <w:rPr>
          <w:rFonts w:ascii="Calibri" w:hAnsi="Calibri" w:cs="Arial"/>
          <w:b/>
          <w:i/>
          <w:color w:val="000000"/>
          <w:sz w:val="20"/>
          <w:szCs w:val="20"/>
        </w:rPr>
        <w:t>Definice</w:t>
      </w:r>
    </w:p>
    <w:p w14:paraId="32BF596E" w14:textId="77777777" w:rsidR="00651949" w:rsidRPr="000F479B" w:rsidRDefault="00651949" w:rsidP="00651949">
      <w:pPr>
        <w:rPr>
          <w:sz w:val="20"/>
          <w:szCs w:val="20"/>
        </w:rPr>
      </w:pPr>
      <w:r w:rsidRPr="000F479B">
        <w:rPr>
          <w:rFonts w:cs="Arial"/>
          <w:color w:val="000000"/>
          <w:sz w:val="20"/>
          <w:szCs w:val="20"/>
        </w:rPr>
        <w:t>1.1</w:t>
      </w:r>
      <w:r w:rsidRPr="000F479B">
        <w:rPr>
          <w:rFonts w:cs="Arial"/>
          <w:color w:val="000000"/>
          <w:sz w:val="20"/>
          <w:szCs w:val="20"/>
        </w:rPr>
        <w:tab/>
      </w:r>
      <w:r w:rsidRPr="000F479B">
        <w:rPr>
          <w:sz w:val="20"/>
          <w:szCs w:val="20"/>
        </w:rPr>
        <w:t>V této Dohodě:</w:t>
      </w:r>
    </w:p>
    <w:p w14:paraId="71D6ACAC" w14:textId="3AA06D47" w:rsidR="00651949" w:rsidRPr="000F479B" w:rsidRDefault="00651949" w:rsidP="000F479B">
      <w:pPr>
        <w:ind w:left="709"/>
        <w:jc w:val="both"/>
        <w:rPr>
          <w:bCs/>
          <w:sz w:val="20"/>
          <w:szCs w:val="20"/>
        </w:rPr>
      </w:pPr>
      <w:r w:rsidRPr="000F479B">
        <w:rPr>
          <w:b/>
          <w:bCs/>
          <w:sz w:val="20"/>
          <w:szCs w:val="20"/>
        </w:rPr>
        <w:t>„E-ZAK“</w:t>
      </w:r>
      <w:r w:rsidRPr="000F479B">
        <w:rPr>
          <w:bCs/>
          <w:sz w:val="20"/>
          <w:szCs w:val="20"/>
        </w:rPr>
        <w:t xml:space="preserve"> znamená počítačový program ve smyslu ust. § 2 odst. 2 Autorského zákona s názvem E-ZAK, který je elektronickým nástrojem pro administrování veřejných zakázek, jeho</w:t>
      </w:r>
      <w:r w:rsidR="00BF41C4" w:rsidRPr="000F479B">
        <w:rPr>
          <w:bCs/>
          <w:sz w:val="20"/>
          <w:szCs w:val="20"/>
        </w:rPr>
        <w:t>ž</w:t>
      </w:r>
      <w:r w:rsidRPr="000F479B">
        <w:rPr>
          <w:bCs/>
          <w:sz w:val="20"/>
          <w:szCs w:val="20"/>
        </w:rPr>
        <w:t xml:space="preserve"> hlavními funkcionalitami jsou: (i) Profil zadavatele s přizpůsobením vzhledu, (ii) Zadávací postupy pro nadlimitní a podlimitní veřejné zakázky dle zákona, (iii) Poskytování zadávací dokumentace a dodatečných informací, (iv) Formuláře VVZ, (v) Elektronické podepisování elektronických úkonů. (vi) Evidence interní a veřejné dokumentace k veřejné zakázce, (vii) Rámcové smlouvy, (viii) Zastoupení zadavatele v řízení, (ix) Hosting, aktualizace, zálohování a (x) Školení; Bližší specifikace počítačového programu </w:t>
      </w:r>
      <w:r w:rsidR="00BF41C4" w:rsidRPr="000F479B">
        <w:rPr>
          <w:bCs/>
          <w:sz w:val="20"/>
          <w:szCs w:val="20"/>
        </w:rPr>
        <w:t xml:space="preserve">E-ZAK </w:t>
      </w:r>
      <w:r w:rsidRPr="000F479B">
        <w:rPr>
          <w:bCs/>
          <w:sz w:val="20"/>
          <w:szCs w:val="20"/>
        </w:rPr>
        <w:t xml:space="preserve">je uvedena na internetové stránce dostupné z internetové adresy www.ezak.cz; </w:t>
      </w:r>
      <w:r w:rsidR="00BF41C4" w:rsidRPr="000F479B">
        <w:rPr>
          <w:bCs/>
          <w:sz w:val="20"/>
          <w:szCs w:val="20"/>
        </w:rPr>
        <w:t>Počítačový program</w:t>
      </w:r>
      <w:r w:rsidR="00CC6498">
        <w:rPr>
          <w:bCs/>
          <w:sz w:val="20"/>
          <w:szCs w:val="20"/>
        </w:rPr>
        <w:t xml:space="preserve"> </w:t>
      </w:r>
      <w:r w:rsidR="00BF41C4" w:rsidRPr="000F479B">
        <w:rPr>
          <w:bCs/>
          <w:sz w:val="20"/>
          <w:szCs w:val="20"/>
        </w:rPr>
        <w:t>E-ZAK je nehmotnou věcí (věcí bez hmotné podstaty) ve smyslu ust. § 496 odst. 2 Občanského zákoníku.</w:t>
      </w:r>
    </w:p>
    <w:p w14:paraId="53AB28E9" w14:textId="77777777" w:rsidR="00651949" w:rsidRPr="000F479B" w:rsidRDefault="00651949" w:rsidP="000F479B">
      <w:pPr>
        <w:ind w:left="709"/>
        <w:jc w:val="both"/>
        <w:rPr>
          <w:sz w:val="20"/>
          <w:szCs w:val="20"/>
        </w:rPr>
      </w:pPr>
      <w:r w:rsidRPr="000F479B">
        <w:rPr>
          <w:b/>
          <w:bCs/>
          <w:sz w:val="20"/>
          <w:szCs w:val="20"/>
        </w:rPr>
        <w:t>„Smlouva“</w:t>
      </w:r>
      <w:r w:rsidRPr="000F479B">
        <w:rPr>
          <w:sz w:val="20"/>
          <w:szCs w:val="20"/>
        </w:rPr>
        <w:t xml:space="preserve"> znamená tuto </w:t>
      </w:r>
      <w:r w:rsidR="00132FC1">
        <w:rPr>
          <w:sz w:val="20"/>
          <w:szCs w:val="20"/>
        </w:rPr>
        <w:t>Smlouvu</w:t>
      </w:r>
      <w:r w:rsidR="00132FC1" w:rsidRPr="00132FC1">
        <w:rPr>
          <w:sz w:val="20"/>
          <w:szCs w:val="20"/>
        </w:rPr>
        <w:t xml:space="preserve"> o poskytnutí </w:t>
      </w:r>
      <w:r w:rsidR="00C71D34">
        <w:rPr>
          <w:sz w:val="20"/>
          <w:szCs w:val="20"/>
        </w:rPr>
        <w:t>servisních služeb</w:t>
      </w:r>
      <w:r w:rsidRPr="000F479B">
        <w:rPr>
          <w:sz w:val="20"/>
          <w:szCs w:val="20"/>
        </w:rPr>
        <w:t>;</w:t>
      </w:r>
    </w:p>
    <w:p w14:paraId="684D582C" w14:textId="77777777" w:rsidR="00640E53" w:rsidRPr="000F479B" w:rsidRDefault="00640E53" w:rsidP="00640E53">
      <w:pPr>
        <w:ind w:left="709"/>
        <w:jc w:val="both"/>
        <w:rPr>
          <w:bCs/>
          <w:sz w:val="20"/>
          <w:szCs w:val="20"/>
        </w:rPr>
      </w:pPr>
      <w:r w:rsidRPr="000F479B">
        <w:rPr>
          <w:b/>
          <w:bCs/>
          <w:sz w:val="20"/>
          <w:szCs w:val="20"/>
        </w:rPr>
        <w:t>„Občanský zákoník“</w:t>
      </w:r>
      <w:r w:rsidRPr="000F479B">
        <w:rPr>
          <w:bCs/>
          <w:sz w:val="20"/>
          <w:szCs w:val="20"/>
        </w:rPr>
        <w:t xml:space="preserve"> znamená </w:t>
      </w:r>
      <w:r w:rsidRPr="000F479B">
        <w:rPr>
          <w:sz w:val="20"/>
          <w:szCs w:val="20"/>
        </w:rPr>
        <w:t xml:space="preserve">zákon č. 89/2012 Sb., občanský zákoník, </w:t>
      </w:r>
      <w:r>
        <w:rPr>
          <w:sz w:val="20"/>
          <w:szCs w:val="20"/>
        </w:rPr>
        <w:t>v platném znění</w:t>
      </w:r>
      <w:r w:rsidRPr="000F479B">
        <w:rPr>
          <w:bCs/>
          <w:sz w:val="20"/>
          <w:szCs w:val="20"/>
        </w:rPr>
        <w:t>;</w:t>
      </w:r>
    </w:p>
    <w:p w14:paraId="7B69AD2C" w14:textId="16A0D688" w:rsidR="00EC7EA6" w:rsidRPr="000F479B" w:rsidRDefault="00640E53" w:rsidP="00E40707">
      <w:pPr>
        <w:ind w:left="709"/>
        <w:jc w:val="both"/>
        <w:rPr>
          <w:bCs/>
          <w:sz w:val="20"/>
          <w:szCs w:val="20"/>
        </w:rPr>
      </w:pPr>
      <w:r w:rsidRPr="000F479B">
        <w:rPr>
          <w:b/>
          <w:bCs/>
          <w:sz w:val="20"/>
          <w:szCs w:val="20"/>
        </w:rPr>
        <w:t>„Autorský zákon“</w:t>
      </w:r>
      <w:r w:rsidRPr="000F479B">
        <w:rPr>
          <w:bCs/>
          <w:sz w:val="20"/>
          <w:szCs w:val="20"/>
        </w:rPr>
        <w:t xml:space="preserve"> znamená </w:t>
      </w:r>
      <w:r w:rsidRPr="000F479B">
        <w:rPr>
          <w:sz w:val="20"/>
          <w:szCs w:val="20"/>
        </w:rPr>
        <w:t>zákon č. 121/200</w:t>
      </w:r>
      <w:r>
        <w:rPr>
          <w:sz w:val="20"/>
          <w:szCs w:val="20"/>
        </w:rPr>
        <w:t>0</w:t>
      </w:r>
      <w:r w:rsidRPr="000F479B">
        <w:rPr>
          <w:sz w:val="20"/>
          <w:szCs w:val="20"/>
        </w:rPr>
        <w:t xml:space="preserve"> Sb., autorský zákon, </w:t>
      </w:r>
      <w:r>
        <w:rPr>
          <w:sz w:val="20"/>
          <w:szCs w:val="20"/>
        </w:rPr>
        <w:t>v platném znění</w:t>
      </w:r>
      <w:r w:rsidRPr="000F479B">
        <w:rPr>
          <w:bCs/>
          <w:sz w:val="20"/>
          <w:szCs w:val="20"/>
        </w:rPr>
        <w:t>;</w:t>
      </w:r>
    </w:p>
    <w:p w14:paraId="202579BB" w14:textId="77777777" w:rsidR="00651949" w:rsidRPr="000F479B" w:rsidRDefault="000F479B" w:rsidP="00D3744C">
      <w:pPr>
        <w:pStyle w:val="seznam-western"/>
        <w:numPr>
          <w:ilvl w:val="0"/>
          <w:numId w:val="2"/>
        </w:numPr>
        <w:ind w:hanging="720"/>
        <w:outlineLvl w:val="0"/>
        <w:rPr>
          <w:rFonts w:ascii="Calibri" w:hAnsi="Calibri" w:cs="Arial"/>
          <w:b/>
          <w:i/>
          <w:color w:val="000000"/>
          <w:sz w:val="20"/>
          <w:szCs w:val="20"/>
        </w:rPr>
      </w:pPr>
      <w:r w:rsidRPr="000F479B">
        <w:rPr>
          <w:rFonts w:ascii="Calibri" w:hAnsi="Calibri" w:cs="Arial"/>
          <w:b/>
          <w:color w:val="000000"/>
          <w:sz w:val="20"/>
          <w:szCs w:val="20"/>
        </w:rPr>
        <w:lastRenderedPageBreak/>
        <w:t>Předmět Smlouvy</w:t>
      </w:r>
    </w:p>
    <w:p w14:paraId="58BBC171" w14:textId="77777777" w:rsidR="00132FC1" w:rsidRDefault="00132FC1" w:rsidP="00132FC1">
      <w:pPr>
        <w:ind w:left="709"/>
        <w:jc w:val="both"/>
        <w:rPr>
          <w:bCs/>
          <w:sz w:val="20"/>
          <w:szCs w:val="20"/>
        </w:rPr>
      </w:pPr>
      <w:r>
        <w:rPr>
          <w:bCs/>
          <w:sz w:val="20"/>
          <w:szCs w:val="20"/>
        </w:rPr>
        <w:t>Poskytovatel touto Smlouvou se zavazuje</w:t>
      </w:r>
    </w:p>
    <w:p w14:paraId="35F8E2F8" w14:textId="77777777" w:rsidR="00132FC1" w:rsidRDefault="00132FC1" w:rsidP="00132FC1">
      <w:pPr>
        <w:ind w:left="709"/>
        <w:jc w:val="both"/>
        <w:rPr>
          <w:bCs/>
          <w:sz w:val="20"/>
          <w:szCs w:val="20"/>
        </w:rPr>
      </w:pPr>
      <w:r>
        <w:rPr>
          <w:bCs/>
          <w:sz w:val="20"/>
          <w:szCs w:val="20"/>
        </w:rPr>
        <w:t>a) poskytnout klientovi nevýhradní licenci k E-ZAKu za podmínek uvedený</w:t>
      </w:r>
      <w:r w:rsidR="00EC7EA6">
        <w:rPr>
          <w:bCs/>
          <w:sz w:val="20"/>
          <w:szCs w:val="20"/>
        </w:rPr>
        <w:t>ch</w:t>
      </w:r>
      <w:r>
        <w:rPr>
          <w:bCs/>
          <w:sz w:val="20"/>
          <w:szCs w:val="20"/>
        </w:rPr>
        <w:t xml:space="preserve"> v čl. </w:t>
      </w:r>
      <w:r w:rsidR="00FA1065">
        <w:rPr>
          <w:bCs/>
          <w:sz w:val="20"/>
          <w:szCs w:val="20"/>
        </w:rPr>
        <w:t>3</w:t>
      </w:r>
      <w:r>
        <w:rPr>
          <w:bCs/>
          <w:sz w:val="20"/>
          <w:szCs w:val="20"/>
        </w:rPr>
        <w:t xml:space="preserve"> této Smlouvy,</w:t>
      </w:r>
    </w:p>
    <w:p w14:paraId="2828128C" w14:textId="77777777" w:rsidR="00132FC1" w:rsidRDefault="00132FC1" w:rsidP="00132FC1">
      <w:pPr>
        <w:ind w:left="709"/>
        <w:jc w:val="both"/>
        <w:rPr>
          <w:bCs/>
          <w:sz w:val="20"/>
          <w:szCs w:val="20"/>
        </w:rPr>
      </w:pPr>
      <w:r>
        <w:rPr>
          <w:bCs/>
          <w:sz w:val="20"/>
          <w:szCs w:val="20"/>
        </w:rPr>
        <w:t xml:space="preserve">b) pronajmout klientovi datové úložiště za podmínek uvedených v čl. </w:t>
      </w:r>
      <w:r w:rsidR="00810BBF">
        <w:rPr>
          <w:bCs/>
          <w:sz w:val="20"/>
          <w:szCs w:val="20"/>
        </w:rPr>
        <w:t>4</w:t>
      </w:r>
      <w:r>
        <w:rPr>
          <w:bCs/>
          <w:sz w:val="20"/>
          <w:szCs w:val="20"/>
        </w:rPr>
        <w:t xml:space="preserve"> této Smlouvy,</w:t>
      </w:r>
    </w:p>
    <w:p w14:paraId="245C3F28" w14:textId="77777777" w:rsidR="00132FC1" w:rsidRDefault="00132FC1" w:rsidP="00132FC1">
      <w:pPr>
        <w:ind w:left="709"/>
        <w:jc w:val="both"/>
        <w:rPr>
          <w:bCs/>
          <w:sz w:val="20"/>
          <w:szCs w:val="20"/>
        </w:rPr>
      </w:pPr>
      <w:r>
        <w:rPr>
          <w:bCs/>
          <w:sz w:val="20"/>
          <w:szCs w:val="20"/>
        </w:rPr>
        <w:t xml:space="preserve">c) poskytovat klientovi servisní služby k E-ZAKu za podmínek uvedených v čl. </w:t>
      </w:r>
      <w:r w:rsidR="00810BBF">
        <w:rPr>
          <w:bCs/>
          <w:sz w:val="20"/>
          <w:szCs w:val="20"/>
        </w:rPr>
        <w:t>5</w:t>
      </w:r>
      <w:r>
        <w:rPr>
          <w:bCs/>
          <w:sz w:val="20"/>
          <w:szCs w:val="20"/>
        </w:rPr>
        <w:t xml:space="preserve"> této Smlouvy.</w:t>
      </w:r>
    </w:p>
    <w:p w14:paraId="01EFA126" w14:textId="77777777" w:rsidR="009D4936" w:rsidRPr="000F479B" w:rsidRDefault="00132FC1" w:rsidP="00D3744C">
      <w:pPr>
        <w:pStyle w:val="seznam-western"/>
        <w:numPr>
          <w:ilvl w:val="0"/>
          <w:numId w:val="2"/>
        </w:numPr>
        <w:ind w:hanging="720"/>
        <w:outlineLvl w:val="0"/>
        <w:rPr>
          <w:rFonts w:ascii="Calibri" w:hAnsi="Calibri" w:cs="Arial"/>
          <w:b/>
          <w:i/>
          <w:color w:val="000000"/>
          <w:sz w:val="20"/>
          <w:szCs w:val="20"/>
        </w:rPr>
      </w:pPr>
      <w:r>
        <w:rPr>
          <w:rFonts w:ascii="Calibri" w:hAnsi="Calibri" w:cs="Arial"/>
          <w:b/>
          <w:i/>
          <w:color w:val="000000"/>
          <w:sz w:val="20"/>
          <w:szCs w:val="20"/>
        </w:rPr>
        <w:t>Poskytnutí licence</w:t>
      </w:r>
    </w:p>
    <w:p w14:paraId="6105EA72" w14:textId="285543D9" w:rsidR="00926605" w:rsidRPr="00926605" w:rsidRDefault="00132FC1" w:rsidP="00D3744C">
      <w:pPr>
        <w:numPr>
          <w:ilvl w:val="1"/>
          <w:numId w:val="2"/>
        </w:numPr>
        <w:ind w:hanging="720"/>
        <w:jc w:val="both"/>
        <w:rPr>
          <w:rFonts w:cs="Arial"/>
          <w:iCs/>
          <w:sz w:val="20"/>
          <w:szCs w:val="20"/>
        </w:rPr>
      </w:pPr>
      <w:r w:rsidRPr="004E4201">
        <w:rPr>
          <w:rFonts w:cs="Arial"/>
          <w:sz w:val="20"/>
          <w:szCs w:val="20"/>
        </w:rPr>
        <w:t xml:space="preserve">Poskytovatel tímto </w:t>
      </w:r>
      <w:r>
        <w:rPr>
          <w:rFonts w:cs="Arial"/>
          <w:sz w:val="20"/>
          <w:szCs w:val="20"/>
        </w:rPr>
        <w:t>poskytuje Klientovi nevýhradní licenci k užívání počítačového programu E-ZAK</w:t>
      </w:r>
      <w:r w:rsidR="00926605">
        <w:rPr>
          <w:rFonts w:cs="Arial"/>
          <w:sz w:val="20"/>
          <w:szCs w:val="20"/>
        </w:rPr>
        <w:t xml:space="preserve"> za podmínek uvedených v tomto čl. 3 Smlouvy</w:t>
      </w:r>
      <w:r w:rsidR="00FA1065">
        <w:rPr>
          <w:rFonts w:cs="Arial"/>
          <w:sz w:val="20"/>
          <w:szCs w:val="20"/>
        </w:rPr>
        <w:t xml:space="preserve"> a Klient takové poskytnutí licence akceptuje</w:t>
      </w:r>
      <w:r>
        <w:rPr>
          <w:rFonts w:cs="Arial"/>
          <w:sz w:val="20"/>
          <w:szCs w:val="20"/>
        </w:rPr>
        <w:t xml:space="preserve">. </w:t>
      </w:r>
      <w:r w:rsidR="00FF1797">
        <w:rPr>
          <w:rFonts w:cs="Arial"/>
          <w:sz w:val="20"/>
          <w:szCs w:val="20"/>
        </w:rPr>
        <w:t>Rozsah licence je uveden v příloze č. 1</w:t>
      </w:r>
      <w:r w:rsidR="003C6997">
        <w:rPr>
          <w:rFonts w:cs="Arial"/>
          <w:sz w:val="20"/>
          <w:szCs w:val="20"/>
        </w:rPr>
        <w:t>.</w:t>
      </w:r>
    </w:p>
    <w:p w14:paraId="3B0007BC" w14:textId="77777777" w:rsidR="00132FC1" w:rsidRPr="00132FC1" w:rsidRDefault="00132FC1" w:rsidP="00D3744C">
      <w:pPr>
        <w:numPr>
          <w:ilvl w:val="1"/>
          <w:numId w:val="2"/>
        </w:numPr>
        <w:ind w:hanging="720"/>
        <w:jc w:val="both"/>
        <w:rPr>
          <w:rFonts w:cs="Arial"/>
          <w:iCs/>
          <w:sz w:val="20"/>
          <w:szCs w:val="20"/>
        </w:rPr>
      </w:pPr>
      <w:r>
        <w:rPr>
          <w:rFonts w:cs="Arial"/>
          <w:sz w:val="20"/>
          <w:szCs w:val="20"/>
        </w:rPr>
        <w:t>Nevýhradní licence je poskytnuta na dobu účinnosti této Smlouvy pro území České republiky</w:t>
      </w:r>
      <w:r w:rsidR="002C7371">
        <w:rPr>
          <w:rFonts w:cs="Arial"/>
          <w:sz w:val="20"/>
          <w:szCs w:val="20"/>
        </w:rPr>
        <w:br/>
      </w:r>
      <w:r>
        <w:rPr>
          <w:rFonts w:cs="Arial"/>
          <w:sz w:val="20"/>
          <w:szCs w:val="20"/>
        </w:rPr>
        <w:t xml:space="preserve">a výhradně ke způsobu užívání počítačového programu E-ZAK dálkovým přístupem prostřednictvím sítě Internet.  </w:t>
      </w:r>
    </w:p>
    <w:p w14:paraId="0B358C7E" w14:textId="77777777" w:rsidR="00132FC1" w:rsidRPr="004E4201" w:rsidRDefault="00FA1065" w:rsidP="00D3744C">
      <w:pPr>
        <w:numPr>
          <w:ilvl w:val="1"/>
          <w:numId w:val="2"/>
        </w:numPr>
        <w:ind w:hanging="720"/>
        <w:jc w:val="both"/>
        <w:rPr>
          <w:rFonts w:cs="Arial"/>
          <w:iCs/>
          <w:sz w:val="20"/>
          <w:szCs w:val="20"/>
        </w:rPr>
      </w:pPr>
      <w:r>
        <w:rPr>
          <w:rFonts w:cs="Arial"/>
          <w:sz w:val="20"/>
          <w:szCs w:val="20"/>
        </w:rPr>
        <w:t>Klient není oprávněn poskytnout podlicenci k užívání E-ZAKu žádné třetí osobě.</w:t>
      </w:r>
    </w:p>
    <w:p w14:paraId="205B8568" w14:textId="77777777" w:rsidR="00132FC1" w:rsidRPr="004E4201" w:rsidRDefault="00FA1065" w:rsidP="00D3744C">
      <w:pPr>
        <w:numPr>
          <w:ilvl w:val="1"/>
          <w:numId w:val="2"/>
        </w:numPr>
        <w:ind w:hanging="720"/>
        <w:jc w:val="both"/>
        <w:rPr>
          <w:rFonts w:cs="Arial"/>
          <w:iCs/>
          <w:sz w:val="20"/>
          <w:szCs w:val="20"/>
        </w:rPr>
      </w:pPr>
      <w:r>
        <w:rPr>
          <w:rFonts w:cs="Arial"/>
          <w:iCs/>
          <w:sz w:val="20"/>
          <w:szCs w:val="20"/>
        </w:rPr>
        <w:t xml:space="preserve">Klient není oprávněn zpřístupnit E-ZAK a/nebo udělit přístupová práva a/nebo zřídit uživatelský účet k E-ZAKu </w:t>
      </w:r>
      <w:r w:rsidR="00926605">
        <w:rPr>
          <w:rFonts w:cs="Arial"/>
          <w:iCs/>
          <w:sz w:val="20"/>
          <w:szCs w:val="20"/>
        </w:rPr>
        <w:t xml:space="preserve">a/nebo </w:t>
      </w:r>
      <w:r w:rsidR="00926605">
        <w:rPr>
          <w:rFonts w:cs="Arial"/>
          <w:sz w:val="20"/>
          <w:szCs w:val="20"/>
        </w:rPr>
        <w:t>umožnit třetí osobě užívání</w:t>
      </w:r>
      <w:r w:rsidR="00926605">
        <w:rPr>
          <w:rFonts w:cs="Arial"/>
          <w:iCs/>
          <w:sz w:val="20"/>
          <w:szCs w:val="20"/>
        </w:rPr>
        <w:t xml:space="preserve"> E-ZAKu</w:t>
      </w:r>
      <w:r>
        <w:rPr>
          <w:rFonts w:cs="Arial"/>
          <w:iCs/>
          <w:sz w:val="20"/>
          <w:szCs w:val="20"/>
        </w:rPr>
        <w:t xml:space="preserve"> vyjma zaměstnanců </w:t>
      </w:r>
      <w:r w:rsidR="00406F90">
        <w:rPr>
          <w:rFonts w:cs="Arial"/>
          <w:iCs/>
          <w:sz w:val="20"/>
          <w:szCs w:val="20"/>
        </w:rPr>
        <w:t>k</w:t>
      </w:r>
      <w:r>
        <w:rPr>
          <w:rFonts w:cs="Arial"/>
          <w:iCs/>
          <w:sz w:val="20"/>
          <w:szCs w:val="20"/>
        </w:rPr>
        <w:t>lienta a/nebo jeho statutárních zástupců.</w:t>
      </w:r>
    </w:p>
    <w:p w14:paraId="7219B321" w14:textId="77777777" w:rsidR="00926605" w:rsidRDefault="00FA1065" w:rsidP="00D3744C">
      <w:pPr>
        <w:numPr>
          <w:ilvl w:val="1"/>
          <w:numId w:val="2"/>
        </w:numPr>
        <w:ind w:hanging="720"/>
        <w:jc w:val="both"/>
        <w:rPr>
          <w:rFonts w:cs="Arial"/>
          <w:iCs/>
          <w:sz w:val="20"/>
          <w:szCs w:val="20"/>
        </w:rPr>
      </w:pPr>
      <w:r>
        <w:rPr>
          <w:rFonts w:cs="Arial"/>
          <w:iCs/>
          <w:sz w:val="20"/>
          <w:szCs w:val="20"/>
        </w:rPr>
        <w:t>Ukončením účinnosti této Smlouvy uplynutím výpovědní doby nebo odstoupením od této Smlouvy licence zaniká.</w:t>
      </w:r>
    </w:p>
    <w:p w14:paraId="5EF9FCB6" w14:textId="77777777" w:rsidR="00926605" w:rsidRDefault="00926605" w:rsidP="00D3744C">
      <w:pPr>
        <w:numPr>
          <w:ilvl w:val="1"/>
          <w:numId w:val="2"/>
        </w:numPr>
        <w:ind w:hanging="720"/>
        <w:jc w:val="both"/>
        <w:rPr>
          <w:rFonts w:cs="Arial"/>
          <w:iCs/>
          <w:sz w:val="20"/>
          <w:szCs w:val="20"/>
        </w:rPr>
      </w:pPr>
      <w:r>
        <w:rPr>
          <w:rFonts w:cs="Arial"/>
          <w:iCs/>
          <w:sz w:val="20"/>
          <w:szCs w:val="20"/>
        </w:rPr>
        <w:t>Klient není oprávněn činit kopie E-ZAKu a/nebo jakkoliv upravovat E-ZAK či jej spojovat s jiným dílem, zejména s jiným počítačovým programem.</w:t>
      </w:r>
    </w:p>
    <w:p w14:paraId="3760B88C" w14:textId="77777777" w:rsidR="00810BBF" w:rsidRPr="004E4201" w:rsidRDefault="00926605" w:rsidP="00D3744C">
      <w:pPr>
        <w:numPr>
          <w:ilvl w:val="1"/>
          <w:numId w:val="2"/>
        </w:numPr>
        <w:ind w:hanging="720"/>
        <w:jc w:val="both"/>
        <w:rPr>
          <w:rFonts w:cs="Arial"/>
          <w:iCs/>
          <w:sz w:val="20"/>
          <w:szCs w:val="20"/>
        </w:rPr>
      </w:pPr>
      <w:r>
        <w:rPr>
          <w:rFonts w:cs="Arial"/>
          <w:iCs/>
          <w:sz w:val="20"/>
          <w:szCs w:val="20"/>
        </w:rPr>
        <w:t xml:space="preserve">Licence je poskytnuta s uzavřeným zdrojovým kódem k E-ZAKu, tedy </w:t>
      </w:r>
      <w:r w:rsidR="00406F90">
        <w:rPr>
          <w:rFonts w:cs="Arial"/>
          <w:iCs/>
          <w:sz w:val="20"/>
          <w:szCs w:val="20"/>
        </w:rPr>
        <w:t>k</w:t>
      </w:r>
      <w:r>
        <w:rPr>
          <w:rFonts w:cs="Arial"/>
          <w:iCs/>
          <w:sz w:val="20"/>
          <w:szCs w:val="20"/>
        </w:rPr>
        <w:t>lient nemá právo zobrazovat a/nebo znát zdrojový kód E-ZAKu.</w:t>
      </w:r>
    </w:p>
    <w:p w14:paraId="149491F4" w14:textId="77777777" w:rsidR="00810BBF" w:rsidRDefault="00810BBF" w:rsidP="00D3744C">
      <w:pPr>
        <w:pStyle w:val="seznam-western"/>
        <w:numPr>
          <w:ilvl w:val="0"/>
          <w:numId w:val="2"/>
        </w:numPr>
        <w:ind w:hanging="720"/>
        <w:outlineLvl w:val="0"/>
        <w:rPr>
          <w:rFonts w:ascii="Calibri" w:hAnsi="Calibri" w:cs="Arial"/>
          <w:b/>
          <w:i/>
          <w:color w:val="000000"/>
          <w:sz w:val="20"/>
          <w:szCs w:val="20"/>
        </w:rPr>
      </w:pPr>
      <w:r>
        <w:rPr>
          <w:rFonts w:ascii="Calibri" w:hAnsi="Calibri" w:cs="Arial"/>
          <w:b/>
          <w:i/>
          <w:color w:val="000000"/>
          <w:sz w:val="20"/>
          <w:szCs w:val="20"/>
        </w:rPr>
        <w:t>Pronájem datového úložiště</w:t>
      </w:r>
    </w:p>
    <w:p w14:paraId="22AFEEDF" w14:textId="756E0AED" w:rsidR="00810BBF" w:rsidRDefault="00810BBF" w:rsidP="00810BBF">
      <w:pPr>
        <w:pStyle w:val="seznam-western"/>
        <w:ind w:left="705" w:hanging="705"/>
        <w:outlineLvl w:val="0"/>
        <w:rPr>
          <w:rFonts w:ascii="Calibri" w:hAnsi="Calibri" w:cs="Arial"/>
          <w:color w:val="000000"/>
          <w:sz w:val="20"/>
          <w:szCs w:val="20"/>
        </w:rPr>
      </w:pPr>
      <w:r>
        <w:rPr>
          <w:rFonts w:ascii="Calibri" w:hAnsi="Calibri" w:cs="Arial"/>
          <w:color w:val="000000"/>
          <w:sz w:val="20"/>
          <w:szCs w:val="20"/>
        </w:rPr>
        <w:t>4.1</w:t>
      </w:r>
      <w:r>
        <w:rPr>
          <w:rFonts w:ascii="Calibri" w:hAnsi="Calibri" w:cs="Arial"/>
          <w:color w:val="000000"/>
          <w:sz w:val="20"/>
          <w:szCs w:val="20"/>
        </w:rPr>
        <w:tab/>
        <w:t xml:space="preserve">Poskytovatel tímto pronajímá datové úložiště specifikované v Příloze č. </w:t>
      </w:r>
      <w:r w:rsidR="00FF1797">
        <w:rPr>
          <w:rFonts w:ascii="Calibri" w:hAnsi="Calibri" w:cs="Arial"/>
          <w:color w:val="000000"/>
          <w:sz w:val="20"/>
          <w:szCs w:val="20"/>
        </w:rPr>
        <w:t>2</w:t>
      </w:r>
      <w:r>
        <w:rPr>
          <w:rFonts w:ascii="Calibri" w:hAnsi="Calibri" w:cs="Arial"/>
          <w:color w:val="000000"/>
          <w:sz w:val="20"/>
          <w:szCs w:val="20"/>
        </w:rPr>
        <w:t xml:space="preserve"> této Smlouvy </w:t>
      </w:r>
      <w:r w:rsidR="00406F90">
        <w:rPr>
          <w:rFonts w:ascii="Calibri" w:hAnsi="Calibri" w:cs="Arial"/>
          <w:color w:val="000000"/>
          <w:sz w:val="20"/>
          <w:szCs w:val="20"/>
        </w:rPr>
        <w:t>k</w:t>
      </w:r>
      <w:r>
        <w:rPr>
          <w:rFonts w:ascii="Calibri" w:hAnsi="Calibri" w:cs="Arial"/>
          <w:color w:val="000000"/>
          <w:sz w:val="20"/>
          <w:szCs w:val="20"/>
        </w:rPr>
        <w:t>lientovi, a to za účelem instalace a uložení E-ZAKu a elektronických dokumentů (ve formě souborů elektronických dat) vložených Klientem do E-ZAKu.</w:t>
      </w:r>
      <w:r w:rsidR="00B11774">
        <w:rPr>
          <w:rFonts w:ascii="Calibri" w:hAnsi="Calibri" w:cs="Arial"/>
          <w:color w:val="000000"/>
          <w:sz w:val="20"/>
          <w:szCs w:val="20"/>
        </w:rPr>
        <w:t xml:space="preserve"> Klient může změnit specifikaci datového uložiště v E-ZAKu prostřednictvím osoby, kterou klient k tomuto úkonu oprávní. Za osobu oprávněnou ke změně datového uložiště se </w:t>
      </w:r>
      <w:r w:rsidR="009327B8">
        <w:rPr>
          <w:rFonts w:ascii="Calibri" w:hAnsi="Calibri" w:cs="Arial"/>
          <w:color w:val="000000"/>
          <w:sz w:val="20"/>
          <w:szCs w:val="20"/>
        </w:rPr>
        <w:t xml:space="preserve">vždy </w:t>
      </w:r>
      <w:r w:rsidR="00B11774">
        <w:rPr>
          <w:rFonts w:ascii="Calibri" w:hAnsi="Calibri" w:cs="Arial"/>
          <w:color w:val="000000"/>
          <w:sz w:val="20"/>
          <w:szCs w:val="20"/>
        </w:rPr>
        <w:t>považuje kontaktní osoba uvedená v</w:t>
      </w:r>
      <w:r w:rsidR="009327B8">
        <w:rPr>
          <w:rFonts w:ascii="Calibri" w:hAnsi="Calibri" w:cs="Arial"/>
          <w:color w:val="000000"/>
          <w:sz w:val="20"/>
          <w:szCs w:val="20"/>
        </w:rPr>
        <w:t> </w:t>
      </w:r>
      <w:r w:rsidR="00B11774">
        <w:rPr>
          <w:rFonts w:ascii="Calibri" w:hAnsi="Calibri" w:cs="Arial"/>
          <w:color w:val="000000"/>
          <w:sz w:val="20"/>
          <w:szCs w:val="20"/>
        </w:rPr>
        <w:t>čl</w:t>
      </w:r>
      <w:r w:rsidR="009327B8">
        <w:rPr>
          <w:rFonts w:ascii="Calibri" w:hAnsi="Calibri" w:cs="Arial"/>
          <w:color w:val="000000"/>
          <w:sz w:val="20"/>
          <w:szCs w:val="20"/>
        </w:rPr>
        <w:t>.</w:t>
      </w:r>
      <w:r w:rsidR="00B11774">
        <w:rPr>
          <w:rFonts w:ascii="Calibri" w:hAnsi="Calibri" w:cs="Arial"/>
          <w:color w:val="000000"/>
          <w:sz w:val="20"/>
          <w:szCs w:val="20"/>
        </w:rPr>
        <w:t xml:space="preserve"> 5 odst. 4 této Smlouvy. Změna specifikace datového uložiště se nepovažuje za změnu této smlouvy.</w:t>
      </w:r>
    </w:p>
    <w:p w14:paraId="526BA173" w14:textId="77777777" w:rsidR="00810BBF" w:rsidRDefault="00810BBF" w:rsidP="00810BBF">
      <w:pPr>
        <w:pStyle w:val="seznam-western"/>
        <w:ind w:left="705" w:hanging="705"/>
        <w:outlineLvl w:val="0"/>
        <w:rPr>
          <w:rFonts w:ascii="Calibri" w:hAnsi="Calibri" w:cs="Arial"/>
          <w:color w:val="000000"/>
          <w:sz w:val="20"/>
          <w:szCs w:val="20"/>
        </w:rPr>
      </w:pPr>
      <w:r>
        <w:rPr>
          <w:rFonts w:ascii="Calibri" w:hAnsi="Calibri" w:cs="Arial"/>
          <w:color w:val="000000"/>
          <w:sz w:val="20"/>
          <w:szCs w:val="20"/>
        </w:rPr>
        <w:t>4.2</w:t>
      </w:r>
      <w:r>
        <w:rPr>
          <w:rFonts w:ascii="Calibri" w:hAnsi="Calibri" w:cs="Arial"/>
          <w:color w:val="000000"/>
          <w:sz w:val="20"/>
          <w:szCs w:val="20"/>
        </w:rPr>
        <w:tab/>
        <w:t>Klient má pouze právo dálkového přístupu k</w:t>
      </w:r>
      <w:r w:rsidR="00406F90">
        <w:rPr>
          <w:rFonts w:ascii="Calibri" w:hAnsi="Calibri" w:cs="Arial"/>
          <w:color w:val="000000"/>
          <w:sz w:val="20"/>
          <w:szCs w:val="20"/>
        </w:rPr>
        <w:t> </w:t>
      </w:r>
      <w:r>
        <w:rPr>
          <w:rFonts w:ascii="Calibri" w:hAnsi="Calibri" w:cs="Arial"/>
          <w:color w:val="000000"/>
          <w:sz w:val="20"/>
          <w:szCs w:val="20"/>
        </w:rPr>
        <w:t>úložišti</w:t>
      </w:r>
      <w:r w:rsidR="00406F90">
        <w:rPr>
          <w:rFonts w:ascii="Calibri" w:hAnsi="Calibri" w:cs="Arial"/>
          <w:color w:val="000000"/>
          <w:sz w:val="20"/>
          <w:szCs w:val="20"/>
        </w:rPr>
        <w:t xml:space="preserve"> prostřednictvím sítě Internet</w:t>
      </w:r>
      <w:r w:rsidR="005C3A9E">
        <w:rPr>
          <w:rFonts w:ascii="Calibri" w:hAnsi="Calibri" w:cs="Arial"/>
          <w:color w:val="000000"/>
          <w:sz w:val="20"/>
          <w:szCs w:val="20"/>
        </w:rPr>
        <w:t xml:space="preserve"> pomocí software </w:t>
      </w:r>
      <w:r w:rsidR="00527F1C">
        <w:rPr>
          <w:rFonts w:ascii="Calibri" w:hAnsi="Calibri" w:cs="Arial"/>
          <w:color w:val="000000"/>
          <w:sz w:val="20"/>
          <w:szCs w:val="20"/>
        </w:rPr>
        <w:br/>
      </w:r>
      <w:r w:rsidR="005C3A9E">
        <w:rPr>
          <w:rFonts w:ascii="Calibri" w:hAnsi="Calibri" w:cs="Arial"/>
          <w:color w:val="000000"/>
          <w:sz w:val="20"/>
          <w:szCs w:val="20"/>
        </w:rPr>
        <w:t>E-ZAK</w:t>
      </w:r>
      <w:r>
        <w:rPr>
          <w:rFonts w:ascii="Calibri" w:hAnsi="Calibri" w:cs="Arial"/>
          <w:color w:val="000000"/>
          <w:sz w:val="20"/>
          <w:szCs w:val="20"/>
        </w:rPr>
        <w:t>. Klient nemá právo s úložištěm fyzicky disponovat.</w:t>
      </w:r>
    </w:p>
    <w:p w14:paraId="061D9AB6" w14:textId="50324256" w:rsidR="00132FC1" w:rsidRPr="00810BBF" w:rsidRDefault="00406F90" w:rsidP="00406F90">
      <w:pPr>
        <w:pStyle w:val="seznam-western"/>
        <w:ind w:left="705" w:hanging="705"/>
        <w:outlineLvl w:val="0"/>
        <w:rPr>
          <w:rFonts w:ascii="Calibri" w:hAnsi="Calibri" w:cs="Arial"/>
          <w:color w:val="000000"/>
          <w:sz w:val="20"/>
          <w:szCs w:val="20"/>
        </w:rPr>
      </w:pPr>
      <w:r>
        <w:rPr>
          <w:rFonts w:ascii="Calibri" w:hAnsi="Calibri" w:cs="Arial"/>
          <w:color w:val="000000"/>
          <w:sz w:val="20"/>
          <w:szCs w:val="20"/>
        </w:rPr>
        <w:t>4.</w:t>
      </w:r>
      <w:r w:rsidR="004E437B">
        <w:rPr>
          <w:rFonts w:ascii="Calibri" w:hAnsi="Calibri" w:cs="Arial"/>
          <w:color w:val="000000"/>
          <w:sz w:val="20"/>
          <w:szCs w:val="20"/>
        </w:rPr>
        <w:t>3</w:t>
      </w:r>
      <w:r>
        <w:rPr>
          <w:rFonts w:ascii="Calibri" w:hAnsi="Calibri" w:cs="Arial"/>
          <w:color w:val="000000"/>
          <w:sz w:val="20"/>
          <w:szCs w:val="20"/>
        </w:rPr>
        <w:tab/>
        <w:t xml:space="preserve">Poskytovatel má právo provádět odstávky datového úložiště za účelem jeho údržby a klient bere </w:t>
      </w:r>
      <w:r w:rsidR="006B3A32">
        <w:rPr>
          <w:rFonts w:ascii="Calibri" w:hAnsi="Calibri" w:cs="Arial"/>
          <w:color w:val="000000"/>
          <w:sz w:val="20"/>
          <w:szCs w:val="20"/>
        </w:rPr>
        <w:t xml:space="preserve"> </w:t>
      </w:r>
      <w:r>
        <w:rPr>
          <w:rFonts w:ascii="Calibri" w:hAnsi="Calibri" w:cs="Arial"/>
          <w:color w:val="000000"/>
          <w:sz w:val="20"/>
          <w:szCs w:val="20"/>
        </w:rPr>
        <w:t>na vědomí, že při odstávce nebude datové úložiště dostupné prostřednictvím sítě Internet. Poskytovatel má povinnost předem upozornit klienta na odstávku datového úložiště.</w:t>
      </w:r>
      <w:r w:rsidR="00810BBF">
        <w:rPr>
          <w:rFonts w:ascii="Calibri" w:hAnsi="Calibri" w:cs="Arial"/>
          <w:color w:val="000000"/>
          <w:sz w:val="20"/>
          <w:szCs w:val="20"/>
        </w:rPr>
        <w:t xml:space="preserve"> </w:t>
      </w:r>
      <w:r w:rsidR="00132FC1" w:rsidRPr="004E4201">
        <w:rPr>
          <w:rFonts w:ascii="Calibri" w:hAnsi="Calibri" w:cs="Arial"/>
          <w:b/>
          <w:i/>
          <w:color w:val="000000"/>
          <w:sz w:val="20"/>
          <w:szCs w:val="20"/>
        </w:rPr>
        <w:t xml:space="preserve"> </w:t>
      </w:r>
    </w:p>
    <w:p w14:paraId="38C4FB1B" w14:textId="77777777" w:rsidR="00810BBF" w:rsidRDefault="00810BBF" w:rsidP="00D3744C">
      <w:pPr>
        <w:pStyle w:val="seznam-western"/>
        <w:numPr>
          <w:ilvl w:val="0"/>
          <w:numId w:val="2"/>
        </w:numPr>
        <w:ind w:hanging="720"/>
        <w:outlineLvl w:val="0"/>
        <w:rPr>
          <w:rFonts w:ascii="Calibri" w:hAnsi="Calibri" w:cs="Arial"/>
          <w:b/>
          <w:i/>
          <w:color w:val="000000"/>
          <w:sz w:val="20"/>
          <w:szCs w:val="20"/>
        </w:rPr>
      </w:pPr>
      <w:r>
        <w:rPr>
          <w:rFonts w:ascii="Calibri" w:hAnsi="Calibri" w:cs="Arial"/>
          <w:b/>
          <w:i/>
          <w:color w:val="000000"/>
          <w:sz w:val="20"/>
          <w:szCs w:val="20"/>
        </w:rPr>
        <w:t>Poskytování servisních služeb</w:t>
      </w:r>
    </w:p>
    <w:p w14:paraId="77E1FD1E" w14:textId="77777777" w:rsidR="00406F90" w:rsidRDefault="00406F90" w:rsidP="00D3744C">
      <w:pPr>
        <w:numPr>
          <w:ilvl w:val="1"/>
          <w:numId w:val="2"/>
        </w:numPr>
        <w:ind w:hanging="720"/>
        <w:jc w:val="both"/>
        <w:rPr>
          <w:rFonts w:cs="Arial"/>
          <w:sz w:val="20"/>
          <w:szCs w:val="20"/>
        </w:rPr>
      </w:pPr>
      <w:r w:rsidRPr="00C6423E">
        <w:rPr>
          <w:rFonts w:cs="Arial"/>
          <w:sz w:val="20"/>
          <w:szCs w:val="20"/>
        </w:rPr>
        <w:lastRenderedPageBreak/>
        <w:t xml:space="preserve">Poskytovatel se touto smlouvou zavazuje poskytovat </w:t>
      </w:r>
      <w:r>
        <w:rPr>
          <w:rFonts w:cs="Arial"/>
          <w:sz w:val="20"/>
          <w:szCs w:val="20"/>
        </w:rPr>
        <w:t>klientovi</w:t>
      </w:r>
      <w:r w:rsidRPr="00C6423E">
        <w:rPr>
          <w:rFonts w:cs="Arial"/>
          <w:sz w:val="20"/>
          <w:szCs w:val="20"/>
        </w:rPr>
        <w:t xml:space="preserve"> servisní služby spojené se </w:t>
      </w:r>
      <w:r w:rsidRPr="00C6423E">
        <w:rPr>
          <w:rFonts w:cs="Arial"/>
          <w:color w:val="000000"/>
          <w:sz w:val="20"/>
          <w:szCs w:val="20"/>
        </w:rPr>
        <w:t>E-ZAK</w:t>
      </w:r>
      <w:r>
        <w:rPr>
          <w:rFonts w:cs="Arial"/>
          <w:color w:val="000000"/>
          <w:sz w:val="20"/>
          <w:szCs w:val="20"/>
        </w:rPr>
        <w:t>em</w:t>
      </w:r>
      <w:r w:rsidRPr="00C6423E">
        <w:rPr>
          <w:rFonts w:cs="Arial"/>
          <w:sz w:val="20"/>
          <w:szCs w:val="20"/>
        </w:rPr>
        <w:t xml:space="preserve"> (dále jen </w:t>
      </w:r>
      <w:r w:rsidRPr="00C6423E">
        <w:rPr>
          <w:rFonts w:cs="Arial"/>
          <w:b/>
          <w:sz w:val="20"/>
          <w:szCs w:val="20"/>
        </w:rPr>
        <w:t>„servisní služby“</w:t>
      </w:r>
      <w:r w:rsidRPr="00C6423E">
        <w:rPr>
          <w:rFonts w:cs="Arial"/>
          <w:sz w:val="20"/>
          <w:szCs w:val="20"/>
        </w:rPr>
        <w:t xml:space="preserve">) vlastním jménem a na vlastní odpovědnost, přičemž bližší vymezení těchto služeb a podmínek jejich poskytování je uvedeno v příloze č. </w:t>
      </w:r>
      <w:r w:rsidR="00FF1797">
        <w:rPr>
          <w:rFonts w:cs="Arial"/>
          <w:sz w:val="20"/>
          <w:szCs w:val="20"/>
        </w:rPr>
        <w:t>3</w:t>
      </w:r>
      <w:r w:rsidRPr="00C6423E">
        <w:rPr>
          <w:rFonts w:cs="Arial"/>
          <w:sz w:val="20"/>
          <w:szCs w:val="20"/>
        </w:rPr>
        <w:t xml:space="preserve"> této smlouvy. </w:t>
      </w:r>
      <w:r>
        <w:rPr>
          <w:rFonts w:cs="Arial"/>
          <w:sz w:val="20"/>
          <w:szCs w:val="20"/>
        </w:rPr>
        <w:t>Klient</w:t>
      </w:r>
      <w:r w:rsidRPr="00C6423E">
        <w:rPr>
          <w:rFonts w:cs="Arial"/>
          <w:sz w:val="20"/>
          <w:szCs w:val="20"/>
        </w:rPr>
        <w:t xml:space="preserve"> se zavazuje platit poskytovateli za poskytování servisních služeb podle této smlouvy odměnu. </w:t>
      </w:r>
    </w:p>
    <w:p w14:paraId="33B85E96" w14:textId="77777777" w:rsidR="00345EBA" w:rsidRPr="00345EBA" w:rsidRDefault="00345EBA" w:rsidP="00D3744C">
      <w:pPr>
        <w:numPr>
          <w:ilvl w:val="1"/>
          <w:numId w:val="2"/>
        </w:numPr>
        <w:ind w:hanging="720"/>
        <w:jc w:val="both"/>
        <w:rPr>
          <w:rFonts w:cs="Arial"/>
          <w:sz w:val="20"/>
          <w:szCs w:val="20"/>
        </w:rPr>
      </w:pPr>
      <w:r w:rsidRPr="00C6423E">
        <w:rPr>
          <w:rFonts w:eastAsia="Times New Roman" w:cs="Arial"/>
          <w:sz w:val="20"/>
          <w:szCs w:val="20"/>
          <w:lang w:eastAsia="cs-CZ"/>
        </w:rPr>
        <w:t xml:space="preserve">Servisní služby je poskytovatel povinen zajistit nepřetržitě po celou dobu účinnosti této smlouvy, pokud jsou řádně plněny další podmínky této smlouvy ze strany </w:t>
      </w:r>
      <w:r>
        <w:rPr>
          <w:rFonts w:eastAsia="Times New Roman" w:cs="Arial"/>
          <w:sz w:val="20"/>
          <w:szCs w:val="20"/>
          <w:lang w:eastAsia="cs-CZ"/>
        </w:rPr>
        <w:t>klienta, s výjimkou případů vyšší moci</w:t>
      </w:r>
      <w:r w:rsidRPr="00C6423E">
        <w:rPr>
          <w:rFonts w:eastAsia="Times New Roman" w:cs="Arial"/>
          <w:sz w:val="20"/>
          <w:szCs w:val="20"/>
          <w:lang w:eastAsia="cs-CZ"/>
        </w:rPr>
        <w:t>.</w:t>
      </w:r>
    </w:p>
    <w:p w14:paraId="43116F8B" w14:textId="378CFD9B" w:rsidR="00345EBA" w:rsidRPr="00345EBA" w:rsidRDefault="00345EBA" w:rsidP="00D3744C">
      <w:pPr>
        <w:numPr>
          <w:ilvl w:val="1"/>
          <w:numId w:val="2"/>
        </w:numPr>
        <w:ind w:hanging="720"/>
        <w:jc w:val="both"/>
        <w:rPr>
          <w:rFonts w:cs="Arial"/>
          <w:sz w:val="20"/>
          <w:szCs w:val="20"/>
        </w:rPr>
      </w:pPr>
      <w:r w:rsidRPr="00345EBA">
        <w:rPr>
          <w:rFonts w:cs="Arial"/>
          <w:sz w:val="20"/>
          <w:szCs w:val="20"/>
        </w:rPr>
        <w:t xml:space="preserve">Pro nahlášení závady </w:t>
      </w:r>
      <w:r>
        <w:rPr>
          <w:rFonts w:cs="Arial"/>
          <w:sz w:val="20"/>
          <w:szCs w:val="20"/>
        </w:rPr>
        <w:t>je klient povinen pou</w:t>
      </w:r>
      <w:r w:rsidRPr="00345EBA">
        <w:rPr>
          <w:rFonts w:cs="Arial"/>
          <w:sz w:val="20"/>
          <w:szCs w:val="20"/>
        </w:rPr>
        <w:t>žít ko</w:t>
      </w:r>
      <w:r w:rsidR="00EC7EA6">
        <w:rPr>
          <w:rFonts w:cs="Arial"/>
          <w:sz w:val="20"/>
          <w:szCs w:val="20"/>
        </w:rPr>
        <w:t>n</w:t>
      </w:r>
      <w:r w:rsidRPr="00345EBA">
        <w:rPr>
          <w:rFonts w:cs="Arial"/>
          <w:sz w:val="20"/>
          <w:szCs w:val="20"/>
        </w:rPr>
        <w:t>takty servisní podpory poskytovatele:</w:t>
      </w:r>
    </w:p>
    <w:p w14:paraId="4CADCA5B" w14:textId="38267341" w:rsidR="00345EBA" w:rsidRPr="00345EBA" w:rsidRDefault="00345EBA" w:rsidP="00640E53">
      <w:pPr>
        <w:spacing w:after="0" w:line="240" w:lineRule="auto"/>
        <w:jc w:val="both"/>
        <w:rPr>
          <w:rFonts w:cs="Arial"/>
          <w:sz w:val="20"/>
          <w:szCs w:val="20"/>
        </w:rPr>
      </w:pPr>
      <w:r>
        <w:rPr>
          <w:rFonts w:cs="Arial"/>
          <w:sz w:val="20"/>
          <w:szCs w:val="20"/>
        </w:rPr>
        <w:tab/>
      </w:r>
      <w:r w:rsidRPr="00345EBA">
        <w:rPr>
          <w:rFonts w:cs="Arial"/>
          <w:sz w:val="20"/>
          <w:szCs w:val="20"/>
        </w:rPr>
        <w:tab/>
        <w:t xml:space="preserve">Email: </w:t>
      </w:r>
      <w:hyperlink r:id="rId12" w:history="1">
        <w:r w:rsidR="00E40707" w:rsidRPr="001C4CDD">
          <w:rPr>
            <w:rStyle w:val="Hypertextovodkaz"/>
            <w:rFonts w:cs="Arial"/>
            <w:sz w:val="20"/>
            <w:szCs w:val="20"/>
          </w:rPr>
          <w:t>podpora@ezak.cz</w:t>
        </w:r>
      </w:hyperlink>
      <w:r w:rsidR="00E40707">
        <w:rPr>
          <w:rFonts w:cs="Arial"/>
          <w:sz w:val="20"/>
          <w:szCs w:val="20"/>
        </w:rPr>
        <w:t xml:space="preserve"> </w:t>
      </w:r>
    </w:p>
    <w:p w14:paraId="4238EA10" w14:textId="3B272554" w:rsidR="00345EBA" w:rsidRPr="00345EBA" w:rsidRDefault="00345EBA" w:rsidP="00640E53">
      <w:pPr>
        <w:spacing w:after="0" w:line="240" w:lineRule="auto"/>
        <w:jc w:val="both"/>
        <w:rPr>
          <w:rFonts w:cs="Arial"/>
          <w:sz w:val="20"/>
          <w:szCs w:val="20"/>
        </w:rPr>
      </w:pPr>
      <w:r>
        <w:rPr>
          <w:rFonts w:cs="Arial"/>
          <w:sz w:val="20"/>
          <w:szCs w:val="20"/>
        </w:rPr>
        <w:tab/>
      </w:r>
      <w:r w:rsidRPr="00345EBA">
        <w:rPr>
          <w:rFonts w:cs="Arial"/>
          <w:sz w:val="20"/>
          <w:szCs w:val="20"/>
        </w:rPr>
        <w:tab/>
      </w:r>
      <w:r w:rsidR="0C12EB50" w:rsidRPr="00345EBA">
        <w:rPr>
          <w:rFonts w:cs="Arial"/>
          <w:sz w:val="20"/>
          <w:szCs w:val="20"/>
        </w:rPr>
        <w:t xml:space="preserve">Telefon: </w:t>
      </w:r>
      <w:r w:rsidR="00E21D84">
        <w:rPr>
          <w:rFonts w:cs="Arial"/>
          <w:sz w:val="20"/>
          <w:szCs w:val="20"/>
        </w:rPr>
        <w:t>xxxxxxxxxxxxxxxxxxxxxx</w:t>
      </w:r>
    </w:p>
    <w:p w14:paraId="4BA0FF2B" w14:textId="77777777" w:rsidR="00640E53" w:rsidRPr="00345EBA" w:rsidRDefault="00640E53" w:rsidP="00640E53">
      <w:pPr>
        <w:spacing w:after="0" w:line="240" w:lineRule="auto"/>
        <w:jc w:val="both"/>
        <w:rPr>
          <w:rFonts w:cs="Arial"/>
          <w:sz w:val="20"/>
          <w:szCs w:val="20"/>
        </w:rPr>
      </w:pPr>
    </w:p>
    <w:p w14:paraId="7A69F44D" w14:textId="77777777" w:rsidR="00345EBA" w:rsidRDefault="00345EBA" w:rsidP="00D3744C">
      <w:pPr>
        <w:numPr>
          <w:ilvl w:val="1"/>
          <w:numId w:val="2"/>
        </w:numPr>
        <w:ind w:hanging="720"/>
        <w:jc w:val="both"/>
        <w:rPr>
          <w:rFonts w:cs="Arial"/>
          <w:sz w:val="20"/>
          <w:szCs w:val="20"/>
        </w:rPr>
      </w:pPr>
      <w:r w:rsidRPr="00345EBA">
        <w:rPr>
          <w:rFonts w:cs="Arial"/>
          <w:sz w:val="20"/>
          <w:szCs w:val="20"/>
        </w:rPr>
        <w:t xml:space="preserve">Za řádné a prokazatelné nahlášení závady se pro účely této </w:t>
      </w:r>
      <w:r>
        <w:rPr>
          <w:rFonts w:cs="Arial"/>
          <w:sz w:val="20"/>
          <w:szCs w:val="20"/>
        </w:rPr>
        <w:t>S</w:t>
      </w:r>
      <w:r w:rsidRPr="00345EBA">
        <w:rPr>
          <w:rFonts w:cs="Arial"/>
          <w:sz w:val="20"/>
          <w:szCs w:val="20"/>
        </w:rPr>
        <w:t xml:space="preserve">mlouvy rozumí nahlášení závady spolu </w:t>
      </w:r>
      <w:r w:rsidR="00702077">
        <w:rPr>
          <w:rFonts w:cs="Arial"/>
          <w:sz w:val="20"/>
          <w:szCs w:val="20"/>
        </w:rPr>
        <w:br/>
      </w:r>
      <w:r w:rsidRPr="00345EBA">
        <w:rPr>
          <w:rFonts w:cs="Arial"/>
          <w:sz w:val="20"/>
          <w:szCs w:val="20"/>
        </w:rPr>
        <w:t>s jejím popisem jednoznačně identifikujícím danou závad</w:t>
      </w:r>
      <w:r>
        <w:rPr>
          <w:rFonts w:cs="Arial"/>
          <w:sz w:val="20"/>
          <w:szCs w:val="20"/>
        </w:rPr>
        <w:t>u způsobem popsaným v odstavci 5</w:t>
      </w:r>
      <w:r w:rsidRPr="00345EBA">
        <w:rPr>
          <w:rFonts w:cs="Arial"/>
          <w:sz w:val="20"/>
          <w:szCs w:val="20"/>
        </w:rPr>
        <w:t>.</w:t>
      </w:r>
      <w:r>
        <w:rPr>
          <w:rFonts w:cs="Arial"/>
          <w:sz w:val="20"/>
          <w:szCs w:val="20"/>
        </w:rPr>
        <w:t>3</w:t>
      </w:r>
      <w:r w:rsidRPr="00345EBA">
        <w:rPr>
          <w:rFonts w:cs="Arial"/>
          <w:sz w:val="20"/>
          <w:szCs w:val="20"/>
        </w:rPr>
        <w:t xml:space="preserve"> této </w:t>
      </w:r>
      <w:r>
        <w:rPr>
          <w:rFonts w:cs="Arial"/>
          <w:sz w:val="20"/>
          <w:szCs w:val="20"/>
        </w:rPr>
        <w:t>S</w:t>
      </w:r>
      <w:r w:rsidRPr="00345EBA">
        <w:rPr>
          <w:rFonts w:cs="Arial"/>
          <w:sz w:val="20"/>
          <w:szCs w:val="20"/>
        </w:rPr>
        <w:t>mlouvy, a to pou</w:t>
      </w:r>
      <w:r>
        <w:rPr>
          <w:rFonts w:cs="Arial"/>
          <w:sz w:val="20"/>
          <w:szCs w:val="20"/>
        </w:rPr>
        <w:t>ze kontaktní osobou klienta</w:t>
      </w:r>
      <w:r w:rsidRPr="00345EBA">
        <w:rPr>
          <w:rFonts w:cs="Arial"/>
          <w:sz w:val="20"/>
          <w:szCs w:val="20"/>
        </w:rPr>
        <w:t xml:space="preserve">. Jestliže bude závada nahlášena poskytovateli jinou osobou než kontaktní osobou </w:t>
      </w:r>
      <w:r>
        <w:rPr>
          <w:rFonts w:cs="Arial"/>
          <w:sz w:val="20"/>
          <w:szCs w:val="20"/>
        </w:rPr>
        <w:t>klienta</w:t>
      </w:r>
      <w:r w:rsidRPr="00345EBA">
        <w:rPr>
          <w:rFonts w:cs="Arial"/>
          <w:sz w:val="20"/>
          <w:szCs w:val="20"/>
        </w:rPr>
        <w:t xml:space="preserve">, vyhrazuje si poskytovatel v případě pochybností právo ověřit oprávněnost nahlášené závady u kontaktní osoby </w:t>
      </w:r>
      <w:r>
        <w:rPr>
          <w:rFonts w:cs="Arial"/>
          <w:sz w:val="20"/>
          <w:szCs w:val="20"/>
        </w:rPr>
        <w:t>klienta</w:t>
      </w:r>
      <w:r w:rsidRPr="00345EBA">
        <w:rPr>
          <w:rFonts w:cs="Arial"/>
          <w:sz w:val="20"/>
          <w:szCs w:val="20"/>
        </w:rPr>
        <w:t xml:space="preserve">. V takovém případě počíná reakční doba specifikovaná v příloze č. </w:t>
      </w:r>
      <w:r w:rsidR="00FF1797">
        <w:rPr>
          <w:rFonts w:cs="Arial"/>
          <w:sz w:val="20"/>
          <w:szCs w:val="20"/>
        </w:rPr>
        <w:t>3</w:t>
      </w:r>
      <w:r w:rsidRPr="00345EBA">
        <w:rPr>
          <w:rFonts w:cs="Arial"/>
          <w:sz w:val="20"/>
          <w:szCs w:val="20"/>
        </w:rPr>
        <w:t xml:space="preserve"> této smlouvy ve vztahu k příslušné závadě běžet až od okamžiku potvrzení oprávněného nahlášení závady ze strany kontaktní osoby </w:t>
      </w:r>
      <w:r>
        <w:rPr>
          <w:rFonts w:cs="Arial"/>
          <w:sz w:val="20"/>
          <w:szCs w:val="20"/>
        </w:rPr>
        <w:t>klienta</w:t>
      </w:r>
      <w:r w:rsidRPr="00345EBA">
        <w:rPr>
          <w:rFonts w:cs="Arial"/>
          <w:sz w:val="20"/>
          <w:szCs w:val="20"/>
        </w:rPr>
        <w:t xml:space="preserve">. </w:t>
      </w:r>
    </w:p>
    <w:p w14:paraId="4DCE2C73" w14:textId="14437358" w:rsidR="00F514FA" w:rsidRPr="00CC6498" w:rsidRDefault="00F514FA" w:rsidP="00334A76">
      <w:pPr>
        <w:spacing w:after="0" w:line="240" w:lineRule="auto"/>
        <w:ind w:left="1418"/>
        <w:jc w:val="both"/>
        <w:rPr>
          <w:rFonts w:cs="Arial"/>
          <w:sz w:val="20"/>
          <w:szCs w:val="20"/>
        </w:rPr>
      </w:pPr>
      <w:r w:rsidRPr="00D83C8D">
        <w:rPr>
          <w:rFonts w:cs="Arial"/>
          <w:sz w:val="20"/>
          <w:szCs w:val="20"/>
        </w:rPr>
        <w:t xml:space="preserve">Kontaktní osoba klienta: </w:t>
      </w:r>
      <w:r>
        <w:rPr>
          <w:rFonts w:cs="Arial"/>
          <w:sz w:val="20"/>
          <w:szCs w:val="20"/>
        </w:rPr>
        <w:tab/>
      </w:r>
      <w:r w:rsidR="00E21D84">
        <w:rPr>
          <w:sz w:val="20"/>
          <w:szCs w:val="20"/>
        </w:rPr>
        <w:t>xxxxxxxxxxxxxx</w:t>
      </w:r>
    </w:p>
    <w:p w14:paraId="798C28FE" w14:textId="69A525F2" w:rsidR="00F514FA" w:rsidRPr="00CC6498" w:rsidRDefault="00F514FA" w:rsidP="00CC6498">
      <w:pPr>
        <w:spacing w:after="0" w:line="240" w:lineRule="auto"/>
        <w:ind w:left="1418"/>
        <w:rPr>
          <w:rFonts w:cs="Arial"/>
          <w:sz w:val="20"/>
          <w:szCs w:val="20"/>
        </w:rPr>
      </w:pPr>
      <w:r w:rsidRPr="00CC6498">
        <w:rPr>
          <w:rFonts w:cs="Arial"/>
          <w:sz w:val="20"/>
          <w:szCs w:val="20"/>
        </w:rPr>
        <w:t xml:space="preserve">Email: </w:t>
      </w:r>
      <w:r w:rsidRPr="00CC6498">
        <w:rPr>
          <w:rFonts w:cs="Arial"/>
          <w:sz w:val="20"/>
          <w:szCs w:val="20"/>
        </w:rPr>
        <w:tab/>
      </w:r>
      <w:r w:rsidRPr="00CC6498">
        <w:rPr>
          <w:rFonts w:cs="Arial"/>
          <w:sz w:val="20"/>
          <w:szCs w:val="20"/>
        </w:rPr>
        <w:tab/>
      </w:r>
      <w:r w:rsidRPr="00CC6498">
        <w:rPr>
          <w:rFonts w:cs="Arial"/>
          <w:sz w:val="20"/>
          <w:szCs w:val="20"/>
        </w:rPr>
        <w:tab/>
      </w:r>
      <w:r w:rsidR="00E21D84">
        <w:rPr>
          <w:rFonts w:cs="Arial"/>
          <w:sz w:val="20"/>
          <w:szCs w:val="20"/>
        </w:rPr>
        <w:t>xxxxxxxxxxxxxxxxxx</w:t>
      </w:r>
      <w:r w:rsidRPr="00CC6498">
        <w:rPr>
          <w:rFonts w:cs="Arial"/>
          <w:sz w:val="20"/>
          <w:szCs w:val="20"/>
        </w:rPr>
        <w:br/>
        <w:t>Telefon:</w:t>
      </w:r>
      <w:r w:rsidRPr="00CC6498">
        <w:rPr>
          <w:rFonts w:cs="Arial"/>
          <w:sz w:val="20"/>
          <w:szCs w:val="20"/>
        </w:rPr>
        <w:tab/>
      </w:r>
      <w:r w:rsidRPr="00CC6498">
        <w:rPr>
          <w:rFonts w:cs="Arial"/>
          <w:sz w:val="20"/>
          <w:szCs w:val="20"/>
        </w:rPr>
        <w:tab/>
      </w:r>
      <w:r w:rsidRPr="00CC6498">
        <w:rPr>
          <w:rFonts w:cs="Arial"/>
          <w:sz w:val="20"/>
          <w:szCs w:val="20"/>
        </w:rPr>
        <w:tab/>
      </w:r>
      <w:r w:rsidR="00E21D84">
        <w:rPr>
          <w:rFonts w:cs="Arial"/>
          <w:sz w:val="20"/>
          <w:szCs w:val="20"/>
        </w:rPr>
        <w:t>xxxxxxxxxxxxxxxxxx</w:t>
      </w:r>
    </w:p>
    <w:p w14:paraId="4E8315F7" w14:textId="77777777" w:rsidR="00702077" w:rsidRDefault="00702077" w:rsidP="00334A76">
      <w:pPr>
        <w:spacing w:after="0" w:line="240" w:lineRule="auto"/>
        <w:ind w:left="1418"/>
        <w:rPr>
          <w:i/>
          <w:iCs/>
          <w:sz w:val="20"/>
          <w:szCs w:val="20"/>
        </w:rPr>
      </w:pPr>
    </w:p>
    <w:p w14:paraId="15EE82B2" w14:textId="77777777" w:rsidR="00345EBA" w:rsidRDefault="00345EBA" w:rsidP="00D3744C">
      <w:pPr>
        <w:numPr>
          <w:ilvl w:val="1"/>
          <w:numId w:val="2"/>
        </w:numPr>
        <w:ind w:hanging="720"/>
        <w:jc w:val="both"/>
        <w:rPr>
          <w:rFonts w:cs="Arial"/>
          <w:sz w:val="20"/>
          <w:szCs w:val="20"/>
        </w:rPr>
      </w:pPr>
      <w:r w:rsidRPr="00345EBA">
        <w:rPr>
          <w:rFonts w:cs="Arial"/>
          <w:sz w:val="20"/>
          <w:szCs w:val="20"/>
        </w:rPr>
        <w:t xml:space="preserve">Poskytovatel má právo </w:t>
      </w:r>
      <w:r>
        <w:rPr>
          <w:rFonts w:cs="Arial"/>
          <w:sz w:val="20"/>
          <w:szCs w:val="20"/>
        </w:rPr>
        <w:t>odpojit E-ZAK od přístupu ze sítě Internet za účelem údržby</w:t>
      </w:r>
      <w:r w:rsidR="00D46B9A">
        <w:rPr>
          <w:rFonts w:cs="Arial"/>
          <w:sz w:val="20"/>
          <w:szCs w:val="20"/>
        </w:rPr>
        <w:t xml:space="preserve"> E-ZAKu nebo </w:t>
      </w:r>
      <w:r w:rsidR="00D46B9A" w:rsidRPr="00345EBA">
        <w:rPr>
          <w:rFonts w:cs="Arial"/>
          <w:sz w:val="20"/>
          <w:szCs w:val="20"/>
        </w:rPr>
        <w:t>souvisejícího softwaru</w:t>
      </w:r>
      <w:r>
        <w:rPr>
          <w:rFonts w:cs="Arial"/>
          <w:sz w:val="20"/>
          <w:szCs w:val="20"/>
        </w:rPr>
        <w:t xml:space="preserve">, přičemž má povinnosti </w:t>
      </w:r>
      <w:r w:rsidRPr="00345EBA">
        <w:rPr>
          <w:rFonts w:cs="Arial"/>
          <w:sz w:val="20"/>
          <w:szCs w:val="20"/>
        </w:rPr>
        <w:t xml:space="preserve">oznámit </w:t>
      </w:r>
      <w:r>
        <w:rPr>
          <w:rFonts w:cs="Arial"/>
          <w:sz w:val="20"/>
          <w:szCs w:val="20"/>
        </w:rPr>
        <w:t>klientovi</w:t>
      </w:r>
      <w:r w:rsidRPr="00345EBA">
        <w:rPr>
          <w:rFonts w:cs="Arial"/>
          <w:sz w:val="20"/>
          <w:szCs w:val="20"/>
        </w:rPr>
        <w:t xml:space="preserve"> termíny na údržbu E-ZAK</w:t>
      </w:r>
      <w:r>
        <w:rPr>
          <w:rFonts w:cs="Arial"/>
          <w:sz w:val="20"/>
          <w:szCs w:val="20"/>
        </w:rPr>
        <w:t>u</w:t>
      </w:r>
      <w:r w:rsidRPr="00345EBA">
        <w:rPr>
          <w:rFonts w:cs="Arial"/>
          <w:sz w:val="20"/>
          <w:szCs w:val="20"/>
        </w:rPr>
        <w:t xml:space="preserve"> </w:t>
      </w:r>
      <w:r w:rsidR="002C7371">
        <w:rPr>
          <w:rFonts w:cs="Arial"/>
          <w:sz w:val="20"/>
          <w:szCs w:val="20"/>
        </w:rPr>
        <w:br/>
      </w:r>
      <w:r w:rsidRPr="00345EBA">
        <w:rPr>
          <w:rFonts w:cs="Arial"/>
          <w:sz w:val="20"/>
          <w:szCs w:val="20"/>
        </w:rPr>
        <w:t xml:space="preserve">či souvisejícího softwaru, a to za podmínek blíže uvedených v příloze č. </w:t>
      </w:r>
      <w:r w:rsidR="00FF1797">
        <w:rPr>
          <w:rFonts w:cs="Arial"/>
          <w:sz w:val="20"/>
          <w:szCs w:val="20"/>
        </w:rPr>
        <w:t>3</w:t>
      </w:r>
      <w:r w:rsidRPr="00345EBA">
        <w:rPr>
          <w:rFonts w:cs="Arial"/>
          <w:sz w:val="20"/>
          <w:szCs w:val="20"/>
        </w:rPr>
        <w:t xml:space="preserve"> této smlouvy. </w:t>
      </w:r>
      <w:r>
        <w:rPr>
          <w:rFonts w:cs="Arial"/>
          <w:sz w:val="20"/>
          <w:szCs w:val="20"/>
        </w:rPr>
        <w:t xml:space="preserve">Klient bere </w:t>
      </w:r>
      <w:r w:rsidR="00702077">
        <w:rPr>
          <w:rFonts w:cs="Arial"/>
          <w:sz w:val="20"/>
          <w:szCs w:val="20"/>
        </w:rPr>
        <w:br/>
      </w:r>
      <w:r>
        <w:rPr>
          <w:rFonts w:cs="Arial"/>
          <w:sz w:val="20"/>
          <w:szCs w:val="20"/>
        </w:rPr>
        <w:t xml:space="preserve">na vědomí, že E-ZAK nebude po dobu údržby dostupný prostřednictvím sítě Internet. </w:t>
      </w:r>
      <w:r w:rsidRPr="00345EBA">
        <w:rPr>
          <w:rFonts w:cs="Arial"/>
          <w:sz w:val="20"/>
          <w:szCs w:val="20"/>
        </w:rPr>
        <w:t>Doba údržby podle tohoto odstavce neznamená porušení smlouvy a parametrů servisních služeb v ní uvedených.</w:t>
      </w:r>
    </w:p>
    <w:p w14:paraId="7A189198" w14:textId="77777777" w:rsidR="00D46B9A" w:rsidRPr="00C6423E" w:rsidRDefault="00D46B9A" w:rsidP="00D3744C">
      <w:pPr>
        <w:numPr>
          <w:ilvl w:val="1"/>
          <w:numId w:val="2"/>
        </w:numPr>
        <w:spacing w:before="238" w:after="0" w:line="240" w:lineRule="auto"/>
        <w:ind w:hanging="720"/>
        <w:jc w:val="both"/>
        <w:rPr>
          <w:rFonts w:eastAsia="Times New Roman" w:cs="Arial"/>
          <w:sz w:val="20"/>
          <w:szCs w:val="20"/>
          <w:lang w:eastAsia="cs-CZ"/>
        </w:rPr>
      </w:pPr>
      <w:r>
        <w:rPr>
          <w:rFonts w:eastAsia="Times New Roman" w:cs="Arial"/>
          <w:sz w:val="20"/>
          <w:szCs w:val="20"/>
          <w:lang w:eastAsia="cs-CZ"/>
        </w:rPr>
        <w:t>Klient</w:t>
      </w:r>
      <w:r w:rsidRPr="00C6423E">
        <w:rPr>
          <w:rFonts w:eastAsia="Times New Roman" w:cs="Arial"/>
          <w:sz w:val="20"/>
          <w:szCs w:val="20"/>
          <w:lang w:eastAsia="cs-CZ"/>
        </w:rPr>
        <w:t xml:space="preserve"> má právo na řádné a včasné poskytnutí servisních služeb ze strany poskytovatele za podmínek stanovených touto </w:t>
      </w:r>
      <w:r>
        <w:rPr>
          <w:rFonts w:eastAsia="Times New Roman" w:cs="Arial"/>
          <w:sz w:val="20"/>
          <w:szCs w:val="20"/>
          <w:lang w:eastAsia="cs-CZ"/>
        </w:rPr>
        <w:t>S</w:t>
      </w:r>
      <w:r w:rsidRPr="00C6423E">
        <w:rPr>
          <w:rFonts w:eastAsia="Times New Roman" w:cs="Arial"/>
          <w:sz w:val="20"/>
          <w:szCs w:val="20"/>
          <w:lang w:eastAsia="cs-CZ"/>
        </w:rPr>
        <w:t>mlouvou.</w:t>
      </w:r>
    </w:p>
    <w:p w14:paraId="1B96777F" w14:textId="77777777" w:rsidR="00D46B9A" w:rsidRPr="00C6423E" w:rsidRDefault="00D46B9A" w:rsidP="00D3744C">
      <w:pPr>
        <w:numPr>
          <w:ilvl w:val="1"/>
          <w:numId w:val="2"/>
        </w:numPr>
        <w:spacing w:before="238" w:after="0" w:line="240" w:lineRule="auto"/>
        <w:ind w:hanging="720"/>
        <w:jc w:val="both"/>
        <w:rPr>
          <w:rFonts w:eastAsia="Times New Roman" w:cs="Arial"/>
          <w:sz w:val="20"/>
          <w:szCs w:val="20"/>
          <w:lang w:eastAsia="cs-CZ"/>
        </w:rPr>
      </w:pPr>
      <w:r>
        <w:rPr>
          <w:rFonts w:eastAsia="Times New Roman" w:cs="Arial"/>
          <w:sz w:val="20"/>
          <w:szCs w:val="20"/>
          <w:lang w:eastAsia="cs-CZ"/>
        </w:rPr>
        <w:t>Klient</w:t>
      </w:r>
      <w:r w:rsidRPr="00C6423E">
        <w:rPr>
          <w:rFonts w:eastAsia="Times New Roman" w:cs="Arial"/>
          <w:sz w:val="20"/>
          <w:szCs w:val="20"/>
          <w:lang w:eastAsia="cs-CZ"/>
        </w:rPr>
        <w:t xml:space="preserve"> je povinen zajistit na žádost poskytovatele na své vlastní náklady a bez zbytečného odkladu </w:t>
      </w:r>
      <w:r w:rsidR="002C7371">
        <w:rPr>
          <w:rFonts w:eastAsia="Times New Roman" w:cs="Arial"/>
          <w:sz w:val="20"/>
          <w:szCs w:val="20"/>
          <w:lang w:eastAsia="cs-CZ"/>
        </w:rPr>
        <w:br/>
      </w:r>
      <w:r w:rsidRPr="00C6423E">
        <w:rPr>
          <w:rFonts w:eastAsia="Times New Roman" w:cs="Arial"/>
          <w:sz w:val="20"/>
          <w:szCs w:val="20"/>
          <w:lang w:eastAsia="cs-CZ"/>
        </w:rPr>
        <w:t xml:space="preserve">po obdržení žádosti součinnost svých zaměstnanců při řešení problémů a závad. </w:t>
      </w:r>
    </w:p>
    <w:p w14:paraId="7672FF9A" w14:textId="77777777" w:rsidR="00D46B9A" w:rsidRPr="00C6423E" w:rsidRDefault="00D46B9A" w:rsidP="00D3744C">
      <w:pPr>
        <w:numPr>
          <w:ilvl w:val="1"/>
          <w:numId w:val="2"/>
        </w:numPr>
        <w:spacing w:before="238" w:after="0" w:line="240" w:lineRule="auto"/>
        <w:ind w:hanging="720"/>
        <w:jc w:val="both"/>
        <w:rPr>
          <w:rFonts w:eastAsia="Times New Roman" w:cs="Arial"/>
          <w:sz w:val="20"/>
          <w:szCs w:val="20"/>
          <w:lang w:eastAsia="cs-CZ"/>
        </w:rPr>
      </w:pPr>
      <w:r w:rsidRPr="00C6423E">
        <w:rPr>
          <w:rFonts w:cs="Arial"/>
          <w:sz w:val="20"/>
          <w:szCs w:val="20"/>
        </w:rPr>
        <w:t>Jestliže je pro řádné poskytnut</w:t>
      </w:r>
      <w:r>
        <w:rPr>
          <w:rFonts w:cs="Arial"/>
          <w:sz w:val="20"/>
          <w:szCs w:val="20"/>
        </w:rPr>
        <w:t>í servisních služeb podle této S</w:t>
      </w:r>
      <w:r w:rsidRPr="00C6423E">
        <w:rPr>
          <w:rFonts w:cs="Arial"/>
          <w:sz w:val="20"/>
          <w:szCs w:val="20"/>
        </w:rPr>
        <w:t xml:space="preserve">mlouvy zapotřebí součinnosti třetí osoby a/nebo se poskytnutí servisních služeb týká také softwarového či jiného obdobného produktu třetí osoby, je </w:t>
      </w:r>
      <w:r>
        <w:rPr>
          <w:rFonts w:cs="Arial"/>
          <w:sz w:val="20"/>
          <w:szCs w:val="20"/>
        </w:rPr>
        <w:t>klient</w:t>
      </w:r>
      <w:r w:rsidRPr="00C6423E">
        <w:rPr>
          <w:rFonts w:cs="Arial"/>
          <w:sz w:val="20"/>
          <w:szCs w:val="20"/>
        </w:rPr>
        <w:t xml:space="preserve"> povinen na své náklady zajistit součinnost takové třetí osoby v termínech a v rozsahu požadovaném poskytovatelem. </w:t>
      </w:r>
    </w:p>
    <w:p w14:paraId="34C4A730" w14:textId="6590B988" w:rsidR="005816EF" w:rsidRPr="00E5650B" w:rsidRDefault="00154C02" w:rsidP="00D3744C">
      <w:pPr>
        <w:numPr>
          <w:ilvl w:val="1"/>
          <w:numId w:val="2"/>
        </w:numPr>
        <w:spacing w:before="238" w:after="0" w:line="240" w:lineRule="auto"/>
        <w:ind w:hanging="720"/>
        <w:jc w:val="both"/>
        <w:rPr>
          <w:rFonts w:eastAsia="Times New Roman" w:cs="Arial"/>
          <w:sz w:val="20"/>
          <w:szCs w:val="20"/>
          <w:lang w:eastAsia="cs-CZ"/>
        </w:rPr>
      </w:pPr>
      <w:r>
        <w:rPr>
          <w:rFonts w:cs="Arial"/>
          <w:sz w:val="20"/>
          <w:szCs w:val="20"/>
        </w:rPr>
        <w:t>Klient</w:t>
      </w:r>
      <w:r w:rsidR="00D46B9A" w:rsidRPr="00C6423E">
        <w:rPr>
          <w:rFonts w:cs="Arial"/>
          <w:sz w:val="20"/>
          <w:szCs w:val="20"/>
        </w:rPr>
        <w:t xml:space="preserve"> bere na vědomí, že jeho prodlení se spln</w:t>
      </w:r>
      <w:r w:rsidR="00D46B9A">
        <w:rPr>
          <w:rFonts w:cs="Arial"/>
          <w:sz w:val="20"/>
          <w:szCs w:val="20"/>
        </w:rPr>
        <w:t>ěním povinnosti podle odstavce 5</w:t>
      </w:r>
      <w:r w:rsidR="00D46B9A" w:rsidRPr="00C6423E">
        <w:rPr>
          <w:rFonts w:cs="Arial"/>
          <w:sz w:val="20"/>
          <w:szCs w:val="20"/>
        </w:rPr>
        <w:t>.</w:t>
      </w:r>
      <w:r w:rsidR="00D46B9A">
        <w:rPr>
          <w:rFonts w:cs="Arial"/>
          <w:sz w:val="20"/>
          <w:szCs w:val="20"/>
        </w:rPr>
        <w:t>7</w:t>
      </w:r>
      <w:r w:rsidR="00D46B9A" w:rsidRPr="00C6423E">
        <w:rPr>
          <w:rFonts w:cs="Arial"/>
          <w:sz w:val="20"/>
          <w:szCs w:val="20"/>
        </w:rPr>
        <w:t xml:space="preserve"> a/nebo od</w:t>
      </w:r>
      <w:r w:rsidR="00D46B9A">
        <w:rPr>
          <w:rFonts w:cs="Arial"/>
          <w:sz w:val="20"/>
          <w:szCs w:val="20"/>
        </w:rPr>
        <w:t>stavce 5.8</w:t>
      </w:r>
      <w:r w:rsidR="00D46B9A" w:rsidRPr="00C6423E">
        <w:rPr>
          <w:rFonts w:cs="Arial"/>
          <w:sz w:val="20"/>
          <w:szCs w:val="20"/>
        </w:rPr>
        <w:t xml:space="preserve"> této smlouvy a/nebo prodlení třetí osoby při poskytnutí součinnosti v poža</w:t>
      </w:r>
      <w:r w:rsidR="00D46B9A">
        <w:rPr>
          <w:rFonts w:cs="Arial"/>
          <w:sz w:val="20"/>
          <w:szCs w:val="20"/>
        </w:rPr>
        <w:t>dovaném rozsahu podle odstavce 5.8 této S</w:t>
      </w:r>
      <w:r w:rsidR="00D46B9A" w:rsidRPr="00C6423E">
        <w:rPr>
          <w:rFonts w:cs="Arial"/>
          <w:sz w:val="20"/>
          <w:szCs w:val="20"/>
        </w:rPr>
        <w:t>mlouvy má vliv na plnění termínu pro poskytnutí služeb poskytovatelem. Jestliže</w:t>
      </w:r>
      <w:r w:rsidR="0066647C">
        <w:rPr>
          <w:rFonts w:cs="Arial"/>
          <w:sz w:val="20"/>
          <w:szCs w:val="20"/>
        </w:rPr>
        <w:t xml:space="preserve"> </w:t>
      </w:r>
      <w:r w:rsidR="00D46B9A" w:rsidRPr="00C6423E">
        <w:rPr>
          <w:rFonts w:cs="Arial"/>
          <w:sz w:val="20"/>
          <w:szCs w:val="20"/>
        </w:rPr>
        <w:t xml:space="preserve">se tedy dostane </w:t>
      </w:r>
      <w:r w:rsidR="00D46B9A">
        <w:rPr>
          <w:rFonts w:cs="Arial"/>
          <w:sz w:val="20"/>
          <w:szCs w:val="20"/>
        </w:rPr>
        <w:t>klient</w:t>
      </w:r>
      <w:r w:rsidR="00D46B9A" w:rsidRPr="00C6423E">
        <w:rPr>
          <w:rFonts w:cs="Arial"/>
          <w:sz w:val="20"/>
          <w:szCs w:val="20"/>
        </w:rPr>
        <w:t xml:space="preserve"> do prodlení se splněním povinnosti podle odstavce </w:t>
      </w:r>
      <w:r w:rsidR="00D46B9A">
        <w:rPr>
          <w:rFonts w:cs="Arial"/>
          <w:sz w:val="20"/>
          <w:szCs w:val="20"/>
        </w:rPr>
        <w:t>5</w:t>
      </w:r>
      <w:r w:rsidR="00D46B9A" w:rsidRPr="00C6423E">
        <w:rPr>
          <w:rFonts w:cs="Arial"/>
          <w:sz w:val="20"/>
          <w:szCs w:val="20"/>
        </w:rPr>
        <w:t>.</w:t>
      </w:r>
      <w:r w:rsidR="00D46B9A">
        <w:rPr>
          <w:rFonts w:cs="Arial"/>
          <w:sz w:val="20"/>
          <w:szCs w:val="20"/>
        </w:rPr>
        <w:t>7</w:t>
      </w:r>
      <w:r w:rsidR="00D46B9A" w:rsidRPr="00C6423E">
        <w:rPr>
          <w:rFonts w:cs="Arial"/>
          <w:sz w:val="20"/>
          <w:szCs w:val="20"/>
        </w:rPr>
        <w:t xml:space="preserve"> a/nebo odstavce </w:t>
      </w:r>
      <w:r w:rsidR="00D46B9A">
        <w:rPr>
          <w:rFonts w:cs="Arial"/>
          <w:sz w:val="20"/>
          <w:szCs w:val="20"/>
        </w:rPr>
        <w:t>5</w:t>
      </w:r>
      <w:r w:rsidR="00D46B9A" w:rsidRPr="00C6423E">
        <w:rPr>
          <w:rFonts w:cs="Arial"/>
          <w:sz w:val="20"/>
          <w:szCs w:val="20"/>
        </w:rPr>
        <w:t>.</w:t>
      </w:r>
      <w:r w:rsidR="00D46B9A">
        <w:rPr>
          <w:rFonts w:cs="Arial"/>
          <w:sz w:val="20"/>
          <w:szCs w:val="20"/>
        </w:rPr>
        <w:t>8</w:t>
      </w:r>
      <w:r w:rsidR="00D46B9A">
        <w:rPr>
          <w:rFonts w:cs="Arial"/>
          <w:b/>
          <w:sz w:val="20"/>
          <w:szCs w:val="20"/>
        </w:rPr>
        <w:t xml:space="preserve"> </w:t>
      </w:r>
      <w:r w:rsidR="00D46B9A" w:rsidRPr="00D46B9A">
        <w:rPr>
          <w:rFonts w:cs="Arial"/>
          <w:sz w:val="20"/>
          <w:szCs w:val="20"/>
        </w:rPr>
        <w:t>této</w:t>
      </w:r>
      <w:r w:rsidR="00D46B9A">
        <w:rPr>
          <w:rFonts w:cs="Arial"/>
          <w:b/>
          <w:sz w:val="20"/>
          <w:szCs w:val="20"/>
        </w:rPr>
        <w:t xml:space="preserve"> </w:t>
      </w:r>
      <w:r w:rsidR="00D46B9A">
        <w:rPr>
          <w:rFonts w:cs="Arial"/>
          <w:sz w:val="20"/>
          <w:szCs w:val="20"/>
        </w:rPr>
        <w:t>S</w:t>
      </w:r>
      <w:r w:rsidR="00D46B9A" w:rsidRPr="00C6423E">
        <w:rPr>
          <w:rFonts w:cs="Arial"/>
          <w:sz w:val="20"/>
          <w:szCs w:val="20"/>
        </w:rPr>
        <w:t>mlouvy a/nebo se dostane třetí osoba do prodlení s poskytnutím součinnosti v poža</w:t>
      </w:r>
      <w:r w:rsidR="00D46B9A">
        <w:rPr>
          <w:rFonts w:cs="Arial"/>
          <w:sz w:val="20"/>
          <w:szCs w:val="20"/>
        </w:rPr>
        <w:t>dovaném rozsahu podle odstavce 5.8</w:t>
      </w:r>
      <w:r w:rsidR="00D46B9A" w:rsidRPr="00C6423E">
        <w:rPr>
          <w:rFonts w:cs="Arial"/>
          <w:sz w:val="20"/>
          <w:szCs w:val="20"/>
        </w:rPr>
        <w:t xml:space="preserve"> této </w:t>
      </w:r>
      <w:r w:rsidR="00D46B9A">
        <w:rPr>
          <w:rFonts w:cs="Arial"/>
          <w:sz w:val="20"/>
          <w:szCs w:val="20"/>
        </w:rPr>
        <w:t>S</w:t>
      </w:r>
      <w:r w:rsidR="00D46B9A" w:rsidRPr="00C6423E">
        <w:rPr>
          <w:rFonts w:cs="Arial"/>
          <w:sz w:val="20"/>
          <w:szCs w:val="20"/>
        </w:rPr>
        <w:t>mlouvy, o stejnou dobu prodlení se prodlužuje termín pro poskytnutí příslušné služby poskytovatelem.</w:t>
      </w:r>
    </w:p>
    <w:p w14:paraId="774EBA2B" w14:textId="77777777" w:rsidR="003F6B73" w:rsidRPr="007511C1" w:rsidRDefault="003F6B73" w:rsidP="00D3744C">
      <w:pPr>
        <w:numPr>
          <w:ilvl w:val="1"/>
          <w:numId w:val="2"/>
        </w:numPr>
        <w:spacing w:before="238" w:after="0" w:line="240" w:lineRule="auto"/>
        <w:ind w:hanging="720"/>
        <w:jc w:val="both"/>
        <w:rPr>
          <w:rFonts w:eastAsia="Times New Roman" w:cs="Arial"/>
          <w:sz w:val="20"/>
          <w:szCs w:val="20"/>
          <w:lang w:eastAsia="cs-CZ"/>
        </w:rPr>
      </w:pPr>
      <w:r>
        <w:rPr>
          <w:rFonts w:cs="Arial"/>
          <w:sz w:val="20"/>
          <w:szCs w:val="20"/>
        </w:rPr>
        <w:t>Zálohování dat klienta se řídí zvoleným zálohovacím programem, specifikovaným v Příloze č. 2. V případě požadavku na obnovu záložních dat jsou aplikovány termíny a postupy rovněž dle zvoleného zálohovacího programu.</w:t>
      </w:r>
    </w:p>
    <w:p w14:paraId="22490CBE" w14:textId="77777777" w:rsidR="007511C1" w:rsidRPr="007511C1" w:rsidRDefault="007511C1" w:rsidP="00D3744C">
      <w:pPr>
        <w:numPr>
          <w:ilvl w:val="1"/>
          <w:numId w:val="2"/>
        </w:numPr>
        <w:spacing w:before="238" w:after="0" w:line="240" w:lineRule="auto"/>
        <w:ind w:hanging="720"/>
        <w:jc w:val="both"/>
        <w:rPr>
          <w:rFonts w:eastAsia="Times New Roman" w:cs="Arial"/>
          <w:sz w:val="20"/>
          <w:szCs w:val="20"/>
          <w:lang w:eastAsia="cs-CZ"/>
        </w:rPr>
      </w:pPr>
      <w:r>
        <w:rPr>
          <w:rFonts w:cs="Arial"/>
          <w:sz w:val="20"/>
          <w:szCs w:val="20"/>
        </w:rPr>
        <w:lastRenderedPageBreak/>
        <w:t>Klient není oprávněn bez písemného svolení Poskytovatele provádět penetrační nebo výkonnostní testy provozovaného software</w:t>
      </w:r>
      <w:r w:rsidR="00A73034">
        <w:rPr>
          <w:rFonts w:cs="Arial"/>
          <w:sz w:val="20"/>
          <w:szCs w:val="20"/>
        </w:rPr>
        <w:t xml:space="preserve"> E-ZAK a</w:t>
      </w:r>
      <w:r w:rsidR="004C213A">
        <w:rPr>
          <w:rFonts w:cs="Arial"/>
          <w:sz w:val="20"/>
          <w:szCs w:val="20"/>
        </w:rPr>
        <w:t>/nebo</w:t>
      </w:r>
      <w:r w:rsidR="00A73034">
        <w:rPr>
          <w:rFonts w:cs="Arial"/>
          <w:sz w:val="20"/>
          <w:szCs w:val="20"/>
        </w:rPr>
        <w:t xml:space="preserve"> datového úložiště poskytovaného dle čl. 4.</w:t>
      </w:r>
    </w:p>
    <w:p w14:paraId="65294D45" w14:textId="0746FA4B" w:rsidR="00702077" w:rsidRPr="00231D35" w:rsidRDefault="007511C1" w:rsidP="00D3744C">
      <w:pPr>
        <w:numPr>
          <w:ilvl w:val="1"/>
          <w:numId w:val="2"/>
        </w:numPr>
        <w:spacing w:before="238" w:after="0" w:line="240" w:lineRule="auto"/>
        <w:ind w:hanging="720"/>
        <w:jc w:val="both"/>
        <w:rPr>
          <w:rFonts w:eastAsia="Times New Roman" w:cs="Arial"/>
          <w:sz w:val="20"/>
          <w:szCs w:val="20"/>
          <w:lang w:eastAsia="cs-CZ"/>
        </w:rPr>
      </w:pPr>
      <w:r w:rsidRPr="7C030AC6">
        <w:rPr>
          <w:rFonts w:cs="Arial"/>
          <w:sz w:val="20"/>
          <w:szCs w:val="20"/>
        </w:rPr>
        <w:t>Klient se nebude pokoušet získat neoprávněný přístup k datům, počítačovému systému</w:t>
      </w:r>
      <w:r w:rsidR="00A73034" w:rsidRPr="7C030AC6">
        <w:rPr>
          <w:rFonts w:cs="Arial"/>
          <w:sz w:val="20"/>
          <w:szCs w:val="20"/>
        </w:rPr>
        <w:t>, datovému úložišti</w:t>
      </w:r>
      <w:r w:rsidRPr="7C030AC6">
        <w:rPr>
          <w:rFonts w:cs="Arial"/>
          <w:sz w:val="20"/>
          <w:szCs w:val="20"/>
        </w:rPr>
        <w:t xml:space="preserve"> nebo provozovanému software</w:t>
      </w:r>
      <w:r w:rsidR="00A73034" w:rsidRPr="7C030AC6">
        <w:rPr>
          <w:rFonts w:cs="Arial"/>
          <w:sz w:val="20"/>
          <w:szCs w:val="20"/>
        </w:rPr>
        <w:t xml:space="preserve"> E-ZAK</w:t>
      </w:r>
      <w:r w:rsidRPr="7C030AC6">
        <w:rPr>
          <w:rFonts w:cs="Arial"/>
          <w:sz w:val="20"/>
          <w:szCs w:val="20"/>
        </w:rPr>
        <w:t>. V případě zjištění bezpečnostní chyby v</w:t>
      </w:r>
      <w:r w:rsidR="004C213A" w:rsidRPr="7C030AC6">
        <w:rPr>
          <w:rFonts w:cs="Arial"/>
          <w:sz w:val="20"/>
          <w:szCs w:val="20"/>
        </w:rPr>
        <w:t> </w:t>
      </w:r>
      <w:r w:rsidRPr="7C030AC6">
        <w:rPr>
          <w:rFonts w:cs="Arial"/>
          <w:sz w:val="20"/>
          <w:szCs w:val="20"/>
        </w:rPr>
        <w:t>software je klient povinen upozornit výhradně Poskytovatele. Bez svolení Poskytovatele klient nesmí šířit informace o</w:t>
      </w:r>
      <w:r w:rsidR="00231D35" w:rsidRPr="7C030AC6">
        <w:rPr>
          <w:rFonts w:cs="Arial"/>
          <w:sz w:val="20"/>
          <w:szCs w:val="20"/>
        </w:rPr>
        <w:t> </w:t>
      </w:r>
      <w:r w:rsidRPr="7C030AC6">
        <w:rPr>
          <w:rFonts w:cs="Arial"/>
          <w:sz w:val="20"/>
          <w:szCs w:val="20"/>
        </w:rPr>
        <w:t xml:space="preserve">nastavení, konfiguraci, </w:t>
      </w:r>
      <w:r w:rsidR="00A73034" w:rsidRPr="7C030AC6">
        <w:rPr>
          <w:rFonts w:cs="Arial"/>
          <w:sz w:val="20"/>
          <w:szCs w:val="20"/>
        </w:rPr>
        <w:t>nebo bezpečnostních slabinách software E-ZAK nebo poskytovaném datovém úložišti</w:t>
      </w:r>
      <w:r w:rsidRPr="7C030AC6">
        <w:rPr>
          <w:rFonts w:cs="Arial"/>
          <w:sz w:val="20"/>
          <w:szCs w:val="20"/>
        </w:rPr>
        <w:t>.</w:t>
      </w:r>
    </w:p>
    <w:p w14:paraId="7DFAD81A" w14:textId="00CC117A" w:rsidR="7C030AC6" w:rsidRDefault="7C030AC6"/>
    <w:p w14:paraId="7C8642A1" w14:textId="77777777" w:rsidR="00810BBF" w:rsidRPr="004E4201" w:rsidRDefault="00154C02" w:rsidP="00D3744C">
      <w:pPr>
        <w:pStyle w:val="seznam-western"/>
        <w:numPr>
          <w:ilvl w:val="0"/>
          <w:numId w:val="2"/>
        </w:numPr>
        <w:ind w:hanging="720"/>
        <w:outlineLvl w:val="0"/>
        <w:rPr>
          <w:rFonts w:ascii="Calibri" w:hAnsi="Calibri" w:cs="Arial"/>
          <w:b/>
          <w:i/>
          <w:color w:val="000000"/>
          <w:sz w:val="20"/>
          <w:szCs w:val="20"/>
        </w:rPr>
      </w:pPr>
      <w:r>
        <w:rPr>
          <w:rFonts w:ascii="Calibri" w:hAnsi="Calibri" w:cs="Arial"/>
          <w:b/>
          <w:i/>
          <w:color w:val="000000"/>
          <w:sz w:val="20"/>
          <w:szCs w:val="20"/>
        </w:rPr>
        <w:t>Licenční poplatek, nájemné, o</w:t>
      </w:r>
      <w:r w:rsidR="00D46B9A">
        <w:rPr>
          <w:rFonts w:ascii="Calibri" w:hAnsi="Calibri" w:cs="Arial"/>
          <w:b/>
          <w:i/>
          <w:color w:val="000000"/>
          <w:sz w:val="20"/>
          <w:szCs w:val="20"/>
        </w:rPr>
        <w:t>dměna</w:t>
      </w:r>
      <w:r>
        <w:rPr>
          <w:rFonts w:ascii="Calibri" w:hAnsi="Calibri" w:cs="Arial"/>
          <w:b/>
          <w:i/>
          <w:color w:val="000000"/>
          <w:sz w:val="20"/>
          <w:szCs w:val="20"/>
        </w:rPr>
        <w:t xml:space="preserve"> a zvláštní odměna</w:t>
      </w:r>
    </w:p>
    <w:p w14:paraId="45B71047" w14:textId="343F5FF7" w:rsidR="00132FC1" w:rsidRPr="004E4201" w:rsidRDefault="00810BBF" w:rsidP="00D3744C">
      <w:pPr>
        <w:numPr>
          <w:ilvl w:val="1"/>
          <w:numId w:val="2"/>
        </w:numPr>
        <w:ind w:hanging="720"/>
        <w:jc w:val="both"/>
        <w:rPr>
          <w:rFonts w:cs="Arial"/>
          <w:sz w:val="20"/>
          <w:szCs w:val="20"/>
        </w:rPr>
      </w:pPr>
      <w:r w:rsidRPr="6B7F4F11">
        <w:rPr>
          <w:rFonts w:cs="Arial"/>
          <w:sz w:val="20"/>
          <w:szCs w:val="20"/>
        </w:rPr>
        <w:t>Klient</w:t>
      </w:r>
      <w:r w:rsidR="00132FC1" w:rsidRPr="6B7F4F11">
        <w:rPr>
          <w:rFonts w:cs="Arial"/>
          <w:sz w:val="20"/>
          <w:szCs w:val="20"/>
        </w:rPr>
        <w:t xml:space="preserve"> se zavazuje zaplatit poskytovateli za poskytnutí licence podle</w:t>
      </w:r>
      <w:r w:rsidR="00D46B9A" w:rsidRPr="6B7F4F11">
        <w:rPr>
          <w:rFonts w:cs="Arial"/>
          <w:sz w:val="20"/>
          <w:szCs w:val="20"/>
        </w:rPr>
        <w:t xml:space="preserve"> čl. 3</w:t>
      </w:r>
      <w:r w:rsidR="00132FC1" w:rsidRPr="6B7F4F11">
        <w:rPr>
          <w:rFonts w:cs="Arial"/>
          <w:sz w:val="20"/>
          <w:szCs w:val="20"/>
        </w:rPr>
        <w:t xml:space="preserve"> této </w:t>
      </w:r>
      <w:r w:rsidR="00D46B9A" w:rsidRPr="6B7F4F11">
        <w:rPr>
          <w:rFonts w:cs="Arial"/>
          <w:sz w:val="20"/>
          <w:szCs w:val="20"/>
        </w:rPr>
        <w:t>S</w:t>
      </w:r>
      <w:r w:rsidR="00132FC1" w:rsidRPr="6B7F4F11">
        <w:rPr>
          <w:rFonts w:cs="Arial"/>
          <w:sz w:val="20"/>
          <w:szCs w:val="20"/>
        </w:rPr>
        <w:t xml:space="preserve">mlouvy </w:t>
      </w:r>
      <w:r w:rsidR="00154C02" w:rsidRPr="6B7F4F11">
        <w:rPr>
          <w:rFonts w:eastAsia="Times New Roman" w:cs="Arial"/>
          <w:sz w:val="20"/>
          <w:szCs w:val="20"/>
          <w:lang w:eastAsia="cs-CZ"/>
        </w:rPr>
        <w:t xml:space="preserve">(dále jen </w:t>
      </w:r>
      <w:r w:rsidR="00154C02" w:rsidRPr="6B7F4F11">
        <w:rPr>
          <w:rFonts w:eastAsia="Times New Roman" w:cs="Arial"/>
          <w:b/>
          <w:bCs/>
          <w:sz w:val="20"/>
          <w:szCs w:val="20"/>
          <w:lang w:eastAsia="cs-CZ"/>
        </w:rPr>
        <w:t>„licenční poplatek“</w:t>
      </w:r>
      <w:r w:rsidR="00154C02" w:rsidRPr="6B7F4F11">
        <w:rPr>
          <w:rFonts w:eastAsia="Times New Roman" w:cs="Arial"/>
          <w:sz w:val="20"/>
          <w:szCs w:val="20"/>
          <w:lang w:eastAsia="cs-CZ"/>
        </w:rPr>
        <w:t>)</w:t>
      </w:r>
      <w:r w:rsidR="00132FC1" w:rsidRPr="6B7F4F11">
        <w:rPr>
          <w:rFonts w:cs="Arial"/>
          <w:sz w:val="20"/>
          <w:szCs w:val="20"/>
        </w:rPr>
        <w:t xml:space="preserve">. </w:t>
      </w:r>
      <w:r w:rsidR="00154C02" w:rsidRPr="6B7F4F11">
        <w:rPr>
          <w:rFonts w:cs="Arial"/>
          <w:sz w:val="20"/>
          <w:szCs w:val="20"/>
        </w:rPr>
        <w:t>Licenční poplatek</w:t>
      </w:r>
      <w:r w:rsidR="00132FC1" w:rsidRPr="6B7F4F11">
        <w:rPr>
          <w:rFonts w:cs="Arial"/>
          <w:sz w:val="20"/>
          <w:szCs w:val="20"/>
        </w:rPr>
        <w:t xml:space="preserve"> </w:t>
      </w:r>
      <w:r w:rsidR="00154C02" w:rsidRPr="6B7F4F11">
        <w:rPr>
          <w:rFonts w:cs="Arial"/>
          <w:sz w:val="20"/>
          <w:szCs w:val="20"/>
        </w:rPr>
        <w:t>za poskytnutí</w:t>
      </w:r>
      <w:r w:rsidR="00132FC1" w:rsidRPr="6B7F4F11">
        <w:rPr>
          <w:rFonts w:cs="Arial"/>
          <w:sz w:val="20"/>
          <w:szCs w:val="20"/>
        </w:rPr>
        <w:t xml:space="preserve"> licenc</w:t>
      </w:r>
      <w:r w:rsidR="00154C02" w:rsidRPr="6B7F4F11">
        <w:rPr>
          <w:rFonts w:cs="Arial"/>
          <w:sz w:val="20"/>
          <w:szCs w:val="20"/>
        </w:rPr>
        <w:t>e byl</w:t>
      </w:r>
      <w:r w:rsidR="00132FC1" w:rsidRPr="6B7F4F11">
        <w:rPr>
          <w:rFonts w:cs="Arial"/>
          <w:sz w:val="20"/>
          <w:szCs w:val="20"/>
        </w:rPr>
        <w:t xml:space="preserve"> smluvními stranami dohodnut</w:t>
      </w:r>
      <w:r w:rsidR="00154C02" w:rsidRPr="6B7F4F11">
        <w:rPr>
          <w:rFonts w:cs="Arial"/>
          <w:sz w:val="20"/>
          <w:szCs w:val="20"/>
        </w:rPr>
        <w:t xml:space="preserve"> jako jednorázová</w:t>
      </w:r>
      <w:r w:rsidR="00132FC1" w:rsidRPr="6B7F4F11">
        <w:rPr>
          <w:rFonts w:cs="Arial"/>
          <w:sz w:val="20"/>
          <w:szCs w:val="20"/>
        </w:rPr>
        <w:t xml:space="preserve"> platba, která není závislá na době trvání licence. </w:t>
      </w:r>
    </w:p>
    <w:p w14:paraId="1AF83BF4" w14:textId="08B0A7C5" w:rsidR="00132FC1" w:rsidRPr="004E4201" w:rsidRDefault="00154C02" w:rsidP="00D3744C">
      <w:pPr>
        <w:numPr>
          <w:ilvl w:val="1"/>
          <w:numId w:val="2"/>
        </w:numPr>
        <w:ind w:hanging="720"/>
        <w:jc w:val="both"/>
        <w:rPr>
          <w:rFonts w:cs="Arial"/>
          <w:sz w:val="20"/>
          <w:szCs w:val="20"/>
        </w:rPr>
      </w:pPr>
      <w:r w:rsidRPr="6B7F4F11">
        <w:rPr>
          <w:rFonts w:cs="Arial"/>
          <w:sz w:val="20"/>
          <w:szCs w:val="20"/>
        </w:rPr>
        <w:t>Licenční poplatek</w:t>
      </w:r>
      <w:r w:rsidR="00905603" w:rsidRPr="6B7F4F11">
        <w:rPr>
          <w:rFonts w:cs="Arial"/>
          <w:sz w:val="20"/>
          <w:szCs w:val="20"/>
        </w:rPr>
        <w:t xml:space="preserve"> podle odst. 6.1 této </w:t>
      </w:r>
      <w:r w:rsidR="0066647C">
        <w:rPr>
          <w:rFonts w:cs="Arial"/>
          <w:sz w:val="20"/>
          <w:szCs w:val="20"/>
        </w:rPr>
        <w:t>byl již uhrazen před podpisem této smlouvy.</w:t>
      </w:r>
      <w:r w:rsidR="00132FC1" w:rsidRPr="6B7F4F11">
        <w:rPr>
          <w:rFonts w:cs="Arial"/>
          <w:sz w:val="20"/>
          <w:szCs w:val="20"/>
        </w:rPr>
        <w:t xml:space="preserve"> </w:t>
      </w:r>
    </w:p>
    <w:p w14:paraId="4020B00B" w14:textId="77777777" w:rsidR="001338EE" w:rsidRDefault="00154C02" w:rsidP="00D3744C">
      <w:pPr>
        <w:numPr>
          <w:ilvl w:val="1"/>
          <w:numId w:val="2"/>
        </w:numPr>
        <w:ind w:hanging="720"/>
        <w:jc w:val="both"/>
        <w:rPr>
          <w:rFonts w:cs="Arial"/>
          <w:sz w:val="20"/>
          <w:szCs w:val="20"/>
        </w:rPr>
      </w:pPr>
      <w:r w:rsidRPr="6B7F4F11">
        <w:rPr>
          <w:rFonts w:cs="Arial"/>
          <w:sz w:val="20"/>
          <w:szCs w:val="20"/>
        </w:rPr>
        <w:t>Klient</w:t>
      </w:r>
      <w:r w:rsidR="00E2418A" w:rsidRPr="6B7F4F11">
        <w:rPr>
          <w:rFonts w:cs="Arial"/>
          <w:sz w:val="20"/>
          <w:szCs w:val="20"/>
        </w:rPr>
        <w:t xml:space="preserve"> prohlašuje, že si je vědom skutečnosti, že podle ustanovení § 2 písm. e) zákona č. 320/2001 Sb., o finanční kontrole ve veřejné správě a o změně některých zákonů (zákon o finanční kontrole), </w:t>
      </w:r>
      <w:r>
        <w:br/>
      </w:r>
      <w:r w:rsidR="00E2418A" w:rsidRPr="6B7F4F11">
        <w:rPr>
          <w:rFonts w:cs="Arial"/>
          <w:sz w:val="20"/>
          <w:szCs w:val="20"/>
        </w:rPr>
        <w:t>ve znění pozdějších předpisů, je osobou povinnou spolupůsobit při výkonu finanční kontroly prováděné v souvislosti s úhradou zboží nebo služeb z veřejných výdajů.</w:t>
      </w:r>
      <w:r w:rsidR="001338EE" w:rsidRPr="6B7F4F11">
        <w:rPr>
          <w:rFonts w:cs="Arial"/>
          <w:sz w:val="20"/>
          <w:szCs w:val="20"/>
        </w:rPr>
        <w:t xml:space="preserve"> </w:t>
      </w:r>
    </w:p>
    <w:p w14:paraId="410E7CDF" w14:textId="5ACA629A" w:rsidR="00905603" w:rsidRDefault="00905603" w:rsidP="00D3744C">
      <w:pPr>
        <w:numPr>
          <w:ilvl w:val="1"/>
          <w:numId w:val="2"/>
        </w:numPr>
        <w:ind w:hanging="720"/>
        <w:jc w:val="both"/>
        <w:rPr>
          <w:rFonts w:cs="Arial"/>
          <w:sz w:val="20"/>
          <w:szCs w:val="20"/>
        </w:rPr>
      </w:pPr>
      <w:r w:rsidRPr="6B7F4F11">
        <w:rPr>
          <w:rFonts w:cs="Arial"/>
          <w:sz w:val="20"/>
          <w:szCs w:val="20"/>
        </w:rPr>
        <w:t xml:space="preserve">Klient je povinen platit poskytovateli nájemné za nájem datového úložiště podle čl. 4 této Smlouvy, </w:t>
      </w:r>
      <w:r>
        <w:br/>
      </w:r>
      <w:r w:rsidRPr="6B7F4F11">
        <w:rPr>
          <w:rFonts w:cs="Arial"/>
          <w:sz w:val="20"/>
          <w:szCs w:val="20"/>
        </w:rPr>
        <w:t xml:space="preserve">a to ve výši </w:t>
      </w:r>
      <w:r w:rsidR="0066647C" w:rsidRPr="0066647C">
        <w:rPr>
          <w:rFonts w:cs="Arial"/>
          <w:b/>
          <w:bCs/>
          <w:sz w:val="20"/>
          <w:szCs w:val="20"/>
        </w:rPr>
        <w:t>1 250</w:t>
      </w:r>
      <w:r w:rsidRPr="6B7F4F11">
        <w:rPr>
          <w:rFonts w:cs="Arial"/>
          <w:sz w:val="20"/>
          <w:szCs w:val="20"/>
        </w:rPr>
        <w:t xml:space="preserve"> </w:t>
      </w:r>
      <w:r w:rsidRPr="00BB3CB3">
        <w:rPr>
          <w:rFonts w:cs="Arial"/>
          <w:b/>
          <w:sz w:val="20"/>
          <w:szCs w:val="20"/>
        </w:rPr>
        <w:t>Kč</w:t>
      </w:r>
      <w:r w:rsidRPr="6B7F4F11">
        <w:rPr>
          <w:rFonts w:cs="Arial"/>
          <w:sz w:val="20"/>
          <w:szCs w:val="20"/>
        </w:rPr>
        <w:t xml:space="preserve"> </w:t>
      </w:r>
      <w:r w:rsidR="004565FE" w:rsidRPr="6B7F4F11">
        <w:rPr>
          <w:rFonts w:cs="Arial"/>
          <w:sz w:val="20"/>
          <w:szCs w:val="20"/>
        </w:rPr>
        <w:t xml:space="preserve">(slovy: </w:t>
      </w:r>
      <w:r w:rsidR="0066647C">
        <w:rPr>
          <w:rFonts w:cs="Arial"/>
          <w:sz w:val="20"/>
          <w:szCs w:val="20"/>
        </w:rPr>
        <w:t>jeden tisíc dvě stě padesát</w:t>
      </w:r>
      <w:r w:rsidR="004565FE" w:rsidRPr="6B7F4F11">
        <w:rPr>
          <w:rFonts w:cs="Arial"/>
          <w:i/>
          <w:iCs/>
          <w:sz w:val="20"/>
          <w:szCs w:val="20"/>
        </w:rPr>
        <w:t xml:space="preserve"> </w:t>
      </w:r>
      <w:r w:rsidR="004565FE" w:rsidRPr="6B7F4F11">
        <w:rPr>
          <w:rFonts w:cs="Arial"/>
          <w:sz w:val="20"/>
          <w:szCs w:val="20"/>
        </w:rPr>
        <w:t>korun českých)</w:t>
      </w:r>
      <w:r w:rsidR="0066647C">
        <w:rPr>
          <w:rFonts w:cs="Arial"/>
          <w:sz w:val="20"/>
          <w:szCs w:val="20"/>
        </w:rPr>
        <w:t xml:space="preserve"> bez</w:t>
      </w:r>
      <w:r w:rsidR="004565FE" w:rsidRPr="6B7F4F11">
        <w:rPr>
          <w:rFonts w:cs="Arial"/>
          <w:sz w:val="20"/>
          <w:szCs w:val="20"/>
        </w:rPr>
        <w:t xml:space="preserve"> DPH </w:t>
      </w:r>
      <w:r w:rsidRPr="6B7F4F11">
        <w:rPr>
          <w:rFonts w:cs="Arial"/>
          <w:sz w:val="20"/>
          <w:szCs w:val="20"/>
        </w:rPr>
        <w:t>za každý kalendářní měsíc trvání nájemního vztahu</w:t>
      </w:r>
      <w:r w:rsidR="00154C02" w:rsidRPr="6B7F4F11">
        <w:rPr>
          <w:rFonts w:cs="Arial"/>
          <w:sz w:val="20"/>
          <w:szCs w:val="20"/>
        </w:rPr>
        <w:t xml:space="preserve"> </w:t>
      </w:r>
      <w:r w:rsidR="00154C02" w:rsidRPr="6B7F4F11">
        <w:rPr>
          <w:rFonts w:eastAsia="Times New Roman" w:cs="Arial"/>
          <w:sz w:val="20"/>
          <w:szCs w:val="20"/>
          <w:lang w:eastAsia="cs-CZ"/>
        </w:rPr>
        <w:t xml:space="preserve">(dále jen </w:t>
      </w:r>
      <w:r w:rsidR="00154C02" w:rsidRPr="6B7F4F11">
        <w:rPr>
          <w:rFonts w:eastAsia="Times New Roman" w:cs="Arial"/>
          <w:b/>
          <w:bCs/>
          <w:sz w:val="20"/>
          <w:szCs w:val="20"/>
          <w:lang w:eastAsia="cs-CZ"/>
        </w:rPr>
        <w:t>„nájemné“</w:t>
      </w:r>
      <w:r w:rsidR="00154C02" w:rsidRPr="6B7F4F11">
        <w:rPr>
          <w:rFonts w:eastAsia="Times New Roman" w:cs="Arial"/>
          <w:sz w:val="20"/>
          <w:szCs w:val="20"/>
          <w:lang w:eastAsia="cs-CZ"/>
        </w:rPr>
        <w:t>)</w:t>
      </w:r>
      <w:r w:rsidRPr="6B7F4F11">
        <w:rPr>
          <w:rFonts w:cs="Arial"/>
          <w:sz w:val="20"/>
          <w:szCs w:val="20"/>
        </w:rPr>
        <w:t>. Nájemné je splatné spolu s odměnou za servisní služby, jak je stanoveno níže v tomto článku.</w:t>
      </w:r>
      <w:r w:rsidR="003F6FC7" w:rsidRPr="6B7F4F11">
        <w:rPr>
          <w:rFonts w:cs="Arial"/>
          <w:sz w:val="20"/>
          <w:szCs w:val="20"/>
        </w:rPr>
        <w:t xml:space="preserve"> </w:t>
      </w:r>
      <w:r w:rsidR="00DB25EA" w:rsidRPr="6B7F4F11">
        <w:rPr>
          <w:rFonts w:cs="Arial"/>
          <w:sz w:val="20"/>
          <w:szCs w:val="20"/>
        </w:rPr>
        <w:t xml:space="preserve">Při překročení nasmlouvaných dat dle </w:t>
      </w:r>
      <w:r w:rsidR="00B71868" w:rsidRPr="6B7F4F11">
        <w:rPr>
          <w:rFonts w:cs="Arial"/>
          <w:sz w:val="20"/>
          <w:szCs w:val="20"/>
        </w:rPr>
        <w:t>p</w:t>
      </w:r>
      <w:r w:rsidR="00DB25EA" w:rsidRPr="6B7F4F11">
        <w:rPr>
          <w:rFonts w:cs="Arial"/>
          <w:sz w:val="20"/>
          <w:szCs w:val="20"/>
        </w:rPr>
        <w:t>říloh</w:t>
      </w:r>
      <w:r w:rsidR="00A07DF0" w:rsidRPr="6B7F4F11">
        <w:rPr>
          <w:rFonts w:cs="Arial"/>
          <w:sz w:val="20"/>
          <w:szCs w:val="20"/>
        </w:rPr>
        <w:t>y</w:t>
      </w:r>
      <w:r w:rsidR="00DB25EA" w:rsidRPr="6B7F4F11">
        <w:rPr>
          <w:rFonts w:cs="Arial"/>
          <w:sz w:val="20"/>
          <w:szCs w:val="20"/>
        </w:rPr>
        <w:t xml:space="preserve"> č. 2 je poskytovatel oprávněn automaticky fakturovat měsíčně částku dle ceníku v příloze č. 4.</w:t>
      </w:r>
      <w:r w:rsidR="00B11774" w:rsidRPr="6B7F4F11">
        <w:rPr>
          <w:rFonts w:cs="Arial"/>
          <w:sz w:val="20"/>
          <w:szCs w:val="20"/>
        </w:rPr>
        <w:t xml:space="preserve"> Výše nájemného může být Poskytovatelem upravena na základě </w:t>
      </w:r>
      <w:r w:rsidR="00C97C75" w:rsidRPr="6B7F4F11">
        <w:rPr>
          <w:rFonts w:cs="Arial"/>
          <w:sz w:val="20"/>
          <w:szCs w:val="20"/>
        </w:rPr>
        <w:t>proveden</w:t>
      </w:r>
      <w:r w:rsidR="009327B8" w:rsidRPr="6B7F4F11">
        <w:rPr>
          <w:rFonts w:cs="Arial"/>
          <w:sz w:val="20"/>
          <w:szCs w:val="20"/>
        </w:rPr>
        <w:t>é</w:t>
      </w:r>
      <w:r w:rsidR="00C97C75" w:rsidRPr="6B7F4F11">
        <w:rPr>
          <w:rFonts w:cs="Arial"/>
          <w:sz w:val="20"/>
          <w:szCs w:val="20"/>
        </w:rPr>
        <w:t xml:space="preserve"> </w:t>
      </w:r>
      <w:r w:rsidR="00B11774" w:rsidRPr="6B7F4F11">
        <w:rPr>
          <w:rFonts w:cs="Arial"/>
          <w:sz w:val="20"/>
          <w:szCs w:val="20"/>
        </w:rPr>
        <w:t>změny specifikace datového uložiště v E-ZAKu Klientem dle čl</w:t>
      </w:r>
      <w:r w:rsidR="009327B8" w:rsidRPr="6B7F4F11">
        <w:rPr>
          <w:rFonts w:cs="Arial"/>
          <w:sz w:val="20"/>
          <w:szCs w:val="20"/>
        </w:rPr>
        <w:t>.</w:t>
      </w:r>
      <w:r w:rsidR="00B11774" w:rsidRPr="6B7F4F11">
        <w:rPr>
          <w:rFonts w:cs="Arial"/>
          <w:sz w:val="20"/>
          <w:szCs w:val="20"/>
        </w:rPr>
        <w:t xml:space="preserve"> 4 odst. 1 této Smlouvy.</w:t>
      </w:r>
      <w:r w:rsidR="00C97C75" w:rsidRPr="6B7F4F11">
        <w:rPr>
          <w:rFonts w:cs="Arial"/>
          <w:sz w:val="20"/>
          <w:szCs w:val="20"/>
        </w:rPr>
        <w:t xml:space="preserve"> Výše nájemného bude Poskytovatelem upravena následujícího kalendářního měsíce ode dne provedení změny specifikace datového uložiště.</w:t>
      </w:r>
    </w:p>
    <w:p w14:paraId="63D95FE9" w14:textId="706737B5" w:rsidR="00D46B9A" w:rsidRPr="00905603" w:rsidRDefault="00905603" w:rsidP="00D3744C">
      <w:pPr>
        <w:numPr>
          <w:ilvl w:val="1"/>
          <w:numId w:val="2"/>
        </w:numPr>
        <w:ind w:hanging="720"/>
        <w:jc w:val="both"/>
        <w:rPr>
          <w:rFonts w:eastAsia="Times New Roman" w:cs="Arial"/>
          <w:b/>
          <w:i/>
          <w:sz w:val="20"/>
          <w:szCs w:val="20"/>
          <w:lang w:eastAsia="cs-CZ"/>
        </w:rPr>
      </w:pPr>
      <w:r w:rsidRPr="6B7F4F11">
        <w:rPr>
          <w:rFonts w:cs="Arial"/>
          <w:sz w:val="20"/>
          <w:szCs w:val="20"/>
        </w:rPr>
        <w:t>Klient</w:t>
      </w:r>
      <w:r w:rsidR="00D46B9A" w:rsidRPr="6B7F4F11">
        <w:rPr>
          <w:rFonts w:eastAsia="Times New Roman" w:cs="Arial"/>
          <w:sz w:val="20"/>
          <w:szCs w:val="20"/>
          <w:lang w:eastAsia="cs-CZ"/>
        </w:rPr>
        <w:t xml:space="preserve"> je povinen platit poskytovateli za poskytování </w:t>
      </w:r>
      <w:r w:rsidRPr="6B7F4F11">
        <w:rPr>
          <w:rFonts w:eastAsia="Times New Roman" w:cs="Arial"/>
          <w:sz w:val="20"/>
          <w:szCs w:val="20"/>
          <w:lang w:eastAsia="cs-CZ"/>
        </w:rPr>
        <w:t>servisních s</w:t>
      </w:r>
      <w:r w:rsidR="00D46B9A" w:rsidRPr="6B7F4F11">
        <w:rPr>
          <w:rFonts w:eastAsia="Times New Roman" w:cs="Arial"/>
          <w:sz w:val="20"/>
          <w:szCs w:val="20"/>
          <w:lang w:eastAsia="cs-CZ"/>
        </w:rPr>
        <w:t>lužeb</w:t>
      </w:r>
      <w:r w:rsidRPr="6B7F4F11">
        <w:rPr>
          <w:rFonts w:eastAsia="Times New Roman" w:cs="Arial"/>
          <w:sz w:val="20"/>
          <w:szCs w:val="20"/>
          <w:lang w:eastAsia="cs-CZ"/>
        </w:rPr>
        <w:t xml:space="preserve"> podle čl. 5</w:t>
      </w:r>
      <w:r w:rsidR="00D46B9A" w:rsidRPr="6B7F4F11">
        <w:rPr>
          <w:rFonts w:eastAsia="Times New Roman" w:cs="Arial"/>
          <w:sz w:val="20"/>
          <w:szCs w:val="20"/>
          <w:lang w:eastAsia="cs-CZ"/>
        </w:rPr>
        <w:t xml:space="preserve"> </w:t>
      </w:r>
      <w:r w:rsidRPr="6B7F4F11">
        <w:rPr>
          <w:rFonts w:eastAsia="Times New Roman" w:cs="Arial"/>
          <w:sz w:val="20"/>
          <w:szCs w:val="20"/>
          <w:lang w:eastAsia="cs-CZ"/>
        </w:rPr>
        <w:t xml:space="preserve">této Smlouvy </w:t>
      </w:r>
      <w:r w:rsidR="00D46B9A" w:rsidRPr="6B7F4F11">
        <w:rPr>
          <w:rFonts w:eastAsia="Times New Roman" w:cs="Arial"/>
          <w:sz w:val="20"/>
          <w:szCs w:val="20"/>
          <w:lang w:eastAsia="cs-CZ"/>
        </w:rPr>
        <w:t xml:space="preserve">v rozsahu uvedeném v příloze č. </w:t>
      </w:r>
      <w:r w:rsidR="00FF1797" w:rsidRPr="6B7F4F11">
        <w:rPr>
          <w:rFonts w:eastAsia="Times New Roman" w:cs="Arial"/>
          <w:sz w:val="20"/>
          <w:szCs w:val="20"/>
          <w:lang w:eastAsia="cs-CZ"/>
        </w:rPr>
        <w:t>3</w:t>
      </w:r>
      <w:r w:rsidR="00D46B9A" w:rsidRPr="6B7F4F11">
        <w:rPr>
          <w:rFonts w:eastAsia="Times New Roman" w:cs="Arial"/>
          <w:sz w:val="20"/>
          <w:szCs w:val="20"/>
          <w:lang w:eastAsia="cs-CZ"/>
        </w:rPr>
        <w:t xml:space="preserve"> této smlouvy odměnu. Smluvní strany se dohodly, že výše odměny činí </w:t>
      </w:r>
      <w:r w:rsidR="0066647C" w:rsidRPr="0066647C">
        <w:rPr>
          <w:rFonts w:eastAsia="Times New Roman" w:cs="Arial"/>
          <w:b/>
          <w:bCs/>
          <w:sz w:val="20"/>
          <w:szCs w:val="20"/>
          <w:lang w:eastAsia="cs-CZ"/>
        </w:rPr>
        <w:t>2 950</w:t>
      </w:r>
      <w:r w:rsidR="00D46B9A" w:rsidRPr="6B7F4F11">
        <w:rPr>
          <w:rFonts w:cs="Arial"/>
          <w:i/>
          <w:iCs/>
          <w:sz w:val="20"/>
          <w:szCs w:val="20"/>
        </w:rPr>
        <w:t xml:space="preserve"> </w:t>
      </w:r>
      <w:r w:rsidR="00D46B9A" w:rsidRPr="6B7F4F11">
        <w:rPr>
          <w:rFonts w:cs="Arial"/>
          <w:b/>
          <w:bCs/>
          <w:sz w:val="20"/>
          <w:szCs w:val="20"/>
        </w:rPr>
        <w:t>Kč</w:t>
      </w:r>
      <w:r w:rsidR="00D46B9A" w:rsidRPr="6B7F4F11">
        <w:rPr>
          <w:rFonts w:cs="Arial"/>
          <w:sz w:val="20"/>
          <w:szCs w:val="20"/>
        </w:rPr>
        <w:t xml:space="preserve"> (slovy: </w:t>
      </w:r>
      <w:r w:rsidR="0066647C">
        <w:rPr>
          <w:rFonts w:cs="Arial"/>
          <w:sz w:val="20"/>
          <w:szCs w:val="20"/>
        </w:rPr>
        <w:t>dva tisíce devět set padesát</w:t>
      </w:r>
      <w:r w:rsidR="00D46B9A" w:rsidRPr="6B7F4F11">
        <w:rPr>
          <w:rFonts w:cs="Arial"/>
          <w:i/>
          <w:iCs/>
          <w:sz w:val="20"/>
          <w:szCs w:val="20"/>
        </w:rPr>
        <w:t xml:space="preserve"> </w:t>
      </w:r>
      <w:r w:rsidR="00D46B9A" w:rsidRPr="6B7F4F11">
        <w:rPr>
          <w:rFonts w:cs="Arial"/>
          <w:sz w:val="20"/>
          <w:szCs w:val="20"/>
        </w:rPr>
        <w:t xml:space="preserve">korun českých) </w:t>
      </w:r>
      <w:r w:rsidR="0066647C">
        <w:rPr>
          <w:rFonts w:cs="Arial"/>
          <w:sz w:val="20"/>
          <w:szCs w:val="20"/>
        </w:rPr>
        <w:t xml:space="preserve">bez </w:t>
      </w:r>
      <w:r w:rsidR="00D46B9A" w:rsidRPr="6B7F4F11">
        <w:rPr>
          <w:rFonts w:cs="Arial"/>
          <w:sz w:val="20"/>
          <w:szCs w:val="20"/>
        </w:rPr>
        <w:t>DPH měsíčně</w:t>
      </w:r>
      <w:r w:rsidR="00154C02" w:rsidRPr="6B7F4F11">
        <w:rPr>
          <w:rFonts w:cs="Arial"/>
          <w:sz w:val="20"/>
          <w:szCs w:val="20"/>
        </w:rPr>
        <w:t xml:space="preserve"> </w:t>
      </w:r>
      <w:r w:rsidR="00154C02" w:rsidRPr="6B7F4F11">
        <w:rPr>
          <w:rFonts w:eastAsia="Times New Roman" w:cs="Arial"/>
          <w:sz w:val="20"/>
          <w:szCs w:val="20"/>
          <w:lang w:eastAsia="cs-CZ"/>
        </w:rPr>
        <w:t xml:space="preserve">(dále jen </w:t>
      </w:r>
      <w:r w:rsidR="00154C02" w:rsidRPr="6B7F4F11">
        <w:rPr>
          <w:rFonts w:eastAsia="Times New Roman" w:cs="Arial"/>
          <w:b/>
          <w:bCs/>
          <w:sz w:val="20"/>
          <w:szCs w:val="20"/>
          <w:lang w:eastAsia="cs-CZ"/>
        </w:rPr>
        <w:t>„odměna“</w:t>
      </w:r>
      <w:r w:rsidR="00154C02" w:rsidRPr="6B7F4F11">
        <w:rPr>
          <w:rFonts w:eastAsia="Times New Roman" w:cs="Arial"/>
          <w:sz w:val="20"/>
          <w:szCs w:val="20"/>
          <w:lang w:eastAsia="cs-CZ"/>
        </w:rPr>
        <w:t>)</w:t>
      </w:r>
      <w:r w:rsidR="00D46B9A" w:rsidRPr="6B7F4F11">
        <w:rPr>
          <w:rFonts w:cs="Arial"/>
          <w:sz w:val="20"/>
          <w:szCs w:val="20"/>
        </w:rPr>
        <w:t>. Jestliže tato smlouva nabude účinnosti v průběhu kalendářního měsíce, přísluší poskytovateli za tento měsíc alikvotní část odměny vypočtená podle doby zbývající do konce příslušného kalendářního měsíce.</w:t>
      </w:r>
    </w:p>
    <w:p w14:paraId="254152E0" w14:textId="33B46F3E" w:rsidR="00D46B9A" w:rsidRPr="00905603" w:rsidRDefault="00905603" w:rsidP="00D3744C">
      <w:pPr>
        <w:numPr>
          <w:ilvl w:val="1"/>
          <w:numId w:val="2"/>
        </w:numPr>
        <w:ind w:hanging="720"/>
        <w:jc w:val="both"/>
        <w:rPr>
          <w:rFonts w:eastAsia="Times New Roman" w:cs="Arial"/>
          <w:b/>
          <w:i/>
          <w:sz w:val="20"/>
          <w:szCs w:val="20"/>
          <w:lang w:eastAsia="cs-CZ"/>
        </w:rPr>
      </w:pPr>
      <w:r w:rsidRPr="6B7F4F11">
        <w:rPr>
          <w:rFonts w:cs="Arial"/>
          <w:sz w:val="20"/>
          <w:szCs w:val="20"/>
        </w:rPr>
        <w:t>J</w:t>
      </w:r>
      <w:r w:rsidR="00D46B9A" w:rsidRPr="6B7F4F11">
        <w:rPr>
          <w:rFonts w:eastAsia="Times New Roman" w:cs="Arial"/>
          <w:sz w:val="20"/>
          <w:szCs w:val="20"/>
          <w:lang w:eastAsia="cs-CZ"/>
        </w:rPr>
        <w:t xml:space="preserve">estliže si </w:t>
      </w:r>
      <w:r w:rsidRPr="6B7F4F11">
        <w:rPr>
          <w:rFonts w:eastAsia="Times New Roman" w:cs="Arial"/>
          <w:sz w:val="20"/>
          <w:szCs w:val="20"/>
          <w:lang w:eastAsia="cs-CZ"/>
        </w:rPr>
        <w:t>klient</w:t>
      </w:r>
      <w:r w:rsidR="00D46B9A" w:rsidRPr="6B7F4F11">
        <w:rPr>
          <w:rFonts w:eastAsia="Times New Roman" w:cs="Arial"/>
          <w:sz w:val="20"/>
          <w:szCs w:val="20"/>
          <w:lang w:eastAsia="cs-CZ"/>
        </w:rPr>
        <w:t xml:space="preserve"> objedná poskytnutí dalších služeb od poskytovatele nad rozsah uvedený v příloze č</w:t>
      </w:r>
      <w:r w:rsidR="00D46B9A" w:rsidRPr="0066647C">
        <w:rPr>
          <w:rFonts w:eastAsia="Times New Roman" w:cs="Arial"/>
          <w:sz w:val="20"/>
          <w:szCs w:val="20"/>
          <w:lang w:eastAsia="cs-CZ"/>
        </w:rPr>
        <w:t xml:space="preserve">. </w:t>
      </w:r>
      <w:r w:rsidR="004565FE" w:rsidRPr="0066647C">
        <w:rPr>
          <w:rFonts w:eastAsia="Times New Roman" w:cs="Arial"/>
          <w:sz w:val="20"/>
          <w:szCs w:val="20"/>
          <w:lang w:eastAsia="cs-CZ"/>
        </w:rPr>
        <w:t>3</w:t>
      </w:r>
      <w:r w:rsidRPr="6B7F4F11">
        <w:rPr>
          <w:rFonts w:eastAsia="Times New Roman" w:cs="Arial"/>
          <w:sz w:val="20"/>
          <w:szCs w:val="20"/>
          <w:lang w:eastAsia="cs-CZ"/>
        </w:rPr>
        <w:t xml:space="preserve"> </w:t>
      </w:r>
      <w:r w:rsidR="00D46B9A" w:rsidRPr="6B7F4F11">
        <w:rPr>
          <w:rFonts w:eastAsia="Times New Roman" w:cs="Arial"/>
          <w:sz w:val="20"/>
          <w:szCs w:val="20"/>
          <w:lang w:eastAsia="cs-CZ"/>
        </w:rPr>
        <w:t xml:space="preserve">této </w:t>
      </w:r>
      <w:r w:rsidRPr="6B7F4F11">
        <w:rPr>
          <w:rFonts w:eastAsia="Times New Roman" w:cs="Arial"/>
          <w:sz w:val="20"/>
          <w:szCs w:val="20"/>
          <w:lang w:eastAsia="cs-CZ"/>
        </w:rPr>
        <w:t>S</w:t>
      </w:r>
      <w:r w:rsidR="00D46B9A" w:rsidRPr="6B7F4F11">
        <w:rPr>
          <w:rFonts w:eastAsia="Times New Roman" w:cs="Arial"/>
          <w:sz w:val="20"/>
          <w:szCs w:val="20"/>
          <w:lang w:eastAsia="cs-CZ"/>
        </w:rPr>
        <w:t xml:space="preserve">mlouvy, smluvní strany se dohodly, že za poskytnutí těchto služeb je </w:t>
      </w:r>
      <w:r w:rsidR="00772EA2" w:rsidRPr="6B7F4F11">
        <w:rPr>
          <w:rFonts w:eastAsia="Times New Roman" w:cs="Arial"/>
          <w:sz w:val="20"/>
          <w:szCs w:val="20"/>
          <w:lang w:eastAsia="cs-CZ"/>
        </w:rPr>
        <w:t>klient</w:t>
      </w:r>
      <w:r w:rsidR="00D46B9A" w:rsidRPr="6B7F4F11">
        <w:rPr>
          <w:rFonts w:eastAsia="Times New Roman" w:cs="Arial"/>
          <w:sz w:val="20"/>
          <w:szCs w:val="20"/>
          <w:lang w:eastAsia="cs-CZ"/>
        </w:rPr>
        <w:t xml:space="preserve"> povinen zaplatit poskytovateli</w:t>
      </w:r>
      <w:r w:rsidR="0066647C">
        <w:rPr>
          <w:rFonts w:eastAsia="Times New Roman" w:cs="Arial"/>
          <w:sz w:val="20"/>
          <w:szCs w:val="20"/>
          <w:lang w:eastAsia="cs-CZ"/>
        </w:rPr>
        <w:t xml:space="preserve"> </w:t>
      </w:r>
      <w:r w:rsidR="00D46B9A" w:rsidRPr="6B7F4F11">
        <w:rPr>
          <w:rFonts w:eastAsia="Times New Roman" w:cs="Arial"/>
          <w:sz w:val="20"/>
          <w:szCs w:val="20"/>
          <w:lang w:eastAsia="cs-CZ"/>
        </w:rPr>
        <w:t>zvláštní odměnu. Její výše se vypočte podle o</w:t>
      </w:r>
      <w:r w:rsidR="00702077" w:rsidRPr="6B7F4F11">
        <w:rPr>
          <w:rFonts w:eastAsia="Times New Roman" w:cs="Arial"/>
          <w:sz w:val="20"/>
          <w:szCs w:val="20"/>
          <w:lang w:eastAsia="cs-CZ"/>
        </w:rPr>
        <w:t>bjemu takto poskytnutých služeb</w:t>
      </w:r>
      <w:r w:rsidR="0066647C">
        <w:rPr>
          <w:rFonts w:eastAsia="Times New Roman" w:cs="Arial"/>
          <w:sz w:val="20"/>
          <w:szCs w:val="20"/>
          <w:lang w:eastAsia="cs-CZ"/>
        </w:rPr>
        <w:t xml:space="preserve"> </w:t>
      </w:r>
      <w:r w:rsidR="00D46B9A" w:rsidRPr="6B7F4F11">
        <w:rPr>
          <w:rFonts w:eastAsia="Times New Roman" w:cs="Arial"/>
          <w:sz w:val="20"/>
          <w:szCs w:val="20"/>
          <w:lang w:eastAsia="cs-CZ"/>
        </w:rPr>
        <w:t xml:space="preserve">a paušálních hodinových sazeb poskytovatele uvedených v příloze č. </w:t>
      </w:r>
      <w:r w:rsidR="00FF1797" w:rsidRPr="6B7F4F11">
        <w:rPr>
          <w:rFonts w:eastAsia="Times New Roman" w:cs="Arial"/>
          <w:sz w:val="20"/>
          <w:szCs w:val="20"/>
          <w:lang w:eastAsia="cs-CZ"/>
        </w:rPr>
        <w:t>4</w:t>
      </w:r>
      <w:r w:rsidR="00D46B9A" w:rsidRPr="6B7F4F11">
        <w:rPr>
          <w:rFonts w:eastAsia="Times New Roman" w:cs="Arial"/>
          <w:sz w:val="20"/>
          <w:szCs w:val="20"/>
          <w:lang w:eastAsia="cs-CZ"/>
        </w:rPr>
        <w:t xml:space="preserve"> této smlouvy (dále jen </w:t>
      </w:r>
      <w:r w:rsidR="00D46B9A" w:rsidRPr="6B7F4F11">
        <w:rPr>
          <w:rFonts w:eastAsia="Times New Roman" w:cs="Arial"/>
          <w:b/>
          <w:bCs/>
          <w:sz w:val="20"/>
          <w:szCs w:val="20"/>
          <w:lang w:eastAsia="cs-CZ"/>
        </w:rPr>
        <w:t>„zvláštní odměna“</w:t>
      </w:r>
      <w:r w:rsidR="00D46B9A" w:rsidRPr="6B7F4F11">
        <w:rPr>
          <w:rFonts w:eastAsia="Times New Roman" w:cs="Arial"/>
          <w:sz w:val="20"/>
          <w:szCs w:val="20"/>
          <w:lang w:eastAsia="cs-CZ"/>
        </w:rPr>
        <w:t>). Smluvní strany se</w:t>
      </w:r>
      <w:r w:rsidR="0066647C">
        <w:rPr>
          <w:rFonts w:eastAsia="Times New Roman" w:cs="Arial"/>
          <w:sz w:val="20"/>
          <w:szCs w:val="20"/>
          <w:lang w:eastAsia="cs-CZ"/>
        </w:rPr>
        <w:t xml:space="preserve"> </w:t>
      </w:r>
      <w:r w:rsidR="00D46B9A" w:rsidRPr="6B7F4F11">
        <w:rPr>
          <w:rFonts w:eastAsia="Times New Roman" w:cs="Arial"/>
          <w:sz w:val="20"/>
          <w:szCs w:val="20"/>
          <w:lang w:eastAsia="cs-CZ"/>
        </w:rPr>
        <w:t>dohodly, že nejmenší účtovatelný interval těchto dalších služeb činí</w:t>
      </w:r>
      <w:r w:rsidR="0066647C">
        <w:rPr>
          <w:rFonts w:eastAsia="Times New Roman" w:cs="Arial"/>
          <w:sz w:val="20"/>
          <w:szCs w:val="20"/>
          <w:lang w:eastAsia="cs-CZ"/>
        </w:rPr>
        <w:t xml:space="preserve"> </w:t>
      </w:r>
      <w:r w:rsidR="00D46B9A" w:rsidRPr="6B7F4F11">
        <w:rPr>
          <w:rFonts w:eastAsia="Times New Roman" w:cs="Arial"/>
          <w:sz w:val="20"/>
          <w:szCs w:val="20"/>
          <w:lang w:eastAsia="cs-CZ"/>
        </w:rPr>
        <w:t xml:space="preserve">0,5 hodiny. </w:t>
      </w:r>
    </w:p>
    <w:p w14:paraId="56151E0F" w14:textId="77777777" w:rsidR="00D46B9A" w:rsidRPr="00905603" w:rsidRDefault="00905603" w:rsidP="00D3744C">
      <w:pPr>
        <w:numPr>
          <w:ilvl w:val="1"/>
          <w:numId w:val="2"/>
        </w:numPr>
        <w:ind w:hanging="720"/>
        <w:jc w:val="both"/>
        <w:rPr>
          <w:rFonts w:eastAsia="Times New Roman" w:cs="Arial"/>
          <w:b/>
          <w:i/>
          <w:sz w:val="20"/>
          <w:szCs w:val="20"/>
          <w:lang w:eastAsia="cs-CZ"/>
        </w:rPr>
      </w:pPr>
      <w:r w:rsidRPr="6B7F4F11">
        <w:rPr>
          <w:rFonts w:cs="Arial"/>
          <w:sz w:val="20"/>
          <w:szCs w:val="20"/>
        </w:rPr>
        <w:t>D</w:t>
      </w:r>
      <w:r w:rsidR="00D46B9A" w:rsidRPr="6B7F4F11">
        <w:rPr>
          <w:rFonts w:eastAsia="Times New Roman" w:cs="Arial"/>
          <w:sz w:val="20"/>
          <w:szCs w:val="20"/>
          <w:lang w:eastAsia="cs-CZ"/>
        </w:rPr>
        <w:t>o pěti (5) pracovních dnů po ukončení každého kale</w:t>
      </w:r>
      <w:r w:rsidRPr="6B7F4F11">
        <w:rPr>
          <w:rFonts w:eastAsia="Times New Roman" w:cs="Arial"/>
          <w:sz w:val="20"/>
          <w:szCs w:val="20"/>
          <w:lang w:eastAsia="cs-CZ"/>
        </w:rPr>
        <w:t>ndářního měsíce účinnosti této S</w:t>
      </w:r>
      <w:r w:rsidR="00D46B9A" w:rsidRPr="6B7F4F11">
        <w:rPr>
          <w:rFonts w:eastAsia="Times New Roman" w:cs="Arial"/>
          <w:sz w:val="20"/>
          <w:szCs w:val="20"/>
          <w:lang w:eastAsia="cs-CZ"/>
        </w:rPr>
        <w:t xml:space="preserve">mlouvy, </w:t>
      </w:r>
      <w:r>
        <w:br/>
      </w:r>
      <w:r w:rsidR="00D46B9A" w:rsidRPr="6B7F4F11">
        <w:rPr>
          <w:rFonts w:eastAsia="Times New Roman" w:cs="Arial"/>
          <w:sz w:val="20"/>
          <w:szCs w:val="20"/>
          <w:lang w:eastAsia="cs-CZ"/>
        </w:rPr>
        <w:t xml:space="preserve">ve kterém byly poskytnuty další služby podle odstavce </w:t>
      </w:r>
      <w:r w:rsidRPr="6B7F4F11">
        <w:rPr>
          <w:rFonts w:eastAsia="Times New Roman" w:cs="Arial"/>
          <w:sz w:val="20"/>
          <w:szCs w:val="20"/>
          <w:lang w:eastAsia="cs-CZ"/>
        </w:rPr>
        <w:t>6.</w:t>
      </w:r>
      <w:r w:rsidR="00154C02" w:rsidRPr="6B7F4F11">
        <w:rPr>
          <w:rFonts w:eastAsia="Times New Roman" w:cs="Arial"/>
          <w:sz w:val="20"/>
          <w:szCs w:val="20"/>
          <w:lang w:eastAsia="cs-CZ"/>
        </w:rPr>
        <w:t>6</w:t>
      </w:r>
      <w:r w:rsidR="00D46B9A" w:rsidRPr="6B7F4F11">
        <w:rPr>
          <w:rFonts w:eastAsia="Times New Roman" w:cs="Arial"/>
          <w:sz w:val="20"/>
          <w:szCs w:val="20"/>
          <w:lang w:eastAsia="cs-CZ"/>
        </w:rPr>
        <w:t xml:space="preserve">, zašle poskytovatel </w:t>
      </w:r>
      <w:r w:rsidRPr="6B7F4F11">
        <w:rPr>
          <w:rFonts w:eastAsia="Times New Roman" w:cs="Arial"/>
          <w:sz w:val="20"/>
          <w:szCs w:val="20"/>
          <w:lang w:eastAsia="cs-CZ"/>
        </w:rPr>
        <w:t>klientovi</w:t>
      </w:r>
      <w:r w:rsidR="00D46B9A" w:rsidRPr="6B7F4F11">
        <w:rPr>
          <w:rFonts w:eastAsia="Times New Roman" w:cs="Arial"/>
          <w:sz w:val="20"/>
          <w:szCs w:val="20"/>
          <w:lang w:eastAsia="cs-CZ"/>
        </w:rPr>
        <w:t xml:space="preserve"> přehled těchto </w:t>
      </w:r>
      <w:r w:rsidRPr="6B7F4F11">
        <w:rPr>
          <w:rFonts w:eastAsia="Times New Roman" w:cs="Arial"/>
          <w:sz w:val="20"/>
          <w:szCs w:val="20"/>
          <w:lang w:eastAsia="cs-CZ"/>
        </w:rPr>
        <w:t xml:space="preserve">servisních </w:t>
      </w:r>
      <w:r w:rsidR="00D46B9A" w:rsidRPr="6B7F4F11">
        <w:rPr>
          <w:rFonts w:eastAsia="Times New Roman" w:cs="Arial"/>
          <w:sz w:val="20"/>
          <w:szCs w:val="20"/>
          <w:lang w:eastAsia="cs-CZ"/>
        </w:rPr>
        <w:t xml:space="preserve">služeb s uvedením jejich délky a účtované hodinové sazby. </w:t>
      </w:r>
      <w:r w:rsidR="00154C02" w:rsidRPr="6B7F4F11">
        <w:rPr>
          <w:rFonts w:eastAsia="Times New Roman" w:cs="Arial"/>
          <w:sz w:val="20"/>
          <w:szCs w:val="20"/>
          <w:lang w:eastAsia="cs-CZ"/>
        </w:rPr>
        <w:t>Klient</w:t>
      </w:r>
      <w:r w:rsidR="00D46B9A" w:rsidRPr="6B7F4F11">
        <w:rPr>
          <w:rFonts w:eastAsia="Times New Roman" w:cs="Arial"/>
          <w:sz w:val="20"/>
          <w:szCs w:val="20"/>
          <w:lang w:eastAsia="cs-CZ"/>
        </w:rPr>
        <w:t xml:space="preserve"> má poté lhůtu tří (3) pracovních dnů na to, aby se k tomuto př</w:t>
      </w:r>
      <w:r w:rsidR="00154C02" w:rsidRPr="6B7F4F11">
        <w:rPr>
          <w:rFonts w:eastAsia="Times New Roman" w:cs="Arial"/>
          <w:sz w:val="20"/>
          <w:szCs w:val="20"/>
          <w:lang w:eastAsia="cs-CZ"/>
        </w:rPr>
        <w:t>ehledu vyjádřil. Pokud klient</w:t>
      </w:r>
      <w:r w:rsidR="00D46B9A" w:rsidRPr="6B7F4F11">
        <w:rPr>
          <w:rFonts w:eastAsia="Times New Roman" w:cs="Arial"/>
          <w:sz w:val="20"/>
          <w:szCs w:val="20"/>
          <w:lang w:eastAsia="cs-CZ"/>
        </w:rPr>
        <w:t xml:space="preserve"> s tímto přehledem nesouhlasí, je povinen o tom informovat poskytovatele ve lhůtě uvedené v předchozí větě. Poté zahájí smluvní strany jednání, aby odstranily vzniklé rozpory. Marné uplynutí lhůty stanovené </w:t>
      </w:r>
      <w:r w:rsidRPr="6B7F4F11">
        <w:rPr>
          <w:rFonts w:eastAsia="Times New Roman" w:cs="Arial"/>
          <w:sz w:val="20"/>
          <w:szCs w:val="20"/>
          <w:lang w:eastAsia="cs-CZ"/>
        </w:rPr>
        <w:t>klientovi</w:t>
      </w:r>
      <w:r w:rsidR="00D46B9A" w:rsidRPr="6B7F4F11">
        <w:rPr>
          <w:rFonts w:eastAsia="Times New Roman" w:cs="Arial"/>
          <w:sz w:val="20"/>
          <w:szCs w:val="20"/>
          <w:lang w:eastAsia="cs-CZ"/>
        </w:rPr>
        <w:t xml:space="preserve"> pro vyjádření k přehledu dalších služeb znamená, že </w:t>
      </w:r>
      <w:r w:rsidRPr="6B7F4F11">
        <w:rPr>
          <w:rFonts w:eastAsia="Times New Roman" w:cs="Arial"/>
          <w:sz w:val="20"/>
          <w:szCs w:val="20"/>
          <w:lang w:eastAsia="cs-CZ"/>
        </w:rPr>
        <w:t>klient</w:t>
      </w:r>
      <w:r w:rsidR="00D46B9A" w:rsidRPr="6B7F4F11">
        <w:rPr>
          <w:rFonts w:eastAsia="Times New Roman" w:cs="Arial"/>
          <w:sz w:val="20"/>
          <w:szCs w:val="20"/>
          <w:lang w:eastAsia="cs-CZ"/>
        </w:rPr>
        <w:t xml:space="preserve"> s tímto přehledem souhlasí a nemá k němu námitek.</w:t>
      </w:r>
    </w:p>
    <w:p w14:paraId="032F189E" w14:textId="6F5FE997" w:rsidR="00D46B9A" w:rsidRPr="00726C5E" w:rsidRDefault="00905603" w:rsidP="00D3744C">
      <w:pPr>
        <w:numPr>
          <w:ilvl w:val="1"/>
          <w:numId w:val="2"/>
        </w:numPr>
        <w:ind w:hanging="720"/>
        <w:jc w:val="both"/>
        <w:rPr>
          <w:rFonts w:eastAsia="Times New Roman" w:cs="Arial"/>
          <w:b/>
          <w:i/>
          <w:sz w:val="20"/>
          <w:szCs w:val="20"/>
          <w:lang w:eastAsia="cs-CZ"/>
        </w:rPr>
      </w:pPr>
      <w:r w:rsidRPr="6B7F4F11">
        <w:rPr>
          <w:rFonts w:cs="Arial"/>
          <w:sz w:val="20"/>
          <w:szCs w:val="20"/>
        </w:rPr>
        <w:lastRenderedPageBreak/>
        <w:t>D</w:t>
      </w:r>
      <w:r w:rsidR="00D46B9A" w:rsidRPr="6B7F4F11">
        <w:rPr>
          <w:rFonts w:eastAsia="Times New Roman" w:cs="Arial"/>
          <w:sz w:val="20"/>
          <w:szCs w:val="20"/>
          <w:lang w:eastAsia="cs-CZ"/>
        </w:rPr>
        <w:t>o deseti (10) kalendářních dnů po uplynutí každého kalendářního měsíce účinnosti této smlouvy, ne však dříve</w:t>
      </w:r>
      <w:r w:rsidR="00374BC9">
        <w:rPr>
          <w:rFonts w:eastAsia="Times New Roman" w:cs="Arial"/>
          <w:sz w:val="20"/>
          <w:szCs w:val="20"/>
          <w:lang w:eastAsia="cs-CZ"/>
        </w:rPr>
        <w:t>,</w:t>
      </w:r>
      <w:r w:rsidR="00F92B56">
        <w:rPr>
          <w:rFonts w:eastAsia="Times New Roman" w:cs="Arial"/>
          <w:sz w:val="20"/>
          <w:szCs w:val="20"/>
          <w:lang w:eastAsia="cs-CZ"/>
        </w:rPr>
        <w:t xml:space="preserve"> </w:t>
      </w:r>
      <w:r w:rsidR="00D46B9A" w:rsidRPr="6B7F4F11">
        <w:rPr>
          <w:rFonts w:eastAsia="Times New Roman" w:cs="Arial"/>
          <w:sz w:val="20"/>
          <w:szCs w:val="20"/>
          <w:lang w:eastAsia="cs-CZ"/>
        </w:rPr>
        <w:t xml:space="preserve">než dojde k odsouhlasení dalších </w:t>
      </w:r>
      <w:r w:rsidRPr="6B7F4F11">
        <w:rPr>
          <w:rFonts w:eastAsia="Times New Roman" w:cs="Arial"/>
          <w:sz w:val="20"/>
          <w:szCs w:val="20"/>
          <w:lang w:eastAsia="cs-CZ"/>
        </w:rPr>
        <w:t xml:space="preserve">servisních </w:t>
      </w:r>
      <w:r w:rsidR="00D46B9A" w:rsidRPr="6B7F4F11">
        <w:rPr>
          <w:rFonts w:eastAsia="Times New Roman" w:cs="Arial"/>
          <w:sz w:val="20"/>
          <w:szCs w:val="20"/>
          <w:lang w:eastAsia="cs-CZ"/>
        </w:rPr>
        <w:t xml:space="preserve">služeb ve smyslu odstavce </w:t>
      </w:r>
      <w:r w:rsidRPr="6B7F4F11">
        <w:rPr>
          <w:rFonts w:eastAsia="Times New Roman" w:cs="Arial"/>
          <w:sz w:val="20"/>
          <w:szCs w:val="20"/>
          <w:lang w:eastAsia="cs-CZ"/>
        </w:rPr>
        <w:t>6</w:t>
      </w:r>
      <w:r w:rsidR="00D46B9A" w:rsidRPr="6B7F4F11">
        <w:rPr>
          <w:rFonts w:eastAsia="Times New Roman" w:cs="Arial"/>
          <w:sz w:val="20"/>
          <w:szCs w:val="20"/>
          <w:lang w:eastAsia="cs-CZ"/>
        </w:rPr>
        <w:t>.</w:t>
      </w:r>
      <w:r w:rsidR="00702077" w:rsidRPr="6B7F4F11">
        <w:rPr>
          <w:rFonts w:eastAsia="Times New Roman" w:cs="Arial"/>
          <w:sz w:val="20"/>
          <w:szCs w:val="20"/>
          <w:lang w:eastAsia="cs-CZ"/>
        </w:rPr>
        <w:t>6</w:t>
      </w:r>
      <w:r w:rsidR="00D46B9A" w:rsidRPr="6B7F4F11">
        <w:rPr>
          <w:rFonts w:eastAsia="Times New Roman" w:cs="Arial"/>
          <w:sz w:val="20"/>
          <w:szCs w:val="20"/>
          <w:lang w:eastAsia="cs-CZ"/>
        </w:rPr>
        <w:t xml:space="preserve"> této </w:t>
      </w:r>
      <w:r w:rsidR="00726C5E" w:rsidRPr="6B7F4F11">
        <w:rPr>
          <w:rFonts w:eastAsia="Times New Roman" w:cs="Arial"/>
          <w:sz w:val="20"/>
          <w:szCs w:val="20"/>
          <w:lang w:eastAsia="cs-CZ"/>
        </w:rPr>
        <w:t>S</w:t>
      </w:r>
      <w:r w:rsidR="00D46B9A" w:rsidRPr="6B7F4F11">
        <w:rPr>
          <w:rFonts w:eastAsia="Times New Roman" w:cs="Arial"/>
          <w:sz w:val="20"/>
          <w:szCs w:val="20"/>
          <w:lang w:eastAsia="cs-CZ"/>
        </w:rPr>
        <w:t>mlouvy, vystaví poskytovatel fakturu na zaplacení odměny a zvláštní odměny</w:t>
      </w:r>
      <w:r w:rsidRPr="6B7F4F11">
        <w:rPr>
          <w:rFonts w:eastAsia="Times New Roman" w:cs="Arial"/>
          <w:sz w:val="20"/>
          <w:szCs w:val="20"/>
          <w:lang w:eastAsia="cs-CZ"/>
        </w:rPr>
        <w:t xml:space="preserve"> a nájemného</w:t>
      </w:r>
      <w:r w:rsidR="00D46B9A" w:rsidRPr="6B7F4F11">
        <w:rPr>
          <w:rFonts w:eastAsia="Times New Roman" w:cs="Arial"/>
          <w:sz w:val="20"/>
          <w:szCs w:val="20"/>
          <w:lang w:eastAsia="cs-CZ"/>
        </w:rPr>
        <w:t xml:space="preserve">. Splatnost faktury činí čtrnáct (14) dnů ode dne jejího doručení </w:t>
      </w:r>
      <w:r w:rsidR="00772EA2" w:rsidRPr="6B7F4F11">
        <w:rPr>
          <w:rFonts w:eastAsia="Times New Roman" w:cs="Arial"/>
          <w:sz w:val="20"/>
          <w:szCs w:val="20"/>
          <w:lang w:eastAsia="cs-CZ"/>
        </w:rPr>
        <w:t>klientovi</w:t>
      </w:r>
      <w:r w:rsidR="00D46B9A" w:rsidRPr="6B7F4F11">
        <w:rPr>
          <w:rFonts w:eastAsia="Times New Roman" w:cs="Arial"/>
          <w:sz w:val="20"/>
          <w:szCs w:val="20"/>
          <w:lang w:eastAsia="cs-CZ"/>
        </w:rPr>
        <w:t xml:space="preserve">. Jestliže </w:t>
      </w:r>
      <w:r w:rsidR="00772EA2" w:rsidRPr="6B7F4F11">
        <w:rPr>
          <w:rFonts w:eastAsia="Times New Roman" w:cs="Arial"/>
          <w:sz w:val="20"/>
          <w:szCs w:val="20"/>
          <w:lang w:eastAsia="cs-CZ"/>
        </w:rPr>
        <w:t>klient</w:t>
      </w:r>
      <w:r w:rsidR="00D46B9A" w:rsidRPr="6B7F4F11">
        <w:rPr>
          <w:rFonts w:eastAsia="Times New Roman" w:cs="Arial"/>
          <w:sz w:val="20"/>
          <w:szCs w:val="20"/>
          <w:lang w:eastAsia="cs-CZ"/>
        </w:rPr>
        <w:t xml:space="preserve"> rozporuje přehled dalších služeb poskytnutý poskytovatelem ve smyslu odstavce </w:t>
      </w:r>
      <w:r w:rsidRPr="6B7F4F11">
        <w:rPr>
          <w:rFonts w:eastAsia="Times New Roman" w:cs="Arial"/>
          <w:sz w:val="20"/>
          <w:szCs w:val="20"/>
          <w:lang w:eastAsia="cs-CZ"/>
        </w:rPr>
        <w:t>6</w:t>
      </w:r>
      <w:r w:rsidR="00D46B9A" w:rsidRPr="6B7F4F11">
        <w:rPr>
          <w:rFonts w:eastAsia="Times New Roman" w:cs="Arial"/>
          <w:sz w:val="20"/>
          <w:szCs w:val="20"/>
          <w:lang w:eastAsia="cs-CZ"/>
        </w:rPr>
        <w:t>.</w:t>
      </w:r>
      <w:r w:rsidR="00702077" w:rsidRPr="6B7F4F11">
        <w:rPr>
          <w:rFonts w:eastAsia="Times New Roman" w:cs="Arial"/>
          <w:sz w:val="20"/>
          <w:szCs w:val="20"/>
          <w:lang w:eastAsia="cs-CZ"/>
        </w:rPr>
        <w:t>7</w:t>
      </w:r>
      <w:r w:rsidR="00D46B9A" w:rsidRPr="6B7F4F11">
        <w:rPr>
          <w:rFonts w:eastAsia="Times New Roman" w:cs="Arial"/>
          <w:sz w:val="20"/>
          <w:szCs w:val="20"/>
          <w:lang w:eastAsia="cs-CZ"/>
        </w:rPr>
        <w:t xml:space="preserve"> této </w:t>
      </w:r>
      <w:r w:rsidRPr="6B7F4F11">
        <w:rPr>
          <w:rFonts w:eastAsia="Times New Roman" w:cs="Arial"/>
          <w:sz w:val="20"/>
          <w:szCs w:val="20"/>
          <w:lang w:eastAsia="cs-CZ"/>
        </w:rPr>
        <w:t>S</w:t>
      </w:r>
      <w:r w:rsidR="00D46B9A" w:rsidRPr="6B7F4F11">
        <w:rPr>
          <w:rFonts w:eastAsia="Times New Roman" w:cs="Arial"/>
          <w:sz w:val="20"/>
          <w:szCs w:val="20"/>
          <w:lang w:eastAsia="cs-CZ"/>
        </w:rPr>
        <w:t>mlouvy, je poskytovatel oprávněn ve lhůtě uvedené v první větě tohoto odstavce vystavit samostatně fakturu na zaplacení odměny. Fakturu na zaplacení zvláštní odměny vystaví pak bez zbytečného odkladu poté, co se dohodne</w:t>
      </w:r>
      <w:r w:rsidR="006B3A32">
        <w:rPr>
          <w:rFonts w:eastAsia="Times New Roman" w:cs="Arial"/>
          <w:sz w:val="20"/>
          <w:szCs w:val="20"/>
          <w:lang w:eastAsia="cs-CZ"/>
        </w:rPr>
        <w:t xml:space="preserve"> </w:t>
      </w:r>
      <w:r w:rsidR="00D46B9A" w:rsidRPr="6B7F4F11">
        <w:rPr>
          <w:rFonts w:eastAsia="Times New Roman" w:cs="Arial"/>
          <w:sz w:val="20"/>
          <w:szCs w:val="20"/>
          <w:lang w:eastAsia="cs-CZ"/>
        </w:rPr>
        <w:t xml:space="preserve">na rozsahu dalších služeb poskytnutých </w:t>
      </w:r>
      <w:r w:rsidR="00772EA2" w:rsidRPr="6B7F4F11">
        <w:rPr>
          <w:rFonts w:eastAsia="Times New Roman" w:cs="Arial"/>
          <w:sz w:val="20"/>
          <w:szCs w:val="20"/>
          <w:lang w:eastAsia="cs-CZ"/>
        </w:rPr>
        <w:t>klientovi</w:t>
      </w:r>
      <w:r w:rsidR="00D46B9A" w:rsidRPr="6B7F4F11">
        <w:rPr>
          <w:rFonts w:eastAsia="Times New Roman" w:cs="Arial"/>
          <w:sz w:val="20"/>
          <w:szCs w:val="20"/>
          <w:lang w:eastAsia="cs-CZ"/>
        </w:rPr>
        <w:t xml:space="preserve"> v příslušném měsíci.</w:t>
      </w:r>
      <w:r w:rsidR="00D46B9A" w:rsidRPr="6B7F4F11">
        <w:rPr>
          <w:rFonts w:eastAsia="Times New Roman" w:cs="Arial"/>
          <w:b/>
          <w:bCs/>
          <w:sz w:val="20"/>
          <w:szCs w:val="20"/>
          <w:lang w:eastAsia="cs-CZ"/>
        </w:rPr>
        <w:t xml:space="preserve">    </w:t>
      </w:r>
    </w:p>
    <w:p w14:paraId="40D01FD8" w14:textId="72CCB075" w:rsidR="00D46B9A" w:rsidRPr="00726C5E" w:rsidRDefault="00726C5E" w:rsidP="00D3744C">
      <w:pPr>
        <w:numPr>
          <w:ilvl w:val="1"/>
          <w:numId w:val="2"/>
        </w:numPr>
        <w:ind w:hanging="720"/>
        <w:jc w:val="both"/>
        <w:rPr>
          <w:rFonts w:eastAsia="Times New Roman" w:cs="Arial"/>
          <w:b/>
          <w:i/>
          <w:sz w:val="20"/>
          <w:szCs w:val="20"/>
          <w:lang w:eastAsia="cs-CZ"/>
        </w:rPr>
      </w:pPr>
      <w:r w:rsidRPr="6B7F4F11">
        <w:rPr>
          <w:rFonts w:cs="Arial"/>
          <w:sz w:val="20"/>
          <w:szCs w:val="20"/>
        </w:rPr>
        <w:t>S</w:t>
      </w:r>
      <w:r w:rsidR="00D46B9A" w:rsidRPr="6B7F4F11">
        <w:rPr>
          <w:rFonts w:cs="Arial"/>
          <w:sz w:val="20"/>
          <w:szCs w:val="20"/>
        </w:rPr>
        <w:t>mluvní strany se dohodly, že v každém dalším roce trvání této smlouvy bude jak odměna</w:t>
      </w:r>
      <w:r w:rsidRPr="6B7F4F11">
        <w:rPr>
          <w:rFonts w:cs="Arial"/>
          <w:sz w:val="20"/>
          <w:szCs w:val="20"/>
        </w:rPr>
        <w:t xml:space="preserve"> za servisní služby</w:t>
      </w:r>
      <w:r w:rsidR="00D46B9A" w:rsidRPr="6B7F4F11">
        <w:rPr>
          <w:rFonts w:cs="Arial"/>
          <w:sz w:val="20"/>
          <w:szCs w:val="20"/>
        </w:rPr>
        <w:t>, tak i paušální hodinové sazby</w:t>
      </w:r>
      <w:r w:rsidRPr="6B7F4F11">
        <w:rPr>
          <w:rFonts w:cs="Arial"/>
          <w:sz w:val="20"/>
          <w:szCs w:val="20"/>
        </w:rPr>
        <w:t xml:space="preserve"> za servisní služby</w:t>
      </w:r>
      <w:r w:rsidR="00D46B9A" w:rsidRPr="6B7F4F11">
        <w:rPr>
          <w:rFonts w:cs="Arial"/>
          <w:sz w:val="20"/>
          <w:szCs w:val="20"/>
        </w:rPr>
        <w:t xml:space="preserve"> zvyšovány o průměrnou roční míru inflace uveřejněnou Českým statistickým úřadem, či jakýmkoliv jiným úřadem ČR tento nahrazujícím,</w:t>
      </w:r>
      <w:r w:rsidR="006B3A32">
        <w:rPr>
          <w:rFonts w:cs="Arial"/>
          <w:sz w:val="20"/>
          <w:szCs w:val="20"/>
        </w:rPr>
        <w:t xml:space="preserve"> </w:t>
      </w:r>
      <w:r w:rsidR="00D46B9A" w:rsidRPr="6B7F4F11">
        <w:rPr>
          <w:rFonts w:cs="Arial"/>
          <w:sz w:val="20"/>
          <w:szCs w:val="20"/>
        </w:rPr>
        <w:t xml:space="preserve">za uplynulý kalendářní rok. Zvýšení nabude účinnosti doručením písemného oznámení poskytovatele </w:t>
      </w:r>
      <w:r w:rsidRPr="6B7F4F11">
        <w:rPr>
          <w:rFonts w:cs="Arial"/>
          <w:sz w:val="20"/>
          <w:szCs w:val="20"/>
        </w:rPr>
        <w:t>klientovi</w:t>
      </w:r>
      <w:r w:rsidR="00D46B9A" w:rsidRPr="6B7F4F11">
        <w:rPr>
          <w:rFonts w:cs="Arial"/>
          <w:sz w:val="20"/>
          <w:szCs w:val="20"/>
        </w:rPr>
        <w:t xml:space="preserve">, které bude obsahovat novou výši odměny a nové paušální hodinové sazby podle přílohy </w:t>
      </w:r>
      <w:r w:rsidR="00FF1797" w:rsidRPr="6B7F4F11">
        <w:rPr>
          <w:rFonts w:cs="Arial"/>
          <w:sz w:val="20"/>
          <w:szCs w:val="20"/>
        </w:rPr>
        <w:t>4</w:t>
      </w:r>
      <w:r w:rsidR="00D46B9A" w:rsidRPr="6B7F4F11">
        <w:rPr>
          <w:rFonts w:cs="Arial"/>
          <w:sz w:val="20"/>
          <w:szCs w:val="20"/>
        </w:rPr>
        <w:t xml:space="preserve">. </w:t>
      </w:r>
    </w:p>
    <w:p w14:paraId="0B626F07" w14:textId="77777777" w:rsidR="00D46B9A" w:rsidRPr="00726C5E" w:rsidRDefault="00726C5E" w:rsidP="00D3744C">
      <w:pPr>
        <w:numPr>
          <w:ilvl w:val="1"/>
          <w:numId w:val="2"/>
        </w:numPr>
        <w:ind w:hanging="720"/>
        <w:jc w:val="both"/>
        <w:rPr>
          <w:rFonts w:eastAsia="Times New Roman" w:cs="Arial"/>
          <w:b/>
          <w:i/>
          <w:sz w:val="20"/>
          <w:szCs w:val="20"/>
          <w:lang w:eastAsia="cs-CZ"/>
        </w:rPr>
      </w:pPr>
      <w:r w:rsidRPr="6B7F4F11">
        <w:rPr>
          <w:rFonts w:cs="Arial"/>
          <w:sz w:val="20"/>
          <w:szCs w:val="20"/>
        </w:rPr>
        <w:t>O</w:t>
      </w:r>
      <w:r w:rsidR="00D46B9A" w:rsidRPr="6B7F4F11">
        <w:rPr>
          <w:rFonts w:cs="Arial"/>
          <w:sz w:val="20"/>
          <w:szCs w:val="20"/>
        </w:rPr>
        <w:t>dměna ani zvláštní odměna</w:t>
      </w:r>
      <w:r w:rsidRPr="6B7F4F11">
        <w:rPr>
          <w:rFonts w:cs="Arial"/>
          <w:sz w:val="20"/>
          <w:szCs w:val="20"/>
        </w:rPr>
        <w:t xml:space="preserve"> za servisní služby</w:t>
      </w:r>
      <w:r w:rsidR="00D46B9A" w:rsidRPr="6B7F4F11">
        <w:rPr>
          <w:rFonts w:cs="Arial"/>
          <w:sz w:val="20"/>
          <w:szCs w:val="20"/>
        </w:rPr>
        <w:t xml:space="preserve"> nezahrnují náklady poskytovatele na cestovné. Smluvní strany se dohodly, že poskytovatel má právo na náhradu cestovného v souvislosti se </w:t>
      </w:r>
      <w:r w:rsidRPr="6B7F4F11">
        <w:rPr>
          <w:rFonts w:cs="Arial"/>
          <w:sz w:val="20"/>
          <w:szCs w:val="20"/>
        </w:rPr>
        <w:t xml:space="preserve">servisními </w:t>
      </w:r>
      <w:r w:rsidR="00D46B9A" w:rsidRPr="6B7F4F11">
        <w:rPr>
          <w:rFonts w:cs="Arial"/>
          <w:sz w:val="20"/>
          <w:szCs w:val="20"/>
        </w:rPr>
        <w:t xml:space="preserve">službami poskytnutými podle této </w:t>
      </w:r>
      <w:r w:rsidRPr="6B7F4F11">
        <w:rPr>
          <w:rFonts w:cs="Arial"/>
          <w:sz w:val="20"/>
          <w:szCs w:val="20"/>
        </w:rPr>
        <w:t>S</w:t>
      </w:r>
      <w:r w:rsidR="00D46B9A" w:rsidRPr="6B7F4F11">
        <w:rPr>
          <w:rFonts w:cs="Arial"/>
          <w:sz w:val="20"/>
          <w:szCs w:val="20"/>
        </w:rPr>
        <w:t xml:space="preserve">mlouvy, a to ve výši uvedené v příloze č. </w:t>
      </w:r>
      <w:r w:rsidR="00FF1797" w:rsidRPr="6B7F4F11">
        <w:rPr>
          <w:rFonts w:cs="Arial"/>
          <w:sz w:val="20"/>
          <w:szCs w:val="20"/>
        </w:rPr>
        <w:t>4</w:t>
      </w:r>
      <w:r w:rsidR="00D46B9A" w:rsidRPr="6B7F4F11">
        <w:rPr>
          <w:rFonts w:cs="Arial"/>
          <w:sz w:val="20"/>
          <w:szCs w:val="20"/>
        </w:rPr>
        <w:t xml:space="preserve"> této </w:t>
      </w:r>
      <w:r w:rsidRPr="6B7F4F11">
        <w:rPr>
          <w:rFonts w:cs="Arial"/>
          <w:sz w:val="20"/>
          <w:szCs w:val="20"/>
        </w:rPr>
        <w:t>S</w:t>
      </w:r>
      <w:r w:rsidR="00D46B9A" w:rsidRPr="6B7F4F11">
        <w:rPr>
          <w:rFonts w:cs="Arial"/>
          <w:sz w:val="20"/>
          <w:szCs w:val="20"/>
        </w:rPr>
        <w:t xml:space="preserve">mlouvy. Náhrada cestovného je splatná společně s odměnou a/nebo zvláštní odměnou za </w:t>
      </w:r>
      <w:r w:rsidRPr="6B7F4F11">
        <w:rPr>
          <w:rFonts w:cs="Arial"/>
          <w:sz w:val="20"/>
          <w:szCs w:val="20"/>
        </w:rPr>
        <w:t xml:space="preserve">servisní </w:t>
      </w:r>
      <w:r w:rsidR="00D46B9A" w:rsidRPr="6B7F4F11">
        <w:rPr>
          <w:rFonts w:cs="Arial"/>
          <w:sz w:val="20"/>
          <w:szCs w:val="20"/>
        </w:rPr>
        <w:t xml:space="preserve">služby, ke kterým se náhrada cestového vztahuje. </w:t>
      </w:r>
    </w:p>
    <w:p w14:paraId="5A4A0395" w14:textId="12E9FF66" w:rsidR="00D46B9A" w:rsidRPr="004E4201" w:rsidRDefault="00726C5E" w:rsidP="00D3744C">
      <w:pPr>
        <w:numPr>
          <w:ilvl w:val="1"/>
          <w:numId w:val="2"/>
        </w:numPr>
        <w:ind w:hanging="720"/>
        <w:jc w:val="both"/>
        <w:rPr>
          <w:rFonts w:cs="Arial"/>
          <w:sz w:val="20"/>
          <w:szCs w:val="20"/>
        </w:rPr>
      </w:pPr>
      <w:r w:rsidRPr="6B7F4F11">
        <w:rPr>
          <w:rFonts w:cs="Arial"/>
          <w:sz w:val="20"/>
          <w:szCs w:val="20"/>
        </w:rPr>
        <w:t>J</w:t>
      </w:r>
      <w:r w:rsidR="00D46B9A" w:rsidRPr="6B7F4F11">
        <w:rPr>
          <w:rFonts w:cs="Arial"/>
          <w:sz w:val="20"/>
          <w:szCs w:val="20"/>
        </w:rPr>
        <w:t xml:space="preserve">estliže se dostane </w:t>
      </w:r>
      <w:r w:rsidRPr="6B7F4F11">
        <w:rPr>
          <w:rFonts w:cs="Arial"/>
          <w:sz w:val="20"/>
          <w:szCs w:val="20"/>
        </w:rPr>
        <w:t>klient</w:t>
      </w:r>
      <w:r w:rsidR="00D46B9A" w:rsidRPr="6B7F4F11">
        <w:rPr>
          <w:rFonts w:cs="Arial"/>
          <w:sz w:val="20"/>
          <w:szCs w:val="20"/>
        </w:rPr>
        <w:t xml:space="preserve"> do prodlení se zaplacením</w:t>
      </w:r>
      <w:r w:rsidRPr="6B7F4F11">
        <w:rPr>
          <w:rFonts w:cs="Arial"/>
          <w:sz w:val="20"/>
          <w:szCs w:val="20"/>
        </w:rPr>
        <w:t xml:space="preserve"> odměny za poskytnutí licence a/nebo</w:t>
      </w:r>
      <w:r w:rsidR="00D46B9A" w:rsidRPr="6B7F4F11">
        <w:rPr>
          <w:rFonts w:cs="Arial"/>
          <w:sz w:val="20"/>
          <w:szCs w:val="20"/>
        </w:rPr>
        <w:t xml:space="preserve"> </w:t>
      </w:r>
      <w:r w:rsidRPr="6B7F4F11">
        <w:rPr>
          <w:rFonts w:cs="Arial"/>
          <w:sz w:val="20"/>
          <w:szCs w:val="20"/>
        </w:rPr>
        <w:t>odměny</w:t>
      </w:r>
      <w:r w:rsidR="006B3A32">
        <w:rPr>
          <w:rFonts w:cs="Arial"/>
          <w:sz w:val="20"/>
          <w:szCs w:val="20"/>
        </w:rPr>
        <w:t xml:space="preserve"> </w:t>
      </w:r>
      <w:r w:rsidRPr="6B7F4F11">
        <w:rPr>
          <w:rFonts w:cs="Arial"/>
          <w:sz w:val="20"/>
          <w:szCs w:val="20"/>
        </w:rPr>
        <w:t>za servisní služby a/nebo nájemného</w:t>
      </w:r>
      <w:r w:rsidR="00D46B9A" w:rsidRPr="6B7F4F11">
        <w:rPr>
          <w:rFonts w:cs="Arial"/>
          <w:sz w:val="20"/>
          <w:szCs w:val="20"/>
        </w:rPr>
        <w:t xml:space="preserve"> po dobu delší než třicet dnů, je poskytovatel oprávněn od této smlouvy odstoupit písemným oznámením doručeným </w:t>
      </w:r>
      <w:r w:rsidRPr="6B7F4F11">
        <w:rPr>
          <w:rFonts w:cs="Arial"/>
          <w:sz w:val="20"/>
          <w:szCs w:val="20"/>
        </w:rPr>
        <w:t>klientovi</w:t>
      </w:r>
      <w:r w:rsidR="00D46B9A" w:rsidRPr="6B7F4F11">
        <w:rPr>
          <w:rFonts w:cs="Arial"/>
          <w:sz w:val="20"/>
          <w:szCs w:val="20"/>
        </w:rPr>
        <w:t xml:space="preserve">. </w:t>
      </w:r>
    </w:p>
    <w:p w14:paraId="64785321" w14:textId="77777777" w:rsidR="005816EF" w:rsidRDefault="005816EF" w:rsidP="00D3744C">
      <w:pPr>
        <w:pStyle w:val="seznam-western"/>
        <w:numPr>
          <w:ilvl w:val="0"/>
          <w:numId w:val="2"/>
        </w:numPr>
        <w:ind w:hanging="720"/>
        <w:outlineLvl w:val="0"/>
        <w:rPr>
          <w:rFonts w:ascii="Calibri" w:hAnsi="Calibri" w:cs="Arial"/>
          <w:b/>
          <w:i/>
          <w:color w:val="000000"/>
          <w:sz w:val="20"/>
          <w:szCs w:val="20"/>
        </w:rPr>
      </w:pPr>
      <w:r>
        <w:rPr>
          <w:rFonts w:ascii="Calibri" w:hAnsi="Calibri" w:cs="Arial"/>
          <w:b/>
          <w:i/>
          <w:color w:val="000000"/>
          <w:sz w:val="20"/>
          <w:szCs w:val="20"/>
        </w:rPr>
        <w:t>Výpověď</w:t>
      </w:r>
    </w:p>
    <w:p w14:paraId="7719F752" w14:textId="77777777" w:rsidR="005816EF" w:rsidRPr="00C6423E" w:rsidRDefault="005816EF" w:rsidP="00D3744C">
      <w:pPr>
        <w:numPr>
          <w:ilvl w:val="1"/>
          <w:numId w:val="2"/>
        </w:numPr>
        <w:spacing w:line="240" w:lineRule="auto"/>
        <w:ind w:hanging="720"/>
        <w:jc w:val="both"/>
        <w:rPr>
          <w:rFonts w:cs="Arial"/>
          <w:sz w:val="20"/>
          <w:szCs w:val="20"/>
        </w:rPr>
      </w:pPr>
      <w:r w:rsidRPr="00C6423E">
        <w:rPr>
          <w:rFonts w:cs="Arial"/>
          <w:sz w:val="20"/>
          <w:szCs w:val="20"/>
        </w:rPr>
        <w:t>Tato smlouva je uzavřena na dobu neurčitou. Každá ze smluvních stran má právo tuto smlouvu vypovědět písemným oznámením doručeným druhé smluvní straně. Výpovědní lhůta činí šest (6) měsíců a počíná běžet první den měsíce následujícího po měsíci, ve kterém byla výpověď doručena druhé smluvní straně.</w:t>
      </w:r>
    </w:p>
    <w:p w14:paraId="3A31F8EE" w14:textId="77777777" w:rsidR="009D4936" w:rsidRPr="000F479B" w:rsidRDefault="009D4936" w:rsidP="00D3744C">
      <w:pPr>
        <w:pStyle w:val="seznam-western"/>
        <w:numPr>
          <w:ilvl w:val="0"/>
          <w:numId w:val="2"/>
        </w:numPr>
        <w:ind w:hanging="720"/>
        <w:outlineLvl w:val="0"/>
        <w:rPr>
          <w:rFonts w:ascii="Calibri" w:hAnsi="Calibri" w:cs="Arial"/>
          <w:b/>
          <w:i/>
          <w:color w:val="000000"/>
          <w:sz w:val="20"/>
          <w:szCs w:val="20"/>
        </w:rPr>
      </w:pPr>
      <w:r w:rsidRPr="000F479B">
        <w:rPr>
          <w:rFonts w:ascii="Calibri" w:hAnsi="Calibri" w:cs="Arial"/>
          <w:b/>
          <w:i/>
          <w:color w:val="000000"/>
          <w:sz w:val="20"/>
          <w:szCs w:val="20"/>
        </w:rPr>
        <w:t>Smluvní sankce</w:t>
      </w:r>
    </w:p>
    <w:p w14:paraId="2A278AEB" w14:textId="445B1DAA" w:rsidR="00FE7CA2" w:rsidRPr="00FE7CA2" w:rsidRDefault="00FE7CA2" w:rsidP="00D3744C">
      <w:pPr>
        <w:numPr>
          <w:ilvl w:val="1"/>
          <w:numId w:val="2"/>
        </w:numPr>
        <w:ind w:hanging="720"/>
        <w:jc w:val="both"/>
        <w:rPr>
          <w:rFonts w:cs="Arial"/>
          <w:sz w:val="20"/>
          <w:szCs w:val="20"/>
        </w:rPr>
      </w:pPr>
      <w:r w:rsidRPr="00FE7CA2">
        <w:rPr>
          <w:rFonts w:cs="Arial"/>
          <w:sz w:val="20"/>
          <w:szCs w:val="20"/>
        </w:rPr>
        <w:t xml:space="preserve">Jestliže se dostane </w:t>
      </w:r>
      <w:r>
        <w:rPr>
          <w:rFonts w:cs="Arial"/>
          <w:sz w:val="20"/>
          <w:szCs w:val="20"/>
        </w:rPr>
        <w:t xml:space="preserve">poskytovatel </w:t>
      </w:r>
      <w:r w:rsidRPr="00FE7CA2">
        <w:rPr>
          <w:rFonts w:cs="Arial"/>
          <w:sz w:val="20"/>
          <w:szCs w:val="20"/>
        </w:rPr>
        <w:t xml:space="preserve">do prodlení </w:t>
      </w:r>
      <w:r>
        <w:rPr>
          <w:rFonts w:cs="Arial"/>
          <w:sz w:val="20"/>
          <w:szCs w:val="20"/>
        </w:rPr>
        <w:t xml:space="preserve">s poskytováním servisních služeb dle bodu 5. této </w:t>
      </w:r>
      <w:r w:rsidR="00232F83">
        <w:rPr>
          <w:rFonts w:cs="Arial"/>
          <w:sz w:val="20"/>
          <w:szCs w:val="20"/>
        </w:rPr>
        <w:t>s</w:t>
      </w:r>
      <w:r>
        <w:rPr>
          <w:rFonts w:cs="Arial"/>
          <w:sz w:val="20"/>
          <w:szCs w:val="20"/>
        </w:rPr>
        <w:t>mlouvy</w:t>
      </w:r>
      <w:r w:rsidRPr="00FE7CA2">
        <w:rPr>
          <w:rFonts w:cs="Arial"/>
          <w:sz w:val="20"/>
          <w:szCs w:val="20"/>
        </w:rPr>
        <w:t xml:space="preserve">, je </w:t>
      </w:r>
      <w:r>
        <w:rPr>
          <w:rFonts w:cs="Arial"/>
          <w:sz w:val="20"/>
          <w:szCs w:val="20"/>
        </w:rPr>
        <w:t xml:space="preserve">klient oprávněn požadovat úhradu </w:t>
      </w:r>
      <w:r w:rsidRPr="00FE7CA2">
        <w:rPr>
          <w:rFonts w:cs="Arial"/>
          <w:sz w:val="20"/>
          <w:szCs w:val="20"/>
        </w:rPr>
        <w:t>smluvní pokut</w:t>
      </w:r>
      <w:r>
        <w:rPr>
          <w:rFonts w:cs="Arial"/>
          <w:sz w:val="20"/>
          <w:szCs w:val="20"/>
        </w:rPr>
        <w:t>y</w:t>
      </w:r>
      <w:r w:rsidRPr="00FE7CA2">
        <w:rPr>
          <w:rFonts w:cs="Arial"/>
          <w:sz w:val="20"/>
          <w:szCs w:val="20"/>
        </w:rPr>
        <w:t xml:space="preserve"> ve výši 0,05 % z odměny podle odstavce 6.</w:t>
      </w:r>
      <w:r>
        <w:rPr>
          <w:rFonts w:cs="Arial"/>
          <w:sz w:val="20"/>
          <w:szCs w:val="20"/>
        </w:rPr>
        <w:t>5</w:t>
      </w:r>
      <w:r w:rsidRPr="00FE7CA2">
        <w:rPr>
          <w:rFonts w:cs="Arial"/>
          <w:sz w:val="20"/>
          <w:szCs w:val="20"/>
        </w:rPr>
        <w:t xml:space="preserve"> této smlouvy za každý den prodlení.</w:t>
      </w:r>
    </w:p>
    <w:p w14:paraId="4A0925A6" w14:textId="77777777" w:rsidR="00640E53" w:rsidRDefault="00640E53" w:rsidP="00D3744C">
      <w:pPr>
        <w:numPr>
          <w:ilvl w:val="1"/>
          <w:numId w:val="2"/>
        </w:numPr>
        <w:ind w:hanging="720"/>
        <w:jc w:val="both"/>
        <w:rPr>
          <w:rFonts w:cs="Arial"/>
          <w:sz w:val="20"/>
          <w:szCs w:val="20"/>
        </w:rPr>
      </w:pPr>
      <w:r w:rsidRPr="000F479B">
        <w:rPr>
          <w:rFonts w:cs="Arial"/>
          <w:sz w:val="20"/>
          <w:szCs w:val="20"/>
        </w:rPr>
        <w:t xml:space="preserve">Jestliže se dostane </w:t>
      </w:r>
      <w:r>
        <w:rPr>
          <w:rFonts w:cs="Arial"/>
          <w:sz w:val="20"/>
          <w:szCs w:val="20"/>
        </w:rPr>
        <w:t>klient</w:t>
      </w:r>
      <w:r w:rsidRPr="000F479B">
        <w:rPr>
          <w:rFonts w:cs="Arial"/>
          <w:sz w:val="20"/>
          <w:szCs w:val="20"/>
        </w:rPr>
        <w:t xml:space="preserve"> do prodlení s</w:t>
      </w:r>
      <w:r>
        <w:rPr>
          <w:rFonts w:cs="Arial"/>
          <w:sz w:val="20"/>
          <w:szCs w:val="20"/>
        </w:rPr>
        <w:t xml:space="preserve">e splněním své povinnosti zaplatit fakturu podle odst. 6.2 a/nebo 6.8 této </w:t>
      </w:r>
      <w:r w:rsidR="00232F83">
        <w:rPr>
          <w:rFonts w:cs="Arial"/>
          <w:sz w:val="20"/>
          <w:szCs w:val="20"/>
        </w:rPr>
        <w:t>s</w:t>
      </w:r>
      <w:r>
        <w:rPr>
          <w:rFonts w:cs="Arial"/>
          <w:sz w:val="20"/>
          <w:szCs w:val="20"/>
        </w:rPr>
        <w:t>mlouvy řádně (tj. v plné výši) a v uvedeném termínu splatnosti</w:t>
      </w:r>
      <w:r w:rsidRPr="000F479B">
        <w:rPr>
          <w:rFonts w:cs="Arial"/>
          <w:sz w:val="20"/>
          <w:szCs w:val="20"/>
        </w:rPr>
        <w:t xml:space="preserve">, je povinen zaplatit </w:t>
      </w:r>
      <w:r>
        <w:rPr>
          <w:rFonts w:cs="Arial"/>
          <w:sz w:val="20"/>
          <w:szCs w:val="20"/>
        </w:rPr>
        <w:t>poskytovateli smluvní pokutu ve výši 0,</w:t>
      </w:r>
      <w:r w:rsidR="00581580">
        <w:rPr>
          <w:rFonts w:cs="Arial"/>
          <w:sz w:val="20"/>
          <w:szCs w:val="20"/>
        </w:rPr>
        <w:t>0</w:t>
      </w:r>
      <w:r w:rsidRPr="000F479B">
        <w:rPr>
          <w:rFonts w:cs="Arial"/>
          <w:sz w:val="20"/>
          <w:szCs w:val="20"/>
        </w:rPr>
        <w:t>5 % z</w:t>
      </w:r>
      <w:r>
        <w:rPr>
          <w:rFonts w:cs="Arial"/>
          <w:sz w:val="20"/>
          <w:szCs w:val="20"/>
        </w:rPr>
        <w:t> celkové částky uvedené na příslušné faktuře</w:t>
      </w:r>
      <w:r w:rsidRPr="000F479B">
        <w:rPr>
          <w:rFonts w:cs="Arial"/>
          <w:sz w:val="20"/>
          <w:szCs w:val="20"/>
        </w:rPr>
        <w:t xml:space="preserve"> za každý den prodlení.</w:t>
      </w:r>
    </w:p>
    <w:p w14:paraId="5BF627B2" w14:textId="77777777" w:rsidR="00890093" w:rsidRPr="00890093" w:rsidRDefault="00890093" w:rsidP="00D3744C">
      <w:pPr>
        <w:numPr>
          <w:ilvl w:val="1"/>
          <w:numId w:val="2"/>
        </w:numPr>
        <w:ind w:hanging="720"/>
        <w:jc w:val="both"/>
        <w:rPr>
          <w:rFonts w:cs="Arial"/>
          <w:sz w:val="20"/>
          <w:szCs w:val="20"/>
        </w:rPr>
      </w:pPr>
      <w:r>
        <w:rPr>
          <w:rFonts w:cs="Arial"/>
          <w:sz w:val="20"/>
          <w:szCs w:val="20"/>
        </w:rPr>
        <w:t>V případě úmyslného porušení povinností definovaných v odstavcích 5.11 a 5.12 je Klient povinen zaplatit Poskytovateli smluvní pokutu 100 000 Kč.</w:t>
      </w:r>
    </w:p>
    <w:p w14:paraId="0D5DC211" w14:textId="77777777" w:rsidR="001B3EA3" w:rsidRPr="000F479B" w:rsidRDefault="001B3EA3" w:rsidP="00D3744C">
      <w:pPr>
        <w:numPr>
          <w:ilvl w:val="1"/>
          <w:numId w:val="2"/>
        </w:numPr>
        <w:ind w:hanging="720"/>
        <w:jc w:val="both"/>
        <w:rPr>
          <w:rFonts w:cs="Arial"/>
          <w:sz w:val="20"/>
          <w:szCs w:val="20"/>
        </w:rPr>
      </w:pPr>
      <w:r w:rsidRPr="000F479B">
        <w:rPr>
          <w:rFonts w:cs="Arial"/>
          <w:iCs/>
          <w:sz w:val="20"/>
          <w:szCs w:val="20"/>
        </w:rPr>
        <w:t xml:space="preserve">Zaplacení smluvní pokuty nemá vliv na právo poškozené smluvní strany žádat náhradu škody v plném rozsahu. </w:t>
      </w:r>
    </w:p>
    <w:p w14:paraId="60EAB6F4" w14:textId="77777777" w:rsidR="009D4936" w:rsidRPr="000F479B" w:rsidRDefault="009D4936" w:rsidP="00D3744C">
      <w:pPr>
        <w:pStyle w:val="seznam-western"/>
        <w:numPr>
          <w:ilvl w:val="0"/>
          <w:numId w:val="2"/>
        </w:numPr>
        <w:ind w:hanging="720"/>
        <w:outlineLvl w:val="0"/>
        <w:rPr>
          <w:rFonts w:ascii="Calibri" w:hAnsi="Calibri" w:cs="Arial"/>
          <w:b/>
          <w:i/>
          <w:color w:val="000000"/>
          <w:sz w:val="20"/>
          <w:szCs w:val="20"/>
        </w:rPr>
      </w:pPr>
      <w:r w:rsidRPr="000F479B">
        <w:rPr>
          <w:rFonts w:ascii="Calibri" w:hAnsi="Calibri" w:cs="Arial"/>
          <w:b/>
          <w:i/>
          <w:color w:val="000000"/>
          <w:sz w:val="20"/>
          <w:szCs w:val="20"/>
        </w:rPr>
        <w:t>Odpovědnost za škodu</w:t>
      </w:r>
    </w:p>
    <w:p w14:paraId="277991FF" w14:textId="77777777" w:rsidR="00640E53" w:rsidRDefault="00640E53" w:rsidP="00D3744C">
      <w:pPr>
        <w:numPr>
          <w:ilvl w:val="1"/>
          <w:numId w:val="2"/>
        </w:numPr>
        <w:ind w:hanging="720"/>
        <w:jc w:val="both"/>
        <w:rPr>
          <w:rFonts w:cs="Arial"/>
          <w:sz w:val="20"/>
          <w:szCs w:val="20"/>
        </w:rPr>
      </w:pPr>
      <w:r>
        <w:rPr>
          <w:rFonts w:cs="Arial"/>
          <w:sz w:val="20"/>
          <w:szCs w:val="20"/>
        </w:rPr>
        <w:t xml:space="preserve"> </w:t>
      </w:r>
      <w:r w:rsidR="00CD7F52">
        <w:rPr>
          <w:rFonts w:cs="Arial"/>
          <w:sz w:val="20"/>
          <w:szCs w:val="20"/>
        </w:rPr>
        <w:t>V případě porušení povinností ze strany poskytovatele, vyplývajících z této smlouvy, které v konečném důsledku znamenají hmotnou škodu způsobenou klientovi, odpovídá poskytovatel do výše desetinásobku částky měsíčního plnění za poskytování servisních služeb dle odstavce 6.5.</w:t>
      </w:r>
    </w:p>
    <w:p w14:paraId="7DE2B7ED" w14:textId="77777777" w:rsidR="009D4936" w:rsidRPr="000F479B" w:rsidRDefault="009D4936" w:rsidP="00D3744C">
      <w:pPr>
        <w:pStyle w:val="seznam-western"/>
        <w:numPr>
          <w:ilvl w:val="0"/>
          <w:numId w:val="2"/>
        </w:numPr>
        <w:ind w:hanging="720"/>
        <w:outlineLvl w:val="0"/>
        <w:rPr>
          <w:rFonts w:ascii="Calibri" w:hAnsi="Calibri" w:cs="Arial"/>
          <w:b/>
          <w:i/>
          <w:color w:val="000000"/>
          <w:sz w:val="20"/>
          <w:szCs w:val="20"/>
        </w:rPr>
      </w:pPr>
      <w:r w:rsidRPr="000F479B">
        <w:rPr>
          <w:rFonts w:ascii="Calibri" w:hAnsi="Calibri" w:cs="Arial"/>
          <w:b/>
          <w:i/>
          <w:color w:val="000000"/>
          <w:sz w:val="20"/>
          <w:szCs w:val="20"/>
        </w:rPr>
        <w:lastRenderedPageBreak/>
        <w:t>Vyšší moc</w:t>
      </w:r>
    </w:p>
    <w:p w14:paraId="7DB70C8F" w14:textId="77777777" w:rsidR="00036A08" w:rsidRPr="000F479B" w:rsidRDefault="00036A08" w:rsidP="00D3744C">
      <w:pPr>
        <w:numPr>
          <w:ilvl w:val="1"/>
          <w:numId w:val="2"/>
        </w:numPr>
        <w:ind w:hanging="720"/>
        <w:jc w:val="both"/>
        <w:rPr>
          <w:rFonts w:cs="Arial"/>
          <w:sz w:val="20"/>
          <w:szCs w:val="20"/>
        </w:rPr>
      </w:pPr>
      <w:r w:rsidRPr="000F479B">
        <w:rPr>
          <w:rFonts w:cs="Arial"/>
          <w:sz w:val="20"/>
          <w:szCs w:val="20"/>
        </w:rPr>
        <w:t xml:space="preserve">Smluvní strany se zprošťují veškeré odpovědnosti za nesplnění svých povinností z této smlouvy </w:t>
      </w:r>
      <w:r w:rsidR="00702077">
        <w:rPr>
          <w:rFonts w:cs="Arial"/>
          <w:sz w:val="20"/>
          <w:szCs w:val="20"/>
        </w:rPr>
        <w:br/>
      </w:r>
      <w:r w:rsidRPr="000F479B">
        <w:rPr>
          <w:rFonts w:cs="Arial"/>
          <w:sz w:val="20"/>
          <w:szCs w:val="20"/>
        </w:rPr>
        <w:t xml:space="preserve">po dobu trvání vyšší moci do té míry, pokud po nich nebylo možné rozumně požadovat, aby neplnění svých povinností z této smlouvy v důsledku vyšší moci předešly. </w:t>
      </w:r>
    </w:p>
    <w:p w14:paraId="7269C7C0" w14:textId="77777777" w:rsidR="00036A08" w:rsidRPr="000F479B" w:rsidRDefault="00036A08" w:rsidP="00D3744C">
      <w:pPr>
        <w:numPr>
          <w:ilvl w:val="1"/>
          <w:numId w:val="2"/>
        </w:numPr>
        <w:ind w:hanging="720"/>
        <w:jc w:val="both"/>
        <w:rPr>
          <w:rFonts w:cs="Arial"/>
          <w:sz w:val="20"/>
          <w:szCs w:val="20"/>
        </w:rPr>
      </w:pPr>
      <w:r w:rsidRPr="000F479B">
        <w:rPr>
          <w:rFonts w:cs="Arial"/>
          <w:sz w:val="20"/>
          <w:szCs w:val="20"/>
        </w:rPr>
        <w:t xml:space="preserve">Za vyšší moc je ve smyslu této smlouvy považována každá událost nezávislá na vůli smluvních stran, která znemožňuje plnění smluvních závazků a kterou nebylo možno předvídat v době vzniku této smlouvy. Za vyšší moc se z hlediska této smlouvy považuje zejména přírodní katastrofa, požár, výbuch, silné vichřice, zemětřesení, záplavy, válka, stávka nebo jiné události, které jsou mimo jakoukoliv kontrolu smluvních stran. </w:t>
      </w:r>
    </w:p>
    <w:p w14:paraId="5F21100D" w14:textId="77777777" w:rsidR="00036A08" w:rsidRPr="000F479B" w:rsidRDefault="00036A08" w:rsidP="00D3744C">
      <w:pPr>
        <w:numPr>
          <w:ilvl w:val="1"/>
          <w:numId w:val="2"/>
        </w:numPr>
        <w:ind w:hanging="720"/>
        <w:jc w:val="both"/>
        <w:rPr>
          <w:rFonts w:cs="Arial"/>
          <w:sz w:val="20"/>
          <w:szCs w:val="20"/>
        </w:rPr>
      </w:pPr>
      <w:r w:rsidRPr="000F479B">
        <w:rPr>
          <w:rFonts w:cs="Arial"/>
          <w:sz w:val="20"/>
          <w:szCs w:val="20"/>
        </w:rPr>
        <w:t xml:space="preserve">Po dobu trvání vyšší moci se plnění závazků dle této smlouvy pozastavuje do doby ukončení vyšší moci, popř. odstranění jejích následků, kdy se obě smluvní strany dohodnou písemně na změně některých ustanovení této smlouvy. Lhůta pro oznámení vzniku a ukončení vyšší moci je sedm (7) kalendářních dní a začíná běžet ode dne, kdy se kterákoliv ze smluvních stran o vzniku či ukončení vyšší moci dozví. Každá ze smluvních stran je povinna neprodleně po zjištění případu vyšší moci zahájit kroky vedoucí k odstranění tohoto stavu. </w:t>
      </w:r>
    </w:p>
    <w:p w14:paraId="1271B3F1" w14:textId="77777777" w:rsidR="009D4936" w:rsidRPr="000F479B" w:rsidRDefault="009D4936" w:rsidP="00D3744C">
      <w:pPr>
        <w:pStyle w:val="seznam-western"/>
        <w:numPr>
          <w:ilvl w:val="0"/>
          <w:numId w:val="2"/>
        </w:numPr>
        <w:ind w:hanging="720"/>
        <w:outlineLvl w:val="0"/>
        <w:rPr>
          <w:rFonts w:ascii="Calibri" w:hAnsi="Calibri" w:cs="Arial"/>
          <w:b/>
          <w:i/>
          <w:color w:val="000000"/>
          <w:sz w:val="20"/>
          <w:szCs w:val="20"/>
        </w:rPr>
      </w:pPr>
      <w:r w:rsidRPr="000F479B">
        <w:rPr>
          <w:rFonts w:ascii="Calibri" w:hAnsi="Calibri" w:cs="Arial"/>
          <w:b/>
          <w:i/>
          <w:color w:val="000000"/>
          <w:sz w:val="20"/>
          <w:szCs w:val="20"/>
        </w:rPr>
        <w:t>Závěrečná ustanovení</w:t>
      </w:r>
    </w:p>
    <w:p w14:paraId="2F10E9A3" w14:textId="77777777" w:rsidR="0055539E" w:rsidRPr="000F479B" w:rsidRDefault="0055539E" w:rsidP="00D3744C">
      <w:pPr>
        <w:numPr>
          <w:ilvl w:val="1"/>
          <w:numId w:val="2"/>
        </w:numPr>
        <w:ind w:hanging="720"/>
        <w:jc w:val="both"/>
        <w:rPr>
          <w:rFonts w:cs="Arial"/>
          <w:sz w:val="20"/>
          <w:szCs w:val="20"/>
        </w:rPr>
      </w:pPr>
      <w:r w:rsidRPr="000F479B">
        <w:rPr>
          <w:rFonts w:cs="Arial"/>
          <w:sz w:val="20"/>
          <w:szCs w:val="20"/>
        </w:rPr>
        <w:t xml:space="preserve">Tato smlouva se řídí právním řádem České republiky, zejména příslušnými ustanoveními </w:t>
      </w:r>
      <w:r w:rsidR="00B66B7E">
        <w:rPr>
          <w:rFonts w:cs="Arial"/>
          <w:sz w:val="20"/>
          <w:szCs w:val="20"/>
        </w:rPr>
        <w:t>Občanského zákoníku</w:t>
      </w:r>
      <w:r w:rsidRPr="000F479B">
        <w:rPr>
          <w:rFonts w:cs="Arial"/>
          <w:sz w:val="20"/>
          <w:szCs w:val="20"/>
        </w:rPr>
        <w:t xml:space="preserve">. </w:t>
      </w:r>
    </w:p>
    <w:p w14:paraId="36DFD7D3" w14:textId="77777777" w:rsidR="0055539E" w:rsidRPr="000F479B" w:rsidRDefault="0055539E" w:rsidP="00D3744C">
      <w:pPr>
        <w:numPr>
          <w:ilvl w:val="1"/>
          <w:numId w:val="2"/>
        </w:numPr>
        <w:ind w:hanging="720"/>
        <w:jc w:val="both"/>
        <w:rPr>
          <w:rFonts w:cs="Arial"/>
          <w:sz w:val="20"/>
          <w:szCs w:val="20"/>
        </w:rPr>
      </w:pPr>
      <w:r w:rsidRPr="000F479B">
        <w:rPr>
          <w:rFonts w:cs="Arial"/>
          <w:sz w:val="20"/>
          <w:szCs w:val="20"/>
        </w:rPr>
        <w:t>Tato smlouva představuje úplnou dohodu smluvních stran ohledně předmětu této smlouvy.</w:t>
      </w:r>
    </w:p>
    <w:p w14:paraId="53198B63" w14:textId="77777777" w:rsidR="0055539E" w:rsidRPr="000F479B" w:rsidRDefault="0055539E" w:rsidP="00D3744C">
      <w:pPr>
        <w:numPr>
          <w:ilvl w:val="1"/>
          <w:numId w:val="2"/>
        </w:numPr>
        <w:ind w:hanging="720"/>
        <w:jc w:val="both"/>
        <w:rPr>
          <w:rFonts w:cs="Arial"/>
          <w:sz w:val="20"/>
          <w:szCs w:val="20"/>
        </w:rPr>
      </w:pPr>
      <w:r w:rsidRPr="000F479B">
        <w:rPr>
          <w:rFonts w:cs="Arial"/>
          <w:sz w:val="20"/>
          <w:szCs w:val="20"/>
        </w:rPr>
        <w:t>Veškeré přílohy této Smlouvy jsou její neoddělitelnou součástí.</w:t>
      </w:r>
    </w:p>
    <w:p w14:paraId="16053121" w14:textId="6FAF9480" w:rsidR="0055539E" w:rsidRPr="000F479B" w:rsidRDefault="0055539E" w:rsidP="00D3744C">
      <w:pPr>
        <w:numPr>
          <w:ilvl w:val="1"/>
          <w:numId w:val="2"/>
        </w:numPr>
        <w:ind w:hanging="720"/>
        <w:jc w:val="both"/>
        <w:rPr>
          <w:rFonts w:cs="Arial"/>
          <w:sz w:val="20"/>
          <w:szCs w:val="20"/>
        </w:rPr>
      </w:pPr>
      <w:r w:rsidRPr="000F479B">
        <w:rPr>
          <w:rFonts w:cs="Arial"/>
          <w:sz w:val="20"/>
          <w:szCs w:val="20"/>
        </w:rPr>
        <w:t xml:space="preserve">V případě, že se kterékoli ustanovení této </w:t>
      </w:r>
      <w:r w:rsidR="007C032F" w:rsidRPr="000F479B">
        <w:rPr>
          <w:rFonts w:cs="Arial"/>
          <w:sz w:val="20"/>
          <w:szCs w:val="20"/>
        </w:rPr>
        <w:t>s</w:t>
      </w:r>
      <w:r w:rsidRPr="000F479B">
        <w:rPr>
          <w:rFonts w:cs="Arial"/>
          <w:sz w:val="20"/>
          <w:szCs w:val="20"/>
        </w:rPr>
        <w:t xml:space="preserve">mlouvy stane neplatným, neúčinným, nebo nevynutitelným, zůstávají ostatní ustanovení této </w:t>
      </w:r>
      <w:r w:rsidR="007C032F" w:rsidRPr="000F479B">
        <w:rPr>
          <w:rFonts w:cs="Arial"/>
          <w:sz w:val="20"/>
          <w:szCs w:val="20"/>
        </w:rPr>
        <w:t>s</w:t>
      </w:r>
      <w:r w:rsidRPr="000F479B">
        <w:rPr>
          <w:rFonts w:cs="Arial"/>
          <w:sz w:val="20"/>
          <w:szCs w:val="20"/>
        </w:rPr>
        <w:t>mlouvy platná, účinná, resp. vynutitelná, pokud</w:t>
      </w:r>
      <w:r w:rsidR="006B3A32">
        <w:rPr>
          <w:rFonts w:cs="Arial"/>
          <w:sz w:val="20"/>
          <w:szCs w:val="20"/>
        </w:rPr>
        <w:t xml:space="preserve"> </w:t>
      </w:r>
      <w:r w:rsidRPr="000F479B">
        <w:rPr>
          <w:rFonts w:cs="Arial"/>
          <w:sz w:val="20"/>
          <w:szCs w:val="20"/>
        </w:rPr>
        <w:t xml:space="preserve">z povahy této </w:t>
      </w:r>
      <w:r w:rsidR="007C032F" w:rsidRPr="000F479B">
        <w:rPr>
          <w:rFonts w:cs="Arial"/>
          <w:sz w:val="20"/>
          <w:szCs w:val="20"/>
        </w:rPr>
        <w:t>s</w:t>
      </w:r>
      <w:r w:rsidRPr="000F479B">
        <w:rPr>
          <w:rFonts w:cs="Arial"/>
          <w:sz w:val="20"/>
          <w:szCs w:val="20"/>
        </w:rPr>
        <w:t xml:space="preserve">mlouvy nebo z jejího obsahu anebo z okolností, za nichž byla uzavřena, nevyplývá, že takové neplatné, neúčinné, resp. nevynutitelné ustanovení nelze oddělit od ostatního obsahu této </w:t>
      </w:r>
      <w:r w:rsidR="007C032F" w:rsidRPr="000F479B">
        <w:rPr>
          <w:rFonts w:cs="Arial"/>
          <w:sz w:val="20"/>
          <w:szCs w:val="20"/>
        </w:rPr>
        <w:t>s</w:t>
      </w:r>
      <w:r w:rsidRPr="000F479B">
        <w:rPr>
          <w:rFonts w:cs="Arial"/>
          <w:sz w:val="20"/>
          <w:szCs w:val="20"/>
        </w:rPr>
        <w:t xml:space="preserve">mlouvy.  </w:t>
      </w:r>
    </w:p>
    <w:p w14:paraId="603A827F" w14:textId="77777777" w:rsidR="00FF1797" w:rsidRPr="000F479B" w:rsidRDefault="00FF1797" w:rsidP="00D3744C">
      <w:pPr>
        <w:numPr>
          <w:ilvl w:val="1"/>
          <w:numId w:val="2"/>
        </w:numPr>
        <w:ind w:hanging="720"/>
        <w:jc w:val="both"/>
        <w:rPr>
          <w:rFonts w:cs="Arial"/>
          <w:sz w:val="20"/>
          <w:szCs w:val="20"/>
        </w:rPr>
      </w:pPr>
      <w:r w:rsidRPr="000F479B">
        <w:rPr>
          <w:rFonts w:cs="Arial"/>
          <w:color w:val="000000"/>
          <w:sz w:val="20"/>
          <w:szCs w:val="20"/>
        </w:rPr>
        <w:t>Veškeré spory vznikající z této smlouvy a/nebo v souvislosti s ní, které se nepodaří vyřešit dohodou smluvních stran do jednoho (1) měsíce ode dne vzniku sporu, budou rozhodovány věcně a místně příslušnými obecnými soudy České republiky.</w:t>
      </w:r>
    </w:p>
    <w:p w14:paraId="3FAD353A" w14:textId="0F8FDF73" w:rsidR="00FF1797" w:rsidRPr="000F479B" w:rsidRDefault="00FF1797" w:rsidP="00D3744C">
      <w:pPr>
        <w:numPr>
          <w:ilvl w:val="1"/>
          <w:numId w:val="2"/>
        </w:numPr>
        <w:ind w:hanging="720"/>
        <w:jc w:val="both"/>
        <w:rPr>
          <w:rFonts w:cs="Arial"/>
          <w:sz w:val="20"/>
          <w:szCs w:val="20"/>
        </w:rPr>
      </w:pPr>
      <w:r w:rsidRPr="000F479B">
        <w:rPr>
          <w:rFonts w:cs="Arial"/>
          <w:sz w:val="20"/>
          <w:szCs w:val="20"/>
        </w:rPr>
        <w:t xml:space="preserve">V </w:t>
      </w:r>
      <w:r w:rsidRPr="000F479B">
        <w:rPr>
          <w:rFonts w:cs="Arial"/>
          <w:color w:val="000000"/>
          <w:sz w:val="20"/>
          <w:szCs w:val="20"/>
        </w:rPr>
        <w:t xml:space="preserve">patičce profilu zadavatele, který je součástí díla, bude umístěn aktivní odkaz s textem „QCM – </w:t>
      </w:r>
      <w:r w:rsidR="00702077">
        <w:rPr>
          <w:rFonts w:cs="Arial"/>
          <w:color w:val="000000"/>
          <w:sz w:val="20"/>
          <w:szCs w:val="20"/>
        </w:rPr>
        <w:br/>
      </w:r>
      <w:r w:rsidRPr="000F479B">
        <w:rPr>
          <w:rFonts w:cs="Arial"/>
          <w:color w:val="000000"/>
          <w:sz w:val="20"/>
          <w:szCs w:val="20"/>
        </w:rPr>
        <w:t xml:space="preserve">o software“ vedoucí na stránku </w:t>
      </w:r>
      <w:hyperlink r:id="rId13" w:history="1">
        <w:r w:rsidRPr="000F479B">
          <w:rPr>
            <w:rStyle w:val="Hypertextovodkaz"/>
            <w:rFonts w:cs="Arial"/>
            <w:sz w:val="20"/>
            <w:szCs w:val="20"/>
          </w:rPr>
          <w:t>http://www.ezak.cz</w:t>
        </w:r>
      </w:hyperlink>
      <w:r w:rsidRPr="000F479B">
        <w:rPr>
          <w:rFonts w:cs="Arial"/>
          <w:color w:val="000000"/>
          <w:sz w:val="20"/>
          <w:szCs w:val="20"/>
        </w:rPr>
        <w:t xml:space="preserve">. </w:t>
      </w:r>
    </w:p>
    <w:p w14:paraId="72DFCBE8" w14:textId="77777777" w:rsidR="00FF1797" w:rsidRPr="00FF1797" w:rsidRDefault="000C3637" w:rsidP="00D3744C">
      <w:pPr>
        <w:numPr>
          <w:ilvl w:val="1"/>
          <w:numId w:val="2"/>
        </w:numPr>
        <w:ind w:hanging="720"/>
        <w:jc w:val="both"/>
        <w:rPr>
          <w:rFonts w:cs="Arial"/>
          <w:sz w:val="20"/>
          <w:szCs w:val="20"/>
        </w:rPr>
      </w:pPr>
      <w:r>
        <w:rPr>
          <w:rFonts w:cs="Arial"/>
          <w:color w:val="000000"/>
          <w:sz w:val="20"/>
          <w:szCs w:val="20"/>
        </w:rPr>
        <w:t>Poskytovatel</w:t>
      </w:r>
      <w:r w:rsidR="00FF1797" w:rsidRPr="000F479B">
        <w:rPr>
          <w:rFonts w:cs="Arial"/>
          <w:color w:val="000000"/>
          <w:sz w:val="20"/>
          <w:szCs w:val="20"/>
        </w:rPr>
        <w:t xml:space="preserve"> je oprávněn uveřejnit na svých webových stránkách PR článek o spuštění díla s odkazem na implementovanou aplikaci / software „E-ZAK</w:t>
      </w:r>
      <w:r w:rsidR="00855F6A">
        <w:rPr>
          <w:rFonts w:cs="Arial"/>
          <w:color w:val="000000"/>
          <w:sz w:val="20"/>
          <w:szCs w:val="20"/>
        </w:rPr>
        <w:t>“</w:t>
      </w:r>
      <w:r w:rsidR="00FF1797" w:rsidRPr="000F479B">
        <w:rPr>
          <w:rFonts w:cs="Arial"/>
          <w:color w:val="000000"/>
          <w:sz w:val="20"/>
          <w:szCs w:val="20"/>
        </w:rPr>
        <w:t xml:space="preserve"> </w:t>
      </w:r>
      <w:r w:rsidR="00772EA2">
        <w:rPr>
          <w:rFonts w:cs="Arial"/>
          <w:color w:val="000000"/>
          <w:sz w:val="20"/>
          <w:szCs w:val="20"/>
        </w:rPr>
        <w:t>klienta</w:t>
      </w:r>
      <w:r w:rsidR="00FF1797" w:rsidRPr="000F479B">
        <w:rPr>
          <w:rFonts w:cs="Arial"/>
          <w:color w:val="000000"/>
          <w:sz w:val="20"/>
          <w:szCs w:val="20"/>
        </w:rPr>
        <w:t>.</w:t>
      </w:r>
    </w:p>
    <w:p w14:paraId="0E9E7B52" w14:textId="4A28B719" w:rsidR="0055539E" w:rsidRPr="000F479B" w:rsidRDefault="0055539E" w:rsidP="00D3744C">
      <w:pPr>
        <w:numPr>
          <w:ilvl w:val="1"/>
          <w:numId w:val="2"/>
        </w:numPr>
        <w:ind w:hanging="720"/>
        <w:jc w:val="both"/>
        <w:rPr>
          <w:rFonts w:cs="Arial"/>
          <w:sz w:val="20"/>
          <w:szCs w:val="20"/>
        </w:rPr>
      </w:pPr>
      <w:r w:rsidRPr="000F479B">
        <w:rPr>
          <w:rFonts w:cs="Arial"/>
          <w:sz w:val="20"/>
          <w:szCs w:val="20"/>
        </w:rPr>
        <w:t>Tato smlouva je vyhotovena ve dvou stejnopisech. Každá ze smluvních stran obdrží po jednom řádně podepsaném stejnopisu.</w:t>
      </w:r>
      <w:r w:rsidR="00F92B56">
        <w:rPr>
          <w:rFonts w:cs="Arial"/>
          <w:sz w:val="20"/>
          <w:szCs w:val="20"/>
        </w:rPr>
        <w:t xml:space="preserve"> Smlouva může být uzavřena elektronicky.</w:t>
      </w:r>
    </w:p>
    <w:p w14:paraId="2AA876EB" w14:textId="769EBA2D" w:rsidR="006F6B29" w:rsidRDefault="0055539E" w:rsidP="00D3744C">
      <w:pPr>
        <w:numPr>
          <w:ilvl w:val="1"/>
          <w:numId w:val="2"/>
        </w:numPr>
        <w:ind w:hanging="720"/>
        <w:jc w:val="both"/>
        <w:rPr>
          <w:rFonts w:cs="Arial"/>
          <w:sz w:val="20"/>
          <w:szCs w:val="20"/>
        </w:rPr>
      </w:pPr>
      <w:r w:rsidRPr="000F479B">
        <w:rPr>
          <w:rFonts w:cs="Arial"/>
          <w:sz w:val="20"/>
          <w:szCs w:val="20"/>
        </w:rPr>
        <w:t xml:space="preserve">Tato smlouva </w:t>
      </w:r>
      <w:r w:rsidR="006F6B29">
        <w:rPr>
          <w:rFonts w:cs="Arial"/>
          <w:sz w:val="20"/>
          <w:szCs w:val="20"/>
        </w:rPr>
        <w:t>nahrazuje smlouvu o Poskytnutí servisních služeb uzavřeno</w:t>
      </w:r>
      <w:r w:rsidR="00BB3CB3">
        <w:rPr>
          <w:rFonts w:cs="Arial"/>
          <w:sz w:val="20"/>
          <w:szCs w:val="20"/>
        </w:rPr>
        <w:t>u smluvními stranami dne 15. 1. </w:t>
      </w:r>
      <w:r w:rsidR="006F6B29">
        <w:rPr>
          <w:rFonts w:cs="Arial"/>
          <w:sz w:val="20"/>
          <w:szCs w:val="20"/>
        </w:rPr>
        <w:t>2016.</w:t>
      </w:r>
    </w:p>
    <w:p w14:paraId="70EDABF6" w14:textId="1B645816" w:rsidR="0055539E" w:rsidRDefault="006F6B29" w:rsidP="00D3744C">
      <w:pPr>
        <w:numPr>
          <w:ilvl w:val="1"/>
          <w:numId w:val="2"/>
        </w:numPr>
        <w:ind w:hanging="720"/>
        <w:jc w:val="both"/>
        <w:rPr>
          <w:rFonts w:cs="Arial"/>
          <w:sz w:val="20"/>
          <w:szCs w:val="20"/>
        </w:rPr>
      </w:pPr>
      <w:r>
        <w:rPr>
          <w:rFonts w:cs="Arial"/>
          <w:sz w:val="20"/>
          <w:szCs w:val="20"/>
        </w:rPr>
        <w:t xml:space="preserve">Tato smlouva </w:t>
      </w:r>
      <w:r w:rsidR="0055539E" w:rsidRPr="000F479B">
        <w:rPr>
          <w:rFonts w:cs="Arial"/>
          <w:sz w:val="20"/>
          <w:szCs w:val="20"/>
        </w:rPr>
        <w:t>nabývá účinnosti dnem jejího podpisu oběma smluvními stranami.</w:t>
      </w:r>
    </w:p>
    <w:p w14:paraId="7393F9CA" w14:textId="076A6C12" w:rsidR="00E40707" w:rsidRDefault="00E40707" w:rsidP="00E40707">
      <w:pPr>
        <w:jc w:val="both"/>
        <w:rPr>
          <w:rFonts w:cs="Arial"/>
          <w:sz w:val="20"/>
          <w:szCs w:val="20"/>
        </w:rPr>
      </w:pPr>
    </w:p>
    <w:p w14:paraId="18C0A923" w14:textId="77777777" w:rsidR="00E40707" w:rsidRPr="000F479B" w:rsidRDefault="00E40707" w:rsidP="00E40707">
      <w:pPr>
        <w:jc w:val="both"/>
        <w:rPr>
          <w:rFonts w:cs="Arial"/>
          <w:sz w:val="20"/>
          <w:szCs w:val="20"/>
        </w:rPr>
      </w:pPr>
    </w:p>
    <w:p w14:paraId="68EAFEE4" w14:textId="6105D56B" w:rsidR="00855F6A" w:rsidRDefault="005816EF" w:rsidP="00855F6A">
      <w:pPr>
        <w:pStyle w:val="western"/>
        <w:spacing w:after="0"/>
        <w:ind w:left="720"/>
        <w:outlineLvl w:val="0"/>
        <w:rPr>
          <w:rFonts w:ascii="Calibri" w:hAnsi="Calibri"/>
        </w:rPr>
      </w:pPr>
      <w:r w:rsidRPr="00C6423E">
        <w:rPr>
          <w:rFonts w:ascii="Calibri" w:hAnsi="Calibri"/>
          <w:color w:val="000000"/>
        </w:rPr>
        <w:lastRenderedPageBreak/>
        <w:t xml:space="preserve">V Brně dne </w:t>
      </w:r>
      <w:r w:rsidR="00F92B56">
        <w:rPr>
          <w:rFonts w:ascii="Calibri" w:hAnsi="Calibri"/>
          <w:color w:val="000000"/>
        </w:rPr>
        <w:t>dle el. podpisu</w:t>
      </w:r>
      <w:r w:rsidR="0047618C">
        <w:rPr>
          <w:rFonts w:ascii="Calibri" w:hAnsi="Calibri"/>
          <w:color w:val="000000"/>
        </w:rPr>
        <w:tab/>
      </w:r>
      <w:r w:rsidR="0047618C">
        <w:rPr>
          <w:rFonts w:ascii="Calibri" w:hAnsi="Calibri"/>
          <w:color w:val="000000"/>
        </w:rPr>
        <w:tab/>
      </w:r>
      <w:r w:rsidR="0047618C">
        <w:rPr>
          <w:rFonts w:ascii="Calibri" w:hAnsi="Calibri"/>
          <w:color w:val="000000"/>
        </w:rPr>
        <w:tab/>
      </w:r>
      <w:r w:rsidR="0047618C">
        <w:rPr>
          <w:rFonts w:ascii="Calibri" w:hAnsi="Calibri"/>
          <w:color w:val="000000"/>
        </w:rPr>
        <w:tab/>
      </w:r>
      <w:r w:rsidR="0047618C" w:rsidRPr="0047618C">
        <w:rPr>
          <w:rFonts w:ascii="Calibri" w:hAnsi="Calibri"/>
          <w:color w:val="000000"/>
        </w:rPr>
        <w:t xml:space="preserve">V </w:t>
      </w:r>
      <w:r w:rsidR="00F92B56">
        <w:rPr>
          <w:rFonts w:ascii="Calibri" w:hAnsi="Calibri"/>
          <w:color w:val="000000"/>
        </w:rPr>
        <w:t>Brně</w:t>
      </w:r>
      <w:r w:rsidR="0047618C" w:rsidRPr="0047618C">
        <w:rPr>
          <w:rFonts w:ascii="Calibri" w:hAnsi="Calibri"/>
          <w:color w:val="000000"/>
        </w:rPr>
        <w:t xml:space="preserve"> dne</w:t>
      </w:r>
      <w:r w:rsidR="0047618C">
        <w:rPr>
          <w:rFonts w:ascii="Calibri" w:hAnsi="Calibri"/>
          <w:color w:val="000000"/>
        </w:rPr>
        <w:t xml:space="preserve"> </w:t>
      </w:r>
      <w:r w:rsidR="00F92B56">
        <w:rPr>
          <w:rFonts w:ascii="Calibri" w:hAnsi="Calibri"/>
          <w:color w:val="000000"/>
        </w:rPr>
        <w:t>dle el. podpisu</w:t>
      </w:r>
    </w:p>
    <w:p w14:paraId="1A415ADB" w14:textId="77777777" w:rsidR="005816EF" w:rsidRPr="00855F6A" w:rsidRDefault="005816EF" w:rsidP="00855F6A">
      <w:pPr>
        <w:pStyle w:val="western"/>
        <w:spacing w:after="0"/>
        <w:ind w:left="720"/>
        <w:outlineLvl w:val="0"/>
        <w:rPr>
          <w:rFonts w:ascii="Calibri" w:hAnsi="Calibri"/>
        </w:rPr>
      </w:pPr>
      <w:r>
        <w:rPr>
          <w:rFonts w:ascii="Calibri" w:hAnsi="Calibri"/>
          <w:b/>
        </w:rPr>
        <w:t>Pos</w:t>
      </w:r>
      <w:r w:rsidR="00640E53">
        <w:rPr>
          <w:rFonts w:ascii="Calibri" w:hAnsi="Calibri"/>
          <w:b/>
        </w:rPr>
        <w:t>k</w:t>
      </w:r>
      <w:r>
        <w:rPr>
          <w:rFonts w:ascii="Calibri" w:hAnsi="Calibri"/>
          <w:b/>
        </w:rPr>
        <w:t>ytovatel</w:t>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t>Klient</w:t>
      </w:r>
    </w:p>
    <w:p w14:paraId="584737DB" w14:textId="77777777" w:rsidR="00640E53" w:rsidRDefault="00640E53" w:rsidP="005816EF">
      <w:pPr>
        <w:pStyle w:val="Normlnweb"/>
        <w:spacing w:after="0"/>
        <w:ind w:left="720"/>
        <w:rPr>
          <w:rFonts w:ascii="Calibri" w:hAnsi="Calibri" w:cs="Arial"/>
          <w:color w:val="000000"/>
          <w:sz w:val="20"/>
          <w:szCs w:val="20"/>
        </w:rPr>
      </w:pPr>
    </w:p>
    <w:p w14:paraId="3F36C485" w14:textId="77777777" w:rsidR="005816EF" w:rsidRPr="00C6423E" w:rsidRDefault="005816EF" w:rsidP="005816EF">
      <w:pPr>
        <w:pStyle w:val="Normlnweb"/>
        <w:spacing w:after="0"/>
        <w:ind w:left="720"/>
        <w:rPr>
          <w:rFonts w:ascii="Calibri" w:hAnsi="Calibri" w:cs="Arial"/>
        </w:rPr>
      </w:pPr>
      <w:r w:rsidRPr="00C6423E">
        <w:rPr>
          <w:rFonts w:ascii="Calibri" w:hAnsi="Calibri" w:cs="Arial"/>
          <w:color w:val="000000"/>
          <w:sz w:val="20"/>
          <w:szCs w:val="20"/>
        </w:rPr>
        <w:t>..............................                                                                       .........…...........................</w:t>
      </w:r>
    </w:p>
    <w:p w14:paraId="331DF4BD" w14:textId="10692623" w:rsidR="005816EF" w:rsidRPr="00BB3CB3" w:rsidRDefault="00BB3CB3" w:rsidP="005816EF">
      <w:pPr>
        <w:pStyle w:val="Bezmezer"/>
        <w:ind w:left="720"/>
        <w:rPr>
          <w:rFonts w:cs="Arial"/>
          <w:sz w:val="20"/>
          <w:szCs w:val="20"/>
        </w:rPr>
      </w:pPr>
      <w:r>
        <w:rPr>
          <w:rFonts w:cs="Arial"/>
          <w:sz w:val="20"/>
          <w:szCs w:val="20"/>
        </w:rPr>
        <w:t>Ing. David Horký</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Pr="00BB3CB3">
        <w:rPr>
          <w:rFonts w:cs="Arial"/>
          <w:iCs/>
          <w:sz w:val="20"/>
          <w:szCs w:val="20"/>
        </w:rPr>
        <w:t>prof. RNDr. Ing. Michal V. Marek, DrSc., dr. h. c.</w:t>
      </w:r>
    </w:p>
    <w:p w14:paraId="1F42C902" w14:textId="41EA8B38" w:rsidR="005816EF" w:rsidRPr="00BB3CB3" w:rsidRDefault="005816EF" w:rsidP="005816EF">
      <w:pPr>
        <w:pStyle w:val="Bezmezer"/>
        <w:ind w:left="720"/>
        <w:rPr>
          <w:rFonts w:cs="Arial"/>
          <w:sz w:val="20"/>
          <w:szCs w:val="20"/>
        </w:rPr>
      </w:pPr>
      <w:r w:rsidRPr="00BB3CB3">
        <w:rPr>
          <w:rFonts w:cs="Arial"/>
          <w:sz w:val="20"/>
          <w:szCs w:val="20"/>
        </w:rPr>
        <w:t>jednatel</w:t>
      </w:r>
      <w:r w:rsidR="00BB3CB3" w:rsidRPr="00BB3CB3">
        <w:rPr>
          <w:rFonts w:cs="Arial"/>
          <w:sz w:val="20"/>
          <w:szCs w:val="20"/>
        </w:rPr>
        <w:tab/>
      </w:r>
      <w:r w:rsidR="00BB3CB3" w:rsidRPr="00BB3CB3">
        <w:rPr>
          <w:rFonts w:cs="Arial"/>
          <w:sz w:val="20"/>
          <w:szCs w:val="20"/>
        </w:rPr>
        <w:tab/>
      </w:r>
      <w:r w:rsidR="00BB3CB3" w:rsidRPr="00BB3CB3">
        <w:rPr>
          <w:rFonts w:cs="Arial"/>
          <w:sz w:val="20"/>
          <w:szCs w:val="20"/>
        </w:rPr>
        <w:tab/>
      </w:r>
      <w:r w:rsidR="00BB3CB3" w:rsidRPr="00BB3CB3">
        <w:rPr>
          <w:rFonts w:cs="Arial"/>
          <w:sz w:val="20"/>
          <w:szCs w:val="20"/>
        </w:rPr>
        <w:tab/>
      </w:r>
      <w:r w:rsidR="00BB3CB3" w:rsidRPr="00BB3CB3">
        <w:rPr>
          <w:rFonts w:cs="Arial"/>
          <w:sz w:val="20"/>
          <w:szCs w:val="20"/>
        </w:rPr>
        <w:tab/>
      </w:r>
      <w:r w:rsidR="00BB3CB3" w:rsidRPr="00BB3CB3">
        <w:rPr>
          <w:rFonts w:cs="Arial"/>
          <w:sz w:val="20"/>
          <w:szCs w:val="20"/>
        </w:rPr>
        <w:tab/>
        <w:t>ředitel</w:t>
      </w:r>
    </w:p>
    <w:p w14:paraId="60261D1A" w14:textId="619C4041" w:rsidR="005816EF" w:rsidRPr="00BB3CB3" w:rsidRDefault="005816EF" w:rsidP="005816EF">
      <w:pPr>
        <w:pStyle w:val="Bezmezer"/>
        <w:ind w:left="720"/>
        <w:rPr>
          <w:rFonts w:cs="Arial"/>
          <w:sz w:val="20"/>
          <w:szCs w:val="20"/>
        </w:rPr>
      </w:pPr>
      <w:r w:rsidRPr="00BB3CB3">
        <w:rPr>
          <w:rFonts w:cs="Arial"/>
          <w:sz w:val="20"/>
          <w:szCs w:val="20"/>
        </w:rPr>
        <w:t xml:space="preserve">QCM, s.r.o.    </w:t>
      </w:r>
      <w:r w:rsidR="00BB3CB3" w:rsidRPr="00BB3CB3">
        <w:rPr>
          <w:rFonts w:cs="Arial"/>
          <w:sz w:val="20"/>
          <w:szCs w:val="20"/>
        </w:rPr>
        <w:tab/>
      </w:r>
      <w:r w:rsidR="00BB3CB3" w:rsidRPr="00BB3CB3">
        <w:rPr>
          <w:rFonts w:cs="Arial"/>
          <w:sz w:val="20"/>
          <w:szCs w:val="20"/>
        </w:rPr>
        <w:tab/>
      </w:r>
      <w:r w:rsidR="00BB3CB3" w:rsidRPr="00BB3CB3">
        <w:rPr>
          <w:rFonts w:cs="Arial"/>
          <w:sz w:val="20"/>
          <w:szCs w:val="20"/>
        </w:rPr>
        <w:tab/>
      </w:r>
      <w:r w:rsidR="00BB3CB3" w:rsidRPr="00BB3CB3">
        <w:rPr>
          <w:rFonts w:cs="Arial"/>
          <w:sz w:val="20"/>
          <w:szCs w:val="20"/>
        </w:rPr>
        <w:tab/>
      </w:r>
      <w:r w:rsidR="00BB3CB3" w:rsidRPr="00BB3CB3">
        <w:rPr>
          <w:rFonts w:cs="Arial"/>
          <w:sz w:val="20"/>
          <w:szCs w:val="20"/>
        </w:rPr>
        <w:tab/>
        <w:t>Ústav výzkumu globální změny AV ČR, v. v. i.</w:t>
      </w:r>
      <w:r w:rsidRPr="00BB3CB3">
        <w:rPr>
          <w:rFonts w:cs="Arial"/>
          <w:sz w:val="20"/>
          <w:szCs w:val="20"/>
        </w:rPr>
        <w:t xml:space="preserve">                                                                                    </w:t>
      </w:r>
    </w:p>
    <w:p w14:paraId="3137644F" w14:textId="77777777" w:rsidR="00FF1797" w:rsidRPr="000F479B" w:rsidRDefault="00FF1797" w:rsidP="00FF1797">
      <w:pPr>
        <w:pStyle w:val="seznam-western"/>
        <w:ind w:left="284" w:hanging="284"/>
        <w:jc w:val="center"/>
        <w:outlineLvl w:val="0"/>
        <w:rPr>
          <w:rFonts w:ascii="Calibri" w:hAnsi="Calibri" w:cs="Arial"/>
          <w:b/>
          <w:color w:val="000000"/>
          <w:sz w:val="20"/>
          <w:szCs w:val="20"/>
        </w:rPr>
      </w:pPr>
      <w:r>
        <w:rPr>
          <w:rFonts w:ascii="Calibri" w:hAnsi="Calibri" w:cs="Arial"/>
          <w:color w:val="000000"/>
          <w:sz w:val="20"/>
          <w:szCs w:val="20"/>
        </w:rPr>
        <w:br w:type="page"/>
      </w:r>
      <w:r w:rsidRPr="000F479B">
        <w:rPr>
          <w:rFonts w:ascii="Calibri" w:hAnsi="Calibri" w:cs="Arial"/>
          <w:b/>
          <w:color w:val="000000"/>
          <w:sz w:val="20"/>
          <w:szCs w:val="20"/>
        </w:rPr>
        <w:lastRenderedPageBreak/>
        <w:t>Příloha č. 1</w:t>
      </w:r>
    </w:p>
    <w:p w14:paraId="712E43B5" w14:textId="3AE81EBD" w:rsidR="00FF1797" w:rsidRPr="00F92B56" w:rsidRDefault="612B0DFB" w:rsidP="00F92B56">
      <w:pPr>
        <w:jc w:val="center"/>
        <w:rPr>
          <w:rFonts w:cs="Arial"/>
          <w:b/>
          <w:sz w:val="20"/>
          <w:szCs w:val="20"/>
        </w:rPr>
      </w:pPr>
      <w:r w:rsidRPr="514DC98D">
        <w:rPr>
          <w:rFonts w:cs="Arial"/>
          <w:b/>
          <w:bCs/>
          <w:sz w:val="20"/>
          <w:szCs w:val="20"/>
        </w:rPr>
        <w:t>Licence</w:t>
      </w:r>
      <w:r w:rsidR="4B01B843" w:rsidRPr="514DC98D">
        <w:rPr>
          <w:rFonts w:cs="Arial"/>
          <w:b/>
          <w:bCs/>
          <w:sz w:val="20"/>
          <w:szCs w:val="20"/>
        </w:rPr>
        <w:t xml:space="preserve"> elektronického nástroje E-ZAK</w:t>
      </w:r>
      <w:r w:rsidR="004565FE">
        <w:tab/>
      </w:r>
    </w:p>
    <w:p w14:paraId="16E86AAC" w14:textId="570BB89F" w:rsidR="00FF1797" w:rsidRPr="000F479B" w:rsidRDefault="4B01B843" w:rsidP="00FF1797">
      <w:pPr>
        <w:pStyle w:val="Normlnweb"/>
        <w:spacing w:before="240" w:beforeAutospacing="0" w:after="240" w:line="300" w:lineRule="atLeast"/>
        <w:rPr>
          <w:rFonts w:ascii="Calibri" w:hAnsi="Calibri"/>
          <w:color w:val="343434"/>
          <w:sz w:val="20"/>
          <w:szCs w:val="20"/>
        </w:rPr>
      </w:pPr>
      <w:r w:rsidRPr="514DC98D">
        <w:rPr>
          <w:rFonts w:ascii="Calibri" w:hAnsi="Calibri"/>
          <w:color w:val="343434"/>
          <w:sz w:val="20"/>
          <w:szCs w:val="20"/>
        </w:rPr>
        <w:t xml:space="preserve">Součástí </w:t>
      </w:r>
      <w:r w:rsidR="0077033F">
        <w:rPr>
          <w:rFonts w:ascii="Calibri" w:hAnsi="Calibri"/>
          <w:color w:val="343434"/>
          <w:sz w:val="20"/>
          <w:szCs w:val="20"/>
        </w:rPr>
        <w:t>licence</w:t>
      </w:r>
      <w:r w:rsidRPr="514DC98D">
        <w:rPr>
          <w:rFonts w:ascii="Calibri" w:hAnsi="Calibri"/>
          <w:color w:val="343434"/>
          <w:sz w:val="20"/>
          <w:szCs w:val="20"/>
        </w:rPr>
        <w:t xml:space="preserve"> E-ZAK jsou tyto </w:t>
      </w:r>
      <w:r w:rsidRPr="00F92B56">
        <w:rPr>
          <w:rFonts w:ascii="Calibri" w:hAnsi="Calibri"/>
          <w:b/>
          <w:bCs/>
          <w:color w:val="343434"/>
          <w:sz w:val="20"/>
          <w:szCs w:val="20"/>
        </w:rPr>
        <w:t>základní funkcionality</w:t>
      </w:r>
      <w:r w:rsidRPr="514DC98D">
        <w:rPr>
          <w:rFonts w:ascii="Calibri" w:hAnsi="Calibri"/>
          <w:color w:val="343434"/>
          <w:sz w:val="20"/>
          <w:szCs w:val="20"/>
        </w:rPr>
        <w:t>:</w:t>
      </w:r>
    </w:p>
    <w:p w14:paraId="7C47903C" w14:textId="7FC7F301" w:rsidR="2B94659A" w:rsidRPr="00B16031" w:rsidRDefault="2B94659A" w:rsidP="00B16031">
      <w:pPr>
        <w:numPr>
          <w:ilvl w:val="0"/>
          <w:numId w:val="4"/>
        </w:numPr>
        <w:spacing w:before="100" w:beforeAutospacing="1" w:after="100" w:afterAutospacing="1" w:line="300" w:lineRule="atLeast"/>
        <w:rPr>
          <w:rStyle w:val="Hypertextovodkaz"/>
          <w:color w:val="auto"/>
          <w:sz w:val="20"/>
          <w:szCs w:val="20"/>
          <w:u w:val="none"/>
        </w:rPr>
      </w:pPr>
      <w:r w:rsidRPr="00B16031">
        <w:rPr>
          <w:rStyle w:val="Hypertextovodkaz"/>
          <w:color w:val="auto"/>
          <w:sz w:val="20"/>
          <w:szCs w:val="20"/>
          <w:u w:val="none"/>
        </w:rPr>
        <w:t>Profil zadavatele s přizpůsobením vzhledu</w:t>
      </w:r>
    </w:p>
    <w:p w14:paraId="2595D773" w14:textId="77A253D0" w:rsidR="2B94659A" w:rsidRPr="00B16031" w:rsidRDefault="2B94659A" w:rsidP="00B16031">
      <w:pPr>
        <w:numPr>
          <w:ilvl w:val="0"/>
          <w:numId w:val="4"/>
        </w:numPr>
        <w:spacing w:before="100" w:beforeAutospacing="1" w:after="100" w:afterAutospacing="1" w:line="300" w:lineRule="atLeast"/>
        <w:rPr>
          <w:rStyle w:val="Hypertextovodkaz"/>
          <w:color w:val="auto"/>
          <w:sz w:val="20"/>
          <w:szCs w:val="20"/>
          <w:u w:val="none"/>
        </w:rPr>
      </w:pPr>
      <w:r w:rsidRPr="00B16031">
        <w:rPr>
          <w:rStyle w:val="Hypertextovodkaz"/>
          <w:color w:val="auto"/>
          <w:sz w:val="20"/>
          <w:szCs w:val="20"/>
          <w:u w:val="none"/>
        </w:rPr>
        <w:t>Standardní zadávací postupy dle ZZVZ</w:t>
      </w:r>
    </w:p>
    <w:p w14:paraId="45C954D7" w14:textId="14DBA651" w:rsidR="001A4682" w:rsidRPr="00B16031" w:rsidRDefault="001A4682" w:rsidP="00B16031">
      <w:pPr>
        <w:numPr>
          <w:ilvl w:val="0"/>
          <w:numId w:val="4"/>
        </w:numPr>
        <w:spacing w:before="100" w:beforeAutospacing="1" w:after="100" w:afterAutospacing="1" w:line="300" w:lineRule="atLeast"/>
        <w:rPr>
          <w:rStyle w:val="Hypertextovodkaz"/>
          <w:color w:val="auto"/>
          <w:sz w:val="20"/>
          <w:szCs w:val="20"/>
          <w:u w:val="none"/>
        </w:rPr>
      </w:pPr>
      <w:r w:rsidRPr="00B16031">
        <w:rPr>
          <w:rStyle w:val="Hypertextovodkaz"/>
          <w:color w:val="auto"/>
          <w:sz w:val="20"/>
          <w:szCs w:val="20"/>
          <w:u w:val="none"/>
        </w:rPr>
        <w:t>Automatické hodnocení nabídek</w:t>
      </w:r>
    </w:p>
    <w:p w14:paraId="257D7FF1" w14:textId="4AA0BEC8" w:rsidR="00614DA7" w:rsidRPr="00B16031" w:rsidRDefault="00614DA7" w:rsidP="00B16031">
      <w:pPr>
        <w:numPr>
          <w:ilvl w:val="0"/>
          <w:numId w:val="4"/>
        </w:numPr>
        <w:spacing w:before="100" w:beforeAutospacing="1" w:after="100" w:afterAutospacing="1" w:line="300" w:lineRule="atLeast"/>
        <w:rPr>
          <w:rStyle w:val="Hypertextovodkaz"/>
          <w:color w:val="auto"/>
          <w:sz w:val="20"/>
          <w:szCs w:val="20"/>
          <w:u w:val="none"/>
        </w:rPr>
      </w:pPr>
      <w:r w:rsidRPr="00B16031">
        <w:rPr>
          <w:rStyle w:val="Hypertextovodkaz"/>
          <w:color w:val="auto"/>
          <w:sz w:val="20"/>
          <w:szCs w:val="20"/>
          <w:u w:val="none"/>
        </w:rPr>
        <w:t xml:space="preserve">Podrobné </w:t>
      </w:r>
      <w:r w:rsidR="00D3744C" w:rsidRPr="00B16031">
        <w:rPr>
          <w:rStyle w:val="Hypertextovodkaz"/>
          <w:color w:val="auto"/>
          <w:sz w:val="20"/>
          <w:szCs w:val="20"/>
          <w:u w:val="none"/>
        </w:rPr>
        <w:t>vyhledávání veřejných zakázek</w:t>
      </w:r>
    </w:p>
    <w:p w14:paraId="7019B28C" w14:textId="3553E00F" w:rsidR="2B94659A" w:rsidRPr="00B16031" w:rsidRDefault="2B94659A" w:rsidP="00B16031">
      <w:pPr>
        <w:numPr>
          <w:ilvl w:val="0"/>
          <w:numId w:val="4"/>
        </w:numPr>
        <w:spacing w:before="100" w:beforeAutospacing="1" w:after="100" w:afterAutospacing="1" w:line="300" w:lineRule="atLeast"/>
        <w:rPr>
          <w:rStyle w:val="Hypertextovodkaz"/>
          <w:color w:val="auto"/>
          <w:sz w:val="20"/>
          <w:szCs w:val="20"/>
          <w:u w:val="none"/>
        </w:rPr>
      </w:pPr>
      <w:r w:rsidRPr="00B16031">
        <w:rPr>
          <w:rStyle w:val="Hypertextovodkaz"/>
          <w:color w:val="auto"/>
          <w:sz w:val="20"/>
          <w:szCs w:val="20"/>
          <w:u w:val="none"/>
        </w:rPr>
        <w:t>Zadávací dokumentace, její vysvětlení a změny</w:t>
      </w:r>
    </w:p>
    <w:p w14:paraId="374B570F" w14:textId="5DDF6317" w:rsidR="2B94659A" w:rsidRPr="00B16031" w:rsidRDefault="2B94659A" w:rsidP="00B16031">
      <w:pPr>
        <w:numPr>
          <w:ilvl w:val="0"/>
          <w:numId w:val="4"/>
        </w:numPr>
        <w:spacing w:before="100" w:beforeAutospacing="1" w:after="100" w:afterAutospacing="1" w:line="300" w:lineRule="atLeast"/>
        <w:rPr>
          <w:rStyle w:val="Hypertextovodkaz"/>
          <w:color w:val="auto"/>
          <w:sz w:val="20"/>
          <w:szCs w:val="20"/>
          <w:u w:val="none"/>
        </w:rPr>
      </w:pPr>
      <w:r w:rsidRPr="00B16031">
        <w:rPr>
          <w:rStyle w:val="Hypertextovodkaz"/>
          <w:color w:val="auto"/>
          <w:sz w:val="20"/>
          <w:szCs w:val="20"/>
          <w:u w:val="none"/>
        </w:rPr>
        <w:t>Elektronický komunikační prostředek dle ZZVZ</w:t>
      </w:r>
    </w:p>
    <w:p w14:paraId="1717B5BD" w14:textId="2EAAB4E0" w:rsidR="2B94659A" w:rsidRPr="00B16031" w:rsidRDefault="2B94659A" w:rsidP="00B16031">
      <w:pPr>
        <w:numPr>
          <w:ilvl w:val="0"/>
          <w:numId w:val="4"/>
        </w:numPr>
        <w:spacing w:before="100" w:beforeAutospacing="1" w:after="100" w:afterAutospacing="1" w:line="300" w:lineRule="atLeast"/>
        <w:rPr>
          <w:rStyle w:val="Hypertextovodkaz"/>
          <w:color w:val="auto"/>
          <w:sz w:val="20"/>
          <w:szCs w:val="20"/>
          <w:u w:val="none"/>
        </w:rPr>
      </w:pPr>
      <w:r w:rsidRPr="00B16031">
        <w:rPr>
          <w:rStyle w:val="Hypertextovodkaz"/>
          <w:color w:val="auto"/>
          <w:sz w:val="20"/>
          <w:szCs w:val="20"/>
          <w:u w:val="none"/>
        </w:rPr>
        <w:t>Elektronické nabídky a žádosti o účast v řízení</w:t>
      </w:r>
    </w:p>
    <w:p w14:paraId="5CD5647E" w14:textId="7789F097" w:rsidR="2B94659A" w:rsidRPr="00B16031" w:rsidRDefault="2B94659A" w:rsidP="00B16031">
      <w:pPr>
        <w:numPr>
          <w:ilvl w:val="0"/>
          <w:numId w:val="4"/>
        </w:numPr>
        <w:spacing w:before="100" w:beforeAutospacing="1" w:after="100" w:afterAutospacing="1" w:line="300" w:lineRule="atLeast"/>
        <w:rPr>
          <w:rStyle w:val="Hypertextovodkaz"/>
          <w:color w:val="auto"/>
          <w:sz w:val="20"/>
          <w:szCs w:val="20"/>
          <w:u w:val="none"/>
        </w:rPr>
      </w:pPr>
      <w:r w:rsidRPr="00B16031">
        <w:rPr>
          <w:rStyle w:val="Hypertextovodkaz"/>
          <w:color w:val="auto"/>
          <w:sz w:val="20"/>
          <w:szCs w:val="20"/>
          <w:u w:val="none"/>
        </w:rPr>
        <w:t>Evidence interní a veřejné dokumentace k zakázkám</w:t>
      </w:r>
    </w:p>
    <w:p w14:paraId="42122DF2" w14:textId="36E12B8C" w:rsidR="2B94659A" w:rsidRPr="00B16031" w:rsidRDefault="2B94659A" w:rsidP="00B16031">
      <w:pPr>
        <w:numPr>
          <w:ilvl w:val="0"/>
          <w:numId w:val="4"/>
        </w:numPr>
        <w:spacing w:before="100" w:beforeAutospacing="1" w:after="100" w:afterAutospacing="1" w:line="300" w:lineRule="atLeast"/>
        <w:rPr>
          <w:rStyle w:val="Hypertextovodkaz"/>
          <w:color w:val="auto"/>
          <w:sz w:val="20"/>
          <w:szCs w:val="20"/>
          <w:u w:val="none"/>
        </w:rPr>
      </w:pPr>
      <w:r w:rsidRPr="00B16031">
        <w:rPr>
          <w:rStyle w:val="Hypertextovodkaz"/>
          <w:color w:val="auto"/>
          <w:sz w:val="20"/>
          <w:szCs w:val="20"/>
          <w:u w:val="none"/>
        </w:rPr>
        <w:t xml:space="preserve">Možnost zastoupení zadavatele v řízení </w:t>
      </w:r>
    </w:p>
    <w:p w14:paraId="2755E176" w14:textId="29978124" w:rsidR="2B94659A" w:rsidRPr="00B16031" w:rsidRDefault="2B94659A" w:rsidP="00B16031">
      <w:pPr>
        <w:numPr>
          <w:ilvl w:val="0"/>
          <w:numId w:val="4"/>
        </w:numPr>
        <w:spacing w:before="100" w:beforeAutospacing="1" w:after="100" w:afterAutospacing="1" w:line="300" w:lineRule="atLeast"/>
        <w:rPr>
          <w:rStyle w:val="Hypertextovodkaz"/>
          <w:color w:val="auto"/>
          <w:sz w:val="20"/>
          <w:szCs w:val="20"/>
          <w:u w:val="none"/>
        </w:rPr>
      </w:pPr>
      <w:r w:rsidRPr="00B16031">
        <w:rPr>
          <w:rStyle w:val="Hypertextovodkaz"/>
          <w:color w:val="auto"/>
          <w:sz w:val="20"/>
          <w:szCs w:val="20"/>
          <w:u w:val="none"/>
        </w:rPr>
        <w:t>Centrální databáze dodavatelů s registrací přes FEN</w:t>
      </w:r>
      <w:r w:rsidR="0018285A" w:rsidRPr="00B16031">
        <w:rPr>
          <w:rStyle w:val="Hypertextovodkaz"/>
          <w:color w:val="auto"/>
          <w:sz w:val="20"/>
          <w:szCs w:val="20"/>
          <w:u w:val="none"/>
        </w:rPr>
        <w:t xml:space="preserve"> </w:t>
      </w:r>
    </w:p>
    <w:p w14:paraId="6C7CAC6F" w14:textId="46F8CBC8" w:rsidR="2B94659A" w:rsidRPr="00B16031" w:rsidRDefault="2B94659A" w:rsidP="00B16031">
      <w:pPr>
        <w:numPr>
          <w:ilvl w:val="0"/>
          <w:numId w:val="4"/>
        </w:numPr>
        <w:spacing w:before="100" w:beforeAutospacing="1" w:after="100" w:afterAutospacing="1" w:line="300" w:lineRule="atLeast"/>
        <w:rPr>
          <w:rStyle w:val="Hypertextovodkaz"/>
          <w:color w:val="auto"/>
          <w:sz w:val="20"/>
          <w:szCs w:val="20"/>
          <w:u w:val="none"/>
        </w:rPr>
      </w:pPr>
      <w:r w:rsidRPr="00B16031">
        <w:rPr>
          <w:rStyle w:val="Hypertextovodkaz"/>
          <w:color w:val="auto"/>
          <w:sz w:val="20"/>
          <w:szCs w:val="20"/>
          <w:u w:val="none"/>
        </w:rPr>
        <w:t>Samostatná správa uživatelských účtů</w:t>
      </w:r>
    </w:p>
    <w:p w14:paraId="2BD4131C" w14:textId="28D18D84" w:rsidR="2B94659A" w:rsidRPr="00B16031" w:rsidRDefault="2B94659A" w:rsidP="00B16031">
      <w:pPr>
        <w:numPr>
          <w:ilvl w:val="0"/>
          <w:numId w:val="4"/>
        </w:numPr>
        <w:spacing w:before="100" w:beforeAutospacing="1" w:after="100" w:afterAutospacing="1" w:line="300" w:lineRule="atLeast"/>
        <w:rPr>
          <w:rStyle w:val="Hypertextovodkaz"/>
          <w:color w:val="auto"/>
          <w:sz w:val="20"/>
          <w:szCs w:val="20"/>
          <w:u w:val="none"/>
        </w:rPr>
      </w:pPr>
      <w:r w:rsidRPr="00B16031">
        <w:rPr>
          <w:rStyle w:val="Hypertextovodkaz"/>
          <w:color w:val="auto"/>
          <w:sz w:val="20"/>
          <w:szCs w:val="20"/>
          <w:u w:val="none"/>
        </w:rPr>
        <w:t>Evidence elektronických úkonů</w:t>
      </w:r>
    </w:p>
    <w:p w14:paraId="702CFD30" w14:textId="32169CD1" w:rsidR="514DC98D" w:rsidRDefault="367AB4FF" w:rsidP="00F92B56">
      <w:pPr>
        <w:numPr>
          <w:ilvl w:val="0"/>
          <w:numId w:val="4"/>
        </w:numPr>
        <w:spacing w:before="100" w:beforeAutospacing="1" w:after="100" w:afterAutospacing="1" w:line="300" w:lineRule="atLeast"/>
        <w:rPr>
          <w:rStyle w:val="Hypertextovodkaz"/>
          <w:color w:val="auto"/>
          <w:sz w:val="20"/>
          <w:szCs w:val="20"/>
          <w:u w:val="none"/>
        </w:rPr>
      </w:pPr>
      <w:r w:rsidRPr="00B16031">
        <w:rPr>
          <w:rStyle w:val="Hypertextovodkaz"/>
          <w:color w:val="auto"/>
          <w:sz w:val="20"/>
          <w:szCs w:val="20"/>
          <w:u w:val="none"/>
        </w:rPr>
        <w:t>Definice položek předmětu VZ</w:t>
      </w:r>
    </w:p>
    <w:p w14:paraId="5E8C9AA5" w14:textId="1B351E37" w:rsidR="00FF1797" w:rsidRPr="000F479B" w:rsidRDefault="4B01B843" w:rsidP="514DC98D">
      <w:pPr>
        <w:pStyle w:val="Nadpis3"/>
        <w:spacing w:before="360" w:beforeAutospacing="0" w:after="180" w:afterAutospacing="0" w:line="300" w:lineRule="atLeast"/>
        <w:rPr>
          <w:rFonts w:ascii="Calibri" w:hAnsi="Calibri" w:cs="Arial"/>
          <w:sz w:val="20"/>
          <w:szCs w:val="20"/>
          <w:lang w:val="cs-CZ"/>
        </w:rPr>
      </w:pPr>
      <w:r w:rsidRPr="514DC98D">
        <w:rPr>
          <w:rFonts w:ascii="Calibri" w:hAnsi="Calibri" w:cs="Arial"/>
          <w:sz w:val="20"/>
          <w:szCs w:val="20"/>
        </w:rPr>
        <w:t xml:space="preserve">E-ZAK </w:t>
      </w:r>
      <w:r w:rsidRPr="514DC98D">
        <w:rPr>
          <w:rFonts w:ascii="Calibri" w:hAnsi="Calibri" w:cs="Arial"/>
          <w:sz w:val="20"/>
          <w:szCs w:val="20"/>
          <w:lang w:val="cs-CZ"/>
        </w:rPr>
        <w:t>rozšiřující funkcionality</w:t>
      </w:r>
      <w:r w:rsidR="002256A2">
        <w:rPr>
          <w:rFonts w:ascii="Calibri" w:hAnsi="Calibri" w:cs="Arial"/>
          <w:sz w:val="20"/>
          <w:szCs w:val="20"/>
          <w:lang w:val="cs-CZ"/>
        </w:rPr>
        <w:t>, které nejsou součástí</w:t>
      </w:r>
      <w:r w:rsidR="0077033F">
        <w:rPr>
          <w:rFonts w:ascii="Calibri" w:hAnsi="Calibri" w:cs="Arial"/>
          <w:sz w:val="20"/>
          <w:szCs w:val="20"/>
          <w:lang w:val="cs-CZ"/>
        </w:rPr>
        <w:t xml:space="preserve"> základní funkcionality</w:t>
      </w:r>
      <w:r w:rsidR="00363EFE">
        <w:rPr>
          <w:rFonts w:ascii="Calibri" w:hAnsi="Calibri" w:cs="Arial"/>
          <w:sz w:val="20"/>
          <w:szCs w:val="20"/>
          <w:lang w:val="cs-CZ"/>
        </w:rPr>
        <w:t>:</w:t>
      </w:r>
    </w:p>
    <w:p w14:paraId="169F096C" w14:textId="647F14DF" w:rsidR="00F92B56" w:rsidRPr="00F92B56" w:rsidRDefault="00F92B56" w:rsidP="005D28FC">
      <w:pPr>
        <w:numPr>
          <w:ilvl w:val="0"/>
          <w:numId w:val="4"/>
        </w:numPr>
        <w:spacing w:before="100" w:beforeAutospacing="1" w:after="100" w:afterAutospacing="1" w:line="300" w:lineRule="atLeast"/>
        <w:rPr>
          <w:sz w:val="20"/>
          <w:szCs w:val="20"/>
        </w:rPr>
      </w:pPr>
      <w:r w:rsidRPr="00F92B56">
        <w:rPr>
          <w:sz w:val="20"/>
          <w:szCs w:val="20"/>
        </w:rPr>
        <w:t>Anglická jazyková verze</w:t>
      </w:r>
    </w:p>
    <w:p w14:paraId="53159D02" w14:textId="1D7BFBC5" w:rsidR="00FF1797" w:rsidRPr="000F479B" w:rsidRDefault="00FF1797" w:rsidP="00D3744C">
      <w:pPr>
        <w:numPr>
          <w:ilvl w:val="0"/>
          <w:numId w:val="4"/>
        </w:numPr>
        <w:spacing w:before="100" w:beforeAutospacing="1" w:after="100" w:afterAutospacing="1" w:line="300" w:lineRule="atLeast"/>
        <w:rPr>
          <w:sz w:val="20"/>
          <w:szCs w:val="20"/>
        </w:rPr>
      </w:pPr>
      <w:hyperlink r:id="rId14" w:history="1">
        <w:r w:rsidRPr="000F479B">
          <w:rPr>
            <w:rStyle w:val="Hypertextovodkaz"/>
            <w:color w:val="auto"/>
            <w:sz w:val="20"/>
            <w:szCs w:val="20"/>
            <w:u w:val="none"/>
          </w:rPr>
          <w:t>Auditor - role</w:t>
        </w:r>
      </w:hyperlink>
    </w:p>
    <w:p w14:paraId="7F35333C" w14:textId="387688DD" w:rsidR="00FF1797" w:rsidRPr="000F479B" w:rsidRDefault="00FF1797" w:rsidP="00D3744C">
      <w:pPr>
        <w:numPr>
          <w:ilvl w:val="0"/>
          <w:numId w:val="4"/>
        </w:numPr>
        <w:spacing w:before="100" w:beforeAutospacing="1" w:after="100" w:afterAutospacing="1" w:line="300" w:lineRule="atLeast"/>
        <w:rPr>
          <w:sz w:val="20"/>
          <w:szCs w:val="20"/>
        </w:rPr>
      </w:pPr>
      <w:hyperlink r:id="rId15" w:history="1">
        <w:r w:rsidRPr="000F479B">
          <w:rPr>
            <w:rStyle w:val="Hypertextovodkaz"/>
            <w:color w:val="auto"/>
            <w:sz w:val="20"/>
            <w:szCs w:val="20"/>
            <w:u w:val="none"/>
          </w:rPr>
          <w:t>Auditor - historie operací</w:t>
        </w:r>
      </w:hyperlink>
      <w:r w:rsidRPr="000F479B">
        <w:rPr>
          <w:rFonts w:cs="Verdana"/>
          <w:sz w:val="20"/>
          <w:szCs w:val="20"/>
        </w:rPr>
        <w:t>﻿</w:t>
      </w:r>
    </w:p>
    <w:p w14:paraId="36FB7903" w14:textId="366D4706" w:rsidR="00FF1797" w:rsidRPr="000F479B" w:rsidRDefault="4B01B843" w:rsidP="00D3744C">
      <w:pPr>
        <w:numPr>
          <w:ilvl w:val="0"/>
          <w:numId w:val="4"/>
        </w:numPr>
        <w:spacing w:before="100" w:beforeAutospacing="1" w:after="100" w:afterAutospacing="1" w:line="300" w:lineRule="atLeast"/>
        <w:rPr>
          <w:sz w:val="20"/>
          <w:szCs w:val="20"/>
        </w:rPr>
      </w:pPr>
      <w:hyperlink r:id="rId16">
        <w:r w:rsidRPr="514DC98D">
          <w:rPr>
            <w:rStyle w:val="Hypertextovodkaz"/>
            <w:color w:val="auto"/>
            <w:sz w:val="20"/>
            <w:szCs w:val="20"/>
            <w:u w:val="none"/>
          </w:rPr>
          <w:t>Jednoduchá elektronická aukce</w:t>
        </w:r>
      </w:hyperlink>
    </w:p>
    <w:p w14:paraId="66931E0C" w14:textId="194A88A0" w:rsidR="00FF1797" w:rsidRPr="00374BC9" w:rsidRDefault="4B01B843" w:rsidP="00D3744C">
      <w:pPr>
        <w:numPr>
          <w:ilvl w:val="0"/>
          <w:numId w:val="4"/>
        </w:numPr>
        <w:spacing w:before="100" w:beforeAutospacing="1" w:after="100" w:afterAutospacing="1" w:line="300" w:lineRule="atLeast"/>
        <w:rPr>
          <w:sz w:val="20"/>
          <w:szCs w:val="20"/>
        </w:rPr>
      </w:pPr>
      <w:hyperlink r:id="rId17">
        <w:r w:rsidRPr="514DC98D">
          <w:rPr>
            <w:rStyle w:val="Hypertextovodkaz"/>
            <w:color w:val="auto"/>
            <w:sz w:val="20"/>
            <w:szCs w:val="20"/>
            <w:u w:val="none"/>
          </w:rPr>
          <w:t>Elektronické aukce</w:t>
        </w:r>
      </w:hyperlink>
    </w:p>
    <w:p w14:paraId="6630F181" w14:textId="118D28B9" w:rsidR="00374BC9" w:rsidRPr="00374BC9" w:rsidRDefault="00374BC9" w:rsidP="00374BC9">
      <w:pPr>
        <w:numPr>
          <w:ilvl w:val="0"/>
          <w:numId w:val="4"/>
        </w:numPr>
        <w:spacing w:before="100" w:beforeAutospacing="1" w:after="100" w:afterAutospacing="1" w:line="300" w:lineRule="atLeast"/>
        <w:rPr>
          <w:sz w:val="20"/>
          <w:szCs w:val="20"/>
        </w:rPr>
      </w:pPr>
      <w:r w:rsidRPr="514DC98D">
        <w:rPr>
          <w:sz w:val="20"/>
          <w:szCs w:val="20"/>
        </w:rPr>
        <w:t>Odpovědné veřejné zadávání</w:t>
      </w:r>
    </w:p>
    <w:p w14:paraId="269927CF" w14:textId="5B6814A0" w:rsidR="00FF1797" w:rsidRPr="000F479B" w:rsidRDefault="4B01B843" w:rsidP="00D3744C">
      <w:pPr>
        <w:numPr>
          <w:ilvl w:val="0"/>
          <w:numId w:val="4"/>
        </w:numPr>
        <w:spacing w:before="100" w:beforeAutospacing="1" w:after="100" w:afterAutospacing="1" w:line="300" w:lineRule="atLeast"/>
        <w:rPr>
          <w:sz w:val="20"/>
          <w:szCs w:val="20"/>
        </w:rPr>
      </w:pPr>
      <w:hyperlink r:id="rId18">
        <w:r w:rsidRPr="514DC98D">
          <w:rPr>
            <w:rStyle w:val="Hypertextovodkaz"/>
            <w:color w:val="auto"/>
            <w:sz w:val="20"/>
            <w:szCs w:val="20"/>
            <w:u w:val="none"/>
          </w:rPr>
          <w:t>Podpora</w:t>
        </w:r>
        <w:r w:rsidR="00F92B56">
          <w:rPr>
            <w:rStyle w:val="Hypertextovodkaz"/>
            <w:color w:val="auto"/>
            <w:sz w:val="20"/>
            <w:szCs w:val="20"/>
            <w:u w:val="none"/>
          </w:rPr>
          <w:t xml:space="preserve"> zadávání </w:t>
        </w:r>
        <w:r w:rsidRPr="514DC98D">
          <w:rPr>
            <w:rStyle w:val="markedexp"/>
            <w:sz w:val="20"/>
            <w:szCs w:val="20"/>
          </w:rPr>
          <w:t>VZMR</w:t>
        </w:r>
      </w:hyperlink>
    </w:p>
    <w:p w14:paraId="48FD202D" w14:textId="42EC284C" w:rsidR="00F92B56" w:rsidRPr="00F92B56" w:rsidRDefault="4B01B843" w:rsidP="008C6FF4">
      <w:pPr>
        <w:numPr>
          <w:ilvl w:val="0"/>
          <w:numId w:val="4"/>
        </w:numPr>
        <w:spacing w:before="100" w:beforeAutospacing="1" w:after="100" w:afterAutospacing="1" w:line="300" w:lineRule="atLeast"/>
        <w:rPr>
          <w:sz w:val="20"/>
          <w:szCs w:val="20"/>
        </w:rPr>
      </w:pPr>
      <w:hyperlink r:id="rId19">
        <w:r w:rsidRPr="00F92B56">
          <w:rPr>
            <w:rStyle w:val="Hypertextovodkaz"/>
            <w:color w:val="auto"/>
            <w:sz w:val="20"/>
            <w:szCs w:val="20"/>
            <w:u w:val="none"/>
          </w:rPr>
          <w:t>Multiprofil zadavatele</w:t>
        </w:r>
      </w:hyperlink>
    </w:p>
    <w:p w14:paraId="3C25E63D" w14:textId="486E4295" w:rsidR="34AADA56" w:rsidRPr="00F92B56" w:rsidRDefault="34AADA56" w:rsidP="008C6FF4">
      <w:pPr>
        <w:numPr>
          <w:ilvl w:val="0"/>
          <w:numId w:val="4"/>
        </w:numPr>
        <w:spacing w:before="100" w:beforeAutospacing="1" w:after="100" w:afterAutospacing="1" w:line="300" w:lineRule="atLeast"/>
        <w:rPr>
          <w:sz w:val="20"/>
          <w:szCs w:val="20"/>
        </w:rPr>
      </w:pPr>
      <w:r w:rsidRPr="00F92B56">
        <w:rPr>
          <w:sz w:val="20"/>
          <w:szCs w:val="20"/>
        </w:rPr>
        <w:t>Rámcové dohody</w:t>
      </w:r>
    </w:p>
    <w:p w14:paraId="31C58C2E" w14:textId="77777777" w:rsidR="004E27E9" w:rsidRPr="002F5DEC" w:rsidRDefault="6E7DB383" w:rsidP="00D3744C">
      <w:pPr>
        <w:numPr>
          <w:ilvl w:val="0"/>
          <w:numId w:val="4"/>
        </w:numPr>
        <w:spacing w:before="100" w:beforeAutospacing="1" w:after="100" w:afterAutospacing="1" w:line="300" w:lineRule="atLeast"/>
        <w:rPr>
          <w:sz w:val="20"/>
          <w:szCs w:val="20"/>
        </w:rPr>
      </w:pPr>
      <w:r w:rsidRPr="514DC98D">
        <w:rPr>
          <w:sz w:val="20"/>
          <w:szCs w:val="20"/>
        </w:rPr>
        <w:t>Uživatelská definice šablon oprávnění k VZ</w:t>
      </w:r>
    </w:p>
    <w:p w14:paraId="67260384" w14:textId="77777777" w:rsidR="00196B46" w:rsidRDefault="00196B46" w:rsidP="00E63D33">
      <w:pPr>
        <w:spacing w:before="100" w:beforeAutospacing="1" w:after="100" w:afterAutospacing="1" w:line="300" w:lineRule="atLeast"/>
        <w:ind w:left="720"/>
        <w:rPr>
          <w:sz w:val="20"/>
          <w:szCs w:val="20"/>
        </w:rPr>
      </w:pPr>
    </w:p>
    <w:p w14:paraId="3861BB7E" w14:textId="77777777" w:rsidR="004E27E9" w:rsidRDefault="004E27E9" w:rsidP="004E27E9">
      <w:pPr>
        <w:spacing w:before="100" w:beforeAutospacing="1" w:after="100" w:afterAutospacing="1" w:line="300" w:lineRule="atLeast"/>
        <w:ind w:left="720"/>
        <w:rPr>
          <w:sz w:val="20"/>
          <w:szCs w:val="20"/>
        </w:rPr>
      </w:pPr>
    </w:p>
    <w:p w14:paraId="186290C4" w14:textId="77777777" w:rsidR="000B7EC1" w:rsidRPr="000F479B" w:rsidRDefault="000B7EC1" w:rsidP="000B7EC1">
      <w:pPr>
        <w:spacing w:before="100" w:beforeAutospacing="1" w:after="100" w:afterAutospacing="1" w:line="300" w:lineRule="atLeast"/>
        <w:ind w:left="720"/>
        <w:rPr>
          <w:sz w:val="20"/>
          <w:szCs w:val="20"/>
        </w:rPr>
      </w:pPr>
    </w:p>
    <w:p w14:paraId="18586754" w14:textId="77777777" w:rsidR="00B45DE3" w:rsidRPr="000F479B" w:rsidRDefault="00B45DE3" w:rsidP="00B45DE3">
      <w:pPr>
        <w:spacing w:before="100" w:beforeAutospacing="1" w:after="100" w:afterAutospacing="1" w:line="300" w:lineRule="atLeast"/>
        <w:ind w:left="720"/>
        <w:rPr>
          <w:sz w:val="20"/>
          <w:szCs w:val="20"/>
        </w:rPr>
      </w:pPr>
    </w:p>
    <w:p w14:paraId="1280B6DE" w14:textId="77777777" w:rsidR="00FF1797" w:rsidRPr="000F479B" w:rsidRDefault="00FF1797" w:rsidP="00FF1797">
      <w:pPr>
        <w:pStyle w:val="seznam-western"/>
        <w:ind w:left="284" w:hanging="284"/>
        <w:jc w:val="center"/>
        <w:outlineLvl w:val="0"/>
        <w:rPr>
          <w:rFonts w:ascii="Calibri" w:hAnsi="Calibri" w:cs="Arial"/>
          <w:b/>
          <w:color w:val="000000"/>
          <w:sz w:val="20"/>
          <w:szCs w:val="20"/>
        </w:rPr>
      </w:pPr>
      <w:r>
        <w:rPr>
          <w:rFonts w:ascii="Calibri" w:hAnsi="Calibri" w:cs="Arial"/>
          <w:color w:val="000000"/>
          <w:sz w:val="20"/>
          <w:szCs w:val="20"/>
        </w:rPr>
        <w:br w:type="page"/>
      </w:r>
      <w:r w:rsidRPr="000F479B">
        <w:rPr>
          <w:rFonts w:ascii="Calibri" w:hAnsi="Calibri" w:cs="Arial"/>
          <w:b/>
          <w:color w:val="000000"/>
          <w:sz w:val="20"/>
          <w:szCs w:val="20"/>
        </w:rPr>
        <w:lastRenderedPageBreak/>
        <w:t xml:space="preserve">Příloha č. </w:t>
      </w:r>
      <w:r>
        <w:rPr>
          <w:rFonts w:ascii="Calibri" w:hAnsi="Calibri" w:cs="Arial"/>
          <w:b/>
          <w:color w:val="000000"/>
          <w:sz w:val="20"/>
          <w:szCs w:val="20"/>
        </w:rPr>
        <w:t>2</w:t>
      </w:r>
    </w:p>
    <w:p w14:paraId="6EF422B6" w14:textId="77777777" w:rsidR="00FF1797" w:rsidRPr="000F479B" w:rsidRDefault="00FF1797" w:rsidP="00FF1797">
      <w:pPr>
        <w:jc w:val="center"/>
        <w:rPr>
          <w:rFonts w:cs="Arial"/>
          <w:b/>
          <w:sz w:val="20"/>
          <w:szCs w:val="20"/>
        </w:rPr>
      </w:pPr>
      <w:r w:rsidRPr="000F479B">
        <w:rPr>
          <w:rFonts w:cs="Arial"/>
          <w:b/>
          <w:sz w:val="20"/>
          <w:szCs w:val="20"/>
        </w:rPr>
        <w:t xml:space="preserve">Specifikace </w:t>
      </w:r>
      <w:r>
        <w:rPr>
          <w:rFonts w:cs="Arial"/>
          <w:b/>
          <w:sz w:val="20"/>
          <w:szCs w:val="20"/>
        </w:rPr>
        <w:t xml:space="preserve">datového úložiště pro </w:t>
      </w:r>
      <w:r w:rsidRPr="000F479B">
        <w:rPr>
          <w:rFonts w:cs="Arial"/>
          <w:b/>
          <w:sz w:val="20"/>
          <w:szCs w:val="20"/>
        </w:rPr>
        <w:t>elektronick</w:t>
      </w:r>
      <w:r>
        <w:rPr>
          <w:rFonts w:cs="Arial"/>
          <w:b/>
          <w:sz w:val="20"/>
          <w:szCs w:val="20"/>
        </w:rPr>
        <w:t>ý</w:t>
      </w:r>
      <w:r w:rsidRPr="000F479B">
        <w:rPr>
          <w:rFonts w:cs="Arial"/>
          <w:b/>
          <w:sz w:val="20"/>
          <w:szCs w:val="20"/>
        </w:rPr>
        <w:t xml:space="preserve"> nástroj E-ZAK</w:t>
      </w:r>
      <w:r w:rsidRPr="000F479B">
        <w:rPr>
          <w:rFonts w:cs="Arial"/>
          <w:b/>
          <w:sz w:val="20"/>
          <w:szCs w:val="20"/>
        </w:rPr>
        <w:tab/>
      </w:r>
    </w:p>
    <w:p w14:paraId="26E48592" w14:textId="77777777" w:rsidR="00FF1797" w:rsidRPr="009455F3" w:rsidRDefault="00FF1797" w:rsidP="00D3744C">
      <w:pPr>
        <w:numPr>
          <w:ilvl w:val="0"/>
          <w:numId w:val="5"/>
        </w:numPr>
        <w:spacing w:before="100" w:beforeAutospacing="1" w:after="119" w:line="240" w:lineRule="auto"/>
        <w:jc w:val="both"/>
        <w:rPr>
          <w:rFonts w:cs="Arial"/>
          <w:sz w:val="20"/>
          <w:szCs w:val="20"/>
          <w:lang w:eastAsia="cs-CZ"/>
        </w:rPr>
      </w:pPr>
      <w:r w:rsidRPr="009455F3">
        <w:rPr>
          <w:rFonts w:cs="Arial"/>
          <w:color w:val="000000"/>
          <w:sz w:val="20"/>
          <w:szCs w:val="20"/>
          <w:lang w:eastAsia="cs-CZ"/>
        </w:rPr>
        <w:t>Aplikační hosting na serverech umístěných na páteřní internetové lince.</w:t>
      </w:r>
    </w:p>
    <w:p w14:paraId="27E509C8" w14:textId="77777777" w:rsidR="00FF1797" w:rsidRPr="009455F3" w:rsidRDefault="00FF1797" w:rsidP="00D3744C">
      <w:pPr>
        <w:numPr>
          <w:ilvl w:val="0"/>
          <w:numId w:val="5"/>
        </w:numPr>
        <w:spacing w:before="100" w:beforeAutospacing="1" w:after="119" w:line="240" w:lineRule="auto"/>
        <w:jc w:val="both"/>
        <w:rPr>
          <w:rFonts w:cs="Arial"/>
          <w:sz w:val="20"/>
          <w:szCs w:val="20"/>
          <w:lang w:eastAsia="cs-CZ"/>
        </w:rPr>
      </w:pPr>
      <w:r w:rsidRPr="009455F3">
        <w:rPr>
          <w:rFonts w:cs="Arial"/>
          <w:color w:val="000000"/>
          <w:sz w:val="20"/>
          <w:szCs w:val="20"/>
          <w:lang w:eastAsia="cs-CZ"/>
        </w:rPr>
        <w:t>Aktualizace a správa prostředí aplikačního serveru.</w:t>
      </w:r>
    </w:p>
    <w:p w14:paraId="18B50C09" w14:textId="48FCB589" w:rsidR="00FF1797" w:rsidRPr="009455F3" w:rsidRDefault="00FF1797" w:rsidP="00D3744C">
      <w:pPr>
        <w:numPr>
          <w:ilvl w:val="0"/>
          <w:numId w:val="5"/>
        </w:numPr>
        <w:spacing w:before="100" w:beforeAutospacing="1" w:after="119" w:line="240" w:lineRule="auto"/>
        <w:jc w:val="both"/>
        <w:rPr>
          <w:rFonts w:cs="Arial"/>
          <w:sz w:val="20"/>
          <w:szCs w:val="20"/>
          <w:lang w:eastAsia="cs-CZ"/>
        </w:rPr>
      </w:pPr>
      <w:r w:rsidRPr="009455F3">
        <w:rPr>
          <w:rFonts w:cs="Arial"/>
          <w:color w:val="000000"/>
          <w:sz w:val="20"/>
          <w:szCs w:val="20"/>
          <w:lang w:eastAsia="cs-CZ"/>
        </w:rPr>
        <w:t>Provoz a garantovaná dostupnost aplikace 99,5</w:t>
      </w:r>
      <w:r w:rsidR="00231D35" w:rsidRPr="009455F3">
        <w:rPr>
          <w:rFonts w:cs="Arial"/>
          <w:color w:val="000000"/>
          <w:sz w:val="20"/>
          <w:szCs w:val="20"/>
          <w:lang w:eastAsia="cs-CZ"/>
        </w:rPr>
        <w:t xml:space="preserve"> </w:t>
      </w:r>
      <w:r w:rsidRPr="009455F3">
        <w:rPr>
          <w:rFonts w:cs="Arial"/>
          <w:color w:val="000000"/>
          <w:sz w:val="20"/>
          <w:szCs w:val="20"/>
          <w:lang w:eastAsia="cs-CZ"/>
        </w:rPr>
        <w:t>% v měsíci.</w:t>
      </w:r>
    </w:p>
    <w:p w14:paraId="749B6898" w14:textId="688801F6" w:rsidR="003F6B73" w:rsidRPr="009455F3" w:rsidRDefault="00FF1797" w:rsidP="00D3744C">
      <w:pPr>
        <w:numPr>
          <w:ilvl w:val="0"/>
          <w:numId w:val="5"/>
        </w:numPr>
        <w:spacing w:before="100" w:beforeAutospacing="1" w:after="119" w:line="240" w:lineRule="auto"/>
        <w:jc w:val="both"/>
        <w:rPr>
          <w:rFonts w:cs="Arial"/>
          <w:sz w:val="20"/>
          <w:szCs w:val="20"/>
          <w:lang w:eastAsia="cs-CZ"/>
        </w:rPr>
      </w:pPr>
      <w:r w:rsidRPr="009455F3">
        <w:rPr>
          <w:rFonts w:cs="Arial"/>
          <w:color w:val="000000"/>
          <w:sz w:val="20"/>
          <w:szCs w:val="20"/>
          <w:lang w:eastAsia="cs-CZ"/>
        </w:rPr>
        <w:t xml:space="preserve">Kapacita vyhrazeného diskového prostoru </w:t>
      </w:r>
      <w:r w:rsidR="00A1730A" w:rsidRPr="009455F3">
        <w:rPr>
          <w:rFonts w:cs="Arial"/>
          <w:b/>
          <w:bCs/>
          <w:color w:val="000000"/>
          <w:sz w:val="20"/>
          <w:szCs w:val="20"/>
          <w:lang w:eastAsia="cs-CZ"/>
        </w:rPr>
        <w:t>1</w:t>
      </w:r>
      <w:r w:rsidR="00F92B56" w:rsidRPr="009455F3">
        <w:rPr>
          <w:rFonts w:cs="Arial"/>
          <w:b/>
          <w:bCs/>
          <w:color w:val="000000"/>
          <w:sz w:val="20"/>
          <w:szCs w:val="20"/>
          <w:lang w:eastAsia="cs-CZ"/>
        </w:rPr>
        <w:t>0</w:t>
      </w:r>
      <w:r w:rsidR="00EC7EA6" w:rsidRPr="009455F3">
        <w:rPr>
          <w:rFonts w:cs="Arial"/>
          <w:b/>
          <w:bCs/>
          <w:color w:val="000000"/>
          <w:sz w:val="20"/>
          <w:szCs w:val="20"/>
          <w:lang w:eastAsia="cs-CZ"/>
        </w:rPr>
        <w:t xml:space="preserve"> </w:t>
      </w:r>
      <w:r w:rsidRPr="009455F3">
        <w:rPr>
          <w:rFonts w:cs="Arial"/>
          <w:b/>
          <w:bCs/>
          <w:color w:val="000000"/>
          <w:sz w:val="20"/>
          <w:szCs w:val="20"/>
          <w:lang w:eastAsia="cs-CZ"/>
        </w:rPr>
        <w:t>GB</w:t>
      </w:r>
      <w:r w:rsidRPr="009455F3">
        <w:rPr>
          <w:rFonts w:cs="Arial"/>
          <w:color w:val="000000"/>
          <w:sz w:val="20"/>
          <w:szCs w:val="20"/>
          <w:lang w:eastAsia="cs-CZ"/>
        </w:rPr>
        <w:t>. Vyhrazený diskový prostor se použije na</w:t>
      </w:r>
      <w:r w:rsidR="003F6B73" w:rsidRPr="009455F3">
        <w:rPr>
          <w:rFonts w:cs="Arial"/>
          <w:color w:val="000000"/>
          <w:sz w:val="20"/>
          <w:szCs w:val="20"/>
          <w:lang w:eastAsia="cs-CZ"/>
        </w:rPr>
        <w:t xml:space="preserve"> data definovaná následovně:</w:t>
      </w:r>
    </w:p>
    <w:p w14:paraId="09087952" w14:textId="22914121" w:rsidR="003F6B73" w:rsidRPr="009455F3" w:rsidRDefault="003F6B73" w:rsidP="00D3744C">
      <w:pPr>
        <w:pStyle w:val="seznam-western"/>
        <w:numPr>
          <w:ilvl w:val="1"/>
          <w:numId w:val="6"/>
        </w:numPr>
        <w:outlineLvl w:val="0"/>
        <w:rPr>
          <w:rFonts w:ascii="Calibri" w:hAnsi="Calibri" w:cs="Calibri"/>
          <w:sz w:val="20"/>
          <w:szCs w:val="20"/>
        </w:rPr>
      </w:pPr>
      <w:r w:rsidRPr="009455F3">
        <w:rPr>
          <w:rFonts w:ascii="Calibri" w:hAnsi="Calibri" w:cs="Calibri"/>
          <w:sz w:val="20"/>
          <w:szCs w:val="20"/>
        </w:rPr>
        <w:t>soubory dokumentů, které jsou připojeny k zakázkám, DNS, rámcovým dohodám,</w:t>
      </w:r>
      <w:r w:rsidR="00231D35" w:rsidRPr="009455F3">
        <w:rPr>
          <w:rFonts w:ascii="Calibri" w:hAnsi="Calibri" w:cs="Calibri"/>
          <w:sz w:val="20"/>
          <w:szCs w:val="20"/>
        </w:rPr>
        <w:t xml:space="preserve"> </w:t>
      </w:r>
      <w:r w:rsidRPr="009455F3">
        <w:rPr>
          <w:rFonts w:ascii="Calibri" w:hAnsi="Calibri" w:cs="Calibri"/>
          <w:sz w:val="20"/>
          <w:szCs w:val="20"/>
        </w:rPr>
        <w:t>předběžným oznámením, smlouvám (Katalog smluv), záznamům na Nástěnce a</w:t>
      </w:r>
      <w:r w:rsidR="00231D35" w:rsidRPr="009455F3">
        <w:rPr>
          <w:rFonts w:ascii="Calibri" w:hAnsi="Calibri" w:cs="Calibri"/>
          <w:sz w:val="20"/>
          <w:szCs w:val="20"/>
        </w:rPr>
        <w:t> </w:t>
      </w:r>
      <w:r w:rsidRPr="009455F3">
        <w:rPr>
          <w:rFonts w:ascii="Calibri" w:hAnsi="Calibri" w:cs="Calibri"/>
          <w:sz w:val="20"/>
          <w:szCs w:val="20"/>
        </w:rPr>
        <w:t>v</w:t>
      </w:r>
      <w:r w:rsidR="00231D35" w:rsidRPr="009455F3">
        <w:rPr>
          <w:rFonts w:ascii="Calibri" w:hAnsi="Calibri" w:cs="Calibri"/>
          <w:sz w:val="20"/>
          <w:szCs w:val="20"/>
        </w:rPr>
        <w:t> </w:t>
      </w:r>
      <w:r w:rsidRPr="009455F3">
        <w:rPr>
          <w:rFonts w:ascii="Calibri" w:hAnsi="Calibri" w:cs="Calibri"/>
          <w:sz w:val="20"/>
          <w:szCs w:val="20"/>
        </w:rPr>
        <w:t>Dokumentech organizace (započítávají se všechny verze souboru k danému dokumentu</w:t>
      </w:r>
    </w:p>
    <w:p w14:paraId="2522FA0F" w14:textId="77777777" w:rsidR="003F6B73" w:rsidRPr="009455F3" w:rsidRDefault="003F6B73" w:rsidP="00D3744C">
      <w:pPr>
        <w:pStyle w:val="seznam-western"/>
        <w:numPr>
          <w:ilvl w:val="1"/>
          <w:numId w:val="6"/>
        </w:numPr>
        <w:jc w:val="left"/>
        <w:outlineLvl w:val="0"/>
        <w:rPr>
          <w:rFonts w:ascii="Calibri" w:hAnsi="Calibri" w:cs="Calibri"/>
          <w:sz w:val="20"/>
          <w:szCs w:val="20"/>
        </w:rPr>
      </w:pPr>
      <w:r w:rsidRPr="009455F3">
        <w:rPr>
          <w:rFonts w:ascii="Calibri" w:hAnsi="Calibri" w:cs="Calibri"/>
          <w:sz w:val="20"/>
          <w:szCs w:val="20"/>
        </w:rPr>
        <w:t>přílohy elektronických nabídek</w:t>
      </w:r>
    </w:p>
    <w:p w14:paraId="49DFDEED" w14:textId="77777777" w:rsidR="003F6B73" w:rsidRPr="009455F3" w:rsidRDefault="003F6B73" w:rsidP="00D3744C">
      <w:pPr>
        <w:pStyle w:val="seznam-western"/>
        <w:numPr>
          <w:ilvl w:val="1"/>
          <w:numId w:val="6"/>
        </w:numPr>
        <w:jc w:val="left"/>
        <w:outlineLvl w:val="0"/>
        <w:rPr>
          <w:rFonts w:ascii="Calibri" w:hAnsi="Calibri" w:cs="Calibri"/>
          <w:sz w:val="20"/>
          <w:szCs w:val="20"/>
        </w:rPr>
      </w:pPr>
      <w:r w:rsidRPr="009455F3">
        <w:rPr>
          <w:rFonts w:ascii="Calibri" w:hAnsi="Calibri" w:cs="Calibri"/>
          <w:sz w:val="20"/>
          <w:szCs w:val="20"/>
        </w:rPr>
        <w:t>přílohy elektronických předběžných nabídek</w:t>
      </w:r>
    </w:p>
    <w:p w14:paraId="2C77FCE5" w14:textId="77777777" w:rsidR="003F6B73" w:rsidRPr="009455F3" w:rsidRDefault="003F6B73" w:rsidP="00D3744C">
      <w:pPr>
        <w:pStyle w:val="seznam-western"/>
        <w:numPr>
          <w:ilvl w:val="1"/>
          <w:numId w:val="6"/>
        </w:numPr>
        <w:jc w:val="left"/>
        <w:outlineLvl w:val="0"/>
        <w:rPr>
          <w:rFonts w:ascii="Calibri" w:hAnsi="Calibri" w:cs="Calibri"/>
          <w:sz w:val="20"/>
          <w:szCs w:val="20"/>
        </w:rPr>
      </w:pPr>
      <w:r w:rsidRPr="009455F3">
        <w:rPr>
          <w:rFonts w:ascii="Calibri" w:hAnsi="Calibri" w:cs="Calibri"/>
          <w:sz w:val="20"/>
          <w:szCs w:val="20"/>
        </w:rPr>
        <w:t>přílohy elektronických žádostí o účast</w:t>
      </w:r>
    </w:p>
    <w:p w14:paraId="122DAC05" w14:textId="77777777" w:rsidR="003F6B73" w:rsidRPr="009455F3" w:rsidRDefault="003F6B73" w:rsidP="00D3744C">
      <w:pPr>
        <w:pStyle w:val="seznam-western"/>
        <w:numPr>
          <w:ilvl w:val="1"/>
          <w:numId w:val="6"/>
        </w:numPr>
        <w:jc w:val="left"/>
        <w:outlineLvl w:val="0"/>
        <w:rPr>
          <w:rFonts w:ascii="Calibri" w:hAnsi="Calibri" w:cs="Calibri"/>
          <w:sz w:val="20"/>
          <w:szCs w:val="20"/>
        </w:rPr>
      </w:pPr>
      <w:r w:rsidRPr="009455F3">
        <w:rPr>
          <w:rFonts w:ascii="Calibri" w:hAnsi="Calibri" w:cs="Calibri"/>
          <w:sz w:val="20"/>
          <w:szCs w:val="20"/>
        </w:rPr>
        <w:t>přílohy zpráv v rámci E-ZAKu (ať už zprávu posílá zadavatel či dodavatel)</w:t>
      </w:r>
    </w:p>
    <w:p w14:paraId="7D2CF296" w14:textId="7A3C04AF" w:rsidR="003F6B73" w:rsidRPr="009455F3" w:rsidRDefault="003F6B73" w:rsidP="00D3744C">
      <w:pPr>
        <w:pStyle w:val="seznam-western"/>
        <w:numPr>
          <w:ilvl w:val="0"/>
          <w:numId w:val="6"/>
        </w:numPr>
        <w:outlineLvl w:val="0"/>
        <w:rPr>
          <w:rFonts w:ascii="Calibri" w:hAnsi="Calibri" w:cs="Calibri"/>
          <w:sz w:val="20"/>
          <w:szCs w:val="20"/>
        </w:rPr>
      </w:pPr>
      <w:r w:rsidRPr="009455F3">
        <w:rPr>
          <w:rFonts w:ascii="Calibri" w:hAnsi="Calibri" w:cs="Calibri"/>
          <w:sz w:val="20"/>
          <w:szCs w:val="20"/>
        </w:rPr>
        <w:t>Objem aktuálně využívaného diskového prostoru je zobrazován klientovi v aplikaci na stránce „</w:t>
      </w:r>
      <w:r w:rsidR="00450F43" w:rsidRPr="009455F3">
        <w:rPr>
          <w:rFonts w:ascii="Calibri" w:hAnsi="Calibri" w:cs="Calibri"/>
          <w:sz w:val="20"/>
          <w:szCs w:val="20"/>
        </w:rPr>
        <w:t>Provozní statistiky</w:t>
      </w:r>
      <w:r w:rsidRPr="009455F3">
        <w:rPr>
          <w:rFonts w:ascii="Calibri" w:hAnsi="Calibri" w:cs="Calibri"/>
          <w:sz w:val="20"/>
          <w:szCs w:val="20"/>
        </w:rPr>
        <w:t>“</w:t>
      </w:r>
    </w:p>
    <w:p w14:paraId="40635C3A" w14:textId="77777777" w:rsidR="00FF1797" w:rsidRPr="009455F3" w:rsidRDefault="00FF1797" w:rsidP="00D3744C">
      <w:pPr>
        <w:numPr>
          <w:ilvl w:val="0"/>
          <w:numId w:val="5"/>
        </w:numPr>
        <w:spacing w:before="100" w:beforeAutospacing="1" w:after="119" w:line="240" w:lineRule="auto"/>
        <w:jc w:val="both"/>
        <w:rPr>
          <w:rFonts w:cs="Arial"/>
          <w:sz w:val="20"/>
          <w:szCs w:val="20"/>
          <w:lang w:eastAsia="cs-CZ"/>
        </w:rPr>
      </w:pPr>
      <w:r w:rsidRPr="009455F3">
        <w:rPr>
          <w:rFonts w:cs="Arial"/>
          <w:color w:val="000000"/>
          <w:sz w:val="20"/>
          <w:szCs w:val="20"/>
          <w:lang w:eastAsia="cs-CZ"/>
        </w:rPr>
        <w:t>Ochrana před útoky ze sítě internet pokročilými pravidly firewallu.</w:t>
      </w:r>
    </w:p>
    <w:p w14:paraId="3ED6011A" w14:textId="77777777" w:rsidR="00FF1797" w:rsidRPr="009455F3" w:rsidRDefault="00FF1797" w:rsidP="00D3744C">
      <w:pPr>
        <w:numPr>
          <w:ilvl w:val="0"/>
          <w:numId w:val="5"/>
        </w:numPr>
        <w:spacing w:before="100" w:beforeAutospacing="1" w:after="119" w:line="240" w:lineRule="auto"/>
        <w:jc w:val="both"/>
        <w:rPr>
          <w:rFonts w:cs="Arial"/>
          <w:sz w:val="20"/>
          <w:szCs w:val="20"/>
          <w:lang w:eastAsia="cs-CZ"/>
        </w:rPr>
      </w:pPr>
      <w:r w:rsidRPr="009455F3">
        <w:rPr>
          <w:rFonts w:cs="Arial"/>
          <w:color w:val="000000"/>
          <w:sz w:val="20"/>
          <w:szCs w:val="20"/>
          <w:lang w:eastAsia="cs-CZ"/>
        </w:rPr>
        <w:t>Monitoring serveru monitorovacím systémem.</w:t>
      </w:r>
    </w:p>
    <w:p w14:paraId="32F508BB" w14:textId="72C0565A" w:rsidR="00FF1797" w:rsidRPr="009455F3" w:rsidRDefault="00FF1797" w:rsidP="00D3744C">
      <w:pPr>
        <w:numPr>
          <w:ilvl w:val="0"/>
          <w:numId w:val="5"/>
        </w:numPr>
        <w:spacing w:before="100" w:beforeAutospacing="1" w:after="119" w:line="240" w:lineRule="auto"/>
        <w:jc w:val="both"/>
        <w:rPr>
          <w:rFonts w:cs="Arial"/>
          <w:sz w:val="20"/>
          <w:szCs w:val="20"/>
          <w:lang w:eastAsia="cs-CZ"/>
        </w:rPr>
      </w:pPr>
      <w:r w:rsidRPr="009455F3">
        <w:rPr>
          <w:rFonts w:cs="Arial"/>
          <w:color w:val="000000"/>
          <w:sz w:val="20"/>
          <w:szCs w:val="20"/>
          <w:lang w:eastAsia="cs-CZ"/>
        </w:rPr>
        <w:t>Housing serveru v klimatizovaných prostorách s kompletně zálohovaným napájením pomocí UPS a</w:t>
      </w:r>
      <w:r w:rsidR="00231D35" w:rsidRPr="009455F3">
        <w:rPr>
          <w:rFonts w:cs="Arial"/>
          <w:color w:val="000000"/>
          <w:sz w:val="20"/>
          <w:szCs w:val="20"/>
          <w:lang w:eastAsia="cs-CZ"/>
        </w:rPr>
        <w:t> </w:t>
      </w:r>
      <w:r w:rsidRPr="009455F3">
        <w:rPr>
          <w:rFonts w:cs="Arial"/>
          <w:color w:val="000000"/>
          <w:sz w:val="20"/>
          <w:szCs w:val="20"/>
          <w:lang w:eastAsia="cs-CZ"/>
        </w:rPr>
        <w:t>diesel agregátu.</w:t>
      </w:r>
    </w:p>
    <w:p w14:paraId="7D5CAFF1" w14:textId="3D650C98" w:rsidR="003F6B73" w:rsidRPr="009455F3" w:rsidRDefault="00F92B56" w:rsidP="00F92B56">
      <w:pPr>
        <w:pStyle w:val="seznam-western"/>
        <w:outlineLvl w:val="0"/>
        <w:rPr>
          <w:rFonts w:ascii="Calibri" w:hAnsi="Calibri" w:cs="Calibri"/>
          <w:color w:val="000000"/>
          <w:sz w:val="20"/>
          <w:szCs w:val="20"/>
        </w:rPr>
      </w:pPr>
      <w:r w:rsidRPr="009455F3">
        <w:rPr>
          <w:rFonts w:ascii="Calibri" w:hAnsi="Calibri" w:cs="Calibri"/>
          <w:color w:val="000000"/>
          <w:sz w:val="20"/>
          <w:szCs w:val="20"/>
        </w:rPr>
        <w:t>Z</w:t>
      </w:r>
      <w:r w:rsidR="003F6B73" w:rsidRPr="009455F3">
        <w:rPr>
          <w:rFonts w:ascii="Calibri" w:hAnsi="Calibri" w:cs="Calibri"/>
          <w:color w:val="000000"/>
          <w:sz w:val="20"/>
          <w:szCs w:val="20"/>
        </w:rPr>
        <w:t xml:space="preserve">álohování dat: </w:t>
      </w:r>
    </w:p>
    <w:tbl>
      <w:tblPr>
        <w:tblW w:w="9356" w:type="dxa"/>
        <w:tblCellMar>
          <w:top w:w="15" w:type="dxa"/>
          <w:left w:w="70" w:type="dxa"/>
          <w:bottom w:w="15" w:type="dxa"/>
          <w:right w:w="70" w:type="dxa"/>
        </w:tblCellMar>
        <w:tblLook w:val="04A0" w:firstRow="1" w:lastRow="0" w:firstColumn="1" w:lastColumn="0" w:noHBand="0" w:noVBand="1"/>
      </w:tblPr>
      <w:tblGrid>
        <w:gridCol w:w="992"/>
        <w:gridCol w:w="861"/>
        <w:gridCol w:w="4203"/>
        <w:gridCol w:w="3300"/>
      </w:tblGrid>
      <w:tr w:rsidR="006F6B29" w:rsidRPr="009455F3" w14:paraId="7A4AB976" w14:textId="77777777" w:rsidTr="006F6B29">
        <w:trPr>
          <w:trHeight w:val="385"/>
        </w:trPr>
        <w:tc>
          <w:tcPr>
            <w:tcW w:w="992" w:type="dxa"/>
            <w:tcBorders>
              <w:top w:val="nil"/>
              <w:left w:val="nil"/>
              <w:bottom w:val="nil"/>
              <w:right w:val="nil"/>
            </w:tcBorders>
            <w:shd w:val="clear" w:color="auto" w:fill="F2F2F2" w:themeFill="background1" w:themeFillShade="F2"/>
            <w:noWrap/>
            <w:hideMark/>
          </w:tcPr>
          <w:p w14:paraId="67D6B1BA" w14:textId="77777777" w:rsidR="006F6B29" w:rsidRPr="009455F3" w:rsidRDefault="006F6B29" w:rsidP="00132EAC">
            <w:pPr>
              <w:spacing w:after="0" w:line="240" w:lineRule="auto"/>
              <w:jc w:val="center"/>
              <w:rPr>
                <w:rFonts w:eastAsia="Times New Roman" w:cs="Calibri"/>
                <w:color w:val="000000"/>
                <w:sz w:val="20"/>
                <w:szCs w:val="20"/>
                <w:lang w:eastAsia="cs-CZ"/>
              </w:rPr>
            </w:pPr>
            <w:r w:rsidRPr="009455F3">
              <w:rPr>
                <w:rFonts w:eastAsia="Times New Roman" w:cs="Calibri"/>
                <w:color w:val="000000"/>
                <w:sz w:val="20"/>
                <w:szCs w:val="20"/>
                <w:lang w:eastAsia="cs-CZ"/>
              </w:rPr>
              <w:t>varianta</w:t>
            </w:r>
          </w:p>
        </w:tc>
        <w:tc>
          <w:tcPr>
            <w:tcW w:w="861" w:type="dxa"/>
            <w:tcBorders>
              <w:top w:val="nil"/>
              <w:left w:val="nil"/>
              <w:bottom w:val="nil"/>
              <w:right w:val="nil"/>
            </w:tcBorders>
            <w:shd w:val="clear" w:color="auto" w:fill="F2F2F2" w:themeFill="background1" w:themeFillShade="F2"/>
            <w:noWrap/>
            <w:hideMark/>
          </w:tcPr>
          <w:p w14:paraId="326D0C1B" w14:textId="77777777" w:rsidR="006F6B29" w:rsidRPr="009455F3" w:rsidRDefault="006F6B29" w:rsidP="00132EAC">
            <w:pPr>
              <w:spacing w:after="0" w:line="240" w:lineRule="auto"/>
              <w:jc w:val="center"/>
              <w:rPr>
                <w:rFonts w:eastAsia="Times New Roman" w:cs="Calibri"/>
                <w:color w:val="000000"/>
                <w:sz w:val="20"/>
                <w:szCs w:val="20"/>
                <w:lang w:eastAsia="cs-CZ"/>
              </w:rPr>
            </w:pPr>
            <w:r w:rsidRPr="009455F3">
              <w:rPr>
                <w:rFonts w:eastAsia="Times New Roman" w:cs="Calibri"/>
                <w:color w:val="000000"/>
                <w:sz w:val="20"/>
                <w:szCs w:val="20"/>
                <w:lang w:eastAsia="cs-CZ"/>
              </w:rPr>
              <w:t>označení</w:t>
            </w:r>
          </w:p>
        </w:tc>
        <w:tc>
          <w:tcPr>
            <w:tcW w:w="4203" w:type="dxa"/>
            <w:tcBorders>
              <w:top w:val="nil"/>
              <w:left w:val="nil"/>
              <w:bottom w:val="nil"/>
              <w:right w:val="nil"/>
            </w:tcBorders>
            <w:shd w:val="clear" w:color="auto" w:fill="F2F2F2" w:themeFill="background1" w:themeFillShade="F2"/>
            <w:noWrap/>
            <w:hideMark/>
          </w:tcPr>
          <w:p w14:paraId="1C7631FD" w14:textId="77777777" w:rsidR="006F6B29" w:rsidRPr="009455F3" w:rsidRDefault="006F6B29" w:rsidP="00132EAC">
            <w:pPr>
              <w:spacing w:after="0" w:line="240" w:lineRule="auto"/>
              <w:ind w:firstLineChars="100" w:firstLine="200"/>
              <w:rPr>
                <w:rFonts w:eastAsia="Times New Roman" w:cs="Calibri"/>
                <w:color w:val="000000"/>
                <w:sz w:val="20"/>
                <w:szCs w:val="20"/>
                <w:lang w:eastAsia="cs-CZ"/>
              </w:rPr>
            </w:pPr>
            <w:r w:rsidRPr="009455F3">
              <w:rPr>
                <w:rFonts w:eastAsia="Times New Roman" w:cs="Calibri"/>
                <w:color w:val="000000"/>
                <w:sz w:val="20"/>
                <w:szCs w:val="20"/>
                <w:lang w:eastAsia="cs-CZ"/>
              </w:rPr>
              <w:t>Specifikace</w:t>
            </w:r>
          </w:p>
        </w:tc>
        <w:tc>
          <w:tcPr>
            <w:tcW w:w="3300" w:type="dxa"/>
            <w:tcBorders>
              <w:top w:val="nil"/>
              <w:left w:val="nil"/>
              <w:bottom w:val="nil"/>
              <w:right w:val="nil"/>
            </w:tcBorders>
            <w:shd w:val="clear" w:color="auto" w:fill="F2F2F2" w:themeFill="background1" w:themeFillShade="F2"/>
            <w:hideMark/>
          </w:tcPr>
          <w:p w14:paraId="7D688A01" w14:textId="77777777" w:rsidR="006F6B29" w:rsidRPr="009455F3" w:rsidRDefault="006F6B29" w:rsidP="00132EAC">
            <w:pPr>
              <w:spacing w:after="0" w:line="240" w:lineRule="auto"/>
              <w:ind w:firstLineChars="100" w:firstLine="200"/>
              <w:rPr>
                <w:rFonts w:eastAsia="Times New Roman" w:cs="Calibri"/>
                <w:color w:val="000000"/>
                <w:sz w:val="20"/>
                <w:szCs w:val="20"/>
                <w:lang w:eastAsia="cs-CZ"/>
              </w:rPr>
            </w:pPr>
            <w:r w:rsidRPr="009455F3">
              <w:rPr>
                <w:rFonts w:eastAsia="Times New Roman" w:cs="Calibri"/>
                <w:color w:val="000000"/>
                <w:sz w:val="20"/>
                <w:szCs w:val="20"/>
                <w:lang w:eastAsia="cs-CZ"/>
              </w:rPr>
              <w:t>Závazky poskytovatele</w:t>
            </w:r>
          </w:p>
        </w:tc>
      </w:tr>
      <w:tr w:rsidR="006F6B29" w:rsidRPr="009455F3" w14:paraId="0FA3D581" w14:textId="77777777" w:rsidTr="006F6B29">
        <w:trPr>
          <w:trHeight w:val="900"/>
        </w:trPr>
        <w:tc>
          <w:tcPr>
            <w:tcW w:w="992" w:type="dxa"/>
            <w:tcBorders>
              <w:top w:val="single" w:sz="4" w:space="0" w:color="auto"/>
              <w:left w:val="single" w:sz="8" w:space="0" w:color="auto"/>
              <w:bottom w:val="single" w:sz="4" w:space="0" w:color="auto"/>
              <w:right w:val="single" w:sz="4" w:space="0" w:color="auto"/>
            </w:tcBorders>
            <w:noWrap/>
            <w:vAlign w:val="center"/>
            <w:hideMark/>
          </w:tcPr>
          <w:p w14:paraId="51DE2A5D" w14:textId="77777777" w:rsidR="006F6B29" w:rsidRPr="009455F3" w:rsidRDefault="006F6B29" w:rsidP="00132EAC">
            <w:pPr>
              <w:spacing w:after="0" w:line="240" w:lineRule="auto"/>
              <w:jc w:val="center"/>
              <w:rPr>
                <w:rFonts w:eastAsia="Times New Roman" w:cs="Calibri"/>
                <w:color w:val="000000"/>
                <w:sz w:val="20"/>
                <w:szCs w:val="20"/>
                <w:lang w:eastAsia="cs-CZ"/>
              </w:rPr>
            </w:pPr>
            <w:r w:rsidRPr="009455F3">
              <w:rPr>
                <w:rFonts w:eastAsia="Times New Roman" w:cs="Calibri"/>
                <w:color w:val="000000"/>
                <w:sz w:val="20"/>
                <w:szCs w:val="20"/>
                <w:lang w:eastAsia="cs-CZ"/>
              </w:rPr>
              <w:t>standard</w:t>
            </w:r>
          </w:p>
        </w:tc>
        <w:tc>
          <w:tcPr>
            <w:tcW w:w="861" w:type="dxa"/>
            <w:tcBorders>
              <w:top w:val="single" w:sz="4" w:space="0" w:color="auto"/>
              <w:left w:val="single" w:sz="4" w:space="0" w:color="auto"/>
              <w:bottom w:val="single" w:sz="4" w:space="0" w:color="auto"/>
              <w:right w:val="single" w:sz="4" w:space="0" w:color="auto"/>
            </w:tcBorders>
            <w:noWrap/>
            <w:vAlign w:val="center"/>
            <w:hideMark/>
          </w:tcPr>
          <w:p w14:paraId="530C05C7" w14:textId="77777777" w:rsidR="006F6B29" w:rsidRPr="009455F3" w:rsidRDefault="006F6B29" w:rsidP="00132EAC">
            <w:pPr>
              <w:spacing w:after="0" w:line="240" w:lineRule="auto"/>
              <w:jc w:val="center"/>
              <w:rPr>
                <w:rFonts w:eastAsia="Times New Roman" w:cs="Calibri"/>
                <w:b/>
                <w:bCs/>
                <w:color w:val="000000"/>
                <w:sz w:val="20"/>
                <w:szCs w:val="20"/>
                <w:lang w:eastAsia="cs-CZ"/>
              </w:rPr>
            </w:pPr>
            <w:r w:rsidRPr="009455F3">
              <w:rPr>
                <w:rFonts w:eastAsia="Times New Roman" w:cs="Calibri"/>
                <w:b/>
                <w:bCs/>
                <w:color w:val="000000"/>
                <w:sz w:val="20"/>
                <w:szCs w:val="20"/>
                <w:lang w:eastAsia="cs-CZ"/>
              </w:rPr>
              <w:t>C</w:t>
            </w:r>
          </w:p>
        </w:tc>
        <w:tc>
          <w:tcPr>
            <w:tcW w:w="4203" w:type="dxa"/>
            <w:tcBorders>
              <w:top w:val="single" w:sz="4" w:space="0" w:color="auto"/>
              <w:left w:val="single" w:sz="4" w:space="0" w:color="auto"/>
              <w:bottom w:val="single" w:sz="4" w:space="0" w:color="auto"/>
              <w:right w:val="single" w:sz="4" w:space="0" w:color="auto"/>
            </w:tcBorders>
            <w:vAlign w:val="center"/>
            <w:hideMark/>
          </w:tcPr>
          <w:p w14:paraId="0F4694E3" w14:textId="75C8F4C1" w:rsidR="006F6B29" w:rsidRPr="009455F3" w:rsidRDefault="006F6B29" w:rsidP="00132EAC">
            <w:pPr>
              <w:spacing w:after="0" w:line="240" w:lineRule="auto"/>
              <w:rPr>
                <w:rFonts w:eastAsia="Times New Roman" w:cs="Calibri"/>
                <w:color w:val="000000"/>
                <w:sz w:val="20"/>
                <w:szCs w:val="20"/>
                <w:lang w:eastAsia="cs-CZ"/>
              </w:rPr>
            </w:pPr>
            <w:r w:rsidRPr="009455F3">
              <w:rPr>
                <w:rFonts w:eastAsia="Times New Roman" w:cs="Calibri"/>
                <w:color w:val="000000"/>
                <w:sz w:val="20"/>
                <w:szCs w:val="20"/>
                <w:lang w:eastAsia="cs-CZ"/>
              </w:rPr>
              <w:t>1. Operativní záloha realizována denně, data jsou uchována za posledních 7 kalendářních dní</w:t>
            </w:r>
            <w:r w:rsidRPr="009455F3">
              <w:rPr>
                <w:rFonts w:eastAsia="Times New Roman" w:cs="Calibri"/>
                <w:color w:val="000000"/>
                <w:sz w:val="20"/>
                <w:szCs w:val="20"/>
                <w:lang w:eastAsia="cs-CZ"/>
              </w:rPr>
              <w:br/>
              <w:t>2. Dlouhodobé zálohy nejsou zajištěny.</w:t>
            </w:r>
          </w:p>
        </w:tc>
        <w:tc>
          <w:tcPr>
            <w:tcW w:w="3300" w:type="dxa"/>
            <w:tcBorders>
              <w:top w:val="single" w:sz="4" w:space="0" w:color="auto"/>
              <w:left w:val="single" w:sz="4" w:space="0" w:color="auto"/>
              <w:bottom w:val="single" w:sz="4" w:space="0" w:color="auto"/>
              <w:right w:val="single" w:sz="8" w:space="0" w:color="auto"/>
            </w:tcBorders>
            <w:noWrap/>
            <w:vAlign w:val="center"/>
          </w:tcPr>
          <w:p w14:paraId="21CA8A07" w14:textId="77777777" w:rsidR="006F6B29" w:rsidRPr="009455F3" w:rsidRDefault="006F6B29" w:rsidP="00132EAC">
            <w:pPr>
              <w:spacing w:after="0" w:line="240" w:lineRule="auto"/>
              <w:rPr>
                <w:rFonts w:eastAsia="Times New Roman" w:cs="Calibri"/>
                <w:color w:val="000000"/>
                <w:sz w:val="20"/>
                <w:szCs w:val="20"/>
                <w:lang w:eastAsia="cs-CZ"/>
              </w:rPr>
            </w:pPr>
            <w:r w:rsidRPr="009455F3">
              <w:rPr>
                <w:rFonts w:eastAsia="Times New Roman" w:cs="Calibri"/>
                <w:color w:val="000000"/>
                <w:sz w:val="20"/>
                <w:szCs w:val="20"/>
                <w:lang w:eastAsia="cs-CZ"/>
              </w:rPr>
              <w:t>Obnova z operativní zálohy do 24h</w:t>
            </w:r>
          </w:p>
          <w:p w14:paraId="721E05E8" w14:textId="77777777" w:rsidR="006F6B29" w:rsidRPr="009455F3" w:rsidRDefault="006F6B29" w:rsidP="00132EAC">
            <w:pPr>
              <w:spacing w:after="0" w:line="240" w:lineRule="auto"/>
              <w:jc w:val="center"/>
              <w:rPr>
                <w:rFonts w:eastAsia="Times New Roman" w:cs="Calibri"/>
                <w:color w:val="000000"/>
                <w:sz w:val="20"/>
                <w:szCs w:val="20"/>
                <w:lang w:eastAsia="cs-CZ"/>
              </w:rPr>
            </w:pPr>
          </w:p>
        </w:tc>
      </w:tr>
    </w:tbl>
    <w:p w14:paraId="00C67589" w14:textId="20734145" w:rsidR="4D151C9D" w:rsidRPr="009455F3" w:rsidRDefault="4D151C9D" w:rsidP="5D341565">
      <w:pPr>
        <w:pStyle w:val="seznam-western"/>
      </w:pPr>
      <w:r w:rsidRPr="009455F3">
        <w:rPr>
          <w:rFonts w:ascii="Calibri" w:eastAsia="Calibri" w:hAnsi="Calibri" w:cs="Calibri"/>
          <w:color w:val="000000" w:themeColor="text1"/>
          <w:sz w:val="20"/>
          <w:szCs w:val="20"/>
        </w:rPr>
        <w:t>Operativní záloha je vytvářena denně v čase mezi 0:00 a 6:00 a slouží k rychlému návratu do stavu v rozsahu 7 – max 14 dní dle typu zvolené varianty. Dlouhodobá záloha je prováděna na páskovou knihovnu jedenkrát měsíčně (vždy první den v měsíci) a slouží k dlouhodobému zálohování dat po dobu trvání smluvního vztahu. Po ukončení smluvního vztahu mohou být data vyexportována a předána zákazníkovi, jinak dochází k nenávratné skartaci dat. Export je proveden na základě písemné objednávky ze strany zákazníka a je zpoplatněn dle platného ceníku.</w:t>
      </w:r>
    </w:p>
    <w:p w14:paraId="487A1B2E" w14:textId="21B706BF" w:rsidR="5D341565" w:rsidRPr="009455F3" w:rsidRDefault="5D341565" w:rsidP="5D341565">
      <w:pPr>
        <w:pStyle w:val="seznam-western"/>
        <w:outlineLvl w:val="0"/>
        <w:rPr>
          <w:rFonts w:ascii="Calibri" w:hAnsi="Calibri" w:cs="Calibri"/>
          <w:color w:val="000000" w:themeColor="text1"/>
          <w:sz w:val="20"/>
          <w:szCs w:val="20"/>
        </w:rPr>
      </w:pPr>
    </w:p>
    <w:p w14:paraId="61033B6B" w14:textId="77777777" w:rsidR="00FF1797" w:rsidRPr="009455F3" w:rsidRDefault="00FF1797" w:rsidP="00FF1797">
      <w:pPr>
        <w:pStyle w:val="seznam-western"/>
        <w:ind w:left="284" w:hanging="284"/>
        <w:jc w:val="center"/>
        <w:outlineLvl w:val="0"/>
        <w:rPr>
          <w:rFonts w:ascii="Calibri" w:hAnsi="Calibri" w:cs="Arial"/>
          <w:b/>
          <w:color w:val="000000"/>
          <w:sz w:val="20"/>
          <w:szCs w:val="20"/>
        </w:rPr>
      </w:pPr>
      <w:r w:rsidRPr="009455F3">
        <w:rPr>
          <w:rFonts w:ascii="Calibri" w:hAnsi="Calibri" w:cs="Arial"/>
          <w:color w:val="000000"/>
          <w:sz w:val="20"/>
          <w:szCs w:val="20"/>
        </w:rPr>
        <w:br w:type="page"/>
      </w:r>
      <w:r w:rsidRPr="009455F3">
        <w:rPr>
          <w:rFonts w:ascii="Calibri" w:hAnsi="Calibri" w:cs="Arial"/>
          <w:b/>
          <w:color w:val="000000"/>
          <w:sz w:val="20"/>
          <w:szCs w:val="20"/>
        </w:rPr>
        <w:lastRenderedPageBreak/>
        <w:t>Příloha č. 3</w:t>
      </w:r>
    </w:p>
    <w:p w14:paraId="540B6005" w14:textId="77777777" w:rsidR="00C17813" w:rsidRPr="009455F3" w:rsidRDefault="00FF1797" w:rsidP="00F64B14">
      <w:pPr>
        <w:pStyle w:val="seznam-western"/>
        <w:ind w:left="284" w:hanging="284"/>
        <w:jc w:val="center"/>
        <w:outlineLvl w:val="0"/>
        <w:rPr>
          <w:rFonts w:ascii="Calibri" w:hAnsi="Calibri" w:cs="Arial"/>
          <w:b/>
          <w:sz w:val="20"/>
          <w:szCs w:val="20"/>
        </w:rPr>
      </w:pPr>
      <w:r w:rsidRPr="009455F3">
        <w:rPr>
          <w:rFonts w:ascii="Calibri" w:hAnsi="Calibri" w:cs="Arial"/>
          <w:b/>
          <w:sz w:val="20"/>
          <w:szCs w:val="20"/>
        </w:rPr>
        <w:t>Specifikace servisních služeb pro elektronický nástroj E-ZAK</w:t>
      </w:r>
    </w:p>
    <w:p w14:paraId="536F8C16" w14:textId="082FD819" w:rsidR="00FF1797" w:rsidRPr="009455F3" w:rsidRDefault="4B01B843" w:rsidP="00D3744C">
      <w:pPr>
        <w:numPr>
          <w:ilvl w:val="0"/>
          <w:numId w:val="5"/>
        </w:numPr>
        <w:spacing w:before="100" w:beforeAutospacing="1" w:after="119" w:line="240" w:lineRule="auto"/>
        <w:jc w:val="both"/>
        <w:rPr>
          <w:rFonts w:cs="Arial"/>
          <w:color w:val="000000"/>
          <w:sz w:val="20"/>
          <w:szCs w:val="20"/>
          <w:lang w:eastAsia="cs-CZ"/>
        </w:rPr>
      </w:pPr>
      <w:r w:rsidRPr="009455F3">
        <w:rPr>
          <w:rFonts w:cs="Arial"/>
          <w:color w:val="000000" w:themeColor="text1"/>
          <w:sz w:val="20"/>
          <w:szCs w:val="20"/>
          <w:lang w:eastAsia="cs-CZ"/>
        </w:rPr>
        <w:t xml:space="preserve">Technická podpora </w:t>
      </w:r>
      <w:r w:rsidR="3C6C896A" w:rsidRPr="009455F3">
        <w:rPr>
          <w:rFonts w:cs="Arial"/>
          <w:color w:val="000000" w:themeColor="text1"/>
          <w:sz w:val="20"/>
          <w:szCs w:val="20"/>
          <w:lang w:eastAsia="cs-CZ"/>
        </w:rPr>
        <w:t>klienta</w:t>
      </w:r>
      <w:r w:rsidRPr="009455F3">
        <w:rPr>
          <w:rFonts w:cs="Arial"/>
          <w:color w:val="000000" w:themeColor="text1"/>
          <w:sz w:val="20"/>
          <w:szCs w:val="20"/>
          <w:lang w:eastAsia="cs-CZ"/>
        </w:rPr>
        <w:t xml:space="preserve"> za úplatu při práci s elektronickým nástrojem v pracovní dny v době od</w:t>
      </w:r>
      <w:r w:rsidR="1546A670" w:rsidRPr="009455F3">
        <w:rPr>
          <w:rFonts w:cs="Arial"/>
          <w:color w:val="000000" w:themeColor="text1"/>
          <w:sz w:val="20"/>
          <w:szCs w:val="20"/>
          <w:lang w:eastAsia="cs-CZ"/>
        </w:rPr>
        <w:t> </w:t>
      </w:r>
      <w:r w:rsidRPr="009455F3">
        <w:rPr>
          <w:rFonts w:cs="Arial"/>
          <w:color w:val="000000" w:themeColor="text1"/>
          <w:sz w:val="20"/>
          <w:szCs w:val="20"/>
          <w:lang w:eastAsia="cs-CZ"/>
        </w:rPr>
        <w:t xml:space="preserve">9:00 do 17:00 hod. </w:t>
      </w:r>
    </w:p>
    <w:p w14:paraId="795E13E3" w14:textId="40904372" w:rsidR="00FF1797" w:rsidRPr="009455F3" w:rsidRDefault="6E20DADE" w:rsidP="00D3744C">
      <w:pPr>
        <w:numPr>
          <w:ilvl w:val="0"/>
          <w:numId w:val="5"/>
        </w:numPr>
        <w:spacing w:before="100" w:beforeAutospacing="1" w:after="119" w:line="240" w:lineRule="auto"/>
        <w:jc w:val="both"/>
        <w:rPr>
          <w:rFonts w:cs="Arial"/>
          <w:color w:val="000000"/>
          <w:sz w:val="20"/>
          <w:szCs w:val="20"/>
          <w:lang w:eastAsia="cs-CZ"/>
        </w:rPr>
      </w:pPr>
      <w:r w:rsidRPr="009455F3">
        <w:rPr>
          <w:rFonts w:cs="Arial"/>
          <w:color w:val="000000" w:themeColor="text1"/>
          <w:sz w:val="20"/>
          <w:szCs w:val="20"/>
          <w:lang w:eastAsia="cs-CZ"/>
        </w:rPr>
        <w:t>Garance rozvoje</w:t>
      </w:r>
      <w:r w:rsidR="5CFCD50C" w:rsidRPr="009455F3">
        <w:rPr>
          <w:rFonts w:cs="Arial"/>
          <w:color w:val="000000" w:themeColor="text1"/>
          <w:sz w:val="20"/>
          <w:szCs w:val="20"/>
          <w:lang w:eastAsia="cs-CZ"/>
        </w:rPr>
        <w:t xml:space="preserve"> a souladu aplikace se zákonem č. 134/2016 sb., o zadávání veřejných zakázek</w:t>
      </w:r>
      <w:r w:rsidR="141010FD" w:rsidRPr="009455F3">
        <w:rPr>
          <w:rFonts w:cs="Arial"/>
          <w:color w:val="000000" w:themeColor="text1"/>
          <w:sz w:val="20"/>
          <w:szCs w:val="20"/>
          <w:lang w:eastAsia="cs-CZ"/>
        </w:rPr>
        <w:t xml:space="preserve">, </w:t>
      </w:r>
      <w:r w:rsidR="141010FD" w:rsidRPr="009455F3">
        <w:t>ve</w:t>
      </w:r>
      <w:r w:rsidR="16019C77" w:rsidRPr="009455F3">
        <w:t xml:space="preserve"> </w:t>
      </w:r>
      <w:r w:rsidR="141010FD" w:rsidRPr="009455F3">
        <w:t>znění</w:t>
      </w:r>
      <w:r w:rsidR="141010FD" w:rsidRPr="009455F3">
        <w:rPr>
          <w:rFonts w:cs="Arial"/>
          <w:color w:val="000000" w:themeColor="text1"/>
          <w:sz w:val="20"/>
          <w:szCs w:val="20"/>
          <w:lang w:eastAsia="cs-CZ"/>
        </w:rPr>
        <w:t xml:space="preserve"> pozdějších předpisů</w:t>
      </w:r>
      <w:r w:rsidR="5CFCD50C" w:rsidRPr="009455F3">
        <w:rPr>
          <w:rFonts w:cs="Arial"/>
          <w:color w:val="000000" w:themeColor="text1"/>
          <w:sz w:val="20"/>
          <w:szCs w:val="20"/>
          <w:lang w:eastAsia="cs-CZ"/>
        </w:rPr>
        <w:t xml:space="preserve">. </w:t>
      </w:r>
      <w:r w:rsidRPr="009455F3">
        <w:rPr>
          <w:rFonts w:cs="Arial"/>
          <w:color w:val="000000" w:themeColor="text1"/>
          <w:sz w:val="20"/>
          <w:szCs w:val="20"/>
          <w:lang w:eastAsia="cs-CZ"/>
        </w:rPr>
        <w:t xml:space="preserve">Je možné, podle požadavků </w:t>
      </w:r>
      <w:r w:rsidR="7C6F4E33" w:rsidRPr="009455F3">
        <w:rPr>
          <w:rFonts w:cs="Arial"/>
          <w:color w:val="000000" w:themeColor="text1"/>
          <w:sz w:val="20"/>
          <w:szCs w:val="20"/>
          <w:lang w:eastAsia="cs-CZ"/>
        </w:rPr>
        <w:t>klienta</w:t>
      </w:r>
      <w:r w:rsidRPr="009455F3">
        <w:rPr>
          <w:rFonts w:cs="Arial"/>
          <w:color w:val="000000" w:themeColor="text1"/>
          <w:sz w:val="20"/>
          <w:szCs w:val="20"/>
          <w:lang w:eastAsia="cs-CZ"/>
        </w:rPr>
        <w:t xml:space="preserve"> a návrhů poskytovatele dále rozvíjet aplikaci dle dohodnuté specifikace a ceny.</w:t>
      </w:r>
    </w:p>
    <w:p w14:paraId="67721861" w14:textId="15F908E0" w:rsidR="70CDA6DB" w:rsidRPr="009455F3" w:rsidRDefault="6253CF49" w:rsidP="00D3744C">
      <w:pPr>
        <w:numPr>
          <w:ilvl w:val="0"/>
          <w:numId w:val="5"/>
        </w:numPr>
        <w:spacing w:beforeAutospacing="1" w:after="119" w:line="240" w:lineRule="auto"/>
        <w:jc w:val="both"/>
        <w:rPr>
          <w:rFonts w:cs="Arial"/>
          <w:sz w:val="20"/>
          <w:szCs w:val="20"/>
          <w:lang w:eastAsia="cs-CZ"/>
        </w:rPr>
      </w:pPr>
      <w:r w:rsidRPr="009455F3">
        <w:rPr>
          <w:rFonts w:cs="Calibri"/>
          <w:color w:val="000000" w:themeColor="text1"/>
          <w:sz w:val="20"/>
          <w:szCs w:val="20"/>
        </w:rPr>
        <w:t xml:space="preserve">Doba údržby elektronického nástroje E-ZAK a/nebo souvisejícího softwaru a hardwaru neznamená porušení smlouvy a parametrů servisních služeb v ní uvedených. pokud bude v souladu s Vyhláškou č. 260/2016. Tato údržba se nepočítá do času dostupnosti, nebo výpadku a musí být poskytovatelem nahlášena minimálně 5 pracovních dní předem.  </w:t>
      </w:r>
      <w:r w:rsidRPr="009455F3">
        <w:rPr>
          <w:rFonts w:cs="Calibri"/>
        </w:rPr>
        <w:t xml:space="preserve"> </w:t>
      </w:r>
    </w:p>
    <w:p w14:paraId="03AF2BC9" w14:textId="7FC57846" w:rsidR="6752CB27" w:rsidRPr="009455F3" w:rsidRDefault="6582200E" w:rsidP="00D3744C">
      <w:pPr>
        <w:numPr>
          <w:ilvl w:val="0"/>
          <w:numId w:val="5"/>
        </w:numPr>
        <w:spacing w:beforeAutospacing="1" w:after="119" w:line="240" w:lineRule="auto"/>
        <w:jc w:val="both"/>
        <w:rPr>
          <w:rFonts w:cs="Arial"/>
          <w:sz w:val="20"/>
          <w:szCs w:val="20"/>
          <w:lang w:eastAsia="cs-CZ"/>
        </w:rPr>
      </w:pPr>
      <w:r w:rsidRPr="009455F3">
        <w:rPr>
          <w:rFonts w:cs="Arial"/>
          <w:sz w:val="20"/>
          <w:szCs w:val="20"/>
          <w:lang w:eastAsia="cs-CZ"/>
        </w:rPr>
        <w:t>Poskytovatel systému si vyhrazuje právo na mimořádnou odstávku celého diskového pole</w:t>
      </w:r>
      <w:r w:rsidR="0474A53B" w:rsidRPr="009455F3">
        <w:rPr>
          <w:rFonts w:cs="Arial"/>
          <w:sz w:val="20"/>
          <w:szCs w:val="20"/>
          <w:lang w:eastAsia="cs-CZ"/>
        </w:rPr>
        <w:t xml:space="preserve"> včetně systému E-ZAK </w:t>
      </w:r>
      <w:r w:rsidRPr="009455F3">
        <w:rPr>
          <w:rFonts w:cs="Arial"/>
          <w:sz w:val="20"/>
          <w:szCs w:val="20"/>
          <w:lang w:eastAsia="cs-CZ"/>
        </w:rPr>
        <w:t>, a to podle Vyhláška č. 260/2016 Sb.</w:t>
      </w:r>
      <w:r w:rsidR="35124500" w:rsidRPr="009455F3">
        <w:rPr>
          <w:rFonts w:cs="Arial"/>
          <w:sz w:val="20"/>
          <w:szCs w:val="20"/>
          <w:lang w:eastAsia="cs-CZ"/>
        </w:rPr>
        <w:t xml:space="preserve"> </w:t>
      </w:r>
      <w:r w:rsidR="7E34FFB3" w:rsidRPr="009455F3">
        <w:rPr>
          <w:rFonts w:cs="Arial"/>
          <w:sz w:val="20"/>
          <w:szCs w:val="20"/>
          <w:lang w:eastAsia="cs-CZ"/>
        </w:rPr>
        <w:t>v rozsahu:</w:t>
      </w:r>
    </w:p>
    <w:p w14:paraId="0057D92D" w14:textId="76B0AC57" w:rsidR="3240AAFF" w:rsidRPr="009455F3" w:rsidRDefault="3240AAFF" w:rsidP="00D3744C">
      <w:pPr>
        <w:numPr>
          <w:ilvl w:val="1"/>
          <w:numId w:val="5"/>
        </w:numPr>
        <w:spacing w:beforeAutospacing="1" w:after="119" w:line="240" w:lineRule="auto"/>
        <w:jc w:val="both"/>
        <w:rPr>
          <w:rFonts w:cs="Arial"/>
          <w:sz w:val="20"/>
          <w:szCs w:val="20"/>
          <w:lang w:eastAsia="cs-CZ"/>
        </w:rPr>
      </w:pPr>
      <w:r w:rsidRPr="009455F3">
        <w:rPr>
          <w:rFonts w:cs="Arial"/>
          <w:sz w:val="20"/>
          <w:szCs w:val="20"/>
          <w:lang w:eastAsia="cs-CZ"/>
        </w:rPr>
        <w:t>Max. 3 hodiny v pracovní dny</w:t>
      </w:r>
    </w:p>
    <w:p w14:paraId="3F69DFB8" w14:textId="3362906D" w:rsidR="6752CB27" w:rsidRPr="009455F3" w:rsidRDefault="6752CB27" w:rsidP="00D3744C">
      <w:pPr>
        <w:numPr>
          <w:ilvl w:val="1"/>
          <w:numId w:val="5"/>
        </w:numPr>
        <w:spacing w:beforeAutospacing="1" w:after="119" w:line="240" w:lineRule="auto"/>
        <w:jc w:val="both"/>
        <w:rPr>
          <w:rFonts w:cs="Arial"/>
          <w:sz w:val="20"/>
          <w:szCs w:val="20"/>
          <w:lang w:eastAsia="cs-CZ"/>
        </w:rPr>
      </w:pPr>
      <w:r w:rsidRPr="009455F3">
        <w:rPr>
          <w:rFonts w:cs="Arial"/>
          <w:sz w:val="20"/>
          <w:szCs w:val="20"/>
          <w:lang w:eastAsia="cs-CZ"/>
        </w:rPr>
        <w:t xml:space="preserve"> </w:t>
      </w:r>
      <w:r w:rsidR="7D2E8AD6" w:rsidRPr="009455F3">
        <w:rPr>
          <w:rFonts w:cs="Arial"/>
          <w:sz w:val="20"/>
          <w:szCs w:val="20"/>
          <w:lang w:eastAsia="cs-CZ"/>
        </w:rPr>
        <w:t>Max. 12 hodin ve dnech pracovního volna;</w:t>
      </w:r>
    </w:p>
    <w:p w14:paraId="413C289A" w14:textId="2DC819F7" w:rsidR="2DE9FCA9" w:rsidRPr="009455F3" w:rsidRDefault="73E69A37" w:rsidP="00D3744C">
      <w:pPr>
        <w:numPr>
          <w:ilvl w:val="0"/>
          <w:numId w:val="5"/>
        </w:numPr>
        <w:spacing w:beforeAutospacing="1" w:after="119" w:line="240" w:lineRule="auto"/>
        <w:jc w:val="both"/>
        <w:rPr>
          <w:rFonts w:cs="Arial"/>
          <w:sz w:val="20"/>
          <w:szCs w:val="20"/>
          <w:lang w:eastAsia="cs-CZ"/>
        </w:rPr>
      </w:pPr>
      <w:r w:rsidRPr="009455F3">
        <w:rPr>
          <w:rFonts w:cs="Arial"/>
          <w:sz w:val="20"/>
          <w:szCs w:val="20"/>
          <w:lang w:eastAsia="cs-CZ"/>
        </w:rPr>
        <w:t>Poskytovatel</w:t>
      </w:r>
      <w:r w:rsidR="0D2A988D" w:rsidRPr="009455F3">
        <w:rPr>
          <w:rFonts w:cs="Arial"/>
          <w:sz w:val="20"/>
          <w:szCs w:val="20"/>
          <w:lang w:eastAsia="cs-CZ"/>
        </w:rPr>
        <w:t xml:space="preserve"> systému</w:t>
      </w:r>
      <w:r w:rsidRPr="009455F3">
        <w:rPr>
          <w:rFonts w:cs="Arial"/>
          <w:sz w:val="20"/>
          <w:szCs w:val="20"/>
          <w:lang w:eastAsia="cs-CZ"/>
        </w:rPr>
        <w:t xml:space="preserve"> si vyhrazuje právo na mimořádnou odstávku celého diskového pole, a to včetně systému E</w:t>
      </w:r>
      <w:r w:rsidR="22DA87C6" w:rsidRPr="009455F3">
        <w:rPr>
          <w:rFonts w:cs="Arial"/>
          <w:sz w:val="20"/>
          <w:szCs w:val="20"/>
          <w:lang w:eastAsia="cs-CZ"/>
        </w:rPr>
        <w:t>-</w:t>
      </w:r>
      <w:r w:rsidRPr="009455F3">
        <w:rPr>
          <w:rFonts w:cs="Arial"/>
          <w:sz w:val="20"/>
          <w:szCs w:val="20"/>
          <w:lang w:eastAsia="cs-CZ"/>
        </w:rPr>
        <w:t>Z</w:t>
      </w:r>
      <w:r w:rsidR="4E53C9C9" w:rsidRPr="009455F3">
        <w:rPr>
          <w:rFonts w:cs="Arial"/>
          <w:sz w:val="20"/>
          <w:szCs w:val="20"/>
          <w:lang w:eastAsia="cs-CZ"/>
        </w:rPr>
        <w:t>AK</w:t>
      </w:r>
      <w:r w:rsidR="060B9FDE" w:rsidRPr="009455F3">
        <w:rPr>
          <w:rFonts w:cs="Arial"/>
          <w:sz w:val="20"/>
          <w:szCs w:val="20"/>
          <w:lang w:eastAsia="cs-CZ"/>
        </w:rPr>
        <w:t xml:space="preserve"> </w:t>
      </w:r>
      <w:r w:rsidRPr="009455F3">
        <w:rPr>
          <w:rFonts w:cs="Arial"/>
          <w:sz w:val="20"/>
          <w:szCs w:val="20"/>
          <w:lang w:eastAsia="cs-CZ"/>
        </w:rPr>
        <w:t>v případě</w:t>
      </w:r>
      <w:r w:rsidR="1BB09864" w:rsidRPr="009455F3">
        <w:rPr>
          <w:rFonts w:cs="Arial"/>
          <w:sz w:val="20"/>
          <w:szCs w:val="20"/>
          <w:lang w:eastAsia="cs-CZ"/>
        </w:rPr>
        <w:t>,</w:t>
      </w:r>
      <w:r w:rsidRPr="009455F3">
        <w:rPr>
          <w:rFonts w:cs="Arial"/>
          <w:sz w:val="20"/>
          <w:szCs w:val="20"/>
          <w:lang w:eastAsia="cs-CZ"/>
        </w:rPr>
        <w:t xml:space="preserve"> že bude</w:t>
      </w:r>
      <w:r w:rsidR="6A2F31D5" w:rsidRPr="009455F3">
        <w:rPr>
          <w:rFonts w:cs="Arial"/>
          <w:sz w:val="20"/>
          <w:szCs w:val="20"/>
          <w:lang w:eastAsia="cs-CZ"/>
        </w:rPr>
        <w:t xml:space="preserve"> informován </w:t>
      </w:r>
      <w:r w:rsidR="231C2593" w:rsidRPr="009455F3">
        <w:rPr>
          <w:rFonts w:cs="Arial"/>
          <w:sz w:val="20"/>
          <w:szCs w:val="20"/>
          <w:lang w:eastAsia="cs-CZ"/>
        </w:rPr>
        <w:t xml:space="preserve">výrobce </w:t>
      </w:r>
      <w:r w:rsidR="198F6044" w:rsidRPr="009455F3">
        <w:rPr>
          <w:rFonts w:cs="Arial"/>
          <w:sz w:val="20"/>
          <w:szCs w:val="20"/>
          <w:lang w:eastAsia="cs-CZ"/>
        </w:rPr>
        <w:t xml:space="preserve">provozovaného </w:t>
      </w:r>
      <w:r w:rsidR="231C2593" w:rsidRPr="009455F3">
        <w:rPr>
          <w:rFonts w:cs="Arial"/>
          <w:sz w:val="20"/>
          <w:szCs w:val="20"/>
          <w:lang w:eastAsia="cs-CZ"/>
        </w:rPr>
        <w:t>softwaru</w:t>
      </w:r>
      <w:r w:rsidR="532B5B27" w:rsidRPr="009455F3">
        <w:rPr>
          <w:rFonts w:cs="Arial"/>
          <w:sz w:val="20"/>
          <w:szCs w:val="20"/>
          <w:lang w:eastAsia="cs-CZ"/>
        </w:rPr>
        <w:t xml:space="preserve"> (případně výrobcem provozovaného hardwaru)</w:t>
      </w:r>
      <w:r w:rsidR="231C2593" w:rsidRPr="009455F3">
        <w:rPr>
          <w:rFonts w:cs="Arial"/>
          <w:sz w:val="20"/>
          <w:szCs w:val="20"/>
          <w:lang w:eastAsia="cs-CZ"/>
        </w:rPr>
        <w:t xml:space="preserve"> o </w:t>
      </w:r>
      <w:r w:rsidR="6A2F31D5" w:rsidRPr="009455F3">
        <w:rPr>
          <w:rFonts w:cs="Arial"/>
          <w:sz w:val="20"/>
          <w:szCs w:val="20"/>
          <w:lang w:eastAsia="cs-CZ"/>
        </w:rPr>
        <w:t>nutnosti</w:t>
      </w:r>
      <w:r w:rsidR="11D62BEA" w:rsidRPr="009455F3">
        <w:rPr>
          <w:rFonts w:cs="Arial"/>
          <w:sz w:val="20"/>
          <w:szCs w:val="20"/>
          <w:lang w:eastAsia="cs-CZ"/>
        </w:rPr>
        <w:t xml:space="preserve"> jeho neprodleného aktualizování z důvodu zamezení bezpečnostního incidentu</w:t>
      </w:r>
      <w:r w:rsidR="35033138" w:rsidRPr="009455F3">
        <w:rPr>
          <w:rFonts w:cs="Arial"/>
          <w:sz w:val="20"/>
          <w:szCs w:val="20"/>
          <w:lang w:eastAsia="cs-CZ"/>
        </w:rPr>
        <w:t>, který by mohl mít za následek nefunkčnost celého pole</w:t>
      </w:r>
      <w:r w:rsidR="11D62BEA" w:rsidRPr="009455F3">
        <w:rPr>
          <w:rFonts w:cs="Arial"/>
          <w:sz w:val="20"/>
          <w:szCs w:val="20"/>
          <w:lang w:eastAsia="cs-CZ"/>
        </w:rPr>
        <w:t xml:space="preserve">. </w:t>
      </w:r>
      <w:r w:rsidR="2DE9FCA9" w:rsidRPr="009455F3">
        <w:br/>
      </w:r>
      <w:r w:rsidR="11D62BEA" w:rsidRPr="009455F3">
        <w:rPr>
          <w:rFonts w:cs="Arial"/>
          <w:sz w:val="20"/>
          <w:szCs w:val="20"/>
          <w:lang w:eastAsia="cs-CZ"/>
        </w:rPr>
        <w:t xml:space="preserve">Tyto bezpečnostní updaty budou probíhat v časech od </w:t>
      </w:r>
      <w:r w:rsidR="57E8732E" w:rsidRPr="009455F3">
        <w:rPr>
          <w:rFonts w:cs="Arial"/>
          <w:sz w:val="20"/>
          <w:szCs w:val="20"/>
          <w:lang w:eastAsia="cs-CZ"/>
        </w:rPr>
        <w:t>20.00 - 24.00</w:t>
      </w:r>
      <w:r w:rsidR="2D720A06" w:rsidRPr="009455F3">
        <w:rPr>
          <w:rFonts w:cs="Arial"/>
          <w:sz w:val="20"/>
          <w:szCs w:val="20"/>
          <w:lang w:eastAsia="cs-CZ"/>
        </w:rPr>
        <w:t xml:space="preserve"> </w:t>
      </w:r>
      <w:r w:rsidR="1E5AD338" w:rsidRPr="009455F3">
        <w:rPr>
          <w:rFonts w:cs="Arial"/>
          <w:sz w:val="20"/>
          <w:szCs w:val="20"/>
          <w:lang w:eastAsia="cs-CZ"/>
        </w:rPr>
        <w:t>po předchozí kontrole všech provozovaných systému E</w:t>
      </w:r>
      <w:r w:rsidR="63FF7198" w:rsidRPr="009455F3">
        <w:rPr>
          <w:rFonts w:cs="Arial"/>
          <w:sz w:val="20"/>
          <w:szCs w:val="20"/>
          <w:lang w:eastAsia="cs-CZ"/>
        </w:rPr>
        <w:t>-</w:t>
      </w:r>
      <w:r w:rsidR="1E5AD338" w:rsidRPr="009455F3">
        <w:rPr>
          <w:rFonts w:cs="Arial"/>
          <w:sz w:val="20"/>
          <w:szCs w:val="20"/>
          <w:lang w:eastAsia="cs-CZ"/>
        </w:rPr>
        <w:t>ZAK, tak aby nedošlo k naruš</w:t>
      </w:r>
      <w:r w:rsidR="476F92A8" w:rsidRPr="009455F3">
        <w:rPr>
          <w:rFonts w:cs="Arial"/>
          <w:sz w:val="20"/>
          <w:szCs w:val="20"/>
          <w:lang w:eastAsia="cs-CZ"/>
        </w:rPr>
        <w:t>e</w:t>
      </w:r>
      <w:r w:rsidR="1E5AD338" w:rsidRPr="009455F3">
        <w:rPr>
          <w:rFonts w:cs="Arial"/>
          <w:sz w:val="20"/>
          <w:szCs w:val="20"/>
          <w:lang w:eastAsia="cs-CZ"/>
        </w:rPr>
        <w:t xml:space="preserve">ní </w:t>
      </w:r>
      <w:r w:rsidR="59103912" w:rsidRPr="009455F3">
        <w:rPr>
          <w:rFonts w:cs="Arial"/>
          <w:sz w:val="20"/>
          <w:szCs w:val="20"/>
          <w:lang w:eastAsia="cs-CZ"/>
        </w:rPr>
        <w:t>probíhajících řízení. U</w:t>
      </w:r>
      <w:r w:rsidR="5702167E" w:rsidRPr="009455F3">
        <w:rPr>
          <w:rFonts w:cs="Arial"/>
          <w:sz w:val="20"/>
          <w:szCs w:val="20"/>
          <w:lang w:eastAsia="cs-CZ"/>
        </w:rPr>
        <w:t>živatelé E</w:t>
      </w:r>
      <w:r w:rsidR="1DD78574" w:rsidRPr="009455F3">
        <w:rPr>
          <w:rFonts w:cs="Arial"/>
          <w:sz w:val="20"/>
          <w:szCs w:val="20"/>
          <w:lang w:eastAsia="cs-CZ"/>
        </w:rPr>
        <w:t>-</w:t>
      </w:r>
      <w:r w:rsidR="5702167E" w:rsidRPr="009455F3">
        <w:rPr>
          <w:rFonts w:cs="Arial"/>
          <w:sz w:val="20"/>
          <w:szCs w:val="20"/>
          <w:lang w:eastAsia="cs-CZ"/>
        </w:rPr>
        <w:t>ZAK budou informováni 5 dní před provedením</w:t>
      </w:r>
      <w:r w:rsidR="5597A415" w:rsidRPr="009455F3">
        <w:rPr>
          <w:rFonts w:cs="Arial"/>
          <w:sz w:val="20"/>
          <w:szCs w:val="20"/>
          <w:lang w:eastAsia="cs-CZ"/>
        </w:rPr>
        <w:t xml:space="preserve"> odstávky</w:t>
      </w:r>
      <w:r w:rsidR="1E5AD338" w:rsidRPr="009455F3">
        <w:rPr>
          <w:rFonts w:cs="Arial"/>
          <w:sz w:val="20"/>
          <w:szCs w:val="20"/>
          <w:lang w:eastAsia="cs-CZ"/>
        </w:rPr>
        <w:t>.</w:t>
      </w:r>
      <w:r w:rsidR="57E8732E" w:rsidRPr="009455F3">
        <w:rPr>
          <w:rFonts w:cs="Arial"/>
          <w:sz w:val="20"/>
          <w:szCs w:val="20"/>
          <w:lang w:eastAsia="cs-CZ"/>
        </w:rPr>
        <w:t xml:space="preserve"> </w:t>
      </w:r>
    </w:p>
    <w:p w14:paraId="3FDB0D7F" w14:textId="77777777" w:rsidR="00FF1797" w:rsidRPr="009455F3" w:rsidRDefault="00FF1797" w:rsidP="00F64B14">
      <w:pPr>
        <w:spacing w:before="100" w:beforeAutospacing="1" w:after="119" w:line="240" w:lineRule="auto"/>
        <w:ind w:left="720"/>
        <w:jc w:val="center"/>
        <w:rPr>
          <w:rFonts w:cs="Arial"/>
          <w:b/>
          <w:bCs/>
          <w:sz w:val="20"/>
          <w:szCs w:val="20"/>
          <w:lang w:eastAsia="cs-CZ"/>
        </w:rPr>
      </w:pPr>
      <w:r w:rsidRPr="009455F3">
        <w:rPr>
          <w:rFonts w:cs="Arial"/>
          <w:b/>
          <w:bCs/>
          <w:sz w:val="20"/>
          <w:szCs w:val="20"/>
          <w:lang w:eastAsia="cs-CZ"/>
        </w:rPr>
        <w:t>Reakční doba při řešení incidentů/závad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70"/>
        <w:gridCol w:w="2268"/>
        <w:gridCol w:w="1559"/>
        <w:gridCol w:w="3793"/>
      </w:tblGrid>
      <w:tr w:rsidR="00FF1797" w:rsidRPr="009455F3" w14:paraId="6C4BB8F6" w14:textId="77777777" w:rsidTr="00FF1797">
        <w:tc>
          <w:tcPr>
            <w:tcW w:w="1170" w:type="dxa"/>
            <w:tcBorders>
              <w:top w:val="single" w:sz="4" w:space="0" w:color="000000"/>
              <w:left w:val="single" w:sz="4" w:space="0" w:color="000000"/>
              <w:bottom w:val="single" w:sz="4" w:space="0" w:color="000000"/>
              <w:right w:val="single" w:sz="4" w:space="0" w:color="000000"/>
            </w:tcBorders>
            <w:hideMark/>
          </w:tcPr>
          <w:p w14:paraId="51A1AA69" w14:textId="77777777" w:rsidR="00FF1797" w:rsidRPr="009455F3" w:rsidRDefault="00FF1797">
            <w:pPr>
              <w:jc w:val="center"/>
              <w:rPr>
                <w:rFonts w:cs="Arial"/>
                <w:sz w:val="20"/>
                <w:szCs w:val="20"/>
                <w:lang w:eastAsia="cs-CZ"/>
              </w:rPr>
            </w:pPr>
            <w:r w:rsidRPr="009455F3">
              <w:rPr>
                <w:rFonts w:cs="Arial"/>
                <w:sz w:val="20"/>
                <w:szCs w:val="20"/>
                <w:lang w:eastAsia="cs-CZ"/>
              </w:rPr>
              <w:t>Kategorie problému</w:t>
            </w:r>
          </w:p>
        </w:tc>
        <w:tc>
          <w:tcPr>
            <w:tcW w:w="2268" w:type="dxa"/>
            <w:tcBorders>
              <w:top w:val="single" w:sz="4" w:space="0" w:color="000000"/>
              <w:left w:val="single" w:sz="4" w:space="0" w:color="000000"/>
              <w:bottom w:val="single" w:sz="4" w:space="0" w:color="000000"/>
              <w:right w:val="single" w:sz="4" w:space="0" w:color="000000"/>
            </w:tcBorders>
            <w:hideMark/>
          </w:tcPr>
          <w:p w14:paraId="42135FDA" w14:textId="77777777" w:rsidR="00FF1797" w:rsidRPr="009455F3" w:rsidRDefault="00FF1797">
            <w:pPr>
              <w:jc w:val="center"/>
              <w:rPr>
                <w:rFonts w:cs="Arial"/>
                <w:sz w:val="20"/>
                <w:szCs w:val="20"/>
                <w:lang w:eastAsia="cs-CZ"/>
              </w:rPr>
            </w:pPr>
            <w:r w:rsidRPr="009455F3">
              <w:rPr>
                <w:rFonts w:cs="Arial"/>
                <w:sz w:val="20"/>
                <w:szCs w:val="20"/>
                <w:lang w:eastAsia="cs-CZ"/>
              </w:rPr>
              <w:t>Doba k zahájení prací (h)</w:t>
            </w:r>
          </w:p>
        </w:tc>
        <w:tc>
          <w:tcPr>
            <w:tcW w:w="1559" w:type="dxa"/>
            <w:tcBorders>
              <w:top w:val="single" w:sz="4" w:space="0" w:color="000000"/>
              <w:left w:val="single" w:sz="4" w:space="0" w:color="000000"/>
              <w:bottom w:val="single" w:sz="4" w:space="0" w:color="000000"/>
              <w:right w:val="single" w:sz="4" w:space="0" w:color="000000"/>
            </w:tcBorders>
            <w:hideMark/>
          </w:tcPr>
          <w:p w14:paraId="7C5102A3" w14:textId="77777777" w:rsidR="00FF1797" w:rsidRPr="009455F3" w:rsidRDefault="00FF1797">
            <w:pPr>
              <w:jc w:val="center"/>
              <w:rPr>
                <w:rFonts w:cs="Arial"/>
                <w:sz w:val="20"/>
                <w:szCs w:val="20"/>
                <w:lang w:eastAsia="cs-CZ"/>
              </w:rPr>
            </w:pPr>
            <w:r w:rsidRPr="009455F3">
              <w:rPr>
                <w:rFonts w:cs="Arial"/>
                <w:sz w:val="20"/>
                <w:szCs w:val="20"/>
                <w:lang w:eastAsia="cs-CZ"/>
              </w:rPr>
              <w:t>Délka opravy (h)</w:t>
            </w:r>
          </w:p>
        </w:tc>
        <w:tc>
          <w:tcPr>
            <w:tcW w:w="3793" w:type="dxa"/>
            <w:tcBorders>
              <w:top w:val="single" w:sz="4" w:space="0" w:color="000000"/>
              <w:left w:val="single" w:sz="4" w:space="0" w:color="000000"/>
              <w:bottom w:val="single" w:sz="4" w:space="0" w:color="000000"/>
              <w:right w:val="single" w:sz="4" w:space="0" w:color="000000"/>
            </w:tcBorders>
            <w:hideMark/>
          </w:tcPr>
          <w:p w14:paraId="4ADF1C41" w14:textId="77777777" w:rsidR="00FF1797" w:rsidRPr="009455F3" w:rsidRDefault="00FF1797">
            <w:pPr>
              <w:rPr>
                <w:rFonts w:cs="Arial"/>
                <w:sz w:val="20"/>
                <w:szCs w:val="20"/>
                <w:lang w:eastAsia="cs-CZ"/>
              </w:rPr>
            </w:pPr>
            <w:r w:rsidRPr="009455F3">
              <w:rPr>
                <w:rFonts w:cs="Arial"/>
                <w:sz w:val="20"/>
                <w:szCs w:val="20"/>
                <w:lang w:eastAsia="cs-CZ"/>
              </w:rPr>
              <w:t>Práce jsou zahajovány a prováděny v době</w:t>
            </w:r>
          </w:p>
        </w:tc>
      </w:tr>
      <w:tr w:rsidR="00FF1797" w:rsidRPr="009455F3" w14:paraId="7E8D20E5" w14:textId="77777777" w:rsidTr="00C176C3">
        <w:trPr>
          <w:trHeight w:val="388"/>
        </w:trPr>
        <w:tc>
          <w:tcPr>
            <w:tcW w:w="1170" w:type="dxa"/>
            <w:tcBorders>
              <w:top w:val="single" w:sz="4" w:space="0" w:color="000000"/>
              <w:left w:val="single" w:sz="4" w:space="0" w:color="000000"/>
              <w:bottom w:val="single" w:sz="4" w:space="0" w:color="000000"/>
              <w:right w:val="single" w:sz="4" w:space="0" w:color="000000"/>
            </w:tcBorders>
            <w:vAlign w:val="center"/>
            <w:hideMark/>
          </w:tcPr>
          <w:p w14:paraId="30039CEB" w14:textId="77777777" w:rsidR="00FF1797" w:rsidRPr="009455F3" w:rsidRDefault="00FF1797" w:rsidP="00C176C3">
            <w:pPr>
              <w:jc w:val="center"/>
              <w:rPr>
                <w:rFonts w:cs="Arial"/>
                <w:sz w:val="20"/>
                <w:szCs w:val="20"/>
                <w:lang w:eastAsia="cs-CZ"/>
              </w:rPr>
            </w:pPr>
            <w:r w:rsidRPr="009455F3">
              <w:rPr>
                <w:rFonts w:cs="Arial"/>
                <w:sz w:val="20"/>
                <w:szCs w:val="20"/>
                <w:lang w:eastAsia="cs-CZ"/>
              </w:rPr>
              <w:t>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5A7BE69" w14:textId="77777777" w:rsidR="00FF1797" w:rsidRPr="009455F3" w:rsidRDefault="00FF1797" w:rsidP="00C176C3">
            <w:pPr>
              <w:jc w:val="center"/>
              <w:rPr>
                <w:rFonts w:cs="Arial"/>
                <w:sz w:val="20"/>
                <w:szCs w:val="20"/>
                <w:lang w:eastAsia="cs-CZ"/>
              </w:rPr>
            </w:pPr>
            <w:r w:rsidRPr="009455F3">
              <w:rPr>
                <w:rFonts w:cs="Arial"/>
                <w:sz w:val="20"/>
                <w:szCs w:val="20"/>
                <w:lang w:eastAsia="cs-CZ"/>
              </w:rPr>
              <w:t>4</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F409038" w14:textId="77777777" w:rsidR="00FF1797" w:rsidRPr="009455F3" w:rsidRDefault="00FF1797" w:rsidP="00C176C3">
            <w:pPr>
              <w:jc w:val="center"/>
              <w:rPr>
                <w:rFonts w:cs="Arial"/>
                <w:sz w:val="20"/>
                <w:szCs w:val="20"/>
                <w:lang w:eastAsia="cs-CZ"/>
              </w:rPr>
            </w:pPr>
            <w:r w:rsidRPr="009455F3">
              <w:rPr>
                <w:rFonts w:cs="Arial"/>
                <w:sz w:val="20"/>
                <w:szCs w:val="20"/>
                <w:lang w:eastAsia="cs-CZ"/>
              </w:rPr>
              <w:t>8</w:t>
            </w:r>
          </w:p>
        </w:tc>
        <w:tc>
          <w:tcPr>
            <w:tcW w:w="3793" w:type="dxa"/>
            <w:tcBorders>
              <w:top w:val="single" w:sz="4" w:space="0" w:color="000000"/>
              <w:left w:val="single" w:sz="4" w:space="0" w:color="000000"/>
              <w:bottom w:val="single" w:sz="4" w:space="0" w:color="000000"/>
              <w:right w:val="single" w:sz="4" w:space="0" w:color="000000"/>
            </w:tcBorders>
            <w:vAlign w:val="center"/>
            <w:hideMark/>
          </w:tcPr>
          <w:p w14:paraId="4AE99886" w14:textId="00718D8B" w:rsidR="00FF1797" w:rsidRPr="009455F3" w:rsidRDefault="00FF1797">
            <w:pPr>
              <w:rPr>
                <w:rFonts w:cs="Arial"/>
                <w:sz w:val="20"/>
                <w:szCs w:val="20"/>
                <w:lang w:eastAsia="cs-CZ"/>
              </w:rPr>
            </w:pPr>
            <w:r w:rsidRPr="009455F3">
              <w:rPr>
                <w:rFonts w:cs="Arial"/>
                <w:sz w:val="20"/>
                <w:szCs w:val="20"/>
                <w:lang w:eastAsia="cs-CZ"/>
              </w:rPr>
              <w:t>8x5 (9.00</w:t>
            </w:r>
            <w:r w:rsidR="006F6B29" w:rsidRPr="009455F3">
              <w:rPr>
                <w:rFonts w:cs="Arial"/>
                <w:sz w:val="20"/>
                <w:szCs w:val="20"/>
                <w:lang w:eastAsia="cs-CZ"/>
              </w:rPr>
              <w:t xml:space="preserve"> </w:t>
            </w:r>
            <w:r w:rsidRPr="009455F3">
              <w:rPr>
                <w:rFonts w:cs="Arial"/>
                <w:sz w:val="20"/>
                <w:szCs w:val="20"/>
                <w:lang w:eastAsia="cs-CZ"/>
              </w:rPr>
              <w:t>-</w:t>
            </w:r>
            <w:r w:rsidR="006F6B29" w:rsidRPr="009455F3">
              <w:rPr>
                <w:rFonts w:cs="Arial"/>
                <w:sz w:val="20"/>
                <w:szCs w:val="20"/>
                <w:lang w:eastAsia="cs-CZ"/>
              </w:rPr>
              <w:t xml:space="preserve"> </w:t>
            </w:r>
            <w:r w:rsidRPr="009455F3">
              <w:rPr>
                <w:rFonts w:cs="Arial"/>
                <w:sz w:val="20"/>
                <w:szCs w:val="20"/>
                <w:lang w:eastAsia="cs-CZ"/>
              </w:rPr>
              <w:t>17.00 v pracovních dnech)</w:t>
            </w:r>
          </w:p>
        </w:tc>
      </w:tr>
      <w:tr w:rsidR="00FF1797" w:rsidRPr="009455F3" w14:paraId="6F14C018" w14:textId="77777777" w:rsidTr="00C176C3">
        <w:trPr>
          <w:trHeight w:val="509"/>
        </w:trPr>
        <w:tc>
          <w:tcPr>
            <w:tcW w:w="1170" w:type="dxa"/>
            <w:tcBorders>
              <w:top w:val="single" w:sz="4" w:space="0" w:color="000000"/>
              <w:left w:val="single" w:sz="4" w:space="0" w:color="000000"/>
              <w:bottom w:val="single" w:sz="4" w:space="0" w:color="000000"/>
              <w:right w:val="single" w:sz="4" w:space="0" w:color="000000"/>
            </w:tcBorders>
            <w:vAlign w:val="center"/>
            <w:hideMark/>
          </w:tcPr>
          <w:p w14:paraId="0733F7B1" w14:textId="77777777" w:rsidR="00FF1797" w:rsidRPr="009455F3" w:rsidRDefault="00FF1797" w:rsidP="00C176C3">
            <w:pPr>
              <w:jc w:val="center"/>
              <w:rPr>
                <w:rFonts w:cs="Arial"/>
                <w:sz w:val="20"/>
                <w:szCs w:val="20"/>
                <w:lang w:eastAsia="cs-CZ"/>
              </w:rPr>
            </w:pPr>
            <w:r w:rsidRPr="009455F3">
              <w:rPr>
                <w:rFonts w:cs="Arial"/>
                <w:sz w:val="20"/>
                <w:szCs w:val="20"/>
                <w:lang w:eastAsia="cs-CZ"/>
              </w:rPr>
              <w:t>B</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6FB1F692" w14:textId="77777777" w:rsidR="00FF1797" w:rsidRPr="009455F3" w:rsidRDefault="00FF1797" w:rsidP="00C176C3">
            <w:pPr>
              <w:jc w:val="center"/>
              <w:rPr>
                <w:rFonts w:cs="Arial"/>
                <w:sz w:val="20"/>
                <w:szCs w:val="20"/>
                <w:lang w:eastAsia="cs-CZ"/>
              </w:rPr>
            </w:pPr>
            <w:r w:rsidRPr="009455F3">
              <w:rPr>
                <w:rFonts w:cs="Arial"/>
                <w:sz w:val="20"/>
                <w:szCs w:val="20"/>
                <w:lang w:eastAsia="cs-CZ"/>
              </w:rPr>
              <w:t>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94D44DD" w14:textId="77777777" w:rsidR="00FF1797" w:rsidRPr="009455F3" w:rsidRDefault="00FF1797" w:rsidP="00C176C3">
            <w:pPr>
              <w:jc w:val="center"/>
              <w:rPr>
                <w:rFonts w:cs="Arial"/>
                <w:sz w:val="20"/>
                <w:szCs w:val="20"/>
                <w:lang w:eastAsia="cs-CZ"/>
              </w:rPr>
            </w:pPr>
            <w:r w:rsidRPr="009455F3">
              <w:rPr>
                <w:rFonts w:cs="Arial"/>
                <w:sz w:val="20"/>
                <w:szCs w:val="20"/>
                <w:lang w:eastAsia="cs-CZ"/>
              </w:rPr>
              <w:t>16</w:t>
            </w:r>
          </w:p>
        </w:tc>
        <w:tc>
          <w:tcPr>
            <w:tcW w:w="3793" w:type="dxa"/>
            <w:tcBorders>
              <w:top w:val="single" w:sz="4" w:space="0" w:color="000000"/>
              <w:left w:val="single" w:sz="4" w:space="0" w:color="000000"/>
              <w:bottom w:val="single" w:sz="4" w:space="0" w:color="000000"/>
              <w:right w:val="single" w:sz="4" w:space="0" w:color="000000"/>
            </w:tcBorders>
            <w:vAlign w:val="center"/>
            <w:hideMark/>
          </w:tcPr>
          <w:p w14:paraId="445795A5" w14:textId="0107507C" w:rsidR="00FF1797" w:rsidRPr="009455F3" w:rsidRDefault="00FF1797">
            <w:pPr>
              <w:rPr>
                <w:rFonts w:cs="Arial"/>
                <w:sz w:val="20"/>
                <w:szCs w:val="20"/>
                <w:lang w:eastAsia="cs-CZ"/>
              </w:rPr>
            </w:pPr>
            <w:r w:rsidRPr="009455F3">
              <w:rPr>
                <w:rFonts w:cs="Arial"/>
                <w:sz w:val="20"/>
                <w:szCs w:val="20"/>
                <w:lang w:eastAsia="cs-CZ"/>
              </w:rPr>
              <w:t>8x5 (9.00</w:t>
            </w:r>
            <w:r w:rsidR="006F6B29" w:rsidRPr="009455F3">
              <w:rPr>
                <w:rFonts w:cs="Arial"/>
                <w:sz w:val="20"/>
                <w:szCs w:val="20"/>
                <w:lang w:eastAsia="cs-CZ"/>
              </w:rPr>
              <w:t xml:space="preserve"> - </w:t>
            </w:r>
            <w:r w:rsidRPr="009455F3">
              <w:rPr>
                <w:rFonts w:cs="Arial"/>
                <w:sz w:val="20"/>
                <w:szCs w:val="20"/>
                <w:lang w:eastAsia="cs-CZ"/>
              </w:rPr>
              <w:t>17.00 v pracovních dnech)</w:t>
            </w:r>
          </w:p>
        </w:tc>
      </w:tr>
      <w:tr w:rsidR="00FF1797" w:rsidRPr="009455F3" w14:paraId="47D7F93D" w14:textId="77777777" w:rsidTr="00C176C3">
        <w:trPr>
          <w:trHeight w:val="509"/>
        </w:trPr>
        <w:tc>
          <w:tcPr>
            <w:tcW w:w="1170" w:type="dxa"/>
            <w:tcBorders>
              <w:top w:val="single" w:sz="4" w:space="0" w:color="000000"/>
              <w:left w:val="single" w:sz="4" w:space="0" w:color="000000"/>
              <w:bottom w:val="single" w:sz="4" w:space="0" w:color="000000"/>
              <w:right w:val="single" w:sz="4" w:space="0" w:color="000000"/>
            </w:tcBorders>
            <w:vAlign w:val="center"/>
            <w:hideMark/>
          </w:tcPr>
          <w:p w14:paraId="0A1A3ACE" w14:textId="77777777" w:rsidR="00FF1797" w:rsidRPr="009455F3" w:rsidRDefault="00FF1797" w:rsidP="00C176C3">
            <w:pPr>
              <w:jc w:val="center"/>
              <w:rPr>
                <w:rFonts w:cs="Arial"/>
                <w:sz w:val="20"/>
                <w:szCs w:val="20"/>
                <w:lang w:eastAsia="cs-CZ"/>
              </w:rPr>
            </w:pPr>
            <w:r w:rsidRPr="009455F3">
              <w:rPr>
                <w:rFonts w:cs="Arial"/>
                <w:sz w:val="20"/>
                <w:szCs w:val="20"/>
                <w:lang w:eastAsia="cs-CZ"/>
              </w:rPr>
              <w:t>C</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2B4E9B79" w14:textId="77777777" w:rsidR="00FF1797" w:rsidRPr="009455F3" w:rsidRDefault="00FF1797" w:rsidP="00C176C3">
            <w:pPr>
              <w:jc w:val="center"/>
              <w:rPr>
                <w:rFonts w:cs="Arial"/>
                <w:sz w:val="20"/>
                <w:szCs w:val="20"/>
                <w:lang w:eastAsia="cs-CZ"/>
              </w:rPr>
            </w:pPr>
            <w:r w:rsidRPr="009455F3">
              <w:rPr>
                <w:rFonts w:cs="Arial"/>
                <w:sz w:val="20"/>
                <w:szCs w:val="20"/>
                <w:lang w:eastAsia="cs-CZ"/>
              </w:rPr>
              <w:t>16</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1AF3200" w14:textId="77777777" w:rsidR="00FF1797" w:rsidRPr="009455F3" w:rsidRDefault="00FF1797" w:rsidP="00C176C3">
            <w:pPr>
              <w:jc w:val="center"/>
              <w:rPr>
                <w:rFonts w:cs="Arial"/>
                <w:sz w:val="20"/>
                <w:szCs w:val="20"/>
                <w:lang w:eastAsia="cs-CZ"/>
              </w:rPr>
            </w:pPr>
            <w:r w:rsidRPr="009455F3">
              <w:rPr>
                <w:rFonts w:cs="Arial"/>
                <w:sz w:val="20"/>
                <w:szCs w:val="20"/>
                <w:lang w:eastAsia="cs-CZ"/>
              </w:rPr>
              <w:t>24</w:t>
            </w:r>
          </w:p>
        </w:tc>
        <w:tc>
          <w:tcPr>
            <w:tcW w:w="3793" w:type="dxa"/>
            <w:tcBorders>
              <w:top w:val="single" w:sz="4" w:space="0" w:color="000000"/>
              <w:left w:val="single" w:sz="4" w:space="0" w:color="000000"/>
              <w:bottom w:val="single" w:sz="4" w:space="0" w:color="000000"/>
              <w:right w:val="single" w:sz="4" w:space="0" w:color="000000"/>
            </w:tcBorders>
            <w:vAlign w:val="center"/>
            <w:hideMark/>
          </w:tcPr>
          <w:p w14:paraId="391DD097" w14:textId="18C791F3" w:rsidR="00FF1797" w:rsidRPr="009455F3" w:rsidRDefault="00FF1797">
            <w:pPr>
              <w:rPr>
                <w:rFonts w:cs="Arial"/>
                <w:sz w:val="20"/>
                <w:szCs w:val="20"/>
                <w:lang w:eastAsia="cs-CZ"/>
              </w:rPr>
            </w:pPr>
            <w:r w:rsidRPr="009455F3">
              <w:rPr>
                <w:rFonts w:cs="Arial"/>
                <w:sz w:val="20"/>
                <w:szCs w:val="20"/>
                <w:lang w:eastAsia="cs-CZ"/>
              </w:rPr>
              <w:t xml:space="preserve">8x5 (9.00 </w:t>
            </w:r>
            <w:r w:rsidR="006F6B29" w:rsidRPr="009455F3">
              <w:rPr>
                <w:rFonts w:cs="Arial"/>
                <w:sz w:val="20"/>
                <w:szCs w:val="20"/>
                <w:lang w:eastAsia="cs-CZ"/>
              </w:rPr>
              <w:t xml:space="preserve">- </w:t>
            </w:r>
            <w:r w:rsidRPr="009455F3">
              <w:rPr>
                <w:rFonts w:cs="Arial"/>
                <w:sz w:val="20"/>
                <w:szCs w:val="20"/>
                <w:lang w:eastAsia="cs-CZ"/>
              </w:rPr>
              <w:t>17.00 v pracovních dnech)</w:t>
            </w:r>
          </w:p>
        </w:tc>
      </w:tr>
      <w:tr w:rsidR="00FF1797" w14:paraId="0D03F4F4" w14:textId="77777777" w:rsidTr="00C176C3">
        <w:trPr>
          <w:trHeight w:val="241"/>
        </w:trPr>
        <w:tc>
          <w:tcPr>
            <w:tcW w:w="1170" w:type="dxa"/>
            <w:tcBorders>
              <w:top w:val="single" w:sz="4" w:space="0" w:color="000000"/>
              <w:left w:val="single" w:sz="4" w:space="0" w:color="000000"/>
              <w:bottom w:val="single" w:sz="4" w:space="0" w:color="000000"/>
              <w:right w:val="single" w:sz="4" w:space="0" w:color="000000"/>
            </w:tcBorders>
            <w:vAlign w:val="center"/>
            <w:hideMark/>
          </w:tcPr>
          <w:p w14:paraId="43817579" w14:textId="77777777" w:rsidR="00FF1797" w:rsidRPr="009455F3" w:rsidRDefault="00FF1797" w:rsidP="00C176C3">
            <w:pPr>
              <w:jc w:val="center"/>
              <w:rPr>
                <w:rFonts w:cs="Arial"/>
                <w:sz w:val="20"/>
                <w:szCs w:val="20"/>
                <w:lang w:eastAsia="cs-CZ"/>
              </w:rPr>
            </w:pPr>
            <w:r w:rsidRPr="009455F3">
              <w:rPr>
                <w:rFonts w:cs="Arial"/>
                <w:sz w:val="20"/>
                <w:szCs w:val="20"/>
                <w:lang w:eastAsia="cs-CZ"/>
              </w:rPr>
              <w:t>D</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8847467" w14:textId="77777777" w:rsidR="00FF1797" w:rsidRPr="009455F3" w:rsidRDefault="00FF1797" w:rsidP="00C176C3">
            <w:pPr>
              <w:jc w:val="center"/>
              <w:rPr>
                <w:rFonts w:cs="Arial"/>
                <w:sz w:val="20"/>
                <w:szCs w:val="20"/>
                <w:lang w:eastAsia="cs-CZ"/>
              </w:rPr>
            </w:pPr>
            <w:r w:rsidRPr="009455F3">
              <w:rPr>
                <w:rFonts w:cs="Arial"/>
                <w:sz w:val="20"/>
                <w:szCs w:val="20"/>
                <w:lang w:eastAsia="cs-CZ"/>
              </w:rPr>
              <w:t>48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C727E43" w14:textId="77777777" w:rsidR="00FF1797" w:rsidRPr="009455F3" w:rsidRDefault="00FF1797" w:rsidP="00C176C3">
            <w:pPr>
              <w:jc w:val="center"/>
              <w:rPr>
                <w:rFonts w:cs="Arial"/>
                <w:sz w:val="20"/>
                <w:szCs w:val="20"/>
                <w:lang w:eastAsia="cs-CZ"/>
              </w:rPr>
            </w:pPr>
            <w:r w:rsidRPr="009455F3">
              <w:rPr>
                <w:rFonts w:cs="Arial"/>
                <w:sz w:val="20"/>
                <w:szCs w:val="20"/>
                <w:lang w:eastAsia="cs-CZ"/>
              </w:rPr>
              <w:t>240</w:t>
            </w:r>
          </w:p>
        </w:tc>
        <w:tc>
          <w:tcPr>
            <w:tcW w:w="3793" w:type="dxa"/>
            <w:tcBorders>
              <w:top w:val="single" w:sz="4" w:space="0" w:color="000000"/>
              <w:left w:val="single" w:sz="4" w:space="0" w:color="000000"/>
              <w:bottom w:val="single" w:sz="4" w:space="0" w:color="000000"/>
              <w:right w:val="single" w:sz="4" w:space="0" w:color="000000"/>
            </w:tcBorders>
            <w:vAlign w:val="center"/>
            <w:hideMark/>
          </w:tcPr>
          <w:p w14:paraId="7F62D14A" w14:textId="5E489E2B" w:rsidR="00FF1797" w:rsidRPr="009455F3" w:rsidRDefault="00FF1797">
            <w:pPr>
              <w:rPr>
                <w:rFonts w:cs="Arial"/>
                <w:sz w:val="20"/>
                <w:szCs w:val="20"/>
                <w:lang w:eastAsia="cs-CZ"/>
              </w:rPr>
            </w:pPr>
            <w:r w:rsidRPr="009455F3">
              <w:rPr>
                <w:rFonts w:cs="Arial"/>
                <w:sz w:val="20"/>
                <w:szCs w:val="20"/>
                <w:lang w:eastAsia="cs-CZ"/>
              </w:rPr>
              <w:t xml:space="preserve">8x5 (9.00 </w:t>
            </w:r>
            <w:r w:rsidR="006F6B29" w:rsidRPr="009455F3">
              <w:rPr>
                <w:rFonts w:cs="Arial"/>
                <w:sz w:val="20"/>
                <w:szCs w:val="20"/>
                <w:lang w:eastAsia="cs-CZ"/>
              </w:rPr>
              <w:t xml:space="preserve">- </w:t>
            </w:r>
            <w:r w:rsidRPr="009455F3">
              <w:rPr>
                <w:rFonts w:cs="Arial"/>
                <w:sz w:val="20"/>
                <w:szCs w:val="20"/>
                <w:lang w:eastAsia="cs-CZ"/>
              </w:rPr>
              <w:t>17.00 v pracovních dnech)</w:t>
            </w:r>
          </w:p>
        </w:tc>
      </w:tr>
    </w:tbl>
    <w:p w14:paraId="6BD8EBDC" w14:textId="77777777" w:rsidR="00FF1797" w:rsidRDefault="00FF1797" w:rsidP="00F64B14">
      <w:pPr>
        <w:ind w:left="1080"/>
        <w:rPr>
          <w:lang w:eastAsia="cs-CZ"/>
        </w:rPr>
      </w:pPr>
    </w:p>
    <w:p w14:paraId="7BDD521A" w14:textId="77777777" w:rsidR="00FF1797" w:rsidRDefault="6E20DADE" w:rsidP="00D3744C">
      <w:pPr>
        <w:numPr>
          <w:ilvl w:val="0"/>
          <w:numId w:val="5"/>
        </w:numPr>
        <w:rPr>
          <w:rFonts w:cs="Arial"/>
          <w:sz w:val="20"/>
          <w:szCs w:val="20"/>
          <w:lang w:eastAsia="cs-CZ"/>
        </w:rPr>
      </w:pPr>
      <w:r w:rsidRPr="514DC98D">
        <w:rPr>
          <w:rFonts w:cs="Arial"/>
          <w:b/>
          <w:bCs/>
          <w:sz w:val="20"/>
          <w:szCs w:val="20"/>
          <w:lang w:eastAsia="cs-CZ"/>
        </w:rPr>
        <w:t>Doba k zahájení oprav</w:t>
      </w:r>
      <w:r w:rsidRPr="514DC98D">
        <w:rPr>
          <w:rFonts w:cs="Arial"/>
          <w:sz w:val="20"/>
          <w:szCs w:val="20"/>
          <w:lang w:eastAsia="cs-CZ"/>
        </w:rPr>
        <w:t xml:space="preserve"> – garantovaný čas, kdy se započne s pracemi na odstranění problému. Počítá se od prokazatelného nahlášení závady, viz čl. 5.4 servisní smlouvy</w:t>
      </w:r>
    </w:p>
    <w:p w14:paraId="74A3A0F5" w14:textId="77777777" w:rsidR="00FF1797" w:rsidRDefault="6E20DADE" w:rsidP="00D3744C">
      <w:pPr>
        <w:numPr>
          <w:ilvl w:val="0"/>
          <w:numId w:val="5"/>
        </w:numPr>
        <w:rPr>
          <w:rFonts w:cs="Arial"/>
          <w:sz w:val="20"/>
          <w:szCs w:val="20"/>
          <w:lang w:eastAsia="cs-CZ"/>
        </w:rPr>
      </w:pPr>
      <w:r w:rsidRPr="514DC98D">
        <w:rPr>
          <w:rFonts w:cs="Arial"/>
          <w:b/>
          <w:bCs/>
          <w:sz w:val="20"/>
          <w:szCs w:val="20"/>
          <w:lang w:eastAsia="cs-CZ"/>
        </w:rPr>
        <w:t>Délka opravy</w:t>
      </w:r>
      <w:r w:rsidRPr="514DC98D">
        <w:rPr>
          <w:rFonts w:cs="Arial"/>
          <w:sz w:val="20"/>
          <w:szCs w:val="20"/>
          <w:lang w:eastAsia="cs-CZ"/>
        </w:rPr>
        <w:t xml:space="preserve"> – maximální doba, po kterou trvá oprava. Počítá se od zahájení opravy</w:t>
      </w:r>
    </w:p>
    <w:p w14:paraId="4462DE66" w14:textId="77777777" w:rsidR="00FF1797" w:rsidRDefault="6E20DADE" w:rsidP="00D3744C">
      <w:pPr>
        <w:numPr>
          <w:ilvl w:val="0"/>
          <w:numId w:val="5"/>
        </w:numPr>
        <w:rPr>
          <w:rFonts w:cs="Arial"/>
          <w:sz w:val="20"/>
          <w:szCs w:val="20"/>
          <w:lang w:eastAsia="cs-CZ"/>
        </w:rPr>
      </w:pPr>
      <w:r w:rsidRPr="514DC98D">
        <w:rPr>
          <w:rFonts w:cs="Arial"/>
          <w:b/>
          <w:bCs/>
          <w:sz w:val="20"/>
          <w:szCs w:val="20"/>
          <w:lang w:eastAsia="cs-CZ"/>
        </w:rPr>
        <w:t>Práce jsou zahajovány v době</w:t>
      </w:r>
      <w:r w:rsidRPr="514DC98D">
        <w:rPr>
          <w:rFonts w:cs="Arial"/>
          <w:sz w:val="20"/>
          <w:szCs w:val="20"/>
          <w:lang w:eastAsia="cs-CZ"/>
        </w:rPr>
        <w:t xml:space="preserve"> – garantovaná provozní doba servisního oddělení, kdy je možné hlásit problémy a během které jsou opravy realizovány.</w:t>
      </w:r>
    </w:p>
    <w:p w14:paraId="41FB898B" w14:textId="77777777" w:rsidR="006F6B29" w:rsidRDefault="006F6B29" w:rsidP="006F6B29">
      <w:pPr>
        <w:ind w:left="1080"/>
        <w:rPr>
          <w:rFonts w:cs="Arial"/>
          <w:sz w:val="20"/>
          <w:szCs w:val="20"/>
          <w:lang w:eastAsia="cs-CZ"/>
        </w:rPr>
      </w:pPr>
    </w:p>
    <w:p w14:paraId="1FFAD196" w14:textId="77777777" w:rsidR="00FF1797" w:rsidRDefault="00FF1797" w:rsidP="00334A76">
      <w:pPr>
        <w:spacing w:before="100" w:beforeAutospacing="1" w:after="119" w:line="240" w:lineRule="auto"/>
        <w:ind w:left="1080"/>
        <w:jc w:val="both"/>
        <w:rPr>
          <w:rFonts w:cs="Arial"/>
          <w:b/>
          <w:bCs/>
          <w:sz w:val="20"/>
          <w:szCs w:val="20"/>
          <w:lang w:eastAsia="cs-CZ"/>
        </w:rPr>
      </w:pPr>
      <w:r>
        <w:rPr>
          <w:rFonts w:cs="Arial"/>
          <w:b/>
          <w:bCs/>
          <w:sz w:val="20"/>
          <w:szCs w:val="20"/>
          <w:lang w:eastAsia="cs-CZ"/>
        </w:rPr>
        <w:lastRenderedPageBreak/>
        <w:t>Definice kategorie problémů</w:t>
      </w:r>
    </w:p>
    <w:p w14:paraId="74473BDC" w14:textId="2A3F8E2C" w:rsidR="00FF1797" w:rsidRDefault="6E20DADE" w:rsidP="00D3744C">
      <w:pPr>
        <w:numPr>
          <w:ilvl w:val="0"/>
          <w:numId w:val="5"/>
        </w:numPr>
        <w:spacing w:before="100" w:beforeAutospacing="1" w:after="119" w:line="240" w:lineRule="auto"/>
        <w:rPr>
          <w:rFonts w:cs="Arial"/>
          <w:sz w:val="20"/>
          <w:szCs w:val="20"/>
          <w:lang w:eastAsia="cs-CZ"/>
        </w:rPr>
      </w:pPr>
      <w:r w:rsidRPr="514DC98D">
        <w:rPr>
          <w:rFonts w:cs="Arial"/>
          <w:sz w:val="20"/>
          <w:szCs w:val="20"/>
          <w:lang w:eastAsia="cs-CZ"/>
        </w:rPr>
        <w:t xml:space="preserve">A – Fatální problémy: </w:t>
      </w:r>
      <w:r w:rsidR="00FF1797">
        <w:br/>
      </w:r>
      <w:r w:rsidRPr="514DC98D">
        <w:rPr>
          <w:rFonts w:cs="Arial"/>
          <w:sz w:val="20"/>
          <w:szCs w:val="20"/>
          <w:lang w:eastAsia="cs-CZ"/>
        </w:rPr>
        <w:t>úplná nedostupnost aplikace, server neodpovídá na portu TCP/80 nebo 443. Mezi fatální problémy náleží rovněž neautorizovaná změna obsahu aplikace.</w:t>
      </w:r>
    </w:p>
    <w:p w14:paraId="6BD054FD" w14:textId="77777777" w:rsidR="00FF1797" w:rsidRDefault="6E20DADE" w:rsidP="00D3744C">
      <w:pPr>
        <w:numPr>
          <w:ilvl w:val="0"/>
          <w:numId w:val="5"/>
        </w:numPr>
        <w:spacing w:before="100" w:beforeAutospacing="1" w:after="119" w:line="240" w:lineRule="auto"/>
        <w:rPr>
          <w:rFonts w:cs="Arial"/>
          <w:sz w:val="20"/>
          <w:szCs w:val="20"/>
          <w:lang w:eastAsia="cs-CZ"/>
        </w:rPr>
      </w:pPr>
      <w:r w:rsidRPr="514DC98D">
        <w:rPr>
          <w:rFonts w:cs="Arial"/>
          <w:sz w:val="20"/>
          <w:szCs w:val="20"/>
          <w:lang w:eastAsia="cs-CZ"/>
        </w:rPr>
        <w:t xml:space="preserve">B – Kritické problémy: </w:t>
      </w:r>
      <w:r w:rsidR="00FF1797">
        <w:br/>
      </w:r>
      <w:r w:rsidRPr="514DC98D">
        <w:rPr>
          <w:rFonts w:cs="Arial"/>
          <w:sz w:val="20"/>
          <w:szCs w:val="20"/>
          <w:lang w:eastAsia="cs-CZ"/>
        </w:rPr>
        <w:t>Server odpovídá, ale nezobrazuje korektní data, případně hlásí systémovou chybu, nebo chybu ke kódu elektronického nástroje. Návštěvníci nemohou aplikaci plnohodnotně užívat.</w:t>
      </w:r>
    </w:p>
    <w:p w14:paraId="325967AB" w14:textId="77777777" w:rsidR="00FF1797" w:rsidRDefault="6E20DADE" w:rsidP="00D3744C">
      <w:pPr>
        <w:numPr>
          <w:ilvl w:val="0"/>
          <w:numId w:val="5"/>
        </w:numPr>
        <w:spacing w:before="100" w:beforeAutospacing="1" w:after="119" w:line="240" w:lineRule="auto"/>
        <w:rPr>
          <w:rFonts w:cs="Arial"/>
          <w:sz w:val="20"/>
          <w:szCs w:val="20"/>
          <w:lang w:eastAsia="cs-CZ"/>
        </w:rPr>
      </w:pPr>
      <w:r w:rsidRPr="514DC98D">
        <w:rPr>
          <w:rFonts w:cs="Arial"/>
          <w:sz w:val="20"/>
          <w:szCs w:val="20"/>
          <w:lang w:eastAsia="cs-CZ"/>
        </w:rPr>
        <w:t xml:space="preserve">C – Závažné problémy: </w:t>
      </w:r>
      <w:r w:rsidR="00FF1797">
        <w:br/>
      </w:r>
      <w:r w:rsidRPr="514DC98D">
        <w:rPr>
          <w:rFonts w:cs="Arial"/>
          <w:sz w:val="20"/>
          <w:szCs w:val="20"/>
          <w:lang w:eastAsia="cs-CZ"/>
        </w:rPr>
        <w:t xml:space="preserve">Aplikace pracuje korektně, ale s aplikací nemohou pracovat administrátoři </w:t>
      </w:r>
      <w:r w:rsidR="7C6F4E33" w:rsidRPr="514DC98D">
        <w:rPr>
          <w:rFonts w:cs="Arial"/>
          <w:sz w:val="20"/>
          <w:szCs w:val="20"/>
          <w:lang w:eastAsia="cs-CZ"/>
        </w:rPr>
        <w:t>klienta</w:t>
      </w:r>
      <w:r w:rsidRPr="514DC98D">
        <w:rPr>
          <w:rFonts w:cs="Arial"/>
          <w:sz w:val="20"/>
          <w:szCs w:val="20"/>
          <w:lang w:eastAsia="cs-CZ"/>
        </w:rPr>
        <w:t>, kvůli chybám systému.</w:t>
      </w:r>
    </w:p>
    <w:p w14:paraId="2AEAEB68" w14:textId="77777777" w:rsidR="00FF1797" w:rsidRDefault="6E20DADE" w:rsidP="00D3744C">
      <w:pPr>
        <w:numPr>
          <w:ilvl w:val="0"/>
          <w:numId w:val="5"/>
        </w:numPr>
        <w:spacing w:before="100" w:beforeAutospacing="1" w:after="119" w:line="240" w:lineRule="auto"/>
        <w:rPr>
          <w:rFonts w:cs="Arial"/>
          <w:sz w:val="20"/>
          <w:szCs w:val="20"/>
          <w:lang w:eastAsia="cs-CZ"/>
        </w:rPr>
      </w:pPr>
      <w:r w:rsidRPr="514DC98D">
        <w:rPr>
          <w:rFonts w:cs="Arial"/>
          <w:sz w:val="20"/>
          <w:szCs w:val="20"/>
          <w:lang w:eastAsia="cs-CZ"/>
        </w:rPr>
        <w:t xml:space="preserve">D – Nezávažné problémy: </w:t>
      </w:r>
      <w:r w:rsidR="00FF1797">
        <w:br/>
      </w:r>
      <w:r w:rsidRPr="514DC98D">
        <w:rPr>
          <w:rFonts w:cs="Arial"/>
          <w:sz w:val="20"/>
          <w:szCs w:val="20"/>
          <w:lang w:eastAsia="cs-CZ"/>
        </w:rPr>
        <w:t>Návštěvníci i administrátoři mohou s aplikací plnohodnotně pracovat, ale v aplikaci se vyskytlo chování, které je v rozporu s uživatelskou dokumentací.</w:t>
      </w:r>
    </w:p>
    <w:p w14:paraId="2CFEDC3F" w14:textId="77777777" w:rsidR="006F6B29" w:rsidRDefault="006F6B29" w:rsidP="00FF1797">
      <w:pPr>
        <w:spacing w:before="100" w:beforeAutospacing="1" w:after="119" w:line="240" w:lineRule="auto"/>
        <w:jc w:val="center"/>
        <w:rPr>
          <w:rFonts w:eastAsia="Times New Roman" w:cs="Arial"/>
          <w:b/>
          <w:bCs/>
          <w:sz w:val="20"/>
          <w:szCs w:val="20"/>
          <w:lang w:eastAsia="cs-CZ"/>
        </w:rPr>
      </w:pPr>
    </w:p>
    <w:p w14:paraId="3ABE7E76" w14:textId="77777777" w:rsidR="006F6B29" w:rsidRDefault="006F6B29" w:rsidP="00FF1797">
      <w:pPr>
        <w:spacing w:before="100" w:beforeAutospacing="1" w:after="119" w:line="240" w:lineRule="auto"/>
        <w:jc w:val="center"/>
        <w:rPr>
          <w:rFonts w:eastAsia="Times New Roman" w:cs="Arial"/>
          <w:b/>
          <w:bCs/>
          <w:sz w:val="20"/>
          <w:szCs w:val="20"/>
          <w:lang w:eastAsia="cs-CZ"/>
        </w:rPr>
      </w:pPr>
    </w:p>
    <w:p w14:paraId="1155B7EC" w14:textId="69D8609A" w:rsidR="00FF1797" w:rsidRDefault="00334A76" w:rsidP="00FF1797">
      <w:pPr>
        <w:spacing w:before="100" w:beforeAutospacing="1" w:after="119" w:line="240" w:lineRule="auto"/>
        <w:jc w:val="center"/>
        <w:rPr>
          <w:rFonts w:eastAsia="Times New Roman" w:cs="Arial"/>
          <w:b/>
          <w:bCs/>
          <w:sz w:val="20"/>
          <w:szCs w:val="20"/>
          <w:lang w:eastAsia="cs-CZ"/>
        </w:rPr>
      </w:pPr>
      <w:r>
        <w:rPr>
          <w:rFonts w:eastAsia="Times New Roman" w:cs="Arial"/>
          <w:b/>
          <w:bCs/>
          <w:sz w:val="20"/>
          <w:szCs w:val="20"/>
          <w:lang w:eastAsia="cs-CZ"/>
        </w:rPr>
        <w:t>P</w:t>
      </w:r>
      <w:r w:rsidR="00FF1797">
        <w:rPr>
          <w:rFonts w:eastAsia="Times New Roman" w:cs="Arial"/>
          <w:b/>
          <w:bCs/>
          <w:sz w:val="20"/>
          <w:szCs w:val="20"/>
          <w:lang w:eastAsia="cs-CZ"/>
        </w:rPr>
        <w:t>říloha č. 4</w:t>
      </w:r>
    </w:p>
    <w:p w14:paraId="207D829F" w14:textId="77777777" w:rsidR="00FF1797" w:rsidRDefault="00FF1797" w:rsidP="00FF1797">
      <w:pPr>
        <w:spacing w:before="100" w:beforeAutospacing="1" w:after="0" w:line="240" w:lineRule="auto"/>
        <w:jc w:val="center"/>
        <w:rPr>
          <w:rFonts w:eastAsia="Times New Roman" w:cs="Arial"/>
          <w:b/>
          <w:bCs/>
          <w:color w:val="000000"/>
          <w:sz w:val="20"/>
          <w:szCs w:val="20"/>
          <w:lang w:eastAsia="cs-CZ"/>
        </w:rPr>
      </w:pPr>
      <w:r>
        <w:rPr>
          <w:rFonts w:eastAsia="Times New Roman" w:cs="Arial"/>
          <w:b/>
          <w:bCs/>
          <w:color w:val="000000"/>
          <w:sz w:val="20"/>
          <w:szCs w:val="20"/>
          <w:lang w:eastAsia="cs-CZ"/>
        </w:rPr>
        <w:t>Ceník prací poskytovatele</w:t>
      </w:r>
    </w:p>
    <w:p w14:paraId="0A08D5D9" w14:textId="154853E8" w:rsidR="00E260AF" w:rsidRDefault="00E260AF" w:rsidP="0C70CF3F">
      <w:pPr>
        <w:spacing w:before="100" w:beforeAutospacing="1" w:after="119" w:line="240" w:lineRule="auto"/>
        <w:rPr>
          <w:rFonts w:cs="Arial"/>
          <w:sz w:val="20"/>
          <w:szCs w:val="20"/>
          <w:lang w:eastAsia="cs-CZ"/>
        </w:rPr>
      </w:pPr>
      <w:r w:rsidRPr="009455F3">
        <w:rPr>
          <w:rFonts w:cs="Arial"/>
          <w:sz w:val="20"/>
          <w:szCs w:val="20"/>
          <w:lang w:eastAsia="cs-CZ"/>
        </w:rPr>
        <w:t xml:space="preserve">Standardní ceník QCM, s.r.o. platný od </w:t>
      </w:r>
      <w:r w:rsidR="006D4F7C" w:rsidRPr="009455F3">
        <w:rPr>
          <w:rFonts w:cs="Arial"/>
          <w:sz w:val="20"/>
          <w:szCs w:val="20"/>
          <w:lang w:eastAsia="cs-CZ"/>
        </w:rPr>
        <w:t xml:space="preserve">1. </w:t>
      </w:r>
      <w:r w:rsidR="74643BDA" w:rsidRPr="009455F3">
        <w:rPr>
          <w:rFonts w:cs="Arial"/>
          <w:sz w:val="20"/>
          <w:szCs w:val="20"/>
          <w:lang w:eastAsia="cs-CZ"/>
        </w:rPr>
        <w:t>1</w:t>
      </w:r>
      <w:r w:rsidR="006D4F7C" w:rsidRPr="009455F3">
        <w:rPr>
          <w:rFonts w:cs="Arial"/>
          <w:sz w:val="20"/>
          <w:szCs w:val="20"/>
          <w:lang w:eastAsia="cs-CZ"/>
        </w:rPr>
        <w:t>. 20</w:t>
      </w:r>
      <w:r w:rsidR="47113C58" w:rsidRPr="009455F3">
        <w:rPr>
          <w:rFonts w:cs="Arial"/>
          <w:sz w:val="20"/>
          <w:szCs w:val="20"/>
          <w:lang w:eastAsia="cs-CZ"/>
        </w:rPr>
        <w:t>24</w:t>
      </w:r>
      <w:r w:rsidRPr="009455F3">
        <w:rPr>
          <w:rFonts w:cs="Arial"/>
          <w:sz w:val="20"/>
          <w:szCs w:val="20"/>
          <w:lang w:eastAsia="cs-CZ"/>
        </w:rPr>
        <w:t>, při DPH sazbě 21</w:t>
      </w:r>
      <w:r w:rsidR="00231D35" w:rsidRPr="009455F3">
        <w:rPr>
          <w:rFonts w:cs="Arial"/>
          <w:sz w:val="20"/>
          <w:szCs w:val="20"/>
          <w:lang w:eastAsia="cs-CZ"/>
        </w:rPr>
        <w:t xml:space="preserve"> </w:t>
      </w:r>
      <w:r w:rsidRPr="009455F3">
        <w:rPr>
          <w:rFonts w:cs="Arial"/>
          <w:sz w:val="20"/>
          <w:szCs w:val="20"/>
          <w:lang w:eastAsia="cs-CZ"/>
        </w:rPr>
        <w:t>%.</w:t>
      </w:r>
    </w:p>
    <w:p w14:paraId="4F5E027C" w14:textId="77777777" w:rsidR="009455F3" w:rsidRPr="009455F3" w:rsidRDefault="009455F3" w:rsidP="0C70CF3F">
      <w:pPr>
        <w:spacing w:before="100" w:beforeAutospacing="1" w:after="119" w:line="240" w:lineRule="auto"/>
        <w:rPr>
          <w:rFonts w:cs="Arial"/>
          <w:sz w:val="20"/>
          <w:szCs w:val="20"/>
          <w:lang w:eastAsia="cs-CZ"/>
        </w:rPr>
      </w:pPr>
    </w:p>
    <w:tbl>
      <w:tblPr>
        <w:tblW w:w="8782" w:type="dxa"/>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656"/>
        <w:gridCol w:w="2126"/>
      </w:tblGrid>
      <w:tr w:rsidR="006F6B29" w:rsidRPr="009455F3" w14:paraId="7420F6F9" w14:textId="77777777" w:rsidTr="006F6B29">
        <w:trPr>
          <w:tblCellSpacing w:w="0" w:type="dxa"/>
        </w:trPr>
        <w:tc>
          <w:tcPr>
            <w:tcW w:w="6656" w:type="dxa"/>
            <w:tcBorders>
              <w:top w:val="single" w:sz="4" w:space="0" w:color="auto"/>
              <w:left w:val="single" w:sz="4" w:space="0" w:color="auto"/>
              <w:bottom w:val="single" w:sz="4" w:space="0" w:color="auto"/>
              <w:right w:val="single" w:sz="4" w:space="0" w:color="auto"/>
            </w:tcBorders>
            <w:vAlign w:val="center"/>
            <w:hideMark/>
          </w:tcPr>
          <w:p w14:paraId="10008F45" w14:textId="77777777" w:rsidR="006F6B29" w:rsidRPr="009455F3" w:rsidRDefault="006F6B29">
            <w:pPr>
              <w:spacing w:before="28" w:after="28" w:line="240" w:lineRule="auto"/>
              <w:ind w:left="57" w:right="57"/>
              <w:rPr>
                <w:rFonts w:cs="Arial"/>
                <w:sz w:val="20"/>
                <w:szCs w:val="20"/>
                <w:lang w:eastAsia="cs-CZ"/>
              </w:rPr>
            </w:pPr>
            <w:r w:rsidRPr="009455F3">
              <w:rPr>
                <w:rFonts w:cs="Arial"/>
                <w:sz w:val="20"/>
                <w:szCs w:val="20"/>
                <w:lang w:eastAsia="cs-CZ"/>
              </w:rPr>
              <w:t> </w:t>
            </w:r>
            <w:bookmarkStart w:id="0" w:name="hodinove_sazby"/>
            <w:bookmarkEnd w:id="0"/>
            <w:r w:rsidRPr="009455F3">
              <w:rPr>
                <w:rFonts w:cs="Arial"/>
                <w:bCs/>
                <w:sz w:val="20"/>
                <w:szCs w:val="20"/>
                <w:lang w:eastAsia="cs-CZ"/>
              </w:rPr>
              <w:t xml:space="preserve">Položka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0850EB4" w14:textId="242DB7DF" w:rsidR="006F6B29" w:rsidRPr="009455F3" w:rsidRDefault="006F6B29" w:rsidP="006F6B29">
            <w:pPr>
              <w:spacing w:before="28" w:after="28" w:line="240" w:lineRule="auto"/>
              <w:ind w:left="57" w:right="57"/>
              <w:jc w:val="center"/>
              <w:rPr>
                <w:rFonts w:cs="Arial"/>
                <w:sz w:val="20"/>
                <w:szCs w:val="20"/>
                <w:lang w:eastAsia="cs-CZ"/>
              </w:rPr>
            </w:pPr>
            <w:r w:rsidRPr="009455F3">
              <w:rPr>
                <w:rFonts w:cs="Arial"/>
                <w:sz w:val="20"/>
                <w:szCs w:val="20"/>
                <w:lang w:eastAsia="cs-CZ"/>
              </w:rPr>
              <w:t>Cena bez DPH</w:t>
            </w:r>
          </w:p>
        </w:tc>
      </w:tr>
      <w:tr w:rsidR="006F6B29" w:rsidRPr="009455F3" w14:paraId="3D435427" w14:textId="77777777" w:rsidTr="006F6B29">
        <w:trPr>
          <w:tblCellSpacing w:w="0" w:type="dxa"/>
        </w:trPr>
        <w:tc>
          <w:tcPr>
            <w:tcW w:w="6656" w:type="dxa"/>
            <w:tcBorders>
              <w:top w:val="single" w:sz="4" w:space="0" w:color="auto"/>
              <w:left w:val="single" w:sz="4" w:space="0" w:color="auto"/>
              <w:bottom w:val="single" w:sz="4" w:space="0" w:color="auto"/>
              <w:right w:val="single" w:sz="4" w:space="0" w:color="auto"/>
            </w:tcBorders>
            <w:vAlign w:val="center"/>
            <w:hideMark/>
          </w:tcPr>
          <w:p w14:paraId="2FAF9140" w14:textId="77777777" w:rsidR="006F6B29" w:rsidRPr="009455F3" w:rsidRDefault="006F6B29">
            <w:pPr>
              <w:spacing w:before="28" w:after="28" w:line="240" w:lineRule="auto"/>
              <w:ind w:left="57" w:right="57"/>
              <w:rPr>
                <w:rFonts w:cs="Arial"/>
                <w:sz w:val="20"/>
                <w:szCs w:val="20"/>
                <w:lang w:eastAsia="cs-CZ"/>
              </w:rPr>
            </w:pPr>
            <w:r w:rsidRPr="009455F3">
              <w:rPr>
                <w:rFonts w:cs="Arial"/>
                <w:sz w:val="20"/>
                <w:szCs w:val="20"/>
                <w:lang w:eastAsia="cs-CZ"/>
              </w:rPr>
              <w:t>1. Vedení projektu, analytické práce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D641DF0" w14:textId="6FB55178" w:rsidR="006F6B29" w:rsidRPr="009455F3" w:rsidRDefault="006F6B29" w:rsidP="006F6B29">
            <w:pPr>
              <w:spacing w:before="28" w:after="28" w:line="240" w:lineRule="auto"/>
              <w:ind w:left="57" w:right="57"/>
              <w:jc w:val="center"/>
              <w:rPr>
                <w:rFonts w:cs="Arial"/>
                <w:sz w:val="20"/>
                <w:szCs w:val="20"/>
                <w:lang w:eastAsia="cs-CZ"/>
              </w:rPr>
            </w:pPr>
            <w:r w:rsidRPr="009455F3">
              <w:rPr>
                <w:rFonts w:cs="Arial"/>
                <w:sz w:val="20"/>
                <w:szCs w:val="20"/>
                <w:lang w:eastAsia="cs-CZ"/>
              </w:rPr>
              <w:t>1 8</w:t>
            </w:r>
            <w:r w:rsidR="009455F3">
              <w:rPr>
                <w:rFonts w:cs="Arial"/>
                <w:sz w:val="20"/>
                <w:szCs w:val="20"/>
                <w:lang w:eastAsia="cs-CZ"/>
              </w:rPr>
              <w:t>45</w:t>
            </w:r>
            <w:r w:rsidRPr="009455F3">
              <w:rPr>
                <w:rFonts w:cs="Arial"/>
                <w:sz w:val="20"/>
                <w:szCs w:val="20"/>
                <w:lang w:eastAsia="cs-CZ"/>
              </w:rPr>
              <w:t xml:space="preserve"> Kč/hod</w:t>
            </w:r>
          </w:p>
        </w:tc>
      </w:tr>
      <w:tr w:rsidR="006F6B29" w:rsidRPr="009455F3" w14:paraId="42D6282F" w14:textId="77777777" w:rsidTr="006F6B29">
        <w:trPr>
          <w:tblCellSpacing w:w="0" w:type="dxa"/>
        </w:trPr>
        <w:tc>
          <w:tcPr>
            <w:tcW w:w="6656" w:type="dxa"/>
            <w:tcBorders>
              <w:top w:val="single" w:sz="4" w:space="0" w:color="auto"/>
              <w:left w:val="single" w:sz="4" w:space="0" w:color="auto"/>
              <w:bottom w:val="single" w:sz="4" w:space="0" w:color="auto"/>
              <w:right w:val="single" w:sz="4" w:space="0" w:color="auto"/>
            </w:tcBorders>
            <w:vAlign w:val="center"/>
            <w:hideMark/>
          </w:tcPr>
          <w:p w14:paraId="5B0029A4" w14:textId="77777777" w:rsidR="006F6B29" w:rsidRPr="009455F3" w:rsidRDefault="006F6B29">
            <w:pPr>
              <w:spacing w:before="28" w:after="28" w:line="240" w:lineRule="auto"/>
              <w:ind w:left="57" w:right="57"/>
              <w:rPr>
                <w:rFonts w:cs="Arial"/>
                <w:sz w:val="20"/>
                <w:szCs w:val="20"/>
                <w:lang w:eastAsia="cs-CZ"/>
              </w:rPr>
            </w:pPr>
            <w:r w:rsidRPr="009455F3">
              <w:rPr>
                <w:rFonts w:cs="Arial"/>
                <w:sz w:val="20"/>
                <w:szCs w:val="20"/>
                <w:lang w:eastAsia="cs-CZ"/>
              </w:rPr>
              <w:t>2. Odborné práce (programování, stylování, technické práce, školení)</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04A71BD" w14:textId="2696164E" w:rsidR="006F6B29" w:rsidRPr="009455F3" w:rsidRDefault="006F6B29" w:rsidP="006F6B29">
            <w:pPr>
              <w:spacing w:before="28" w:after="28" w:line="240" w:lineRule="auto"/>
              <w:ind w:left="57" w:right="57"/>
              <w:jc w:val="center"/>
              <w:rPr>
                <w:rFonts w:cs="Arial"/>
                <w:sz w:val="20"/>
                <w:szCs w:val="20"/>
                <w:lang w:eastAsia="cs-CZ"/>
              </w:rPr>
            </w:pPr>
            <w:r w:rsidRPr="009455F3">
              <w:rPr>
                <w:rFonts w:cs="Arial"/>
                <w:sz w:val="20"/>
                <w:szCs w:val="20"/>
                <w:lang w:eastAsia="cs-CZ"/>
              </w:rPr>
              <w:t>1 5</w:t>
            </w:r>
            <w:r w:rsidR="009455F3">
              <w:rPr>
                <w:rFonts w:cs="Arial"/>
                <w:sz w:val="20"/>
                <w:szCs w:val="20"/>
                <w:lang w:eastAsia="cs-CZ"/>
              </w:rPr>
              <w:t>38</w:t>
            </w:r>
            <w:r w:rsidRPr="009455F3">
              <w:rPr>
                <w:rFonts w:cs="Arial"/>
                <w:sz w:val="20"/>
                <w:szCs w:val="20"/>
                <w:lang w:eastAsia="cs-CZ"/>
              </w:rPr>
              <w:t xml:space="preserve"> Kč/hod</w:t>
            </w:r>
          </w:p>
        </w:tc>
      </w:tr>
      <w:tr w:rsidR="006F6B29" w:rsidRPr="009455F3" w14:paraId="5384C542" w14:textId="77777777" w:rsidTr="006F6B29">
        <w:trPr>
          <w:tblCellSpacing w:w="0" w:type="dxa"/>
        </w:trPr>
        <w:tc>
          <w:tcPr>
            <w:tcW w:w="6656" w:type="dxa"/>
            <w:tcBorders>
              <w:top w:val="single" w:sz="4" w:space="0" w:color="auto"/>
              <w:left w:val="single" w:sz="4" w:space="0" w:color="auto"/>
              <w:bottom w:val="single" w:sz="4" w:space="0" w:color="auto"/>
              <w:right w:val="single" w:sz="4" w:space="0" w:color="auto"/>
            </w:tcBorders>
            <w:vAlign w:val="center"/>
            <w:hideMark/>
          </w:tcPr>
          <w:p w14:paraId="2CD06473" w14:textId="08F3AD59" w:rsidR="006F6B29" w:rsidRPr="009455F3" w:rsidRDefault="006F6B29">
            <w:pPr>
              <w:spacing w:before="28" w:after="28" w:line="240" w:lineRule="auto"/>
              <w:ind w:left="57" w:right="57"/>
              <w:rPr>
                <w:rFonts w:cs="Arial"/>
                <w:sz w:val="20"/>
                <w:szCs w:val="20"/>
                <w:lang w:eastAsia="cs-CZ"/>
              </w:rPr>
            </w:pPr>
            <w:r w:rsidRPr="009455F3">
              <w:rPr>
                <w:rFonts w:cs="Arial"/>
                <w:sz w:val="20"/>
                <w:szCs w:val="20"/>
                <w:lang w:eastAsia="cs-CZ"/>
              </w:rPr>
              <w:t>3. Rutinní práce (elektronické zpracování podkladů, plnění obsahu aplikace, monitoring serverů, čtení logů)</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1AA4D4B" w14:textId="41157E61" w:rsidR="006F6B29" w:rsidRPr="009455F3" w:rsidRDefault="006F6B29" w:rsidP="006F6B29">
            <w:pPr>
              <w:spacing w:before="28" w:after="28" w:line="240" w:lineRule="auto"/>
              <w:ind w:left="57" w:right="57"/>
              <w:jc w:val="center"/>
              <w:rPr>
                <w:rFonts w:cs="Arial"/>
                <w:sz w:val="20"/>
                <w:szCs w:val="20"/>
                <w:lang w:eastAsia="cs-CZ"/>
              </w:rPr>
            </w:pPr>
            <w:r w:rsidRPr="009455F3">
              <w:rPr>
                <w:rFonts w:cs="Arial"/>
                <w:sz w:val="20"/>
                <w:szCs w:val="20"/>
                <w:lang w:eastAsia="cs-CZ"/>
              </w:rPr>
              <w:t>1 3</w:t>
            </w:r>
            <w:r w:rsidR="009455F3">
              <w:rPr>
                <w:rFonts w:cs="Arial"/>
                <w:sz w:val="20"/>
                <w:szCs w:val="20"/>
                <w:lang w:eastAsia="cs-CZ"/>
              </w:rPr>
              <w:t>33</w:t>
            </w:r>
            <w:r w:rsidRPr="009455F3">
              <w:rPr>
                <w:rFonts w:cs="Arial"/>
                <w:sz w:val="20"/>
                <w:szCs w:val="20"/>
                <w:lang w:eastAsia="cs-CZ"/>
              </w:rPr>
              <w:t xml:space="preserve"> Kč/hod</w:t>
            </w:r>
          </w:p>
        </w:tc>
      </w:tr>
      <w:tr w:rsidR="006F6B29" w:rsidRPr="009455F3" w14:paraId="25B9FE4B" w14:textId="77777777" w:rsidTr="006F6B29">
        <w:trPr>
          <w:tblCellSpacing w:w="0" w:type="dxa"/>
        </w:trPr>
        <w:tc>
          <w:tcPr>
            <w:tcW w:w="6656" w:type="dxa"/>
            <w:tcBorders>
              <w:top w:val="single" w:sz="4" w:space="0" w:color="auto"/>
              <w:left w:val="single" w:sz="4" w:space="0" w:color="auto"/>
              <w:bottom w:val="single" w:sz="4" w:space="0" w:color="auto"/>
              <w:right w:val="single" w:sz="4" w:space="0" w:color="auto"/>
            </w:tcBorders>
            <w:vAlign w:val="center"/>
            <w:hideMark/>
          </w:tcPr>
          <w:p w14:paraId="27904F0B" w14:textId="77777777" w:rsidR="006F6B29" w:rsidRPr="009455F3" w:rsidRDefault="006F6B29">
            <w:pPr>
              <w:spacing w:before="28" w:after="28" w:line="240" w:lineRule="auto"/>
              <w:ind w:left="57" w:right="57"/>
              <w:rPr>
                <w:rFonts w:cs="Arial"/>
                <w:sz w:val="20"/>
                <w:szCs w:val="20"/>
                <w:lang w:eastAsia="cs-CZ"/>
              </w:rPr>
            </w:pPr>
            <w:r w:rsidRPr="009455F3">
              <w:rPr>
                <w:rFonts w:cs="Arial"/>
                <w:sz w:val="20"/>
                <w:szCs w:val="20"/>
                <w:lang w:eastAsia="cs-CZ"/>
              </w:rPr>
              <w:t>4. Cestovné</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6351935" w14:textId="77777777" w:rsidR="006F6B29" w:rsidRPr="009455F3" w:rsidRDefault="006F6B29" w:rsidP="006F6B29">
            <w:pPr>
              <w:spacing w:before="28" w:after="28" w:line="240" w:lineRule="auto"/>
              <w:ind w:right="57"/>
              <w:jc w:val="center"/>
              <w:rPr>
                <w:rFonts w:cs="Arial"/>
                <w:sz w:val="20"/>
                <w:szCs w:val="20"/>
                <w:lang w:eastAsia="cs-CZ"/>
              </w:rPr>
            </w:pPr>
            <w:r w:rsidRPr="009455F3">
              <w:rPr>
                <w:rFonts w:cs="Arial"/>
                <w:sz w:val="20"/>
                <w:szCs w:val="20"/>
                <w:lang w:eastAsia="cs-CZ"/>
              </w:rPr>
              <w:t>10 Kč/km</w:t>
            </w:r>
          </w:p>
        </w:tc>
      </w:tr>
      <w:tr w:rsidR="006F6B29" w:rsidRPr="009455F3" w14:paraId="63CB0A43" w14:textId="77777777" w:rsidTr="006F6B29">
        <w:trPr>
          <w:tblCellSpacing w:w="0" w:type="dxa"/>
        </w:trPr>
        <w:tc>
          <w:tcPr>
            <w:tcW w:w="6656" w:type="dxa"/>
            <w:tcBorders>
              <w:top w:val="single" w:sz="4" w:space="0" w:color="auto"/>
              <w:left w:val="single" w:sz="4" w:space="0" w:color="auto"/>
              <w:bottom w:val="single" w:sz="4" w:space="0" w:color="auto"/>
              <w:right w:val="single" w:sz="4" w:space="0" w:color="auto"/>
            </w:tcBorders>
            <w:vAlign w:val="center"/>
            <w:hideMark/>
          </w:tcPr>
          <w:p w14:paraId="6B5D446E" w14:textId="77777777" w:rsidR="006F6B29" w:rsidRPr="009455F3" w:rsidRDefault="006F6B29">
            <w:pPr>
              <w:spacing w:before="28" w:after="28" w:line="240" w:lineRule="auto"/>
              <w:ind w:right="57"/>
              <w:rPr>
                <w:rFonts w:cs="Arial"/>
                <w:sz w:val="20"/>
                <w:szCs w:val="20"/>
                <w:lang w:eastAsia="cs-CZ"/>
              </w:rPr>
            </w:pPr>
            <w:r w:rsidRPr="009455F3">
              <w:rPr>
                <w:rFonts w:cs="Arial"/>
                <w:sz w:val="20"/>
                <w:szCs w:val="20"/>
                <w:lang w:eastAsia="cs-CZ"/>
              </w:rPr>
              <w:t xml:space="preserve">  5. Konzultace k administraci veřejné zakázky a související poradenství</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4173136" w14:textId="5C6140CE" w:rsidR="006F6B29" w:rsidRPr="009455F3" w:rsidRDefault="006F6B29" w:rsidP="006F6B29">
            <w:pPr>
              <w:spacing w:before="28" w:after="28" w:line="240" w:lineRule="auto"/>
              <w:ind w:left="57" w:right="57"/>
              <w:jc w:val="center"/>
              <w:rPr>
                <w:rFonts w:cs="Arial"/>
                <w:sz w:val="20"/>
                <w:szCs w:val="20"/>
                <w:lang w:eastAsia="cs-CZ"/>
              </w:rPr>
            </w:pPr>
            <w:r w:rsidRPr="009455F3">
              <w:rPr>
                <w:rFonts w:cs="Arial"/>
                <w:sz w:val="20"/>
                <w:szCs w:val="20"/>
                <w:lang w:eastAsia="cs-CZ"/>
              </w:rPr>
              <w:t>1 8</w:t>
            </w:r>
            <w:r w:rsidR="009455F3">
              <w:rPr>
                <w:rFonts w:cs="Arial"/>
                <w:sz w:val="20"/>
                <w:szCs w:val="20"/>
                <w:lang w:eastAsia="cs-CZ"/>
              </w:rPr>
              <w:t>45</w:t>
            </w:r>
            <w:r w:rsidRPr="009455F3">
              <w:rPr>
                <w:rFonts w:cs="Arial"/>
                <w:sz w:val="20"/>
                <w:szCs w:val="20"/>
                <w:lang w:eastAsia="cs-CZ"/>
              </w:rPr>
              <w:t xml:space="preserve"> Kč/hod</w:t>
            </w:r>
          </w:p>
        </w:tc>
      </w:tr>
      <w:tr w:rsidR="006F6B29" w:rsidRPr="009455F3" w14:paraId="453BBD67" w14:textId="77777777" w:rsidTr="006F6B29">
        <w:trPr>
          <w:tblCellSpacing w:w="0" w:type="dxa"/>
        </w:trPr>
        <w:tc>
          <w:tcPr>
            <w:tcW w:w="6656" w:type="dxa"/>
            <w:tcBorders>
              <w:top w:val="single" w:sz="4" w:space="0" w:color="auto"/>
              <w:left w:val="single" w:sz="4" w:space="0" w:color="auto"/>
              <w:bottom w:val="single" w:sz="4" w:space="0" w:color="auto"/>
              <w:right w:val="single" w:sz="4" w:space="0" w:color="auto"/>
            </w:tcBorders>
            <w:vAlign w:val="center"/>
            <w:hideMark/>
          </w:tcPr>
          <w:p w14:paraId="7F55A904" w14:textId="77777777" w:rsidR="006F6B29" w:rsidRPr="009455F3" w:rsidRDefault="006F6B29">
            <w:pPr>
              <w:spacing w:before="28" w:after="28" w:line="240" w:lineRule="auto"/>
              <w:ind w:right="57"/>
              <w:rPr>
                <w:rFonts w:cs="Calibri"/>
                <w:sz w:val="20"/>
                <w:szCs w:val="20"/>
                <w:lang w:eastAsia="cs-CZ"/>
              </w:rPr>
            </w:pPr>
            <w:r w:rsidRPr="009455F3">
              <w:rPr>
                <w:rFonts w:cs="Calibri"/>
                <w:sz w:val="20"/>
                <w:szCs w:val="20"/>
                <w:lang w:eastAsia="cs-CZ"/>
              </w:rPr>
              <w:t xml:space="preserve">  6. </w:t>
            </w:r>
            <w:r w:rsidRPr="009455F3">
              <w:rPr>
                <w:rFonts w:cs="Calibri"/>
                <w:bCs/>
                <w:sz w:val="20"/>
                <w:szCs w:val="20"/>
                <w:lang w:eastAsia="cs-CZ"/>
              </w:rPr>
              <w:t>1 GB diskového prostoru nad sjednaný limit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13758A7" w14:textId="77777777" w:rsidR="006F6B29" w:rsidRPr="009455F3" w:rsidRDefault="006F6B29" w:rsidP="006F6B29">
            <w:pPr>
              <w:spacing w:before="28" w:after="28" w:line="240" w:lineRule="auto"/>
              <w:ind w:left="57" w:right="57"/>
              <w:jc w:val="center"/>
              <w:rPr>
                <w:rFonts w:cs="Calibri"/>
                <w:sz w:val="20"/>
                <w:szCs w:val="20"/>
                <w:lang w:eastAsia="cs-CZ"/>
              </w:rPr>
            </w:pPr>
            <w:r w:rsidRPr="009455F3">
              <w:rPr>
                <w:rFonts w:cs="Calibri"/>
                <w:sz w:val="20"/>
                <w:szCs w:val="20"/>
                <w:lang w:eastAsia="cs-CZ"/>
              </w:rPr>
              <w:t>C): 100 Kč/měsíc</w:t>
            </w:r>
          </w:p>
        </w:tc>
      </w:tr>
      <w:tr w:rsidR="006F6B29" w:rsidRPr="00E260AF" w14:paraId="60575A5F" w14:textId="77777777" w:rsidTr="006F6B29">
        <w:trPr>
          <w:tblCellSpacing w:w="0" w:type="dxa"/>
        </w:trPr>
        <w:tc>
          <w:tcPr>
            <w:tcW w:w="6656" w:type="dxa"/>
            <w:tcBorders>
              <w:top w:val="single" w:sz="4" w:space="0" w:color="auto"/>
              <w:left w:val="single" w:sz="4" w:space="0" w:color="auto"/>
              <w:bottom w:val="single" w:sz="4" w:space="0" w:color="auto"/>
              <w:right w:val="single" w:sz="4" w:space="0" w:color="auto"/>
            </w:tcBorders>
            <w:shd w:val="clear" w:color="auto" w:fill="auto"/>
            <w:vAlign w:val="center"/>
          </w:tcPr>
          <w:p w14:paraId="1FDDFF5F" w14:textId="77777777" w:rsidR="006F6B29" w:rsidRPr="009455F3" w:rsidRDefault="006F6B29">
            <w:pPr>
              <w:spacing w:before="28" w:after="28" w:line="240" w:lineRule="auto"/>
              <w:ind w:right="57"/>
              <w:rPr>
                <w:rFonts w:cs="Calibri"/>
                <w:sz w:val="20"/>
                <w:szCs w:val="20"/>
                <w:lang w:eastAsia="cs-CZ"/>
              </w:rPr>
            </w:pPr>
            <w:r w:rsidRPr="009455F3">
              <w:rPr>
                <w:rFonts w:cs="Calibri"/>
                <w:color w:val="000000"/>
                <w:sz w:val="20"/>
                <w:szCs w:val="20"/>
              </w:rPr>
              <w:t xml:space="preserve">  7. Obnova vybrané skartované zakázky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29AA905" w14:textId="77777777" w:rsidR="006F6B29" w:rsidRPr="009455F3" w:rsidDel="00DB25EA" w:rsidRDefault="006F6B29" w:rsidP="006F6B29">
            <w:pPr>
              <w:spacing w:before="28" w:after="28" w:line="240" w:lineRule="auto"/>
              <w:ind w:left="57" w:right="57"/>
              <w:jc w:val="center"/>
              <w:rPr>
                <w:rFonts w:cs="Calibri"/>
                <w:sz w:val="20"/>
                <w:szCs w:val="20"/>
                <w:lang w:eastAsia="cs-CZ"/>
              </w:rPr>
            </w:pPr>
            <w:r w:rsidRPr="009455F3">
              <w:rPr>
                <w:rFonts w:cs="Calibri"/>
                <w:sz w:val="20"/>
                <w:szCs w:val="20"/>
                <w:lang w:eastAsia="cs-CZ"/>
              </w:rPr>
              <w:t>1 000 Kč/zakázku</w:t>
            </w:r>
          </w:p>
        </w:tc>
      </w:tr>
    </w:tbl>
    <w:p w14:paraId="1232DE28" w14:textId="77777777" w:rsidR="00FF1797" w:rsidRDefault="00FF1797" w:rsidP="00FF1797">
      <w:pPr>
        <w:spacing w:before="100" w:beforeAutospacing="1" w:after="119" w:line="240" w:lineRule="auto"/>
        <w:rPr>
          <w:rFonts w:cs="Arial"/>
          <w:sz w:val="20"/>
          <w:szCs w:val="20"/>
          <w:lang w:eastAsia="cs-CZ"/>
        </w:rPr>
      </w:pPr>
      <w:r>
        <w:rPr>
          <w:rFonts w:cs="Arial"/>
          <w:sz w:val="20"/>
          <w:szCs w:val="20"/>
          <w:lang w:eastAsia="cs-CZ"/>
        </w:rPr>
        <w:t> </w:t>
      </w:r>
    </w:p>
    <w:p w14:paraId="448170BC" w14:textId="77777777" w:rsidR="00FF1797" w:rsidRPr="000F479B" w:rsidRDefault="00FF1797" w:rsidP="00FF1797">
      <w:pPr>
        <w:pStyle w:val="seznam-western"/>
        <w:ind w:left="284" w:hanging="284"/>
        <w:outlineLvl w:val="0"/>
        <w:rPr>
          <w:rFonts w:ascii="Calibri" w:hAnsi="Calibri" w:cs="Arial"/>
          <w:color w:val="000000"/>
          <w:sz w:val="20"/>
          <w:szCs w:val="20"/>
        </w:rPr>
      </w:pPr>
    </w:p>
    <w:sectPr w:rsidR="00FF1797" w:rsidRPr="000F479B" w:rsidSect="00E40707">
      <w:headerReference w:type="default" r:id="rId20"/>
      <w:footerReference w:type="default" r:id="rId21"/>
      <w:headerReference w:type="first" r:id="rId22"/>
      <w:pgSz w:w="11906" w:h="16838"/>
      <w:pgMar w:top="709" w:right="1417"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323CD" w14:textId="77777777" w:rsidR="0082492F" w:rsidRDefault="0082492F" w:rsidP="00B879B8">
      <w:pPr>
        <w:spacing w:after="0" w:line="240" w:lineRule="auto"/>
      </w:pPr>
      <w:r>
        <w:separator/>
      </w:r>
    </w:p>
  </w:endnote>
  <w:endnote w:type="continuationSeparator" w:id="0">
    <w:p w14:paraId="12C7483F" w14:textId="77777777" w:rsidR="0082492F" w:rsidRDefault="0082492F" w:rsidP="00B87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6023D" w14:textId="5B04392C" w:rsidR="003F3E6D" w:rsidRPr="004D1536" w:rsidRDefault="003F3E6D">
    <w:pPr>
      <w:pStyle w:val="Zpat"/>
      <w:jc w:val="center"/>
      <w:rPr>
        <w:rFonts w:cs="Arial"/>
        <w:sz w:val="20"/>
        <w:szCs w:val="20"/>
      </w:rPr>
    </w:pPr>
    <w:r w:rsidRPr="004D1536">
      <w:rPr>
        <w:rFonts w:cs="Arial"/>
        <w:sz w:val="20"/>
        <w:szCs w:val="20"/>
      </w:rPr>
      <w:t xml:space="preserve">Stránka </w:t>
    </w:r>
    <w:r w:rsidRPr="004D1536">
      <w:rPr>
        <w:rFonts w:cs="Arial"/>
        <w:b/>
        <w:sz w:val="20"/>
        <w:szCs w:val="20"/>
      </w:rPr>
      <w:fldChar w:fldCharType="begin"/>
    </w:r>
    <w:r w:rsidRPr="004D1536">
      <w:rPr>
        <w:rFonts w:cs="Arial"/>
        <w:b/>
        <w:sz w:val="20"/>
        <w:szCs w:val="20"/>
      </w:rPr>
      <w:instrText>PAGE</w:instrText>
    </w:r>
    <w:r w:rsidRPr="004D1536">
      <w:rPr>
        <w:rFonts w:cs="Arial"/>
        <w:b/>
        <w:sz w:val="20"/>
        <w:szCs w:val="20"/>
      </w:rPr>
      <w:fldChar w:fldCharType="separate"/>
    </w:r>
    <w:r w:rsidR="00EB653F">
      <w:rPr>
        <w:rFonts w:cs="Arial"/>
        <w:b/>
        <w:noProof/>
        <w:sz w:val="20"/>
        <w:szCs w:val="20"/>
      </w:rPr>
      <w:t>11</w:t>
    </w:r>
    <w:r w:rsidRPr="004D1536">
      <w:rPr>
        <w:rFonts w:cs="Arial"/>
        <w:b/>
        <w:sz w:val="20"/>
        <w:szCs w:val="20"/>
      </w:rPr>
      <w:fldChar w:fldCharType="end"/>
    </w:r>
    <w:r w:rsidRPr="004D1536">
      <w:rPr>
        <w:rFonts w:cs="Arial"/>
        <w:sz w:val="20"/>
        <w:szCs w:val="20"/>
      </w:rPr>
      <w:t xml:space="preserve"> z </w:t>
    </w:r>
    <w:r w:rsidRPr="004D1536">
      <w:rPr>
        <w:rFonts w:cs="Arial"/>
        <w:b/>
        <w:sz w:val="20"/>
        <w:szCs w:val="20"/>
      </w:rPr>
      <w:fldChar w:fldCharType="begin"/>
    </w:r>
    <w:r w:rsidRPr="004D1536">
      <w:rPr>
        <w:rFonts w:cs="Arial"/>
        <w:b/>
        <w:sz w:val="20"/>
        <w:szCs w:val="20"/>
      </w:rPr>
      <w:instrText>NUMPAGES</w:instrText>
    </w:r>
    <w:r w:rsidRPr="004D1536">
      <w:rPr>
        <w:rFonts w:cs="Arial"/>
        <w:b/>
        <w:sz w:val="20"/>
        <w:szCs w:val="20"/>
      </w:rPr>
      <w:fldChar w:fldCharType="separate"/>
    </w:r>
    <w:r w:rsidR="00EB653F">
      <w:rPr>
        <w:rFonts w:cs="Arial"/>
        <w:b/>
        <w:noProof/>
        <w:sz w:val="20"/>
        <w:szCs w:val="20"/>
      </w:rPr>
      <w:t>11</w:t>
    </w:r>
    <w:r w:rsidRPr="004D1536">
      <w:rPr>
        <w:rFonts w:cs="Arial"/>
        <w:b/>
        <w:sz w:val="20"/>
        <w:szCs w:val="20"/>
      </w:rPr>
      <w:fldChar w:fldCharType="end"/>
    </w:r>
  </w:p>
  <w:p w14:paraId="6D10D645" w14:textId="77777777" w:rsidR="003F3E6D" w:rsidRDefault="003F3E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E87F8" w14:textId="77777777" w:rsidR="0082492F" w:rsidRDefault="0082492F" w:rsidP="00B879B8">
      <w:pPr>
        <w:spacing w:after="0" w:line="240" w:lineRule="auto"/>
      </w:pPr>
      <w:r>
        <w:separator/>
      </w:r>
    </w:p>
  </w:footnote>
  <w:footnote w:type="continuationSeparator" w:id="0">
    <w:p w14:paraId="330E1F18" w14:textId="77777777" w:rsidR="0082492F" w:rsidRDefault="0082492F" w:rsidP="00B87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tblGrid>
    <w:tr w:rsidR="00E40707" w14:paraId="58416A4A" w14:textId="77777777" w:rsidTr="514DC98D">
      <w:trPr>
        <w:trHeight w:val="300"/>
      </w:trPr>
      <w:tc>
        <w:tcPr>
          <w:tcW w:w="3020" w:type="dxa"/>
        </w:tcPr>
        <w:p w14:paraId="68E454A2" w14:textId="6B6DF7D4" w:rsidR="00E40707" w:rsidRDefault="00E40707" w:rsidP="00E40707">
          <w:pPr>
            <w:pStyle w:val="Zhlav"/>
          </w:pPr>
        </w:p>
      </w:tc>
      <w:tc>
        <w:tcPr>
          <w:tcW w:w="3020" w:type="dxa"/>
        </w:tcPr>
        <w:p w14:paraId="4DA54656" w14:textId="47A0130C" w:rsidR="00E40707" w:rsidRDefault="00E40707" w:rsidP="514DC98D">
          <w:pPr>
            <w:pStyle w:val="Zhlav"/>
            <w:ind w:right="-115"/>
            <w:jc w:val="right"/>
          </w:pPr>
        </w:p>
      </w:tc>
    </w:tr>
  </w:tbl>
  <w:p w14:paraId="2D242AF1" w14:textId="12C5EE5A" w:rsidR="514DC98D" w:rsidRDefault="514DC98D" w:rsidP="514DC98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3F4E" w14:textId="3812A963" w:rsidR="00E40707" w:rsidRDefault="00E40707">
    <w:pPr>
      <w:pStyle w:val="Zhlav"/>
    </w:pPr>
    <w:r>
      <w:rPr>
        <w:lang w:val="cs-CZ"/>
      </w:rPr>
      <w:t>ID smlouvy S/25/79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RTF_Num 7"/>
    <w:lvl w:ilvl="0">
      <w:start w:val="1"/>
      <w:numFmt w:val="lowerLetter"/>
      <w:lvlText w:val="%1)"/>
      <w:lvlJc w:val="left"/>
      <w:pPr>
        <w:ind w:left="566" w:hanging="283"/>
      </w:pPr>
      <w:rPr>
        <w:rFonts w:cs="Times New Roman"/>
      </w:rPr>
    </w:lvl>
  </w:abstractNum>
  <w:abstractNum w:abstractNumId="1" w15:restartNumberingAfterBreak="0">
    <w:nsid w:val="0F7D6AEF"/>
    <w:multiLevelType w:val="multilevel"/>
    <w:tmpl w:val="BE7650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Arial" w:hint="default"/>
        <w:b w:val="0"/>
        <w:i w:val="0"/>
        <w:color w:val="000000"/>
        <w:sz w:val="20"/>
        <w:szCs w:val="2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 w15:restartNumberingAfterBreak="0">
    <w:nsid w:val="1BB17F67"/>
    <w:multiLevelType w:val="hybridMultilevel"/>
    <w:tmpl w:val="34E8F776"/>
    <w:lvl w:ilvl="0" w:tplc="B9E2B2F8">
      <w:start w:val="1"/>
      <w:numFmt w:val="upperLetter"/>
      <w:lvlText w:val="(%1)"/>
      <w:lvlJc w:val="left"/>
      <w:pPr>
        <w:ind w:left="332" w:hanging="360"/>
      </w:pPr>
      <w:rPr>
        <w:rFonts w:hint="default"/>
      </w:rPr>
    </w:lvl>
    <w:lvl w:ilvl="1" w:tplc="1F544D34">
      <w:numFmt w:val="bullet"/>
      <w:lvlText w:val="•"/>
      <w:lvlJc w:val="left"/>
      <w:pPr>
        <w:ind w:left="1412" w:hanging="720"/>
      </w:pPr>
      <w:rPr>
        <w:rFonts w:ascii="Arial" w:eastAsia="Calibri" w:hAnsi="Arial" w:cs="Arial" w:hint="default"/>
      </w:rPr>
    </w:lvl>
    <w:lvl w:ilvl="2" w:tplc="0405001B" w:tentative="1">
      <w:start w:val="1"/>
      <w:numFmt w:val="lowerRoman"/>
      <w:lvlText w:val="%3."/>
      <w:lvlJc w:val="right"/>
      <w:pPr>
        <w:ind w:left="1772" w:hanging="180"/>
      </w:pPr>
    </w:lvl>
    <w:lvl w:ilvl="3" w:tplc="0405000F" w:tentative="1">
      <w:start w:val="1"/>
      <w:numFmt w:val="decimal"/>
      <w:lvlText w:val="%4."/>
      <w:lvlJc w:val="left"/>
      <w:pPr>
        <w:ind w:left="2492" w:hanging="360"/>
      </w:pPr>
    </w:lvl>
    <w:lvl w:ilvl="4" w:tplc="04050019" w:tentative="1">
      <w:start w:val="1"/>
      <w:numFmt w:val="lowerLetter"/>
      <w:lvlText w:val="%5."/>
      <w:lvlJc w:val="left"/>
      <w:pPr>
        <w:ind w:left="3212" w:hanging="360"/>
      </w:pPr>
    </w:lvl>
    <w:lvl w:ilvl="5" w:tplc="0405001B" w:tentative="1">
      <w:start w:val="1"/>
      <w:numFmt w:val="lowerRoman"/>
      <w:lvlText w:val="%6."/>
      <w:lvlJc w:val="right"/>
      <w:pPr>
        <w:ind w:left="3932" w:hanging="180"/>
      </w:pPr>
    </w:lvl>
    <w:lvl w:ilvl="6" w:tplc="0405000F" w:tentative="1">
      <w:start w:val="1"/>
      <w:numFmt w:val="decimal"/>
      <w:lvlText w:val="%7."/>
      <w:lvlJc w:val="left"/>
      <w:pPr>
        <w:ind w:left="4652" w:hanging="360"/>
      </w:pPr>
    </w:lvl>
    <w:lvl w:ilvl="7" w:tplc="04050019" w:tentative="1">
      <w:start w:val="1"/>
      <w:numFmt w:val="lowerLetter"/>
      <w:lvlText w:val="%8."/>
      <w:lvlJc w:val="left"/>
      <w:pPr>
        <w:ind w:left="5372" w:hanging="360"/>
      </w:pPr>
    </w:lvl>
    <w:lvl w:ilvl="8" w:tplc="0405001B" w:tentative="1">
      <w:start w:val="1"/>
      <w:numFmt w:val="lowerRoman"/>
      <w:lvlText w:val="%9."/>
      <w:lvlJc w:val="right"/>
      <w:pPr>
        <w:ind w:left="6092" w:hanging="180"/>
      </w:pPr>
    </w:lvl>
  </w:abstractNum>
  <w:abstractNum w:abstractNumId="3" w15:restartNumberingAfterBreak="0">
    <w:nsid w:val="482C143B"/>
    <w:multiLevelType w:val="hybridMultilevel"/>
    <w:tmpl w:val="84AAD820"/>
    <w:lvl w:ilvl="0" w:tplc="C4965FC8">
      <w:start w:val="1"/>
      <w:numFmt w:val="bullet"/>
      <w:lvlText w:val=""/>
      <w:lvlJc w:val="left"/>
      <w:pPr>
        <w:tabs>
          <w:tab w:val="num" w:pos="720"/>
        </w:tabs>
        <w:ind w:left="720" w:hanging="360"/>
      </w:pPr>
      <w:rPr>
        <w:rFonts w:ascii="Symbol" w:hAnsi="Symbol" w:hint="default"/>
        <w:sz w:val="20"/>
      </w:rPr>
    </w:lvl>
    <w:lvl w:ilvl="1" w:tplc="F5207DB6" w:tentative="1">
      <w:start w:val="1"/>
      <w:numFmt w:val="bullet"/>
      <w:lvlText w:val="o"/>
      <w:lvlJc w:val="left"/>
      <w:pPr>
        <w:tabs>
          <w:tab w:val="num" w:pos="1440"/>
        </w:tabs>
        <w:ind w:left="1440" w:hanging="360"/>
      </w:pPr>
      <w:rPr>
        <w:rFonts w:ascii="Courier New" w:hAnsi="Courier New" w:hint="default"/>
        <w:sz w:val="20"/>
      </w:rPr>
    </w:lvl>
    <w:lvl w:ilvl="2" w:tplc="4252ABCA" w:tentative="1">
      <w:start w:val="1"/>
      <w:numFmt w:val="bullet"/>
      <w:lvlText w:val=""/>
      <w:lvlJc w:val="left"/>
      <w:pPr>
        <w:tabs>
          <w:tab w:val="num" w:pos="2160"/>
        </w:tabs>
        <w:ind w:left="2160" w:hanging="360"/>
      </w:pPr>
      <w:rPr>
        <w:rFonts w:ascii="Wingdings" w:hAnsi="Wingdings" w:hint="default"/>
        <w:sz w:val="20"/>
      </w:rPr>
    </w:lvl>
    <w:lvl w:ilvl="3" w:tplc="EB584A4E" w:tentative="1">
      <w:start w:val="1"/>
      <w:numFmt w:val="bullet"/>
      <w:lvlText w:val=""/>
      <w:lvlJc w:val="left"/>
      <w:pPr>
        <w:tabs>
          <w:tab w:val="num" w:pos="2880"/>
        </w:tabs>
        <w:ind w:left="2880" w:hanging="360"/>
      </w:pPr>
      <w:rPr>
        <w:rFonts w:ascii="Wingdings" w:hAnsi="Wingdings" w:hint="default"/>
        <w:sz w:val="20"/>
      </w:rPr>
    </w:lvl>
    <w:lvl w:ilvl="4" w:tplc="F3B61ABC" w:tentative="1">
      <w:start w:val="1"/>
      <w:numFmt w:val="bullet"/>
      <w:lvlText w:val=""/>
      <w:lvlJc w:val="left"/>
      <w:pPr>
        <w:tabs>
          <w:tab w:val="num" w:pos="3600"/>
        </w:tabs>
        <w:ind w:left="3600" w:hanging="360"/>
      </w:pPr>
      <w:rPr>
        <w:rFonts w:ascii="Wingdings" w:hAnsi="Wingdings" w:hint="default"/>
        <w:sz w:val="20"/>
      </w:rPr>
    </w:lvl>
    <w:lvl w:ilvl="5" w:tplc="16121964" w:tentative="1">
      <w:start w:val="1"/>
      <w:numFmt w:val="bullet"/>
      <w:lvlText w:val=""/>
      <w:lvlJc w:val="left"/>
      <w:pPr>
        <w:tabs>
          <w:tab w:val="num" w:pos="4320"/>
        </w:tabs>
        <w:ind w:left="4320" w:hanging="360"/>
      </w:pPr>
      <w:rPr>
        <w:rFonts w:ascii="Wingdings" w:hAnsi="Wingdings" w:hint="default"/>
        <w:sz w:val="20"/>
      </w:rPr>
    </w:lvl>
    <w:lvl w:ilvl="6" w:tplc="815052EA" w:tentative="1">
      <w:start w:val="1"/>
      <w:numFmt w:val="bullet"/>
      <w:lvlText w:val=""/>
      <w:lvlJc w:val="left"/>
      <w:pPr>
        <w:tabs>
          <w:tab w:val="num" w:pos="5040"/>
        </w:tabs>
        <w:ind w:left="5040" w:hanging="360"/>
      </w:pPr>
      <w:rPr>
        <w:rFonts w:ascii="Wingdings" w:hAnsi="Wingdings" w:hint="default"/>
        <w:sz w:val="20"/>
      </w:rPr>
    </w:lvl>
    <w:lvl w:ilvl="7" w:tplc="5AE8CCE2" w:tentative="1">
      <w:start w:val="1"/>
      <w:numFmt w:val="bullet"/>
      <w:lvlText w:val=""/>
      <w:lvlJc w:val="left"/>
      <w:pPr>
        <w:tabs>
          <w:tab w:val="num" w:pos="5760"/>
        </w:tabs>
        <w:ind w:left="5760" w:hanging="360"/>
      </w:pPr>
      <w:rPr>
        <w:rFonts w:ascii="Wingdings" w:hAnsi="Wingdings" w:hint="default"/>
        <w:sz w:val="20"/>
      </w:rPr>
    </w:lvl>
    <w:lvl w:ilvl="8" w:tplc="AD3E95CE"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3350A1"/>
    <w:multiLevelType w:val="hybridMultilevel"/>
    <w:tmpl w:val="4D10DE36"/>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5" w15:restartNumberingAfterBreak="0">
    <w:nsid w:val="5CA31092"/>
    <w:multiLevelType w:val="hybridMultilevel"/>
    <w:tmpl w:val="144894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48855F9"/>
    <w:multiLevelType w:val="hybridMultilevel"/>
    <w:tmpl w:val="1932E3A2"/>
    <w:lvl w:ilvl="0" w:tplc="04050001">
      <w:start w:val="1"/>
      <w:numFmt w:val="bullet"/>
      <w:lvlText w:val=""/>
      <w:lvlJc w:val="left"/>
      <w:pPr>
        <w:ind w:left="1080" w:hanging="360"/>
      </w:pPr>
      <w:rPr>
        <w:rFonts w:ascii="Symbol" w:hAnsi="Symbol" w:hint="default"/>
      </w:rPr>
    </w:lvl>
    <w:lvl w:ilvl="1" w:tplc="0405000F">
      <w:start w:val="1"/>
      <w:numFmt w:val="decimal"/>
      <w:lvlText w:val="%2."/>
      <w:lvlJc w:val="left"/>
      <w:pPr>
        <w:ind w:left="1800" w:hanging="360"/>
      </w:pPr>
      <w:rPr>
        <w:rFonts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num w:numId="1" w16cid:durableId="1867985324">
    <w:abstractNumId w:val="2"/>
  </w:num>
  <w:num w:numId="2" w16cid:durableId="1385838157">
    <w:abstractNumId w:val="1"/>
  </w:num>
  <w:num w:numId="3" w16cid:durableId="901217270">
    <w:abstractNumId w:val="5"/>
  </w:num>
  <w:num w:numId="4" w16cid:durableId="2003001550">
    <w:abstractNumId w:val="3"/>
  </w:num>
  <w:num w:numId="5" w16cid:durableId="673386617">
    <w:abstractNumId w:val="4"/>
  </w:num>
  <w:num w:numId="6" w16cid:durableId="171010324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DE9"/>
    <w:rsid w:val="0000647E"/>
    <w:rsid w:val="00010081"/>
    <w:rsid w:val="00010399"/>
    <w:rsid w:val="000131D5"/>
    <w:rsid w:val="00015906"/>
    <w:rsid w:val="0002619B"/>
    <w:rsid w:val="00030366"/>
    <w:rsid w:val="0003319E"/>
    <w:rsid w:val="00034677"/>
    <w:rsid w:val="00036A08"/>
    <w:rsid w:val="0004394F"/>
    <w:rsid w:val="00045656"/>
    <w:rsid w:val="00056AC0"/>
    <w:rsid w:val="000663FE"/>
    <w:rsid w:val="00084964"/>
    <w:rsid w:val="00086B9A"/>
    <w:rsid w:val="000A7A3E"/>
    <w:rsid w:val="000B03CA"/>
    <w:rsid w:val="000B3B9D"/>
    <w:rsid w:val="000B7EC1"/>
    <w:rsid w:val="000C3637"/>
    <w:rsid w:val="000C41A6"/>
    <w:rsid w:val="000D6656"/>
    <w:rsid w:val="000D7ADD"/>
    <w:rsid w:val="000E55F1"/>
    <w:rsid w:val="000E7022"/>
    <w:rsid w:val="000F1840"/>
    <w:rsid w:val="000F2687"/>
    <w:rsid w:val="000F479B"/>
    <w:rsid w:val="001216A1"/>
    <w:rsid w:val="00123AB0"/>
    <w:rsid w:val="001270B1"/>
    <w:rsid w:val="00132EAC"/>
    <w:rsid w:val="00132FC1"/>
    <w:rsid w:val="001338EE"/>
    <w:rsid w:val="0014383F"/>
    <w:rsid w:val="00154C02"/>
    <w:rsid w:val="001571EC"/>
    <w:rsid w:val="00171481"/>
    <w:rsid w:val="0017275C"/>
    <w:rsid w:val="0018285A"/>
    <w:rsid w:val="00184DE9"/>
    <w:rsid w:val="00186D6C"/>
    <w:rsid w:val="00190244"/>
    <w:rsid w:val="00196B46"/>
    <w:rsid w:val="00196EFD"/>
    <w:rsid w:val="00197CFA"/>
    <w:rsid w:val="001A2862"/>
    <w:rsid w:val="001A3E39"/>
    <w:rsid w:val="001A4682"/>
    <w:rsid w:val="001B3EA3"/>
    <w:rsid w:val="001D6FE6"/>
    <w:rsid w:val="001D75BC"/>
    <w:rsid w:val="001E423D"/>
    <w:rsid w:val="001F5E82"/>
    <w:rsid w:val="002109CC"/>
    <w:rsid w:val="00215CDD"/>
    <w:rsid w:val="00221200"/>
    <w:rsid w:val="002256A2"/>
    <w:rsid w:val="00231D35"/>
    <w:rsid w:val="00232F83"/>
    <w:rsid w:val="00242A43"/>
    <w:rsid w:val="00243EF0"/>
    <w:rsid w:val="00251A93"/>
    <w:rsid w:val="0025277A"/>
    <w:rsid w:val="0027192E"/>
    <w:rsid w:val="002753A2"/>
    <w:rsid w:val="00275D84"/>
    <w:rsid w:val="00276B34"/>
    <w:rsid w:val="00283544"/>
    <w:rsid w:val="00297C11"/>
    <w:rsid w:val="00297DC7"/>
    <w:rsid w:val="002A018D"/>
    <w:rsid w:val="002B7A3B"/>
    <w:rsid w:val="002C5C4D"/>
    <w:rsid w:val="002C7371"/>
    <w:rsid w:val="002E103D"/>
    <w:rsid w:val="002E2011"/>
    <w:rsid w:val="002E56C6"/>
    <w:rsid w:val="002E63BF"/>
    <w:rsid w:val="002F0F74"/>
    <w:rsid w:val="002F7975"/>
    <w:rsid w:val="0030132F"/>
    <w:rsid w:val="003053FE"/>
    <w:rsid w:val="00306EBF"/>
    <w:rsid w:val="00310D1D"/>
    <w:rsid w:val="00330BD1"/>
    <w:rsid w:val="00330FF0"/>
    <w:rsid w:val="00334A76"/>
    <w:rsid w:val="00334CF2"/>
    <w:rsid w:val="003358A1"/>
    <w:rsid w:val="0034022D"/>
    <w:rsid w:val="00341733"/>
    <w:rsid w:val="00341894"/>
    <w:rsid w:val="00345EBA"/>
    <w:rsid w:val="00357E1D"/>
    <w:rsid w:val="00363EFE"/>
    <w:rsid w:val="003738A1"/>
    <w:rsid w:val="00374BC9"/>
    <w:rsid w:val="00374F31"/>
    <w:rsid w:val="00376328"/>
    <w:rsid w:val="003907A6"/>
    <w:rsid w:val="00396009"/>
    <w:rsid w:val="003A4892"/>
    <w:rsid w:val="003B1BD6"/>
    <w:rsid w:val="003B3265"/>
    <w:rsid w:val="003B5494"/>
    <w:rsid w:val="003C6997"/>
    <w:rsid w:val="003E7F0A"/>
    <w:rsid w:val="003F3E6D"/>
    <w:rsid w:val="003F6B73"/>
    <w:rsid w:val="003F6FC7"/>
    <w:rsid w:val="00403DC8"/>
    <w:rsid w:val="00403F7E"/>
    <w:rsid w:val="00405198"/>
    <w:rsid w:val="00406EE7"/>
    <w:rsid w:val="00406F90"/>
    <w:rsid w:val="00411AF0"/>
    <w:rsid w:val="00411F30"/>
    <w:rsid w:val="0041654E"/>
    <w:rsid w:val="00423920"/>
    <w:rsid w:val="004312F6"/>
    <w:rsid w:val="00437AE0"/>
    <w:rsid w:val="00443F35"/>
    <w:rsid w:val="0044473D"/>
    <w:rsid w:val="004462BC"/>
    <w:rsid w:val="00450F43"/>
    <w:rsid w:val="0045127A"/>
    <w:rsid w:val="004565FE"/>
    <w:rsid w:val="0045796F"/>
    <w:rsid w:val="0047618C"/>
    <w:rsid w:val="004816D9"/>
    <w:rsid w:val="00490164"/>
    <w:rsid w:val="004911A4"/>
    <w:rsid w:val="0049338E"/>
    <w:rsid w:val="00495C16"/>
    <w:rsid w:val="004B042E"/>
    <w:rsid w:val="004B2855"/>
    <w:rsid w:val="004B7A0A"/>
    <w:rsid w:val="004C213A"/>
    <w:rsid w:val="004C25AF"/>
    <w:rsid w:val="004D1536"/>
    <w:rsid w:val="004E27E9"/>
    <w:rsid w:val="004E437B"/>
    <w:rsid w:val="004E6E8C"/>
    <w:rsid w:val="004F1F92"/>
    <w:rsid w:val="004F2DE7"/>
    <w:rsid w:val="00501F65"/>
    <w:rsid w:val="0050344C"/>
    <w:rsid w:val="00523429"/>
    <w:rsid w:val="00525F61"/>
    <w:rsid w:val="00527F1C"/>
    <w:rsid w:val="0053165F"/>
    <w:rsid w:val="0053575C"/>
    <w:rsid w:val="00544A81"/>
    <w:rsid w:val="0055539E"/>
    <w:rsid w:val="00562FD7"/>
    <w:rsid w:val="00566820"/>
    <w:rsid w:val="00566B99"/>
    <w:rsid w:val="00570E5D"/>
    <w:rsid w:val="005710B3"/>
    <w:rsid w:val="00576573"/>
    <w:rsid w:val="00580B3F"/>
    <w:rsid w:val="00580BA1"/>
    <w:rsid w:val="00581580"/>
    <w:rsid w:val="005816EF"/>
    <w:rsid w:val="0058747F"/>
    <w:rsid w:val="00596DC4"/>
    <w:rsid w:val="005A0D00"/>
    <w:rsid w:val="005A137D"/>
    <w:rsid w:val="005B333C"/>
    <w:rsid w:val="005B562C"/>
    <w:rsid w:val="005B6767"/>
    <w:rsid w:val="005B6F50"/>
    <w:rsid w:val="005C3A9E"/>
    <w:rsid w:val="005C3C75"/>
    <w:rsid w:val="005C5284"/>
    <w:rsid w:val="005E46D1"/>
    <w:rsid w:val="0061034E"/>
    <w:rsid w:val="00614DA7"/>
    <w:rsid w:val="00625BC2"/>
    <w:rsid w:val="006311BF"/>
    <w:rsid w:val="00634D18"/>
    <w:rsid w:val="00637F0A"/>
    <w:rsid w:val="00640E53"/>
    <w:rsid w:val="00644153"/>
    <w:rsid w:val="00651949"/>
    <w:rsid w:val="00655AA8"/>
    <w:rsid w:val="00656682"/>
    <w:rsid w:val="00662E53"/>
    <w:rsid w:val="0066647C"/>
    <w:rsid w:val="00667E8D"/>
    <w:rsid w:val="00691810"/>
    <w:rsid w:val="00692344"/>
    <w:rsid w:val="006A7BB8"/>
    <w:rsid w:val="006B0AF9"/>
    <w:rsid w:val="006B3A32"/>
    <w:rsid w:val="006D01C8"/>
    <w:rsid w:val="006D4F7C"/>
    <w:rsid w:val="006D75C3"/>
    <w:rsid w:val="006E5424"/>
    <w:rsid w:val="006E5FA6"/>
    <w:rsid w:val="006F1328"/>
    <w:rsid w:val="006F1CEE"/>
    <w:rsid w:val="006F2B1F"/>
    <w:rsid w:val="006F32EC"/>
    <w:rsid w:val="006F6B29"/>
    <w:rsid w:val="00702077"/>
    <w:rsid w:val="0070287C"/>
    <w:rsid w:val="00704958"/>
    <w:rsid w:val="0071627D"/>
    <w:rsid w:val="00723B0E"/>
    <w:rsid w:val="007261F4"/>
    <w:rsid w:val="00726C5E"/>
    <w:rsid w:val="00746F23"/>
    <w:rsid w:val="007511C1"/>
    <w:rsid w:val="00756342"/>
    <w:rsid w:val="00757F09"/>
    <w:rsid w:val="007663A4"/>
    <w:rsid w:val="0077033F"/>
    <w:rsid w:val="00772EA2"/>
    <w:rsid w:val="007774B4"/>
    <w:rsid w:val="007A6D35"/>
    <w:rsid w:val="007B43B2"/>
    <w:rsid w:val="007B45B6"/>
    <w:rsid w:val="007C032F"/>
    <w:rsid w:val="007C0AE6"/>
    <w:rsid w:val="007C2195"/>
    <w:rsid w:val="007C5B43"/>
    <w:rsid w:val="007C5C88"/>
    <w:rsid w:val="007C7538"/>
    <w:rsid w:val="007CF035"/>
    <w:rsid w:val="007F5C9A"/>
    <w:rsid w:val="007F7D69"/>
    <w:rsid w:val="00810BBF"/>
    <w:rsid w:val="00820378"/>
    <w:rsid w:val="00820A3F"/>
    <w:rsid w:val="0082492F"/>
    <w:rsid w:val="00830D5D"/>
    <w:rsid w:val="00835D57"/>
    <w:rsid w:val="00847355"/>
    <w:rsid w:val="00855F6A"/>
    <w:rsid w:val="00856816"/>
    <w:rsid w:val="00856888"/>
    <w:rsid w:val="00864479"/>
    <w:rsid w:val="008648C4"/>
    <w:rsid w:val="008859B2"/>
    <w:rsid w:val="00890093"/>
    <w:rsid w:val="008A31D4"/>
    <w:rsid w:val="008A3648"/>
    <w:rsid w:val="008A4310"/>
    <w:rsid w:val="008A58CC"/>
    <w:rsid w:val="008B6603"/>
    <w:rsid w:val="008C2CB3"/>
    <w:rsid w:val="008C2FCB"/>
    <w:rsid w:val="008C4BC0"/>
    <w:rsid w:val="008D5AFD"/>
    <w:rsid w:val="008E1169"/>
    <w:rsid w:val="008E3AE0"/>
    <w:rsid w:val="008E43B7"/>
    <w:rsid w:val="009016EF"/>
    <w:rsid w:val="00903853"/>
    <w:rsid w:val="00905603"/>
    <w:rsid w:val="0090763A"/>
    <w:rsid w:val="009126D3"/>
    <w:rsid w:val="00916B77"/>
    <w:rsid w:val="00926605"/>
    <w:rsid w:val="009322A1"/>
    <w:rsid w:val="009327B8"/>
    <w:rsid w:val="009410B1"/>
    <w:rsid w:val="00941F24"/>
    <w:rsid w:val="009455F3"/>
    <w:rsid w:val="00961911"/>
    <w:rsid w:val="00963574"/>
    <w:rsid w:val="009A25FB"/>
    <w:rsid w:val="009A4EC3"/>
    <w:rsid w:val="009A5836"/>
    <w:rsid w:val="009B7BC1"/>
    <w:rsid w:val="009D4936"/>
    <w:rsid w:val="009D7565"/>
    <w:rsid w:val="009E1FE3"/>
    <w:rsid w:val="009F3A7D"/>
    <w:rsid w:val="009F418C"/>
    <w:rsid w:val="00A07649"/>
    <w:rsid w:val="00A07DF0"/>
    <w:rsid w:val="00A13822"/>
    <w:rsid w:val="00A1730A"/>
    <w:rsid w:val="00A20172"/>
    <w:rsid w:val="00A24FE6"/>
    <w:rsid w:val="00A25245"/>
    <w:rsid w:val="00A25D83"/>
    <w:rsid w:val="00A3073E"/>
    <w:rsid w:val="00A36F20"/>
    <w:rsid w:val="00A50096"/>
    <w:rsid w:val="00A50F2C"/>
    <w:rsid w:val="00A539FA"/>
    <w:rsid w:val="00A53EEB"/>
    <w:rsid w:val="00A60390"/>
    <w:rsid w:val="00A6460C"/>
    <w:rsid w:val="00A70EE0"/>
    <w:rsid w:val="00A73034"/>
    <w:rsid w:val="00A93F19"/>
    <w:rsid w:val="00AB1B59"/>
    <w:rsid w:val="00AC61FD"/>
    <w:rsid w:val="00AD0B99"/>
    <w:rsid w:val="00AF341E"/>
    <w:rsid w:val="00AF706B"/>
    <w:rsid w:val="00B05A7B"/>
    <w:rsid w:val="00B11774"/>
    <w:rsid w:val="00B16031"/>
    <w:rsid w:val="00B17393"/>
    <w:rsid w:val="00B27743"/>
    <w:rsid w:val="00B27B97"/>
    <w:rsid w:val="00B45DE3"/>
    <w:rsid w:val="00B56F17"/>
    <w:rsid w:val="00B65E04"/>
    <w:rsid w:val="00B66B7E"/>
    <w:rsid w:val="00B71868"/>
    <w:rsid w:val="00B7421E"/>
    <w:rsid w:val="00B814EC"/>
    <w:rsid w:val="00B8333C"/>
    <w:rsid w:val="00B879B8"/>
    <w:rsid w:val="00B9030C"/>
    <w:rsid w:val="00B9441D"/>
    <w:rsid w:val="00BA08F0"/>
    <w:rsid w:val="00BA4BA7"/>
    <w:rsid w:val="00BA56DF"/>
    <w:rsid w:val="00BB03B3"/>
    <w:rsid w:val="00BB0494"/>
    <w:rsid w:val="00BB3733"/>
    <w:rsid w:val="00BB3CB3"/>
    <w:rsid w:val="00BC5348"/>
    <w:rsid w:val="00BD54F6"/>
    <w:rsid w:val="00BD5929"/>
    <w:rsid w:val="00BE0483"/>
    <w:rsid w:val="00BE5460"/>
    <w:rsid w:val="00BF41C4"/>
    <w:rsid w:val="00BF5575"/>
    <w:rsid w:val="00BF6086"/>
    <w:rsid w:val="00BF678D"/>
    <w:rsid w:val="00C04C2B"/>
    <w:rsid w:val="00C0764E"/>
    <w:rsid w:val="00C176C3"/>
    <w:rsid w:val="00C17813"/>
    <w:rsid w:val="00C46322"/>
    <w:rsid w:val="00C52025"/>
    <w:rsid w:val="00C61957"/>
    <w:rsid w:val="00C64ADA"/>
    <w:rsid w:val="00C66057"/>
    <w:rsid w:val="00C6609F"/>
    <w:rsid w:val="00C71D34"/>
    <w:rsid w:val="00C73AA5"/>
    <w:rsid w:val="00C87FA8"/>
    <w:rsid w:val="00C912F4"/>
    <w:rsid w:val="00C97C75"/>
    <w:rsid w:val="00CA42F3"/>
    <w:rsid w:val="00CA4B8C"/>
    <w:rsid w:val="00CA538F"/>
    <w:rsid w:val="00CC1A44"/>
    <w:rsid w:val="00CC6498"/>
    <w:rsid w:val="00CD6053"/>
    <w:rsid w:val="00CD7F52"/>
    <w:rsid w:val="00CE63EC"/>
    <w:rsid w:val="00CE75B6"/>
    <w:rsid w:val="00CF352D"/>
    <w:rsid w:val="00CF3E59"/>
    <w:rsid w:val="00D1402F"/>
    <w:rsid w:val="00D22E8D"/>
    <w:rsid w:val="00D2766B"/>
    <w:rsid w:val="00D319E5"/>
    <w:rsid w:val="00D33D93"/>
    <w:rsid w:val="00D35609"/>
    <w:rsid w:val="00D35FD9"/>
    <w:rsid w:val="00D3744C"/>
    <w:rsid w:val="00D46B9A"/>
    <w:rsid w:val="00D556B3"/>
    <w:rsid w:val="00D8392D"/>
    <w:rsid w:val="00DA554E"/>
    <w:rsid w:val="00DB14C3"/>
    <w:rsid w:val="00DB25EA"/>
    <w:rsid w:val="00DB3F21"/>
    <w:rsid w:val="00DB6DBA"/>
    <w:rsid w:val="00DC1A29"/>
    <w:rsid w:val="00DC7283"/>
    <w:rsid w:val="00DF0D7B"/>
    <w:rsid w:val="00DF2E9C"/>
    <w:rsid w:val="00E05094"/>
    <w:rsid w:val="00E05420"/>
    <w:rsid w:val="00E21D84"/>
    <w:rsid w:val="00E2267B"/>
    <w:rsid w:val="00E22807"/>
    <w:rsid w:val="00E2418A"/>
    <w:rsid w:val="00E260AF"/>
    <w:rsid w:val="00E312CF"/>
    <w:rsid w:val="00E356E1"/>
    <w:rsid w:val="00E35D2B"/>
    <w:rsid w:val="00E37CA4"/>
    <w:rsid w:val="00E40707"/>
    <w:rsid w:val="00E460B2"/>
    <w:rsid w:val="00E50293"/>
    <w:rsid w:val="00E5045A"/>
    <w:rsid w:val="00E5650B"/>
    <w:rsid w:val="00E63D33"/>
    <w:rsid w:val="00E67E7C"/>
    <w:rsid w:val="00E83783"/>
    <w:rsid w:val="00E86426"/>
    <w:rsid w:val="00E95489"/>
    <w:rsid w:val="00EA7B91"/>
    <w:rsid w:val="00EB49AB"/>
    <w:rsid w:val="00EB653F"/>
    <w:rsid w:val="00EC7EA6"/>
    <w:rsid w:val="00ED299C"/>
    <w:rsid w:val="00ED6DC5"/>
    <w:rsid w:val="00EE72E6"/>
    <w:rsid w:val="00EF044C"/>
    <w:rsid w:val="00EF22C7"/>
    <w:rsid w:val="00EF3D4B"/>
    <w:rsid w:val="00F00B26"/>
    <w:rsid w:val="00F1764C"/>
    <w:rsid w:val="00F50265"/>
    <w:rsid w:val="00F50703"/>
    <w:rsid w:val="00F50B65"/>
    <w:rsid w:val="00F514FA"/>
    <w:rsid w:val="00F51DB5"/>
    <w:rsid w:val="00F6076D"/>
    <w:rsid w:val="00F64B14"/>
    <w:rsid w:val="00F64F50"/>
    <w:rsid w:val="00F81AA1"/>
    <w:rsid w:val="00F878AB"/>
    <w:rsid w:val="00F92B56"/>
    <w:rsid w:val="00F92BF0"/>
    <w:rsid w:val="00FA0C46"/>
    <w:rsid w:val="00FA1065"/>
    <w:rsid w:val="00FB02A7"/>
    <w:rsid w:val="00FB0C05"/>
    <w:rsid w:val="00FB7E03"/>
    <w:rsid w:val="00FC0F27"/>
    <w:rsid w:val="00FD37AF"/>
    <w:rsid w:val="00FE7CA2"/>
    <w:rsid w:val="00FF1797"/>
    <w:rsid w:val="00FF4D59"/>
    <w:rsid w:val="02789D45"/>
    <w:rsid w:val="0293ED55"/>
    <w:rsid w:val="02AC4465"/>
    <w:rsid w:val="033325D2"/>
    <w:rsid w:val="03D13F0E"/>
    <w:rsid w:val="042EB960"/>
    <w:rsid w:val="0474A53B"/>
    <w:rsid w:val="04C04D2A"/>
    <w:rsid w:val="060B9FDE"/>
    <w:rsid w:val="09322C93"/>
    <w:rsid w:val="0961DC6B"/>
    <w:rsid w:val="09A4E733"/>
    <w:rsid w:val="0B033B69"/>
    <w:rsid w:val="0C12EB50"/>
    <w:rsid w:val="0C70CF3F"/>
    <w:rsid w:val="0CCF7A7F"/>
    <w:rsid w:val="0D2A988D"/>
    <w:rsid w:val="0DFB8383"/>
    <w:rsid w:val="0E569749"/>
    <w:rsid w:val="0E6B4AE0"/>
    <w:rsid w:val="10C1FA50"/>
    <w:rsid w:val="11D62BEA"/>
    <w:rsid w:val="1247E5F2"/>
    <w:rsid w:val="12E67BD4"/>
    <w:rsid w:val="141010FD"/>
    <w:rsid w:val="14116913"/>
    <w:rsid w:val="146F7CCC"/>
    <w:rsid w:val="14824C35"/>
    <w:rsid w:val="14BF4C3D"/>
    <w:rsid w:val="1546A670"/>
    <w:rsid w:val="16019C77"/>
    <w:rsid w:val="17B4B1C2"/>
    <w:rsid w:val="17E9DED6"/>
    <w:rsid w:val="1841418E"/>
    <w:rsid w:val="18641CDE"/>
    <w:rsid w:val="18CE9BD3"/>
    <w:rsid w:val="193BA374"/>
    <w:rsid w:val="198F6044"/>
    <w:rsid w:val="19D7CF5C"/>
    <w:rsid w:val="1A0801BC"/>
    <w:rsid w:val="1A4A4999"/>
    <w:rsid w:val="1B5EC8E4"/>
    <w:rsid w:val="1BB09864"/>
    <w:rsid w:val="1BC7FD46"/>
    <w:rsid w:val="1CB417D8"/>
    <w:rsid w:val="1D7A1CD5"/>
    <w:rsid w:val="1DD78574"/>
    <w:rsid w:val="1E179923"/>
    <w:rsid w:val="1E5AD338"/>
    <w:rsid w:val="1E6D17A1"/>
    <w:rsid w:val="1EB46F5D"/>
    <w:rsid w:val="1EB8A26E"/>
    <w:rsid w:val="1EBF0F8B"/>
    <w:rsid w:val="1F09AA30"/>
    <w:rsid w:val="20622A67"/>
    <w:rsid w:val="20CC09A5"/>
    <w:rsid w:val="21A076A4"/>
    <w:rsid w:val="21FDFAC8"/>
    <w:rsid w:val="221D7868"/>
    <w:rsid w:val="227390F5"/>
    <w:rsid w:val="22DA87C6"/>
    <w:rsid w:val="231C2593"/>
    <w:rsid w:val="26C3C87C"/>
    <w:rsid w:val="278010B1"/>
    <w:rsid w:val="2B94659A"/>
    <w:rsid w:val="2C43A1F1"/>
    <w:rsid w:val="2D720A06"/>
    <w:rsid w:val="2DE9FCA9"/>
    <w:rsid w:val="2EA93371"/>
    <w:rsid w:val="3240AAFF"/>
    <w:rsid w:val="3258C086"/>
    <w:rsid w:val="32C7877A"/>
    <w:rsid w:val="33310D33"/>
    <w:rsid w:val="34833F0E"/>
    <w:rsid w:val="34AADA56"/>
    <w:rsid w:val="34CCDD94"/>
    <w:rsid w:val="35033138"/>
    <w:rsid w:val="35124500"/>
    <w:rsid w:val="35D15505"/>
    <w:rsid w:val="3668ADF5"/>
    <w:rsid w:val="367AB4FF"/>
    <w:rsid w:val="376B3EDA"/>
    <w:rsid w:val="37A239DB"/>
    <w:rsid w:val="38B89B19"/>
    <w:rsid w:val="39008D6C"/>
    <w:rsid w:val="3995074A"/>
    <w:rsid w:val="3A289646"/>
    <w:rsid w:val="3A51BD9F"/>
    <w:rsid w:val="3A54DC37"/>
    <w:rsid w:val="3A86CFE5"/>
    <w:rsid w:val="3AB58F23"/>
    <w:rsid w:val="3AF28092"/>
    <w:rsid w:val="3B22F6BB"/>
    <w:rsid w:val="3B2B1EAD"/>
    <w:rsid w:val="3C6C896A"/>
    <w:rsid w:val="3D2B4AA8"/>
    <w:rsid w:val="3DA5484A"/>
    <w:rsid w:val="3E2547CE"/>
    <w:rsid w:val="3F0AC756"/>
    <w:rsid w:val="42497040"/>
    <w:rsid w:val="424E040B"/>
    <w:rsid w:val="430CCA78"/>
    <w:rsid w:val="43EEB8DF"/>
    <w:rsid w:val="43EF0823"/>
    <w:rsid w:val="447AED01"/>
    <w:rsid w:val="4492C3E5"/>
    <w:rsid w:val="45368645"/>
    <w:rsid w:val="461AE240"/>
    <w:rsid w:val="47113C58"/>
    <w:rsid w:val="476F92A8"/>
    <w:rsid w:val="4801F412"/>
    <w:rsid w:val="490A4961"/>
    <w:rsid w:val="496E5464"/>
    <w:rsid w:val="4A427D99"/>
    <w:rsid w:val="4AFEB400"/>
    <w:rsid w:val="4B01B843"/>
    <w:rsid w:val="4B4FF6A0"/>
    <w:rsid w:val="4BB46894"/>
    <w:rsid w:val="4C3D3AF1"/>
    <w:rsid w:val="4D151C9D"/>
    <w:rsid w:val="4E53C9C9"/>
    <w:rsid w:val="50FAFA5C"/>
    <w:rsid w:val="514DC98D"/>
    <w:rsid w:val="51505C40"/>
    <w:rsid w:val="516DF584"/>
    <w:rsid w:val="51BD2E48"/>
    <w:rsid w:val="532B5B27"/>
    <w:rsid w:val="5597A415"/>
    <w:rsid w:val="55BA9761"/>
    <w:rsid w:val="56B8A4BF"/>
    <w:rsid w:val="5702167E"/>
    <w:rsid w:val="5735299A"/>
    <w:rsid w:val="57DD3708"/>
    <w:rsid w:val="57E8732E"/>
    <w:rsid w:val="58BD607E"/>
    <w:rsid w:val="59060C41"/>
    <w:rsid w:val="59103912"/>
    <w:rsid w:val="598E66DF"/>
    <w:rsid w:val="59CE47A8"/>
    <w:rsid w:val="5A9A3703"/>
    <w:rsid w:val="5B9F8660"/>
    <w:rsid w:val="5C3DAD03"/>
    <w:rsid w:val="5CFCD50C"/>
    <w:rsid w:val="5D341565"/>
    <w:rsid w:val="5DD97D64"/>
    <w:rsid w:val="5E831178"/>
    <w:rsid w:val="5F48F7D5"/>
    <w:rsid w:val="601E5954"/>
    <w:rsid w:val="612B0DFB"/>
    <w:rsid w:val="61B212EF"/>
    <w:rsid w:val="6253CF49"/>
    <w:rsid w:val="62F6FDA7"/>
    <w:rsid w:val="630FF531"/>
    <w:rsid w:val="63FF7198"/>
    <w:rsid w:val="64A5BAE1"/>
    <w:rsid w:val="64F83794"/>
    <w:rsid w:val="6582200E"/>
    <w:rsid w:val="65ACAC8A"/>
    <w:rsid w:val="65BD501F"/>
    <w:rsid w:val="669F8C35"/>
    <w:rsid w:val="6738265B"/>
    <w:rsid w:val="6752CB27"/>
    <w:rsid w:val="68E180E5"/>
    <w:rsid w:val="6A2F31D5"/>
    <w:rsid w:val="6AF7B135"/>
    <w:rsid w:val="6B7F4F11"/>
    <w:rsid w:val="6C05962A"/>
    <w:rsid w:val="6D2E6B63"/>
    <w:rsid w:val="6E20DADE"/>
    <w:rsid w:val="6E7DB383"/>
    <w:rsid w:val="6ECA3BC4"/>
    <w:rsid w:val="6F35EC71"/>
    <w:rsid w:val="6F60FAAA"/>
    <w:rsid w:val="70BE7F25"/>
    <w:rsid w:val="70CDA6DB"/>
    <w:rsid w:val="70D25207"/>
    <w:rsid w:val="7229BA9C"/>
    <w:rsid w:val="72F5783E"/>
    <w:rsid w:val="73E69A37"/>
    <w:rsid w:val="73F511D6"/>
    <w:rsid w:val="7404CDF8"/>
    <w:rsid w:val="74643BDA"/>
    <w:rsid w:val="75A52DF5"/>
    <w:rsid w:val="75ABADDB"/>
    <w:rsid w:val="75B465F6"/>
    <w:rsid w:val="772EEB4D"/>
    <w:rsid w:val="77FD2928"/>
    <w:rsid w:val="78936C7A"/>
    <w:rsid w:val="78EDEA76"/>
    <w:rsid w:val="79D77618"/>
    <w:rsid w:val="7C030AC6"/>
    <w:rsid w:val="7C6F4E33"/>
    <w:rsid w:val="7CDF8C87"/>
    <w:rsid w:val="7D1A76CD"/>
    <w:rsid w:val="7D2E8AD6"/>
    <w:rsid w:val="7DC6BA97"/>
    <w:rsid w:val="7E2E52E3"/>
    <w:rsid w:val="7E34FFB3"/>
    <w:rsid w:val="7E7801A6"/>
    <w:rsid w:val="7EC8E7C1"/>
    <w:rsid w:val="7F63EB0D"/>
    <w:rsid w:val="7FF8F8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33B8E"/>
  <w15:docId w15:val="{016812FE-D5AA-47B5-8085-A6B0DB3B8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5198"/>
    <w:pPr>
      <w:spacing w:after="200" w:line="276" w:lineRule="auto"/>
    </w:pPr>
    <w:rPr>
      <w:sz w:val="22"/>
      <w:szCs w:val="22"/>
      <w:lang w:eastAsia="en-US"/>
    </w:rPr>
  </w:style>
  <w:style w:type="paragraph" w:styleId="Nadpis3">
    <w:name w:val="heading 3"/>
    <w:basedOn w:val="Normln"/>
    <w:link w:val="Nadpis3Char"/>
    <w:uiPriority w:val="9"/>
    <w:qFormat/>
    <w:rsid w:val="00403DC8"/>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184DE9"/>
    <w:rPr>
      <w:color w:val="000080"/>
      <w:u w:val="single"/>
    </w:rPr>
  </w:style>
  <w:style w:type="paragraph" w:styleId="Normlnweb">
    <w:name w:val="Normal (Web)"/>
    <w:basedOn w:val="Normln"/>
    <w:uiPriority w:val="99"/>
    <w:unhideWhenUsed/>
    <w:rsid w:val="00184DE9"/>
    <w:pPr>
      <w:spacing w:before="100" w:beforeAutospacing="1" w:after="119" w:line="240" w:lineRule="auto"/>
      <w:jc w:val="both"/>
    </w:pPr>
    <w:rPr>
      <w:rFonts w:ascii="Times New Roman" w:eastAsia="Times New Roman" w:hAnsi="Times New Roman"/>
      <w:sz w:val="24"/>
      <w:szCs w:val="24"/>
      <w:lang w:eastAsia="cs-CZ"/>
    </w:rPr>
  </w:style>
  <w:style w:type="paragraph" w:customStyle="1" w:styleId="western">
    <w:name w:val="western"/>
    <w:basedOn w:val="Normln"/>
    <w:rsid w:val="00184DE9"/>
    <w:pPr>
      <w:spacing w:before="100" w:beforeAutospacing="1" w:after="119" w:line="240" w:lineRule="auto"/>
      <w:jc w:val="both"/>
    </w:pPr>
    <w:rPr>
      <w:rFonts w:ascii="Arial" w:eastAsia="Times New Roman" w:hAnsi="Arial" w:cs="Arial"/>
      <w:sz w:val="20"/>
      <w:szCs w:val="20"/>
      <w:lang w:eastAsia="cs-CZ"/>
    </w:rPr>
  </w:style>
  <w:style w:type="paragraph" w:customStyle="1" w:styleId="seznam-western">
    <w:name w:val="seznam-western"/>
    <w:basedOn w:val="Normln"/>
    <w:rsid w:val="00184DE9"/>
    <w:pPr>
      <w:spacing w:before="100" w:beforeAutospacing="1" w:after="119" w:line="240" w:lineRule="auto"/>
      <w:jc w:val="both"/>
    </w:pPr>
    <w:rPr>
      <w:rFonts w:ascii="Times New Roman" w:eastAsia="Times New Roman" w:hAnsi="Times New Roman"/>
      <w:sz w:val="24"/>
      <w:szCs w:val="24"/>
      <w:lang w:eastAsia="cs-CZ"/>
    </w:rPr>
  </w:style>
  <w:style w:type="character" w:styleId="Siln">
    <w:name w:val="Strong"/>
    <w:uiPriority w:val="22"/>
    <w:qFormat/>
    <w:rsid w:val="00184DE9"/>
    <w:rPr>
      <w:b/>
      <w:bCs/>
    </w:rPr>
  </w:style>
  <w:style w:type="paragraph" w:styleId="Rozloendokumentu">
    <w:name w:val="Document Map"/>
    <w:basedOn w:val="Normln"/>
    <w:semiHidden/>
    <w:rsid w:val="00F00B26"/>
    <w:pPr>
      <w:shd w:val="clear" w:color="auto" w:fill="000080"/>
    </w:pPr>
    <w:rPr>
      <w:rFonts w:ascii="Tahoma" w:hAnsi="Tahoma" w:cs="Tahoma"/>
      <w:sz w:val="20"/>
      <w:szCs w:val="20"/>
    </w:rPr>
  </w:style>
  <w:style w:type="paragraph" w:styleId="Textbubliny">
    <w:name w:val="Balloon Text"/>
    <w:basedOn w:val="Normln"/>
    <w:semiHidden/>
    <w:rsid w:val="00F00B26"/>
    <w:rPr>
      <w:rFonts w:ascii="Tahoma" w:hAnsi="Tahoma" w:cs="Tahoma"/>
      <w:sz w:val="16"/>
      <w:szCs w:val="16"/>
    </w:rPr>
  </w:style>
  <w:style w:type="character" w:styleId="Odkaznakoment">
    <w:name w:val="annotation reference"/>
    <w:uiPriority w:val="99"/>
    <w:unhideWhenUsed/>
    <w:rsid w:val="00CA538F"/>
    <w:rPr>
      <w:sz w:val="16"/>
      <w:szCs w:val="16"/>
    </w:rPr>
  </w:style>
  <w:style w:type="paragraph" w:styleId="Textkomente">
    <w:name w:val="annotation text"/>
    <w:basedOn w:val="Normln"/>
    <w:link w:val="TextkomenteChar"/>
    <w:uiPriority w:val="99"/>
    <w:unhideWhenUsed/>
    <w:rsid w:val="00CA538F"/>
    <w:rPr>
      <w:sz w:val="20"/>
      <w:szCs w:val="20"/>
      <w:lang w:val="x-none"/>
    </w:rPr>
  </w:style>
  <w:style w:type="character" w:customStyle="1" w:styleId="TextkomenteChar">
    <w:name w:val="Text komentáře Char"/>
    <w:link w:val="Textkomente"/>
    <w:uiPriority w:val="99"/>
    <w:rsid w:val="00CA538F"/>
    <w:rPr>
      <w:lang w:eastAsia="en-US"/>
    </w:rPr>
  </w:style>
  <w:style w:type="paragraph" w:styleId="Pedmtkomente">
    <w:name w:val="annotation subject"/>
    <w:basedOn w:val="Textkomente"/>
    <w:next w:val="Textkomente"/>
    <w:link w:val="PedmtkomenteChar"/>
    <w:uiPriority w:val="99"/>
    <w:semiHidden/>
    <w:unhideWhenUsed/>
    <w:rsid w:val="00CA538F"/>
    <w:rPr>
      <w:b/>
      <w:bCs/>
    </w:rPr>
  </w:style>
  <w:style w:type="character" w:customStyle="1" w:styleId="PedmtkomenteChar">
    <w:name w:val="Předmět komentáře Char"/>
    <w:link w:val="Pedmtkomente"/>
    <w:uiPriority w:val="99"/>
    <w:semiHidden/>
    <w:rsid w:val="00CA538F"/>
    <w:rPr>
      <w:b/>
      <w:bCs/>
      <w:lang w:eastAsia="en-US"/>
    </w:rPr>
  </w:style>
  <w:style w:type="paragraph" w:customStyle="1" w:styleId="Seznam21">
    <w:name w:val="Seznam 21"/>
    <w:rsid w:val="00B05A7B"/>
    <w:pPr>
      <w:widowControl w:val="0"/>
      <w:suppressAutoHyphens/>
      <w:spacing w:after="40"/>
      <w:ind w:left="566" w:hanging="283"/>
      <w:jc w:val="both"/>
    </w:pPr>
    <w:rPr>
      <w:rFonts w:ascii="Arial" w:eastAsia="Arial Unicode MS" w:hAnsi="Arial"/>
      <w:kern w:val="1"/>
      <w:sz w:val="24"/>
      <w:szCs w:val="24"/>
    </w:rPr>
  </w:style>
  <w:style w:type="paragraph" w:styleId="Seznam">
    <w:name w:val="List"/>
    <w:basedOn w:val="Normln"/>
    <w:semiHidden/>
    <w:rsid w:val="00297C11"/>
    <w:pPr>
      <w:widowControl w:val="0"/>
      <w:suppressAutoHyphens/>
      <w:spacing w:after="120" w:line="240" w:lineRule="auto"/>
    </w:pPr>
    <w:rPr>
      <w:rFonts w:ascii="Times New Roman" w:eastAsia="Arial Unicode MS" w:hAnsi="Times New Roman" w:cs="Tahoma"/>
      <w:kern w:val="1"/>
      <w:sz w:val="24"/>
      <w:szCs w:val="24"/>
    </w:rPr>
  </w:style>
  <w:style w:type="paragraph" w:styleId="Seznam2">
    <w:name w:val="List 2"/>
    <w:basedOn w:val="Normln"/>
    <w:uiPriority w:val="99"/>
    <w:semiHidden/>
    <w:unhideWhenUsed/>
    <w:rsid w:val="00EF22C7"/>
    <w:pPr>
      <w:ind w:left="566" w:hanging="283"/>
      <w:contextualSpacing/>
    </w:pPr>
  </w:style>
  <w:style w:type="paragraph" w:styleId="Zhlav">
    <w:name w:val="header"/>
    <w:basedOn w:val="Normln"/>
    <w:link w:val="ZhlavChar"/>
    <w:uiPriority w:val="99"/>
    <w:unhideWhenUsed/>
    <w:rsid w:val="00B879B8"/>
    <w:pPr>
      <w:tabs>
        <w:tab w:val="center" w:pos="4536"/>
        <w:tab w:val="right" w:pos="9072"/>
      </w:tabs>
    </w:pPr>
    <w:rPr>
      <w:lang w:val="x-none"/>
    </w:rPr>
  </w:style>
  <w:style w:type="character" w:customStyle="1" w:styleId="ZhlavChar">
    <w:name w:val="Záhlaví Char"/>
    <w:link w:val="Zhlav"/>
    <w:uiPriority w:val="99"/>
    <w:rsid w:val="00B879B8"/>
    <w:rPr>
      <w:sz w:val="22"/>
      <w:szCs w:val="22"/>
      <w:lang w:eastAsia="en-US"/>
    </w:rPr>
  </w:style>
  <w:style w:type="paragraph" w:styleId="Zpat">
    <w:name w:val="footer"/>
    <w:basedOn w:val="Normln"/>
    <w:link w:val="ZpatChar"/>
    <w:uiPriority w:val="99"/>
    <w:unhideWhenUsed/>
    <w:rsid w:val="00B879B8"/>
    <w:pPr>
      <w:tabs>
        <w:tab w:val="center" w:pos="4536"/>
        <w:tab w:val="right" w:pos="9072"/>
      </w:tabs>
    </w:pPr>
    <w:rPr>
      <w:lang w:val="x-none"/>
    </w:rPr>
  </w:style>
  <w:style w:type="character" w:customStyle="1" w:styleId="ZpatChar">
    <w:name w:val="Zápatí Char"/>
    <w:link w:val="Zpat"/>
    <w:uiPriority w:val="99"/>
    <w:rsid w:val="00B879B8"/>
    <w:rPr>
      <w:sz w:val="22"/>
      <w:szCs w:val="22"/>
      <w:lang w:eastAsia="en-US"/>
    </w:rPr>
  </w:style>
  <w:style w:type="paragraph" w:styleId="Odstavecseseznamem">
    <w:name w:val="List Paragraph"/>
    <w:basedOn w:val="Normln"/>
    <w:uiPriority w:val="34"/>
    <w:qFormat/>
    <w:rsid w:val="006E5424"/>
    <w:pPr>
      <w:widowControl w:val="0"/>
      <w:spacing w:after="0" w:line="240" w:lineRule="auto"/>
      <w:ind w:left="708"/>
      <w:jc w:val="both"/>
    </w:pPr>
    <w:rPr>
      <w:rFonts w:ascii="Times New Roman" w:eastAsia="Times New Roman" w:hAnsi="Times New Roman"/>
      <w:sz w:val="20"/>
      <w:szCs w:val="20"/>
      <w:lang w:val="en-GB" w:eastAsia="cs-CZ"/>
    </w:rPr>
  </w:style>
  <w:style w:type="paragraph" w:styleId="Bezmezer">
    <w:name w:val="No Spacing"/>
    <w:uiPriority w:val="1"/>
    <w:qFormat/>
    <w:rsid w:val="00084964"/>
    <w:rPr>
      <w:sz w:val="22"/>
      <w:szCs w:val="22"/>
      <w:lang w:eastAsia="en-US"/>
    </w:rPr>
  </w:style>
  <w:style w:type="character" w:customStyle="1" w:styleId="Nadpis3Char">
    <w:name w:val="Nadpis 3 Char"/>
    <w:link w:val="Nadpis3"/>
    <w:uiPriority w:val="9"/>
    <w:rsid w:val="00403DC8"/>
    <w:rPr>
      <w:rFonts w:ascii="Times New Roman" w:eastAsia="Times New Roman" w:hAnsi="Times New Roman"/>
      <w:b/>
      <w:bCs/>
      <w:sz w:val="27"/>
      <w:szCs w:val="27"/>
    </w:rPr>
  </w:style>
  <w:style w:type="character" w:customStyle="1" w:styleId="apple-converted-space">
    <w:name w:val="apple-converted-space"/>
    <w:rsid w:val="00403DC8"/>
  </w:style>
  <w:style w:type="character" w:customStyle="1" w:styleId="markedexp">
    <w:name w:val="marked_exp"/>
    <w:rsid w:val="00403DC8"/>
  </w:style>
  <w:style w:type="character" w:styleId="Sledovanodkaz">
    <w:name w:val="FollowedHyperlink"/>
    <w:uiPriority w:val="99"/>
    <w:semiHidden/>
    <w:unhideWhenUsed/>
    <w:rsid w:val="00374F31"/>
    <w:rPr>
      <w:color w:val="800080"/>
      <w:u w:val="single"/>
    </w:rPr>
  </w:style>
  <w:style w:type="paragraph" w:styleId="Revize">
    <w:name w:val="Revision"/>
    <w:hidden/>
    <w:uiPriority w:val="99"/>
    <w:semiHidden/>
    <w:rsid w:val="007C0AE6"/>
    <w:rPr>
      <w:sz w:val="22"/>
      <w:szCs w:val="22"/>
      <w:lang w:eastAsia="en-US"/>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860">
      <w:bodyDiv w:val="1"/>
      <w:marLeft w:val="0"/>
      <w:marRight w:val="0"/>
      <w:marTop w:val="0"/>
      <w:marBottom w:val="0"/>
      <w:divBdr>
        <w:top w:val="none" w:sz="0" w:space="0" w:color="auto"/>
        <w:left w:val="none" w:sz="0" w:space="0" w:color="auto"/>
        <w:bottom w:val="none" w:sz="0" w:space="0" w:color="auto"/>
        <w:right w:val="none" w:sz="0" w:space="0" w:color="auto"/>
      </w:divBdr>
    </w:div>
    <w:div w:id="252859712">
      <w:bodyDiv w:val="1"/>
      <w:marLeft w:val="0"/>
      <w:marRight w:val="0"/>
      <w:marTop w:val="0"/>
      <w:marBottom w:val="0"/>
      <w:divBdr>
        <w:top w:val="none" w:sz="0" w:space="0" w:color="auto"/>
        <w:left w:val="none" w:sz="0" w:space="0" w:color="auto"/>
        <w:bottom w:val="none" w:sz="0" w:space="0" w:color="auto"/>
        <w:right w:val="none" w:sz="0" w:space="0" w:color="auto"/>
      </w:divBdr>
    </w:div>
    <w:div w:id="346104019">
      <w:bodyDiv w:val="1"/>
      <w:marLeft w:val="0"/>
      <w:marRight w:val="0"/>
      <w:marTop w:val="0"/>
      <w:marBottom w:val="0"/>
      <w:divBdr>
        <w:top w:val="none" w:sz="0" w:space="0" w:color="auto"/>
        <w:left w:val="none" w:sz="0" w:space="0" w:color="auto"/>
        <w:bottom w:val="none" w:sz="0" w:space="0" w:color="auto"/>
        <w:right w:val="none" w:sz="0" w:space="0" w:color="auto"/>
      </w:divBdr>
    </w:div>
    <w:div w:id="425153412">
      <w:bodyDiv w:val="1"/>
      <w:marLeft w:val="0"/>
      <w:marRight w:val="0"/>
      <w:marTop w:val="0"/>
      <w:marBottom w:val="0"/>
      <w:divBdr>
        <w:top w:val="none" w:sz="0" w:space="0" w:color="auto"/>
        <w:left w:val="none" w:sz="0" w:space="0" w:color="auto"/>
        <w:bottom w:val="none" w:sz="0" w:space="0" w:color="auto"/>
        <w:right w:val="none" w:sz="0" w:space="0" w:color="auto"/>
      </w:divBdr>
    </w:div>
    <w:div w:id="537547528">
      <w:bodyDiv w:val="1"/>
      <w:marLeft w:val="0"/>
      <w:marRight w:val="0"/>
      <w:marTop w:val="0"/>
      <w:marBottom w:val="0"/>
      <w:divBdr>
        <w:top w:val="none" w:sz="0" w:space="0" w:color="auto"/>
        <w:left w:val="none" w:sz="0" w:space="0" w:color="auto"/>
        <w:bottom w:val="none" w:sz="0" w:space="0" w:color="auto"/>
        <w:right w:val="none" w:sz="0" w:space="0" w:color="auto"/>
      </w:divBdr>
    </w:div>
    <w:div w:id="572273734">
      <w:bodyDiv w:val="1"/>
      <w:marLeft w:val="0"/>
      <w:marRight w:val="0"/>
      <w:marTop w:val="0"/>
      <w:marBottom w:val="0"/>
      <w:divBdr>
        <w:top w:val="none" w:sz="0" w:space="0" w:color="auto"/>
        <w:left w:val="none" w:sz="0" w:space="0" w:color="auto"/>
        <w:bottom w:val="none" w:sz="0" w:space="0" w:color="auto"/>
        <w:right w:val="none" w:sz="0" w:space="0" w:color="auto"/>
      </w:divBdr>
    </w:div>
    <w:div w:id="599266748">
      <w:bodyDiv w:val="1"/>
      <w:marLeft w:val="0"/>
      <w:marRight w:val="0"/>
      <w:marTop w:val="0"/>
      <w:marBottom w:val="0"/>
      <w:divBdr>
        <w:top w:val="none" w:sz="0" w:space="0" w:color="auto"/>
        <w:left w:val="none" w:sz="0" w:space="0" w:color="auto"/>
        <w:bottom w:val="none" w:sz="0" w:space="0" w:color="auto"/>
        <w:right w:val="none" w:sz="0" w:space="0" w:color="auto"/>
      </w:divBdr>
    </w:div>
    <w:div w:id="766000246">
      <w:bodyDiv w:val="1"/>
      <w:marLeft w:val="0"/>
      <w:marRight w:val="0"/>
      <w:marTop w:val="0"/>
      <w:marBottom w:val="0"/>
      <w:divBdr>
        <w:top w:val="none" w:sz="0" w:space="0" w:color="auto"/>
        <w:left w:val="none" w:sz="0" w:space="0" w:color="auto"/>
        <w:bottom w:val="none" w:sz="0" w:space="0" w:color="auto"/>
        <w:right w:val="none" w:sz="0" w:space="0" w:color="auto"/>
      </w:divBdr>
    </w:div>
    <w:div w:id="855584325">
      <w:bodyDiv w:val="1"/>
      <w:marLeft w:val="0"/>
      <w:marRight w:val="0"/>
      <w:marTop w:val="0"/>
      <w:marBottom w:val="0"/>
      <w:divBdr>
        <w:top w:val="none" w:sz="0" w:space="0" w:color="auto"/>
        <w:left w:val="none" w:sz="0" w:space="0" w:color="auto"/>
        <w:bottom w:val="none" w:sz="0" w:space="0" w:color="auto"/>
        <w:right w:val="none" w:sz="0" w:space="0" w:color="auto"/>
      </w:divBdr>
    </w:div>
    <w:div w:id="1017586955">
      <w:bodyDiv w:val="1"/>
      <w:marLeft w:val="0"/>
      <w:marRight w:val="0"/>
      <w:marTop w:val="0"/>
      <w:marBottom w:val="0"/>
      <w:divBdr>
        <w:top w:val="none" w:sz="0" w:space="0" w:color="auto"/>
        <w:left w:val="none" w:sz="0" w:space="0" w:color="auto"/>
        <w:bottom w:val="none" w:sz="0" w:space="0" w:color="auto"/>
        <w:right w:val="none" w:sz="0" w:space="0" w:color="auto"/>
      </w:divBdr>
    </w:div>
    <w:div w:id="1286042999">
      <w:bodyDiv w:val="1"/>
      <w:marLeft w:val="0"/>
      <w:marRight w:val="0"/>
      <w:marTop w:val="0"/>
      <w:marBottom w:val="0"/>
      <w:divBdr>
        <w:top w:val="none" w:sz="0" w:space="0" w:color="auto"/>
        <w:left w:val="none" w:sz="0" w:space="0" w:color="auto"/>
        <w:bottom w:val="none" w:sz="0" w:space="0" w:color="auto"/>
        <w:right w:val="none" w:sz="0" w:space="0" w:color="auto"/>
      </w:divBdr>
    </w:div>
    <w:div w:id="1408647469">
      <w:bodyDiv w:val="1"/>
      <w:marLeft w:val="0"/>
      <w:marRight w:val="0"/>
      <w:marTop w:val="0"/>
      <w:marBottom w:val="0"/>
      <w:divBdr>
        <w:top w:val="none" w:sz="0" w:space="0" w:color="auto"/>
        <w:left w:val="none" w:sz="0" w:space="0" w:color="auto"/>
        <w:bottom w:val="none" w:sz="0" w:space="0" w:color="auto"/>
        <w:right w:val="none" w:sz="0" w:space="0" w:color="auto"/>
      </w:divBdr>
    </w:div>
    <w:div w:id="1580291129">
      <w:bodyDiv w:val="1"/>
      <w:marLeft w:val="0"/>
      <w:marRight w:val="0"/>
      <w:marTop w:val="0"/>
      <w:marBottom w:val="0"/>
      <w:divBdr>
        <w:top w:val="none" w:sz="0" w:space="0" w:color="auto"/>
        <w:left w:val="none" w:sz="0" w:space="0" w:color="auto"/>
        <w:bottom w:val="none" w:sz="0" w:space="0" w:color="auto"/>
        <w:right w:val="none" w:sz="0" w:space="0" w:color="auto"/>
      </w:divBdr>
    </w:div>
    <w:div w:id="1939099235">
      <w:bodyDiv w:val="1"/>
      <w:marLeft w:val="0"/>
      <w:marRight w:val="0"/>
      <w:marTop w:val="0"/>
      <w:marBottom w:val="0"/>
      <w:divBdr>
        <w:top w:val="none" w:sz="0" w:space="0" w:color="auto"/>
        <w:left w:val="none" w:sz="0" w:space="0" w:color="auto"/>
        <w:bottom w:val="none" w:sz="0" w:space="0" w:color="auto"/>
        <w:right w:val="none" w:sz="0" w:space="0" w:color="auto"/>
      </w:divBdr>
    </w:div>
    <w:div w:id="197810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zak.cz" TargetMode="External"/><Relationship Id="rId18" Type="http://schemas.openxmlformats.org/officeDocument/2006/relationships/hyperlink" Target="http://www.ezak.cz/prehled-funkcionality/podpora-vzm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podpora@ezak.cz" TargetMode="External"/><Relationship Id="rId17" Type="http://schemas.openxmlformats.org/officeDocument/2006/relationships/hyperlink" Target="http://www.ezak.cz/prehled-funkcionality/elektronicke-aukce" TargetMode="External"/><Relationship Id="rId2" Type="http://schemas.openxmlformats.org/officeDocument/2006/relationships/customXml" Target="../customXml/item2.xml"/><Relationship Id="rId16" Type="http://schemas.openxmlformats.org/officeDocument/2006/relationships/hyperlink" Target="http://www.ezak.cz/prehled-funkcionality/jednoducha-elektronicka-aukc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zak.cz/prehled-funkcionality/auditor-historie-operaci"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zak.cz/prehled-funkcionality/multiprofil-zadavatel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zak.cz/prehled-funkcionality/auditor-role" TargetMode="External"/><Relationship Id="rId22"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375d8ab-851b-44ad-9072-61f91553a686" xsi:nil="true"/>
    <lcf76f155ced4ddcb4097134ff3c332f xmlns="4528e6a2-1782-4516-be2a-28fb443fc35a">
      <Terms xmlns="http://schemas.microsoft.com/office/infopath/2007/PartnerControls"/>
    </lcf76f155ced4ddcb4097134ff3c332f>
    <SharedWithUsers xmlns="0375d8ab-851b-44ad-9072-61f91553a686">
      <UserInfo>
        <DisplayName>Lucie Žídková</DisplayName>
        <AccountId>81</AccountId>
        <AccountType/>
      </UserInfo>
      <UserInfo>
        <DisplayName>Martin Koňařík</DisplayName>
        <AccountId>19</AccountId>
        <AccountType/>
      </UserInfo>
    </SharedWithUsers>
    <MediaLengthInSeconds xmlns="4528e6a2-1782-4516-be2a-28fb443fc35a" xsi:nil="true"/>
    <_dlc_DocId xmlns="0375d8ab-851b-44ad-9072-61f91553a686">KWDN3MMY2EF2-844422879-47647</_dlc_DocId>
    <_dlc_DocIdUrl xmlns="0375d8ab-851b-44ad-9072-61f91553a686">
      <Url>https://brnoqcm.sharepoint.com/sites/2024/_layouts/15/DocIdRedir.aspx?ID=KWDN3MMY2EF2-844422879-47647</Url>
      <Description>KWDN3MMY2EF2-844422879-47647</Description>
    </_dlc_DocIdUrl>
    <PermOwner xmlns="4528e6a2-1782-4516-be2a-28fb443fc35a" xsi:nil="true"/>
    <PermContribute xmlns="4528e6a2-1782-4516-be2a-28fb443fc35a" xsi:nil="true"/>
    <PermEdit xmlns="4528e6a2-1782-4516-be2a-28fb443fc35a" xsi:nil="true"/>
    <PermView xmlns="4528e6a2-1782-4516-be2a-28fb443fc35a"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26FC07274A902F4B8CB5017B10369F31" ma:contentTypeVersion="19" ma:contentTypeDescription="Vytvoří nový dokument" ma:contentTypeScope="" ma:versionID="406d0362dbabc82fa10955e0bb4f7ab6">
  <xsd:schema xmlns:xsd="http://www.w3.org/2001/XMLSchema" xmlns:xs="http://www.w3.org/2001/XMLSchema" xmlns:p="http://schemas.microsoft.com/office/2006/metadata/properties" xmlns:ns2="0375d8ab-851b-44ad-9072-61f91553a686" xmlns:ns3="4528e6a2-1782-4516-be2a-28fb443fc35a" targetNamespace="http://schemas.microsoft.com/office/2006/metadata/properties" ma:root="true" ma:fieldsID="be4cccfd308d9dbf00c51b49696cb488" ns2:_="" ns3:_="">
    <xsd:import namespace="0375d8ab-851b-44ad-9072-61f91553a686"/>
    <xsd:import namespace="4528e6a2-1782-4516-be2a-28fb443fc35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PermOwner" minOccurs="0"/>
                <xsd:element ref="ns3:PermEdit" minOccurs="0"/>
                <xsd:element ref="ns3:PermView" minOccurs="0"/>
                <xsd:element ref="ns3:PermContribu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8ab-851b-44ad-9072-61f91553a686"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e31eab6-05b4-4246-a7fb-0d0de886e81a}" ma:internalName="TaxCatchAll" ma:showField="CatchAllData" ma:web="0375d8ab-851b-44ad-9072-61f91553a6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8e6a2-1782-4516-be2a-28fb443fc3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af283d4c-8e4e-49e5-a324-da251e0fcd1b"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PermOwner" ma:index="26" nillable="true" ma:displayName="PermOwner" ma:internalName="PermOwner">
      <xsd:simpleType>
        <xsd:restriction base="dms:Note">
          <xsd:maxLength value="255"/>
        </xsd:restriction>
      </xsd:simpleType>
    </xsd:element>
    <xsd:element name="PermEdit" ma:index="27" nillable="true" ma:displayName="PermEdit" ma:internalName="PermEdit">
      <xsd:simpleType>
        <xsd:restriction base="dms:Note">
          <xsd:maxLength value="255"/>
        </xsd:restriction>
      </xsd:simpleType>
    </xsd:element>
    <xsd:element name="PermView" ma:index="28" nillable="true" ma:displayName="PermView" ma:internalName="PermView">
      <xsd:simpleType>
        <xsd:restriction base="dms:Note">
          <xsd:maxLength value="255"/>
        </xsd:restriction>
      </xsd:simpleType>
    </xsd:element>
    <xsd:element name="PermContribute" ma:index="29" nillable="true" ma:displayName="PermContribute" ma:internalName="PermContribut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EBE3AC-5A0E-4075-B3C2-60445B2C5C4A}">
  <ds:schemaRefs>
    <ds:schemaRef ds:uri="http://schemas.microsoft.com/sharepoint/v3/contenttype/forms"/>
  </ds:schemaRefs>
</ds:datastoreItem>
</file>

<file path=customXml/itemProps2.xml><?xml version="1.0" encoding="utf-8"?>
<ds:datastoreItem xmlns:ds="http://schemas.openxmlformats.org/officeDocument/2006/customXml" ds:itemID="{CDA8F357-63BA-486C-8CF8-687BD01554F1}">
  <ds:schemaRefs>
    <ds:schemaRef ds:uri="http://schemas.microsoft.com/office/2006/metadata/properties"/>
    <ds:schemaRef ds:uri="http://schemas.microsoft.com/office/infopath/2007/PartnerControls"/>
    <ds:schemaRef ds:uri="0375d8ab-851b-44ad-9072-61f91553a686"/>
    <ds:schemaRef ds:uri="4528e6a2-1782-4516-be2a-28fb443fc35a"/>
  </ds:schemaRefs>
</ds:datastoreItem>
</file>

<file path=customXml/itemProps3.xml><?xml version="1.0" encoding="utf-8"?>
<ds:datastoreItem xmlns:ds="http://schemas.openxmlformats.org/officeDocument/2006/customXml" ds:itemID="{561CB45D-E192-4BA8-98A5-402B813B4769}">
  <ds:schemaRefs>
    <ds:schemaRef ds:uri="http://schemas.microsoft.com/sharepoint/events"/>
  </ds:schemaRefs>
</ds:datastoreItem>
</file>

<file path=customXml/itemProps4.xml><?xml version="1.0" encoding="utf-8"?>
<ds:datastoreItem xmlns:ds="http://schemas.openxmlformats.org/officeDocument/2006/customXml" ds:itemID="{EF21FBFC-E808-45B5-A1FC-BB8B2D0282C0}">
  <ds:schemaRefs>
    <ds:schemaRef ds:uri="http://schemas.openxmlformats.org/officeDocument/2006/bibliography"/>
  </ds:schemaRefs>
</ds:datastoreItem>
</file>

<file path=customXml/itemProps5.xml><?xml version="1.0" encoding="utf-8"?>
<ds:datastoreItem xmlns:ds="http://schemas.openxmlformats.org/officeDocument/2006/customXml" ds:itemID="{7AEDEA30-CE26-4FFE-8E62-1315E5D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8ab-851b-44ad-9072-61f91553a686"/>
    <ds:schemaRef ds:uri="4528e6a2-1782-4516-be2a-28fb443fc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3751</Words>
  <Characters>22135</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Smlouva o dílo</vt:lpstr>
    </vt:vector>
  </TitlesOfParts>
  <Company>TOSHIBA</Company>
  <LinksUpToDate>false</LinksUpToDate>
  <CharactersWithSpaces>25835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Pavel Weikert</dc:creator>
  <cp:lastModifiedBy>Lenka Dusová</cp:lastModifiedBy>
  <cp:revision>7</cp:revision>
  <cp:lastPrinted>2025-05-02T09:15:00Z</cp:lastPrinted>
  <dcterms:created xsi:type="dcterms:W3CDTF">2025-05-02T09:13:00Z</dcterms:created>
  <dcterms:modified xsi:type="dcterms:W3CDTF">2025-05-05T13:20:00Z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0x01010026FC07274A902F4B8CB5017B10369F31</vt:lpwstr>
  </property>
  <property fmtid="{D5CDD505-2E9C-101B-9397-08002B2CF9AE}" pid="3" name="MediaServiceImageTags">
    <vt:lpwstr/>
  </property>
  <property fmtid="{D5CDD505-2E9C-101B-9397-08002B2CF9AE}" pid="4" name="Order">
    <vt:r8>1755200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ItemGuid">
    <vt:lpwstr>51e89894-5c1b-47de-8868-7347007b9a3e</vt:lpwstr>
  </property>
</Properties>
</file>