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869E25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23283">
              <w:rPr>
                <w:rFonts w:ascii="Calibri" w:eastAsia="Times New Roman" w:hAnsi="Calibri" w:cs="Times New Roman"/>
                <w:color w:val="000000"/>
                <w:lang w:eastAsia="cs-CZ"/>
              </w:rPr>
              <w:t>2025300477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0FA59C98" w:rsidR="008C0258" w:rsidRPr="00CA46B5" w:rsidRDefault="008573F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JKONCEPT s. r. o.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35A5C76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5164A3">
              <w:rPr>
                <w:rFonts w:ascii="Calibri" w:eastAsia="Times New Roman" w:hAnsi="Calibri" w:cs="Times New Roman"/>
                <w:color w:val="000000"/>
                <w:lang w:eastAsia="cs-CZ"/>
              </w:rPr>
              <w:t>950192754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5F753EA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73F2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11BDFF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Mgr. Jana Černoušková</w:t>
            </w:r>
          </w:p>
        </w:tc>
      </w:tr>
      <w:tr w:rsidR="008573F2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377BE0F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Lhotská 2203/20</w:t>
            </w:r>
          </w:p>
        </w:tc>
      </w:tr>
      <w:tr w:rsidR="008573F2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03CCFB02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193 00 Praha Horní Počernice</w:t>
            </w:r>
          </w:p>
        </w:tc>
      </w:tr>
      <w:tr w:rsidR="008573F2" w:rsidRPr="00CA46B5" w14:paraId="2D26B4B9" w14:textId="77777777" w:rsidTr="008573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7F6C5C86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23283">
              <w:rPr>
                <w:rFonts w:ascii="Calibri" w:eastAsia="Times New Roman" w:hAnsi="Calibri" w:cs="Times New Roman"/>
                <w:color w:val="000000"/>
                <w:lang w:eastAsia="cs-CZ"/>
              </w:rPr>
              <w:t>24.04.2025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51" w14:textId="69C626BC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73F2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0A3FB0EB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23283">
              <w:rPr>
                <w:rFonts w:ascii="Calibri" w:eastAsia="Times New Roman" w:hAnsi="Calibri" w:cs="Times New Roman"/>
                <w:color w:val="000000"/>
                <w:lang w:eastAsia="cs-CZ"/>
              </w:rPr>
              <w:t>2025100812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433448E6" w14:textId="77777777" w:rsidR="00823283" w:rsidRDefault="00823283" w:rsidP="00823283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 CZ.03.01.02/00/22_038/0000243 u Vás objednávám:</w:t>
            </w:r>
          </w:p>
          <w:p w14:paraId="47DD7BA4" w14:textId="77777777" w:rsidR="00823283" w:rsidRDefault="00823283" w:rsidP="00823283">
            <w:pPr>
              <w:pStyle w:val="Odstaveczarovnanvlevo"/>
            </w:pPr>
          </w:p>
          <w:p w14:paraId="16DD257C" w14:textId="77777777" w:rsidR="00823283" w:rsidRDefault="00823283" w:rsidP="00823283">
            <w:pPr>
              <w:pStyle w:val="Odstaveczarovnanvlevo"/>
            </w:pPr>
            <w:r>
              <w:t>Supervize a konzultační činnost pro auditorské týmy interních auditorek Rovná odměna i externích auditorek a auditorů dodavatele VZ Audity rovného odměňování. Činnost zahrnuje: účast na pravidelných metodických schůzkách, podklady pro metodické schůzky, konzultace dle potřeb auditorských týmů, osobní účast v průběhu auditu v jakékoliv jeho části dle potřeby auditních týmů. Spolupráce se seniorní konzultantkou rovného odměňování.</w:t>
            </w:r>
          </w:p>
          <w:p w14:paraId="3CF3D6E5" w14:textId="77777777" w:rsidR="00823283" w:rsidRDefault="00823283" w:rsidP="00823283">
            <w:pPr>
              <w:pStyle w:val="Odstaveczarovnanvlevo"/>
            </w:pPr>
          </w:p>
          <w:p w14:paraId="7187E8A7" w14:textId="77777777" w:rsidR="00823283" w:rsidRDefault="00823283" w:rsidP="00823283">
            <w:pPr>
              <w:pStyle w:val="Odstaveczarovnanvlevo"/>
            </w:pPr>
            <w:r>
              <w:t>V roce 2025 se předpokládá čerpání 90 000,00 Kč</w:t>
            </w:r>
          </w:p>
          <w:p w14:paraId="05F54A3B" w14:textId="77777777" w:rsidR="00823283" w:rsidRDefault="00823283" w:rsidP="00823283">
            <w:pPr>
              <w:pStyle w:val="Odstaveczarovnanvlevo"/>
            </w:pPr>
            <w:r>
              <w:t>V roce 2026 se předpokládá čerpání 90 000,00 Kč</w:t>
            </w:r>
          </w:p>
          <w:p w14:paraId="2E2D5AC7" w14:textId="77777777" w:rsidR="00823283" w:rsidRDefault="00823283" w:rsidP="00823283">
            <w:pPr>
              <w:pStyle w:val="Odstaveczarovnanvlevo"/>
            </w:pPr>
            <w:r>
              <w:t>Průběžné čerpání se v letech mohou měnit na základě aktuálních potřeb projektu a zadávání úkolů.</w:t>
            </w:r>
          </w:p>
          <w:p w14:paraId="1D00579E" w14:textId="77777777" w:rsidR="00823283" w:rsidRDefault="00823283" w:rsidP="00823283">
            <w:pPr>
              <w:pStyle w:val="Odstaveczarovnanvlevo"/>
            </w:pPr>
          </w:p>
          <w:p w14:paraId="312DFB47" w14:textId="77777777" w:rsidR="00823283" w:rsidRDefault="00823283" w:rsidP="00823283">
            <w:pPr>
              <w:pStyle w:val="Odstaveczarovnanvlevo"/>
            </w:pPr>
            <w:r>
              <w:t>Cena celkem: 180 000,00 Kč</w:t>
            </w:r>
          </w:p>
          <w:p w14:paraId="4C0D9315" w14:textId="77777777" w:rsidR="00823283" w:rsidRDefault="00823283" w:rsidP="00823283">
            <w:pPr>
              <w:pStyle w:val="Odstaveczarovnanvlevo"/>
            </w:pPr>
          </w:p>
          <w:p w14:paraId="3FD060A0" w14:textId="77777777" w:rsidR="00823283" w:rsidRDefault="00823283" w:rsidP="00823283">
            <w:pPr>
              <w:pStyle w:val="Odstaveczarovnanvlevo"/>
            </w:pPr>
          </w:p>
          <w:p w14:paraId="3817A55B" w14:textId="77777777" w:rsidR="00823283" w:rsidRDefault="00823283" w:rsidP="00823283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7E2F559E" w14:textId="77777777" w:rsidR="00823283" w:rsidRDefault="00823283" w:rsidP="00823283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78F48C20" w14:textId="77777777" w:rsidR="00823283" w:rsidRDefault="00823283" w:rsidP="00823283">
            <w:pPr>
              <w:pStyle w:val="Odstaveczarovnanvlevo"/>
            </w:pPr>
          </w:p>
          <w:p w14:paraId="58B0A009" w14:textId="77777777" w:rsidR="00823283" w:rsidRDefault="00823283" w:rsidP="00823283">
            <w:pPr>
              <w:pStyle w:val="Odstaveczarovnanvlevo"/>
            </w:pPr>
          </w:p>
          <w:p w14:paraId="0AF84F37" w14:textId="77777777" w:rsidR="00823283" w:rsidRDefault="00823283" w:rsidP="00823283">
            <w:pPr>
              <w:pStyle w:val="Odstaveczarovnanvlevo"/>
            </w:pPr>
          </w:p>
          <w:p w14:paraId="7303B191" w14:textId="77777777" w:rsidR="00823283" w:rsidRDefault="00823283" w:rsidP="00823283">
            <w:pPr>
              <w:pStyle w:val="Odstaveczarovnanvlevo"/>
            </w:pPr>
            <w:r>
              <w:t xml:space="preserve">Na základě zákona č. 340/2015 Sb. (zákon o registru smluv) Vás </w:t>
            </w:r>
            <w:r>
              <w:lastRenderedPageBreak/>
              <w:t>upozorňujeme, že tato objednávka bude uveřejněna k volnému nahlédnutí v Registru smluv Ministerstva vnitra.</w:t>
            </w:r>
          </w:p>
          <w:p w14:paraId="6FBFF78B" w14:textId="77777777" w:rsidR="00823283" w:rsidRDefault="00823283" w:rsidP="00823283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328870AE" w14:textId="77777777" w:rsidR="00823283" w:rsidRDefault="00823283" w:rsidP="00823283">
            <w:pPr>
              <w:pStyle w:val="Odstaveczarovnanvlevo"/>
            </w:pPr>
          </w:p>
          <w:p w14:paraId="37578D51" w14:textId="77777777" w:rsidR="00823283" w:rsidRDefault="00823283" w:rsidP="00823283">
            <w:pPr>
              <w:pStyle w:val="Odstaveczarovnanvlevo"/>
            </w:pPr>
          </w:p>
          <w:p w14:paraId="6585BA54" w14:textId="77777777" w:rsidR="000B15AF" w:rsidRDefault="000B15AF" w:rsidP="000B15AF">
            <w:pPr>
              <w:pStyle w:val="Odstaveczarovnanvlevo"/>
            </w:pPr>
          </w:p>
          <w:p w14:paraId="6FAE23C1" w14:textId="77777777" w:rsidR="008573F2" w:rsidRDefault="008573F2" w:rsidP="008573F2">
            <w:pPr>
              <w:pStyle w:val="Odstaveczarovnanvlevo"/>
            </w:pP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0B15AF"/>
    <w:rsid w:val="00297D0C"/>
    <w:rsid w:val="003D1F99"/>
    <w:rsid w:val="005164A3"/>
    <w:rsid w:val="00823283"/>
    <w:rsid w:val="008573F2"/>
    <w:rsid w:val="008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1906</Characters>
  <Application>Microsoft Office Word</Application>
  <DocSecurity>0</DocSecurity>
  <Lines>15</Lines>
  <Paragraphs>4</Paragraphs>
  <ScaleCrop>false</ScaleCrop>
  <Company>MPSV ČR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3</cp:revision>
  <dcterms:created xsi:type="dcterms:W3CDTF">2024-04-15T08:59:00Z</dcterms:created>
  <dcterms:modified xsi:type="dcterms:W3CDTF">2025-04-30T10:10:00Z</dcterms:modified>
</cp:coreProperties>
</file>