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0786" w14:textId="21DBB983" w:rsidR="006F1E23" w:rsidRPr="000E27E5" w:rsidRDefault="006F1E23" w:rsidP="006F1E23">
      <w:pPr>
        <w:pStyle w:val="Bezmezer"/>
        <w:shd w:val="clear" w:color="auto" w:fill="993366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 w:rsidRPr="000E27E5"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OBJEDNÁVKA 2</w:t>
      </w:r>
      <w:r w:rsidR="00D876B1"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4</w:t>
      </w:r>
      <w:r w:rsidRPr="000E27E5"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/P/202</w:t>
      </w:r>
      <w:r w:rsidR="00D876B1"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5</w:t>
      </w:r>
    </w:p>
    <w:p w14:paraId="02B0C3B3" w14:textId="77777777" w:rsidR="006F1E23" w:rsidRDefault="006F1E23" w:rsidP="006F1E23">
      <w:pPr>
        <w:pStyle w:val="Bezmezer"/>
        <w:rPr>
          <w:rFonts w:asciiTheme="majorHAnsi" w:hAnsiTheme="majorHAnsi" w:cstheme="majorHAnsi"/>
        </w:rPr>
      </w:pPr>
    </w:p>
    <w:p w14:paraId="52DC9B4F" w14:textId="1AC7EBE0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>OBJEDNATEL:</w:t>
      </w:r>
    </w:p>
    <w:p w14:paraId="10D8B222" w14:textId="36317487" w:rsidR="00D876B1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 xml:space="preserve">Společenské centrum Trutnovska                                                   Vyřizuje: </w:t>
      </w:r>
      <w:r w:rsidR="00D876B1">
        <w:rPr>
          <w:rFonts w:asciiTheme="majorHAnsi" w:hAnsiTheme="majorHAnsi" w:cstheme="majorHAnsi"/>
        </w:rPr>
        <w:t>Soňa Hrnčířová</w:t>
      </w:r>
      <w:r w:rsidRPr="006F1E23">
        <w:rPr>
          <w:rFonts w:asciiTheme="majorHAnsi" w:hAnsiTheme="majorHAnsi" w:cstheme="majorHAnsi"/>
        </w:rPr>
        <w:br/>
        <w:t xml:space="preserve">pro kulturu a volný čas                                                                      Datum: </w:t>
      </w:r>
      <w:r w:rsidR="00D876B1">
        <w:rPr>
          <w:rFonts w:asciiTheme="majorHAnsi" w:hAnsiTheme="majorHAnsi" w:cstheme="majorHAnsi"/>
        </w:rPr>
        <w:t>10.4.2025</w:t>
      </w:r>
    </w:p>
    <w:p w14:paraId="33EEB3FD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>Náměstí Republiky 999</w:t>
      </w:r>
      <w:r w:rsidRPr="006F1E23">
        <w:rPr>
          <w:rFonts w:asciiTheme="majorHAnsi" w:hAnsiTheme="majorHAnsi" w:cstheme="majorHAnsi"/>
        </w:rPr>
        <w:tab/>
      </w:r>
    </w:p>
    <w:p w14:paraId="677BCEA5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>541 01 Trutnov                                                                                    DODAVATEL:</w:t>
      </w:r>
    </w:p>
    <w:p w14:paraId="13B372B3" w14:textId="5384D181" w:rsidR="006F1E23" w:rsidRPr="006F1E23" w:rsidRDefault="000E27E5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3F444B0E" wp14:editId="58EB3CB5">
                <wp:simplePos x="0" y="0"/>
                <wp:positionH relativeFrom="margin">
                  <wp:posOffset>3481070</wp:posOffset>
                </wp:positionH>
                <wp:positionV relativeFrom="paragraph">
                  <wp:posOffset>120015</wp:posOffset>
                </wp:positionV>
                <wp:extent cx="2408555" cy="1184275"/>
                <wp:effectExtent l="6985" t="6350" r="1333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5DE5A" w14:textId="3C705344" w:rsidR="006F1E23" w:rsidRDefault="00D876B1" w:rsidP="006F1E23">
                            <w:pPr>
                              <w:pStyle w:val="Obsahrmce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Městské divadlo BRNO</w:t>
                            </w:r>
                          </w:p>
                          <w:p w14:paraId="61A77401" w14:textId="77777777" w:rsidR="00D876B1" w:rsidRPr="00D876B1" w:rsidRDefault="00D876B1" w:rsidP="00D876B1">
                            <w:pPr>
                              <w:pStyle w:val="Obsahrmce"/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876B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Lidická 1863/16, 602 00 Brno</w:t>
                            </w:r>
                            <w:r w:rsidRPr="00D876B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br/>
                              <w:t>Česká republika</w:t>
                            </w:r>
                          </w:p>
                          <w:p w14:paraId="701A3D13" w14:textId="77777777" w:rsidR="00D876B1" w:rsidRPr="00D876B1" w:rsidRDefault="00D876B1" w:rsidP="00D876B1">
                            <w:pPr>
                              <w:pStyle w:val="Obsahrmce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D876B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IČ:</w:t>
                            </w:r>
                            <w:r w:rsidRPr="00D876B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 00101397</w:t>
                            </w:r>
                            <w:r w:rsidRPr="00D876B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br/>
                            </w:r>
                            <w:r w:rsidRPr="00D876B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DIČ:</w:t>
                            </w:r>
                            <w:r w:rsidRPr="00D876B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 CZ00101397</w:t>
                            </w:r>
                          </w:p>
                          <w:p w14:paraId="2B2FA1C9" w14:textId="77777777" w:rsidR="00D876B1" w:rsidRPr="006F1E23" w:rsidRDefault="00D876B1" w:rsidP="006F1E23">
                            <w:pPr>
                              <w:pStyle w:val="Obsahrmce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03505" tIns="57785" rIns="103505" bIns="5778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3F444B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.1pt;margin-top:9.45pt;width:189.65pt;height:93.2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" strokecolor="black [3213]">
                <v:textbox inset="8.15pt,4.55pt,8.15pt,4.55pt">
                  <w:txbxContent>
                    <w:p w14:paraId="0445DE5A" w14:textId="3C705344" w:rsidR="006F1E23" w:rsidRDefault="00D876B1" w:rsidP="006F1E23">
                      <w:pPr>
                        <w:pStyle w:val="Obsahrmce"/>
                        <w:spacing w:after="0" w:line="240" w:lineRule="auto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Městské divadlo BRNO</w:t>
                      </w:r>
                    </w:p>
                    <w:p w14:paraId="61A77401" w14:textId="77777777" w:rsidR="00D876B1" w:rsidRPr="00D876B1" w:rsidRDefault="00D876B1" w:rsidP="00D876B1">
                      <w:pPr>
                        <w:pStyle w:val="Obsahrmce"/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D876B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Lidická 1863/16, 602 00 Brno</w:t>
                      </w:r>
                      <w:r w:rsidRPr="00D876B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br/>
                        <w:t>Česká republika</w:t>
                      </w:r>
                    </w:p>
                    <w:p w14:paraId="701A3D13" w14:textId="77777777" w:rsidR="00D876B1" w:rsidRPr="00D876B1" w:rsidRDefault="00D876B1" w:rsidP="00D876B1">
                      <w:pPr>
                        <w:pStyle w:val="Obsahrmce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D876B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IČ:</w:t>
                      </w:r>
                      <w:r w:rsidRPr="00D876B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 00101397</w:t>
                      </w:r>
                      <w:r w:rsidRPr="00D876B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br/>
                      </w:r>
                      <w:r w:rsidRPr="00D876B1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DIČ:</w:t>
                      </w:r>
                      <w:r w:rsidRPr="00D876B1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 CZ00101397</w:t>
                      </w:r>
                    </w:p>
                    <w:p w14:paraId="2B2FA1C9" w14:textId="77777777" w:rsidR="00D876B1" w:rsidRPr="006F1E23" w:rsidRDefault="00D876B1" w:rsidP="006F1E23">
                      <w:pPr>
                        <w:pStyle w:val="Obsahrmce"/>
                        <w:spacing w:after="0" w:line="240" w:lineRule="auto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E23" w:rsidRPr="006F1E23">
        <w:rPr>
          <w:rFonts w:asciiTheme="majorHAnsi" w:hAnsiTheme="majorHAnsi" w:cstheme="majorHAnsi"/>
        </w:rPr>
        <w:t>Česká republika</w:t>
      </w:r>
    </w:p>
    <w:p w14:paraId="6643FFF0" w14:textId="2EE66AEF" w:rsidR="006F1E23" w:rsidRPr="006F1E23" w:rsidRDefault="000E27E5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03945" wp14:editId="2103EEA1">
                <wp:simplePos x="0" y="0"/>
                <wp:positionH relativeFrom="margin">
                  <wp:posOffset>5318760</wp:posOffset>
                </wp:positionH>
                <wp:positionV relativeFrom="paragraph">
                  <wp:posOffset>12065</wp:posOffset>
                </wp:positionV>
                <wp:extent cx="3512820" cy="1631315"/>
                <wp:effectExtent l="0" t="2540" r="0" b="0"/>
                <wp:wrapNone/>
                <wp:docPr id="2" name="Poloviční rámeč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820" cy="1631315"/>
                        </a:xfrm>
                        <a:custGeom>
                          <a:avLst/>
                          <a:gdLst>
                            <a:gd name="G0" fmla="+- 2570 0 0"/>
                            <a:gd name="G1" fmla="+- 32767 0 0"/>
                            <a:gd name="G2" fmla="*/ G1 1 G0"/>
                            <a:gd name="G3" fmla="*/ 4880 65535 1"/>
                            <a:gd name="G4" fmla="+- G2 0 4880"/>
                            <a:gd name="G5" fmla="?: G4 4880 G2"/>
                            <a:gd name="G6" fmla="?: G3 0 G4"/>
                            <a:gd name="G7" fmla="*/ G0 G6 1"/>
                            <a:gd name="G8" fmla="*/ G7 1 32767"/>
                            <a:gd name="G9" fmla="*/ 2570 G8 1"/>
                            <a:gd name="G10" fmla="*/ G9 1 5533"/>
                            <a:gd name="G11" fmla="+- 2570 0 G10"/>
                            <a:gd name="G12" fmla="*/ 32767 G11 1"/>
                            <a:gd name="G13" fmla="*/ G12 1 G0"/>
                            <a:gd name="G14" fmla="*/ 5227 65535 1"/>
                            <a:gd name="G15" fmla="+- G13 0 5227"/>
                            <a:gd name="G16" fmla="?: G15 5227 G13"/>
                            <a:gd name="G17" fmla="?: G14 0 G15"/>
                            <a:gd name="G18" fmla="*/ G0 G17 1"/>
                            <a:gd name="G19" fmla="*/ G18 1 32767"/>
                            <a:gd name="G20" fmla="*/ G19 5533 1"/>
                            <a:gd name="G21" fmla="*/ G20 1 2570"/>
                            <a:gd name="G22" fmla="+- 5533 0 G21"/>
                            <a:gd name="G23" fmla="*/ G8 2570 1"/>
                            <a:gd name="G24" fmla="*/ G23 1 5533"/>
                            <a:gd name="G25" fmla="+- 2570 0 G24"/>
                            <a:gd name="G26" fmla="*/ G8 1 2"/>
                            <a:gd name="G27" fmla="+- G25 2570 0"/>
                            <a:gd name="G28" fmla="*/ G27 1 2"/>
                            <a:gd name="G29" fmla="+- G22 5533 0"/>
                            <a:gd name="G30" fmla="*/ G29 1 2"/>
                            <a:gd name="G31" fmla="*/ G19 1 2"/>
                            <a:gd name="G32" fmla="+- 1285 0 0"/>
                            <a:gd name="G33" fmla="*/ 1 5533 2"/>
                            <a:gd name="G34" fmla="+- 5533 0 0"/>
                            <a:gd name="G35" fmla="+- 257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5533" y="0"/>
                              </a:lnTo>
                              <a:lnTo>
                                <a:pt x="0" y="0"/>
                              </a:lnTo>
                              <a:lnTo>
                                <a:pt x="0" y="25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256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15E548B" id="Poloviční rámeček 3" o:spid="_x0000_s1026" style="position:absolute;margin-left:418.8pt;margin-top:.95pt;width:276.6pt;height:128.4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3512820,163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" path="m,l5533,,,,,2570,,xe" fillcolor="#892565" stroked="f" strokecolor="#3465a4">
                <v:path o:connecttype="custom" o:connectlocs="3512820,815658;1756410,1631315;0,815658;1756410,0" o:connectangles="0,90,180,270" textboxrect="0,0,3512820,1631315"/>
                <w10:wrap anchorx="margin"/>
              </v:shape>
            </w:pict>
          </mc:Fallback>
        </mc:AlternateContent>
      </w:r>
    </w:p>
    <w:p w14:paraId="59BE7BE5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>IČ:</w:t>
      </w:r>
      <w:r w:rsidRPr="006F1E23">
        <w:rPr>
          <w:rFonts w:asciiTheme="majorHAnsi" w:hAnsiTheme="majorHAnsi" w:cstheme="majorHAnsi"/>
        </w:rPr>
        <w:tab/>
        <w:t>720 49 537</w:t>
      </w:r>
    </w:p>
    <w:p w14:paraId="7BA3D4A2" w14:textId="39B26632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>DIČ:</w:t>
      </w:r>
      <w:r w:rsidRPr="006F1E23">
        <w:rPr>
          <w:rFonts w:asciiTheme="majorHAnsi" w:hAnsiTheme="majorHAnsi" w:cstheme="majorHAnsi"/>
        </w:rPr>
        <w:tab/>
        <w:t>CZ72049537</w:t>
      </w:r>
    </w:p>
    <w:p w14:paraId="57213FE3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</w:p>
    <w:p w14:paraId="319CDD2E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</w:p>
    <w:p w14:paraId="69DDEEE5" w14:textId="7008F092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>www:</w:t>
      </w:r>
      <w:r w:rsidRPr="006F1E2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6F1E23">
        <w:rPr>
          <w:rFonts w:asciiTheme="majorHAnsi" w:hAnsiTheme="majorHAnsi" w:cstheme="majorHAnsi"/>
        </w:rPr>
        <w:t>www.uffo.cz</w:t>
      </w:r>
    </w:p>
    <w:p w14:paraId="0222C872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>Obchodní rejstřík:</w:t>
      </w:r>
      <w:r w:rsidRPr="006F1E23">
        <w:rPr>
          <w:rFonts w:asciiTheme="majorHAnsi" w:hAnsiTheme="majorHAnsi" w:cstheme="majorHAnsi"/>
        </w:rPr>
        <w:tab/>
        <w:t xml:space="preserve">Krajský soud v Hradci Králové, </w:t>
      </w:r>
    </w:p>
    <w:p w14:paraId="0B707D8E" w14:textId="412ECDCB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6F1E23">
        <w:rPr>
          <w:rFonts w:asciiTheme="majorHAnsi" w:hAnsiTheme="majorHAnsi" w:cstheme="majorHAnsi"/>
        </w:rPr>
        <w:t xml:space="preserve">oddíl </w:t>
      </w:r>
      <w:proofErr w:type="spellStart"/>
      <w:r w:rsidRPr="006F1E23">
        <w:rPr>
          <w:rFonts w:asciiTheme="majorHAnsi" w:hAnsiTheme="majorHAnsi" w:cstheme="majorHAnsi"/>
        </w:rPr>
        <w:t>Pr</w:t>
      </w:r>
      <w:proofErr w:type="spellEnd"/>
      <w:r w:rsidRPr="006F1E23">
        <w:rPr>
          <w:rFonts w:asciiTheme="majorHAnsi" w:hAnsiTheme="majorHAnsi" w:cstheme="majorHAnsi"/>
        </w:rPr>
        <w:t>, vložka 1093</w:t>
      </w:r>
    </w:p>
    <w:p w14:paraId="758D76A5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</w:p>
    <w:p w14:paraId="4F0D8268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>Bankovní účet:</w:t>
      </w:r>
      <w:r w:rsidRPr="006F1E23">
        <w:rPr>
          <w:rFonts w:asciiTheme="majorHAnsi" w:hAnsiTheme="majorHAnsi" w:cstheme="majorHAnsi"/>
        </w:rPr>
        <w:tab/>
        <w:t>43-6194960217/0100</w:t>
      </w:r>
    </w:p>
    <w:p w14:paraId="54509EAE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</w:p>
    <w:p w14:paraId="33E45D51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>Objednáváme u Vás:</w:t>
      </w:r>
    </w:p>
    <w:p w14:paraId="1A67290B" w14:textId="673BB35C" w:rsid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 xml:space="preserve">Na základě předešlého jednání </w:t>
      </w:r>
      <w:r>
        <w:rPr>
          <w:rFonts w:asciiTheme="majorHAnsi" w:hAnsiTheme="majorHAnsi" w:cstheme="majorHAnsi"/>
        </w:rPr>
        <w:t xml:space="preserve">u Vás </w:t>
      </w:r>
      <w:r w:rsidRPr="006F1E23">
        <w:rPr>
          <w:rFonts w:asciiTheme="majorHAnsi" w:hAnsiTheme="majorHAnsi" w:cstheme="majorHAnsi"/>
        </w:rPr>
        <w:t xml:space="preserve">objednáváme </w:t>
      </w:r>
    </w:p>
    <w:p w14:paraId="582F8AF0" w14:textId="77777777" w:rsidR="006F1E23" w:rsidRDefault="006F1E23" w:rsidP="006F1E23">
      <w:pPr>
        <w:pStyle w:val="Bezmezer"/>
        <w:rPr>
          <w:rFonts w:asciiTheme="majorHAnsi" w:hAnsiTheme="majorHAnsi" w:cstheme="majorHAnsi"/>
          <w:b/>
          <w:bCs/>
        </w:rPr>
      </w:pPr>
    </w:p>
    <w:p w14:paraId="26120543" w14:textId="7F6D3A5D" w:rsidR="00D96FFA" w:rsidRPr="00D96FFA" w:rsidRDefault="00D96FFA" w:rsidP="006F1E23">
      <w:pPr>
        <w:pStyle w:val="Bezmezer"/>
        <w:rPr>
          <w:rFonts w:asciiTheme="majorHAnsi" w:hAnsiTheme="majorHAnsi" w:cstheme="majorHAnsi"/>
        </w:rPr>
      </w:pPr>
      <w:r w:rsidRPr="00D96FFA">
        <w:rPr>
          <w:rFonts w:asciiTheme="majorHAnsi" w:hAnsiTheme="majorHAnsi" w:cstheme="majorHAnsi"/>
        </w:rPr>
        <w:t xml:space="preserve">Realizaci divadelního představení“ </w:t>
      </w:r>
      <w:r w:rsidRPr="00D96FFA">
        <w:rPr>
          <w:rFonts w:asciiTheme="majorHAnsi" w:hAnsiTheme="majorHAnsi" w:cstheme="majorHAnsi"/>
          <w:b/>
          <w:bCs/>
        </w:rPr>
        <w:t>Vrabčák a anděl</w:t>
      </w:r>
      <w:r w:rsidRPr="00D96FFA">
        <w:rPr>
          <w:rFonts w:asciiTheme="majorHAnsi" w:hAnsiTheme="majorHAnsi" w:cstheme="majorHAnsi"/>
        </w:rPr>
        <w:t>“, dne 22.4.2026 od 19:00 hod,</w:t>
      </w:r>
    </w:p>
    <w:p w14:paraId="6BDBC3B4" w14:textId="67D8A6A2" w:rsidR="00D96FFA" w:rsidRPr="00D96FFA" w:rsidRDefault="00D96FFA" w:rsidP="006F1E23">
      <w:pPr>
        <w:pStyle w:val="Bezmezer"/>
        <w:rPr>
          <w:rFonts w:asciiTheme="majorHAnsi" w:hAnsiTheme="majorHAnsi" w:cstheme="majorHAnsi"/>
        </w:rPr>
      </w:pPr>
      <w:r w:rsidRPr="00D96FFA">
        <w:rPr>
          <w:rFonts w:asciiTheme="majorHAnsi" w:hAnsiTheme="majorHAnsi" w:cstheme="majorHAnsi"/>
        </w:rPr>
        <w:t>Místo konání: UFFO, Trutnov</w:t>
      </w:r>
    </w:p>
    <w:p w14:paraId="55677049" w14:textId="6EC587CF" w:rsidR="00D96FFA" w:rsidRPr="00D96FFA" w:rsidRDefault="00D96FFA" w:rsidP="006F1E23">
      <w:pPr>
        <w:pStyle w:val="Bezmezer"/>
        <w:rPr>
          <w:rFonts w:asciiTheme="majorHAnsi" w:hAnsiTheme="majorHAnsi" w:cstheme="majorHAnsi"/>
        </w:rPr>
      </w:pPr>
      <w:r w:rsidRPr="00D96FFA">
        <w:rPr>
          <w:rFonts w:asciiTheme="majorHAnsi" w:hAnsiTheme="majorHAnsi" w:cstheme="majorHAnsi"/>
        </w:rPr>
        <w:t>Cena</w:t>
      </w:r>
      <w:r>
        <w:rPr>
          <w:rFonts w:asciiTheme="majorHAnsi" w:hAnsiTheme="majorHAnsi" w:cstheme="majorHAnsi"/>
        </w:rPr>
        <w:t>:</w:t>
      </w:r>
      <w:r w:rsidRPr="00D96FFA">
        <w:rPr>
          <w:rFonts w:asciiTheme="majorHAnsi" w:hAnsiTheme="majorHAnsi" w:cstheme="majorHAnsi"/>
        </w:rPr>
        <w:t xml:space="preserve"> 95 000Kč + autorské honoráře </w:t>
      </w:r>
      <w:proofErr w:type="gramStart"/>
      <w:r w:rsidRPr="00D96FFA">
        <w:rPr>
          <w:rFonts w:asciiTheme="majorHAnsi" w:hAnsiTheme="majorHAnsi" w:cstheme="majorHAnsi"/>
        </w:rPr>
        <w:t>25%</w:t>
      </w:r>
      <w:proofErr w:type="gramEnd"/>
      <w:r w:rsidRPr="00D96FFA">
        <w:rPr>
          <w:rFonts w:asciiTheme="majorHAnsi" w:hAnsiTheme="majorHAnsi" w:cstheme="majorHAnsi"/>
        </w:rPr>
        <w:t xml:space="preserve"> z hrubé tržby, doprava a ubytování techniky.</w:t>
      </w:r>
    </w:p>
    <w:p w14:paraId="050DE579" w14:textId="77777777" w:rsidR="00D96FFA" w:rsidRDefault="00D96FFA" w:rsidP="006F1E23">
      <w:pPr>
        <w:pStyle w:val="Bezmezer"/>
        <w:rPr>
          <w:rFonts w:asciiTheme="majorHAnsi" w:hAnsiTheme="majorHAnsi" w:cstheme="majorHAnsi"/>
        </w:rPr>
      </w:pPr>
    </w:p>
    <w:p w14:paraId="32F1F1E7" w14:textId="2AF7F20F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 xml:space="preserve">Děkujeme za vyřízení  </w:t>
      </w:r>
    </w:p>
    <w:p w14:paraId="06DA0729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</w:p>
    <w:p w14:paraId="75515402" w14:textId="77777777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</w:p>
    <w:p w14:paraId="3996E9F4" w14:textId="7B287934" w:rsidR="006F1E23" w:rsidRPr="006F1E23" w:rsidRDefault="006F1E23" w:rsidP="006F1E23">
      <w:pPr>
        <w:pStyle w:val="Bezmezer"/>
        <w:rPr>
          <w:rFonts w:asciiTheme="majorHAnsi" w:hAnsiTheme="majorHAnsi" w:cstheme="majorHAnsi"/>
        </w:rPr>
      </w:pPr>
      <w:r w:rsidRPr="006F1E23">
        <w:rPr>
          <w:rFonts w:asciiTheme="majorHAnsi" w:hAnsiTheme="majorHAnsi" w:cstheme="majorHAnsi"/>
        </w:rPr>
        <w:t xml:space="preserve">Kontakt:  </w:t>
      </w:r>
    </w:p>
    <w:p w14:paraId="71A97469" w14:textId="3F98AF4B" w:rsidR="006F1E23" w:rsidRPr="006F1E23" w:rsidRDefault="00E60EA9" w:rsidP="006F1E23">
      <w:pPr>
        <w:pStyle w:val="Bezmez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xxxxxx</w:t>
      </w:r>
    </w:p>
    <w:p w14:paraId="296B7A36" w14:textId="408F35AE" w:rsidR="00747C4C" w:rsidRDefault="00747C4C" w:rsidP="006F1E23">
      <w:pPr>
        <w:pStyle w:val="Bezmezer"/>
        <w:rPr>
          <w:rFonts w:asciiTheme="majorHAnsi" w:hAnsiTheme="majorHAnsi" w:cstheme="majorHAnsi"/>
        </w:rPr>
      </w:pPr>
    </w:p>
    <w:p w14:paraId="510B2A9B" w14:textId="346E5759" w:rsidR="000E27E5" w:rsidRDefault="000E27E5" w:rsidP="006F1E23">
      <w:pPr>
        <w:pStyle w:val="Bezmezer"/>
        <w:rPr>
          <w:rFonts w:asciiTheme="majorHAnsi" w:hAnsiTheme="majorHAnsi" w:cstheme="majorHAnsi"/>
        </w:rPr>
      </w:pPr>
    </w:p>
    <w:p w14:paraId="0819BF69" w14:textId="5ED0DCF5" w:rsidR="000E27E5" w:rsidRDefault="000E27E5" w:rsidP="006F1E23">
      <w:pPr>
        <w:pStyle w:val="Bezmezer"/>
        <w:rPr>
          <w:rFonts w:asciiTheme="majorHAnsi" w:hAnsiTheme="majorHAnsi" w:cstheme="majorHAnsi"/>
        </w:rPr>
      </w:pPr>
    </w:p>
    <w:p w14:paraId="0DB99D97" w14:textId="24DF63A1" w:rsidR="000E27E5" w:rsidRDefault="000E27E5" w:rsidP="006F1E23">
      <w:pPr>
        <w:pStyle w:val="Bezmezer"/>
        <w:rPr>
          <w:rFonts w:asciiTheme="majorHAnsi" w:hAnsiTheme="majorHAnsi" w:cstheme="majorHAnsi"/>
        </w:rPr>
      </w:pPr>
    </w:p>
    <w:p w14:paraId="2DA8FE4A" w14:textId="710083CE" w:rsidR="000E27E5" w:rsidRPr="000E27E5" w:rsidRDefault="000E27E5" w:rsidP="000E27E5">
      <w:pPr>
        <w:pStyle w:val="Bezmezer"/>
        <w:ind w:left="708" w:firstLine="708"/>
        <w:jc w:val="right"/>
        <w:rPr>
          <w:rFonts w:asciiTheme="majorHAnsi" w:hAnsiTheme="majorHAnsi" w:cstheme="majorHAnsi"/>
          <w:b/>
          <w:bCs/>
        </w:rPr>
      </w:pPr>
      <w:r w:rsidRPr="000E27E5">
        <w:rPr>
          <w:rFonts w:asciiTheme="majorHAnsi" w:hAnsiTheme="majorHAnsi" w:cstheme="majorHAnsi"/>
          <w:b/>
          <w:bCs/>
        </w:rPr>
        <w:t>MgA. Libor Kasík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p w14:paraId="2AAA1CDB" w14:textId="3F5CB50D" w:rsidR="000E27E5" w:rsidRPr="000E27E5" w:rsidRDefault="000E27E5" w:rsidP="000E27E5">
      <w:pPr>
        <w:pStyle w:val="Bezmezer"/>
        <w:jc w:val="right"/>
        <w:rPr>
          <w:rFonts w:asciiTheme="majorHAnsi" w:hAnsiTheme="majorHAnsi" w:cstheme="majorHAnsi"/>
          <w:b/>
          <w:bCs/>
        </w:rPr>
      </w:pPr>
      <w:r w:rsidRPr="000E27E5">
        <w:rPr>
          <w:rFonts w:asciiTheme="majorHAnsi" w:hAnsiTheme="majorHAnsi" w:cstheme="majorHAnsi"/>
          <w:b/>
          <w:bCs/>
        </w:rPr>
        <w:t>ředitel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sectPr w:rsidR="000E27E5" w:rsidRPr="000E27E5" w:rsidSect="006F1E23">
      <w:headerReference w:type="default" r:id="rId7"/>
      <w:pgSz w:w="11906" w:h="16838" w:code="9"/>
      <w:pgMar w:top="1985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E254" w14:textId="77777777" w:rsidR="007850CF" w:rsidRDefault="007850CF">
      <w:r>
        <w:separator/>
      </w:r>
    </w:p>
  </w:endnote>
  <w:endnote w:type="continuationSeparator" w:id="0">
    <w:p w14:paraId="61BA4C50" w14:textId="77777777" w:rsidR="007850CF" w:rsidRDefault="0078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648">
    <w:altName w:val="Calibri"/>
    <w:panose1 w:val="020B0604020202020204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1388" w14:textId="77777777" w:rsidR="007850CF" w:rsidRDefault="007850CF">
      <w:r>
        <w:separator/>
      </w:r>
    </w:p>
  </w:footnote>
  <w:footnote w:type="continuationSeparator" w:id="0">
    <w:p w14:paraId="4A574472" w14:textId="77777777" w:rsidR="007850CF" w:rsidRDefault="0078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F6DD5" w14:textId="0CEDA837" w:rsidR="00441157" w:rsidRDefault="000E27E5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43F5F0F" wp14:editId="53375611">
          <wp:simplePos x="0" y="0"/>
          <wp:positionH relativeFrom="column">
            <wp:posOffset>-617220</wp:posOffset>
          </wp:positionH>
          <wp:positionV relativeFrom="paragraph">
            <wp:posOffset>-449580</wp:posOffset>
          </wp:positionV>
          <wp:extent cx="7611745" cy="10763885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745" cy="1076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58375" w14:textId="77777777" w:rsidR="00747C4C" w:rsidRDefault="00747C4C" w:rsidP="00747C4C">
    <w:pPr>
      <w:pStyle w:val="Zhlav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23"/>
    <w:rsid w:val="000E27E5"/>
    <w:rsid w:val="00152FFD"/>
    <w:rsid w:val="001B2F19"/>
    <w:rsid w:val="002166F9"/>
    <w:rsid w:val="002A35ED"/>
    <w:rsid w:val="00356E30"/>
    <w:rsid w:val="00441157"/>
    <w:rsid w:val="004A0AAA"/>
    <w:rsid w:val="004B280F"/>
    <w:rsid w:val="004C4220"/>
    <w:rsid w:val="0057130D"/>
    <w:rsid w:val="005812DF"/>
    <w:rsid w:val="006E7063"/>
    <w:rsid w:val="006F1E23"/>
    <w:rsid w:val="00747C4C"/>
    <w:rsid w:val="007850CF"/>
    <w:rsid w:val="00843D35"/>
    <w:rsid w:val="008A7FC7"/>
    <w:rsid w:val="009279AC"/>
    <w:rsid w:val="0093308B"/>
    <w:rsid w:val="00986EE6"/>
    <w:rsid w:val="00A67DD4"/>
    <w:rsid w:val="00A8170D"/>
    <w:rsid w:val="00AC162F"/>
    <w:rsid w:val="00B41DDE"/>
    <w:rsid w:val="00B90018"/>
    <w:rsid w:val="00C51091"/>
    <w:rsid w:val="00CD7CF6"/>
    <w:rsid w:val="00D876B1"/>
    <w:rsid w:val="00D96FFA"/>
    <w:rsid w:val="00DE376A"/>
    <w:rsid w:val="00E5283C"/>
    <w:rsid w:val="00E60EA9"/>
    <w:rsid w:val="00EF6761"/>
    <w:rsid w:val="00F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3FFF4A"/>
  <w15:chartTrackingRefBased/>
  <w15:docId w15:val="{4FD053BE-1E29-46CB-888A-A3EF2EE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E23"/>
    <w:pPr>
      <w:suppressAutoHyphens/>
      <w:spacing w:after="160" w:line="252" w:lineRule="auto"/>
    </w:pPr>
    <w:rPr>
      <w:rFonts w:ascii="Calibri" w:eastAsia="Calibri" w:hAnsi="Calibri" w:cs="font64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742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425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16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62F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C162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Obsahrmce">
    <w:name w:val="Obsah rámce"/>
    <w:basedOn w:val="Normln"/>
    <w:rsid w:val="006F1E23"/>
  </w:style>
  <w:style w:type="paragraph" w:styleId="Bezmezer">
    <w:name w:val="No Spacing"/>
    <w:uiPriority w:val="1"/>
    <w:qFormat/>
    <w:rsid w:val="006F1E23"/>
    <w:pPr>
      <w:suppressAutoHyphens/>
    </w:pPr>
    <w:rPr>
      <w:rFonts w:ascii="Calibri" w:eastAsia="Calibri" w:hAnsi="Calibri" w:cs="font64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206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0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8240-4C4C-4919-BAE3-D23AD77C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C:\Users\HP\Desktop\Hlavičkový papír.dot</Template>
  <TotalTime>2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Sharpes Visuals.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Zuzana Jindrová</cp:lastModifiedBy>
  <cp:revision>3</cp:revision>
  <cp:lastPrinted>2010-08-03T13:11:00Z</cp:lastPrinted>
  <dcterms:created xsi:type="dcterms:W3CDTF">2025-05-05T10:54:00Z</dcterms:created>
  <dcterms:modified xsi:type="dcterms:W3CDTF">2025-05-05T10:56:00Z</dcterms:modified>
</cp:coreProperties>
</file>