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E336" w14:textId="77777777" w:rsidR="00FF5DA2" w:rsidRPr="008417FE" w:rsidRDefault="00FF5DA2" w:rsidP="00FF5DA2">
      <w:pPr>
        <w:pStyle w:val="Zkladntextodsazen"/>
        <w:spacing w:after="240" w:line="240" w:lineRule="auto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417FE">
        <w:rPr>
          <w:rFonts w:ascii="Arial" w:hAnsi="Arial" w:cs="Arial"/>
          <w:b/>
          <w:sz w:val="24"/>
          <w:szCs w:val="24"/>
          <w:u w:val="single"/>
        </w:rPr>
        <w:t>Dodatek č. 1</w:t>
      </w:r>
    </w:p>
    <w:p w14:paraId="3857903E" w14:textId="56B09EF0" w:rsidR="00C87722" w:rsidRPr="000B7FEA" w:rsidRDefault="00C87722" w:rsidP="00FF2C89">
      <w:pPr>
        <w:pStyle w:val="Zkladntextodsazen"/>
        <w:spacing w:after="240" w:line="240" w:lineRule="auto"/>
        <w:ind w:left="0"/>
        <w:jc w:val="center"/>
        <w:rPr>
          <w:sz w:val="24"/>
          <w:szCs w:val="24"/>
        </w:rPr>
      </w:pPr>
      <w:r w:rsidRPr="000B7FEA">
        <w:rPr>
          <w:rFonts w:ascii="Arial" w:hAnsi="Arial" w:cs="Arial"/>
          <w:b/>
        </w:rPr>
        <w:t>k</w:t>
      </w:r>
      <w:r w:rsidR="00FF5DA2" w:rsidRPr="000B7FEA">
        <w:rPr>
          <w:rFonts w:ascii="Arial" w:hAnsi="Arial" w:cs="Arial"/>
          <w:b/>
        </w:rPr>
        <w:t xml:space="preserve">e smlouvě č. 035/OPI/2023 </w:t>
      </w:r>
      <w:r w:rsidRPr="000B7FEA">
        <w:rPr>
          <w:rFonts w:ascii="Arial" w:hAnsi="Arial" w:cs="Arial"/>
          <w:b/>
        </w:rPr>
        <w:t>ze dne 22.12.202</w:t>
      </w:r>
      <w:r w:rsidR="00211E81" w:rsidRPr="000B7FEA">
        <w:rPr>
          <w:rFonts w:ascii="Arial" w:hAnsi="Arial" w:cs="Arial"/>
          <w:b/>
        </w:rPr>
        <w:t>3</w:t>
      </w:r>
    </w:p>
    <w:p w14:paraId="12457DA8" w14:textId="50CE4975" w:rsidR="00FF5DA2" w:rsidRPr="000B7FEA" w:rsidRDefault="00C87722" w:rsidP="00C87722">
      <w:pPr>
        <w:pStyle w:val="Zkladntextodsazen"/>
        <w:spacing w:after="240" w:line="240" w:lineRule="auto"/>
        <w:ind w:left="0"/>
        <w:jc w:val="center"/>
        <w:rPr>
          <w:rFonts w:ascii="Arial" w:hAnsi="Arial" w:cs="Arial"/>
          <w:b/>
        </w:rPr>
      </w:pPr>
      <w:r w:rsidRPr="000B7FEA">
        <w:rPr>
          <w:rFonts w:ascii="Arial" w:hAnsi="Arial" w:cs="Arial"/>
          <w:b/>
        </w:rPr>
        <w:t xml:space="preserve"> (dále jen: „</w:t>
      </w:r>
      <w:r w:rsidR="00B2244B" w:rsidRPr="000B7FEA">
        <w:rPr>
          <w:rFonts w:ascii="Arial" w:hAnsi="Arial" w:cs="Arial"/>
          <w:b/>
        </w:rPr>
        <w:t>Dodatek</w:t>
      </w:r>
      <w:r w:rsidRPr="000B7FEA">
        <w:rPr>
          <w:rFonts w:ascii="Arial" w:hAnsi="Arial" w:cs="Arial"/>
          <w:b/>
        </w:rPr>
        <w:t>“)</w:t>
      </w:r>
    </w:p>
    <w:p w14:paraId="0EF2556D" w14:textId="77777777" w:rsidR="00FF5DA2" w:rsidRPr="000B7FEA" w:rsidRDefault="00FF5DA2" w:rsidP="00FF5DA2">
      <w:pPr>
        <w:pStyle w:val="Zkladntextodsazen"/>
        <w:spacing w:after="240" w:line="240" w:lineRule="auto"/>
        <w:ind w:left="0"/>
        <w:rPr>
          <w:rFonts w:ascii="Arial" w:hAnsi="Arial" w:cs="Arial"/>
          <w:b/>
        </w:rPr>
      </w:pPr>
    </w:p>
    <w:p w14:paraId="01C3DD57" w14:textId="77777777" w:rsidR="00FF5DA2" w:rsidRPr="000B7FEA" w:rsidRDefault="00FF5DA2" w:rsidP="00FF5DA2">
      <w:pPr>
        <w:pStyle w:val="Zkladntextodsazen"/>
        <w:spacing w:after="240" w:line="240" w:lineRule="auto"/>
        <w:ind w:left="0"/>
        <w:rPr>
          <w:rFonts w:ascii="Arial" w:hAnsi="Arial" w:cs="Arial"/>
          <w:b/>
        </w:rPr>
      </w:pPr>
      <w:r w:rsidRPr="000B7FEA">
        <w:rPr>
          <w:rFonts w:ascii="Arial" w:hAnsi="Arial" w:cs="Arial"/>
          <w:b/>
        </w:rPr>
        <w:t>Smluvní strany:</w:t>
      </w:r>
    </w:p>
    <w:p w14:paraId="520F028F" w14:textId="77777777" w:rsidR="00FF5DA2" w:rsidRPr="000B7FEA" w:rsidRDefault="00FF5DA2" w:rsidP="00FF5DA2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hAnsi="Arial" w:cs="Arial"/>
          <w:b/>
        </w:rPr>
      </w:pPr>
      <w:r w:rsidRPr="000B7FEA">
        <w:rPr>
          <w:rFonts w:ascii="Arial" w:hAnsi="Arial" w:cs="Arial"/>
          <w:b/>
        </w:rPr>
        <w:t>Všeobecná zdravotní pojišťovna České republiky</w:t>
      </w:r>
    </w:p>
    <w:p w14:paraId="24E20B62" w14:textId="77777777" w:rsidR="00FF5DA2" w:rsidRPr="000B7FEA" w:rsidRDefault="00FF5DA2" w:rsidP="00FF5DA2">
      <w:pPr>
        <w:tabs>
          <w:tab w:val="left" w:pos="1701"/>
        </w:tabs>
        <w:spacing w:after="0" w:line="240" w:lineRule="auto"/>
        <w:ind w:left="426"/>
        <w:contextualSpacing/>
        <w:rPr>
          <w:rFonts w:ascii="Arial" w:hAnsi="Arial" w:cs="Arial"/>
        </w:rPr>
      </w:pPr>
      <w:r w:rsidRPr="000B7FEA">
        <w:rPr>
          <w:rFonts w:ascii="Arial" w:hAnsi="Arial" w:cs="Arial"/>
        </w:rPr>
        <w:t>se sídlem: Orlická 2020/4, 130 00 Praha 3</w:t>
      </w:r>
    </w:p>
    <w:p w14:paraId="0EDB7A82" w14:textId="77777777" w:rsidR="00FF5DA2" w:rsidRPr="000B7FEA" w:rsidRDefault="00FF5DA2" w:rsidP="00FF5DA2">
      <w:pPr>
        <w:tabs>
          <w:tab w:val="left" w:pos="1701"/>
        </w:tabs>
        <w:spacing w:after="0" w:line="240" w:lineRule="auto"/>
        <w:ind w:left="425"/>
        <w:contextualSpacing/>
        <w:rPr>
          <w:rFonts w:ascii="Arial" w:hAnsi="Arial" w:cs="Arial"/>
        </w:rPr>
      </w:pPr>
      <w:r w:rsidRPr="000B7FEA">
        <w:rPr>
          <w:rFonts w:ascii="Arial" w:hAnsi="Arial" w:cs="Arial"/>
        </w:rPr>
        <w:t>kterou zastupuje Ing. Zdeněk Kabátek, ředitel VZP ČR</w:t>
      </w:r>
    </w:p>
    <w:p w14:paraId="14F780C8" w14:textId="77777777" w:rsidR="00FF5DA2" w:rsidRPr="000B7FEA" w:rsidRDefault="00FF5DA2" w:rsidP="00FF5DA2">
      <w:pPr>
        <w:tabs>
          <w:tab w:val="left" w:pos="1701"/>
        </w:tabs>
        <w:spacing w:after="0" w:line="240" w:lineRule="auto"/>
        <w:ind w:left="426"/>
        <w:contextualSpacing/>
        <w:rPr>
          <w:rFonts w:ascii="Arial" w:hAnsi="Arial" w:cs="Arial"/>
        </w:rPr>
      </w:pPr>
      <w:r w:rsidRPr="000B7FEA">
        <w:rPr>
          <w:rFonts w:ascii="Arial" w:hAnsi="Arial" w:cs="Arial"/>
        </w:rPr>
        <w:t>IČO: 41197518; DIČ: CZ41197518</w:t>
      </w:r>
    </w:p>
    <w:p w14:paraId="76142AEE" w14:textId="77777777" w:rsidR="00FF5DA2" w:rsidRPr="000B7FEA" w:rsidRDefault="00FF5DA2" w:rsidP="00FF5DA2">
      <w:pPr>
        <w:tabs>
          <w:tab w:val="left" w:pos="1701"/>
        </w:tabs>
        <w:spacing w:after="0" w:line="240" w:lineRule="auto"/>
        <w:ind w:left="425"/>
        <w:contextualSpacing/>
        <w:rPr>
          <w:rFonts w:ascii="Arial" w:hAnsi="Arial" w:cs="Arial"/>
        </w:rPr>
      </w:pPr>
      <w:r w:rsidRPr="000B7FEA">
        <w:rPr>
          <w:rFonts w:ascii="Arial" w:hAnsi="Arial" w:cs="Arial"/>
        </w:rPr>
        <w:t>bankovní spojení: Česká národní banka</w:t>
      </w:r>
    </w:p>
    <w:p w14:paraId="7EBFE817" w14:textId="77777777" w:rsidR="00FF5DA2" w:rsidRPr="000B7FEA" w:rsidRDefault="00FF5DA2" w:rsidP="00FF5DA2">
      <w:pPr>
        <w:tabs>
          <w:tab w:val="left" w:pos="1701"/>
        </w:tabs>
        <w:spacing w:after="0" w:line="240" w:lineRule="auto"/>
        <w:ind w:left="425"/>
        <w:contextualSpacing/>
        <w:rPr>
          <w:rFonts w:ascii="Arial" w:hAnsi="Arial" w:cs="Arial"/>
          <w:bCs/>
        </w:rPr>
      </w:pPr>
      <w:r w:rsidRPr="000B7FEA">
        <w:rPr>
          <w:rFonts w:ascii="Arial" w:hAnsi="Arial" w:cs="Arial"/>
        </w:rPr>
        <w:t xml:space="preserve">číslo účtu: </w:t>
      </w:r>
      <w:r w:rsidRPr="000B7FEA">
        <w:rPr>
          <w:rFonts w:ascii="Arial" w:hAnsi="Arial" w:cs="Arial"/>
          <w:bCs/>
        </w:rPr>
        <w:t>1110205001/0710</w:t>
      </w:r>
    </w:p>
    <w:p w14:paraId="2337AF78" w14:textId="77777777" w:rsidR="00FF5DA2" w:rsidRPr="000B7FEA" w:rsidRDefault="00FF5DA2" w:rsidP="00FF5DA2">
      <w:pPr>
        <w:spacing w:after="0"/>
        <w:ind w:left="426"/>
        <w:contextualSpacing/>
        <w:rPr>
          <w:rFonts w:ascii="Arial" w:hAnsi="Arial" w:cs="Arial"/>
        </w:rPr>
      </w:pPr>
      <w:r w:rsidRPr="000B7FEA">
        <w:rPr>
          <w:rFonts w:ascii="Arial" w:hAnsi="Arial" w:cs="Arial"/>
          <w:bCs/>
        </w:rPr>
        <w:t xml:space="preserve">datová schránka: </w:t>
      </w:r>
      <w:r w:rsidRPr="000B7FEA">
        <w:rPr>
          <w:rFonts w:ascii="Arial" w:hAnsi="Arial" w:cs="Arial"/>
        </w:rPr>
        <w:t>i48ae3q</w:t>
      </w:r>
    </w:p>
    <w:p w14:paraId="2A5364D6" w14:textId="77777777" w:rsidR="00FF5DA2" w:rsidRPr="000B7FEA" w:rsidRDefault="00FF5DA2" w:rsidP="00FF5DA2">
      <w:pPr>
        <w:tabs>
          <w:tab w:val="left" w:pos="284"/>
        </w:tabs>
        <w:spacing w:after="120" w:line="240" w:lineRule="auto"/>
        <w:ind w:left="425"/>
        <w:rPr>
          <w:rFonts w:ascii="Arial" w:hAnsi="Arial" w:cs="Arial"/>
        </w:rPr>
      </w:pPr>
      <w:r w:rsidRPr="000B7FEA">
        <w:rPr>
          <w:rFonts w:ascii="Arial" w:hAnsi="Arial" w:cs="Arial"/>
        </w:rPr>
        <w:t xml:space="preserve">zřízená zákonem č. 551/1991 Sb., o Všeobecné zdravotní pojišťovně České republiky, ve znění pozdějších předpisů </w:t>
      </w:r>
    </w:p>
    <w:p w14:paraId="5C504234" w14:textId="14E4F967" w:rsidR="00FF5DA2" w:rsidRPr="000B7FEA" w:rsidRDefault="00FF5DA2" w:rsidP="00FF5DA2">
      <w:pPr>
        <w:pStyle w:val="Normln1"/>
        <w:ind w:left="426"/>
        <w:rPr>
          <w:rFonts w:cs="Arial"/>
          <w:szCs w:val="22"/>
        </w:rPr>
      </w:pPr>
      <w:r w:rsidRPr="000B7FEA">
        <w:rPr>
          <w:rFonts w:cs="Arial"/>
          <w:szCs w:val="22"/>
        </w:rPr>
        <w:t>(dále jen: „</w:t>
      </w:r>
      <w:r w:rsidR="00DF051F">
        <w:rPr>
          <w:rFonts w:cs="Arial"/>
          <w:b/>
          <w:szCs w:val="22"/>
        </w:rPr>
        <w:t>o</w:t>
      </w:r>
      <w:r w:rsidRPr="000B7FEA">
        <w:rPr>
          <w:rFonts w:cs="Arial"/>
          <w:b/>
          <w:szCs w:val="22"/>
        </w:rPr>
        <w:t>bjednatel</w:t>
      </w:r>
      <w:r w:rsidRPr="000B7FEA">
        <w:rPr>
          <w:rFonts w:cs="Arial"/>
          <w:szCs w:val="22"/>
        </w:rPr>
        <w:t>“ či „</w:t>
      </w:r>
      <w:r w:rsidRPr="000B7FEA">
        <w:rPr>
          <w:rFonts w:cs="Arial"/>
          <w:b/>
          <w:szCs w:val="22"/>
        </w:rPr>
        <w:t>VZP ČR</w:t>
      </w:r>
      <w:r w:rsidRPr="000B7FEA">
        <w:rPr>
          <w:rFonts w:cs="Arial"/>
          <w:szCs w:val="22"/>
        </w:rPr>
        <w:t>“) na straně jedné</w:t>
      </w:r>
    </w:p>
    <w:p w14:paraId="0E08A447" w14:textId="77777777" w:rsidR="00FF5DA2" w:rsidRPr="000B7FEA" w:rsidRDefault="00FF5DA2" w:rsidP="00FF5DA2">
      <w:pPr>
        <w:pStyle w:val="Normln1"/>
        <w:ind w:left="426"/>
        <w:rPr>
          <w:rFonts w:cs="Arial"/>
          <w:szCs w:val="22"/>
        </w:rPr>
      </w:pPr>
    </w:p>
    <w:p w14:paraId="7C92F408" w14:textId="77777777" w:rsidR="00FF5DA2" w:rsidRPr="000B7FEA" w:rsidRDefault="00FF5DA2" w:rsidP="00FF5DA2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</w:rPr>
      </w:pPr>
      <w:r w:rsidRPr="000B7FEA">
        <w:rPr>
          <w:rFonts w:ascii="Arial" w:hAnsi="Arial" w:cs="Arial"/>
        </w:rPr>
        <w:t>a</w:t>
      </w:r>
    </w:p>
    <w:p w14:paraId="2CA8D89C" w14:textId="77777777" w:rsidR="00FF5DA2" w:rsidRPr="000B7FEA" w:rsidRDefault="00FF5DA2" w:rsidP="00FF5DA2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rPr>
          <w:rFonts w:ascii="Arial" w:hAnsi="Arial" w:cs="Arial"/>
          <w:b/>
          <w:bCs/>
        </w:rPr>
      </w:pPr>
      <w:r w:rsidRPr="000B7FEA">
        <w:rPr>
          <w:rFonts w:ascii="Arial" w:hAnsi="Arial" w:cs="Arial"/>
          <w:b/>
        </w:rPr>
        <w:t xml:space="preserve">OTIS a.s. </w:t>
      </w:r>
    </w:p>
    <w:p w14:paraId="648A9C55" w14:textId="77777777" w:rsidR="00FF5DA2" w:rsidRPr="000B7FEA" w:rsidRDefault="00FF5DA2" w:rsidP="00FF5DA2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0B7FEA">
        <w:rPr>
          <w:rFonts w:ascii="Arial" w:hAnsi="Arial" w:cs="Arial"/>
          <w:bCs/>
        </w:rPr>
        <w:t>se sídlem: J. Opletala 3506/45, 690 02 Břeclav</w:t>
      </w:r>
    </w:p>
    <w:p w14:paraId="349C438B" w14:textId="2434A073" w:rsidR="00356AE9" w:rsidRPr="000B7FEA" w:rsidRDefault="00FF5DA2" w:rsidP="00356AE9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0B7FEA">
        <w:rPr>
          <w:rFonts w:ascii="Arial" w:hAnsi="Arial" w:cs="Arial"/>
          <w:bCs/>
        </w:rPr>
        <w:t xml:space="preserve">kterou zastupuje: </w:t>
      </w:r>
      <w:bookmarkStart w:id="0" w:name="_Hlk193963317"/>
      <w:r w:rsidR="00C211AE">
        <w:rPr>
          <w:rFonts w:ascii="Arial" w:hAnsi="Arial" w:cs="Arial"/>
          <w:bCs/>
        </w:rPr>
        <w:t>Ivo Polách</w:t>
      </w:r>
      <w:bookmarkEnd w:id="0"/>
      <w:r w:rsidR="00356AE9" w:rsidRPr="000B7FEA">
        <w:rPr>
          <w:rFonts w:ascii="Arial" w:hAnsi="Arial" w:cs="Arial"/>
          <w:bCs/>
        </w:rPr>
        <w:t xml:space="preserve">, </w:t>
      </w:r>
      <w:proofErr w:type="spellStart"/>
      <w:r w:rsidR="00356AE9" w:rsidRPr="000B7FEA">
        <w:rPr>
          <w:rFonts w:ascii="Arial" w:hAnsi="Arial" w:cs="Arial"/>
          <w:bCs/>
        </w:rPr>
        <w:t>branch</w:t>
      </w:r>
      <w:proofErr w:type="spellEnd"/>
      <w:r w:rsidR="00356AE9" w:rsidRPr="000B7FEA">
        <w:rPr>
          <w:rFonts w:ascii="Arial" w:hAnsi="Arial" w:cs="Arial"/>
          <w:bCs/>
        </w:rPr>
        <w:t xml:space="preserve"> manager, na základě plné moci </w:t>
      </w:r>
    </w:p>
    <w:p w14:paraId="69D7FD17" w14:textId="77777777" w:rsidR="00356AE9" w:rsidRPr="000B7FEA" w:rsidRDefault="00FF5DA2" w:rsidP="00356AE9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0B7FEA">
        <w:rPr>
          <w:rFonts w:ascii="Arial" w:hAnsi="Arial" w:cs="Arial"/>
          <w:bCs/>
        </w:rPr>
        <w:t>IČO: 42324254;</w:t>
      </w:r>
    </w:p>
    <w:p w14:paraId="1E155424" w14:textId="77777777" w:rsidR="00FF5DA2" w:rsidRPr="000B7FEA" w:rsidRDefault="00FF5DA2" w:rsidP="00356AE9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0B7FEA">
        <w:rPr>
          <w:rFonts w:ascii="Arial" w:hAnsi="Arial" w:cs="Arial"/>
          <w:bCs/>
        </w:rPr>
        <w:t xml:space="preserve">DIČ: CZ42324254  </w:t>
      </w:r>
    </w:p>
    <w:p w14:paraId="3349BB6D" w14:textId="77777777" w:rsidR="00FF5DA2" w:rsidRPr="000B7FEA" w:rsidRDefault="00FF5DA2" w:rsidP="00FF5DA2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0B7FEA">
        <w:rPr>
          <w:rFonts w:ascii="Arial" w:hAnsi="Arial" w:cs="Arial"/>
          <w:bCs/>
        </w:rPr>
        <w:t>bankovní spojení: Komerční banka</w:t>
      </w:r>
    </w:p>
    <w:p w14:paraId="2EA80FFA" w14:textId="77777777" w:rsidR="00FF5DA2" w:rsidRPr="000B7FEA" w:rsidRDefault="00FF5DA2" w:rsidP="00FF5DA2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0B7FEA">
        <w:rPr>
          <w:rFonts w:ascii="Arial" w:hAnsi="Arial" w:cs="Arial"/>
          <w:bCs/>
        </w:rPr>
        <w:t>číslo účtu: 10804651/0100</w:t>
      </w:r>
    </w:p>
    <w:p w14:paraId="0079B953" w14:textId="77777777" w:rsidR="00FF5DA2" w:rsidRPr="000B7FEA" w:rsidRDefault="00FF5DA2" w:rsidP="00FF5DA2">
      <w:pPr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0B7FEA">
        <w:rPr>
          <w:rFonts w:ascii="Arial" w:hAnsi="Arial" w:cs="Arial"/>
          <w:bCs/>
        </w:rPr>
        <w:t xml:space="preserve">datová schránka: f5efiyb </w:t>
      </w:r>
    </w:p>
    <w:p w14:paraId="58C74DEA" w14:textId="77777777" w:rsidR="00FF5DA2" w:rsidRPr="000B7FEA" w:rsidRDefault="00FF5DA2" w:rsidP="00FF5DA2">
      <w:pPr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0B7FEA">
        <w:rPr>
          <w:rFonts w:ascii="Arial" w:hAnsi="Arial" w:cs="Arial"/>
          <w:bCs/>
        </w:rPr>
        <w:t>společnost zapsaná v OR vedeném Krajským soudem v Brně, oddíl B, vložka 536</w:t>
      </w:r>
    </w:p>
    <w:p w14:paraId="7104DCA7" w14:textId="2F40AD79" w:rsidR="00FF5DA2" w:rsidRPr="000B7FEA" w:rsidRDefault="00FF5DA2" w:rsidP="00FF5DA2">
      <w:pPr>
        <w:pStyle w:val="Normln1"/>
        <w:ind w:left="426"/>
        <w:rPr>
          <w:rFonts w:cs="Arial"/>
          <w:szCs w:val="22"/>
        </w:rPr>
      </w:pPr>
      <w:r w:rsidRPr="000B7FEA">
        <w:rPr>
          <w:rFonts w:cs="Arial"/>
          <w:szCs w:val="22"/>
        </w:rPr>
        <w:t>(dále jen: „</w:t>
      </w:r>
      <w:r w:rsidR="00DF051F">
        <w:rPr>
          <w:rFonts w:cs="Arial"/>
          <w:b/>
          <w:szCs w:val="22"/>
        </w:rPr>
        <w:t>z</w:t>
      </w:r>
      <w:r w:rsidRPr="000B7FEA">
        <w:rPr>
          <w:rFonts w:cs="Arial"/>
          <w:b/>
          <w:szCs w:val="22"/>
        </w:rPr>
        <w:t>hotovitel</w:t>
      </w:r>
      <w:r w:rsidRPr="000B7FEA">
        <w:rPr>
          <w:rFonts w:cs="Arial"/>
          <w:szCs w:val="22"/>
        </w:rPr>
        <w:t>“) na straně druhé</w:t>
      </w:r>
    </w:p>
    <w:p w14:paraId="6291E562" w14:textId="77777777" w:rsidR="00FF5DA2" w:rsidRPr="000B7FEA" w:rsidRDefault="00FF5DA2" w:rsidP="00FF5DA2">
      <w:pPr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0B7FEA">
        <w:rPr>
          <w:rFonts w:ascii="Arial" w:hAnsi="Arial" w:cs="Arial"/>
          <w:bCs/>
        </w:rPr>
        <w:t>(Objednatel a Zhotovitel dále také jako „</w:t>
      </w:r>
      <w:r w:rsidRPr="000B7FEA">
        <w:rPr>
          <w:rFonts w:ascii="Arial" w:hAnsi="Arial" w:cs="Arial"/>
          <w:b/>
          <w:bCs/>
        </w:rPr>
        <w:t>Smluvní strany</w:t>
      </w:r>
      <w:r w:rsidRPr="000B7FEA">
        <w:rPr>
          <w:rFonts w:ascii="Arial" w:hAnsi="Arial" w:cs="Arial"/>
          <w:bCs/>
        </w:rPr>
        <w:t>“ nebo každý samostatně jako „</w:t>
      </w:r>
      <w:r w:rsidRPr="000B7FEA">
        <w:rPr>
          <w:rFonts w:ascii="Arial" w:hAnsi="Arial" w:cs="Arial"/>
          <w:b/>
          <w:bCs/>
        </w:rPr>
        <w:t>Smluvní strana</w:t>
      </w:r>
      <w:r w:rsidRPr="000B7FEA">
        <w:rPr>
          <w:rFonts w:ascii="Arial" w:hAnsi="Arial" w:cs="Arial"/>
          <w:bCs/>
        </w:rPr>
        <w:t>“)</w:t>
      </w:r>
    </w:p>
    <w:p w14:paraId="1219BE0A" w14:textId="77777777" w:rsidR="003B5C67" w:rsidRDefault="003B5C67"/>
    <w:p w14:paraId="009C4C85" w14:textId="77777777" w:rsidR="00D42936" w:rsidRDefault="00D42936"/>
    <w:p w14:paraId="0730375A" w14:textId="77777777" w:rsidR="005577A7" w:rsidRPr="005577A7" w:rsidRDefault="005577A7" w:rsidP="005577A7">
      <w:pPr>
        <w:rPr>
          <w:rFonts w:ascii="Arial" w:hAnsi="Arial" w:cs="Arial"/>
          <w:b/>
          <w:sz w:val="24"/>
          <w:szCs w:val="24"/>
        </w:rPr>
      </w:pPr>
      <w:r w:rsidRPr="005577A7">
        <w:rPr>
          <w:rFonts w:ascii="Arial" w:hAnsi="Arial" w:cs="Arial"/>
          <w:b/>
          <w:sz w:val="24"/>
          <w:szCs w:val="24"/>
        </w:rPr>
        <w:t>1</w:t>
      </w:r>
      <w:r w:rsidRPr="005577A7">
        <w:rPr>
          <w:rFonts w:ascii="Arial" w:hAnsi="Arial" w:cs="Arial"/>
          <w:b/>
          <w:sz w:val="24"/>
          <w:szCs w:val="24"/>
        </w:rPr>
        <w:tab/>
        <w:t>Úvodní ustanovení</w:t>
      </w:r>
    </w:p>
    <w:p w14:paraId="5FC8318A" w14:textId="5F4BD89E" w:rsidR="00D42936" w:rsidRDefault="005577A7" w:rsidP="00211E81">
      <w:pPr>
        <w:jc w:val="both"/>
        <w:rPr>
          <w:rFonts w:ascii="Arial" w:hAnsi="Arial" w:cs="Arial"/>
        </w:rPr>
      </w:pPr>
      <w:r w:rsidRPr="005577A7">
        <w:rPr>
          <w:rFonts w:ascii="Arial" w:hAnsi="Arial" w:cs="Arial"/>
        </w:rPr>
        <w:t xml:space="preserve">Smluvní strany uzavřely Smlouvu o dílo č. </w:t>
      </w:r>
      <w:r w:rsidR="00211E81" w:rsidRPr="00211E81">
        <w:rPr>
          <w:rFonts w:ascii="Arial" w:hAnsi="Arial" w:cs="Arial"/>
        </w:rPr>
        <w:t xml:space="preserve">035/OPI/2023 </w:t>
      </w:r>
      <w:r w:rsidRPr="005577A7">
        <w:rPr>
          <w:rFonts w:ascii="Arial" w:hAnsi="Arial" w:cs="Arial"/>
        </w:rPr>
        <w:t>na servis a opravy zdvihacích zařízení s účinností od 1.1.2024, na jejímž základě se zhotovitel zavázal pro objednatele provádět servisní činnosti na zdvihacích zařízení v</w:t>
      </w:r>
      <w:r w:rsidR="00211E81">
        <w:rPr>
          <w:rFonts w:ascii="Arial" w:hAnsi="Arial" w:cs="Arial"/>
        </w:rPr>
        <w:t> </w:t>
      </w:r>
      <w:r w:rsidRPr="005577A7">
        <w:rPr>
          <w:rFonts w:ascii="Arial" w:hAnsi="Arial" w:cs="Arial"/>
        </w:rPr>
        <w:t>objekt</w:t>
      </w:r>
      <w:r w:rsidR="00211E81">
        <w:rPr>
          <w:rFonts w:ascii="Arial" w:hAnsi="Arial" w:cs="Arial"/>
        </w:rPr>
        <w:t>u VZP ČR Orlická 4/2020, Praha 3</w:t>
      </w:r>
      <w:r w:rsidRPr="005577A7">
        <w:rPr>
          <w:rFonts w:ascii="Arial" w:hAnsi="Arial" w:cs="Arial"/>
        </w:rPr>
        <w:t xml:space="preserve"> za podmínek ve Smlouvě sjednaných, a objednatel se zavázal zaplatit za tuto činnost odměnu ve sjednané výši.  </w:t>
      </w:r>
    </w:p>
    <w:p w14:paraId="1E21692B" w14:textId="77777777" w:rsidR="005577A7" w:rsidRDefault="005577A7" w:rsidP="005577A7">
      <w:pPr>
        <w:rPr>
          <w:rFonts w:ascii="Arial" w:hAnsi="Arial" w:cs="Arial"/>
        </w:rPr>
      </w:pPr>
    </w:p>
    <w:p w14:paraId="02CC5351" w14:textId="5CB45578" w:rsidR="005577A7" w:rsidRPr="005577A7" w:rsidRDefault="005577A7" w:rsidP="005577A7">
      <w:pPr>
        <w:pStyle w:val="NumberList"/>
        <w:widowControl/>
        <w:numPr>
          <w:ilvl w:val="0"/>
          <w:numId w:val="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5577A7">
        <w:rPr>
          <w:rFonts w:ascii="Arial" w:hAnsi="Arial" w:cs="Arial"/>
          <w:sz w:val="24"/>
          <w:szCs w:val="24"/>
        </w:rPr>
        <w:t xml:space="preserve">Předmět </w:t>
      </w:r>
      <w:r w:rsidR="00DF051F">
        <w:rPr>
          <w:rFonts w:ascii="Arial" w:hAnsi="Arial" w:cs="Arial"/>
          <w:sz w:val="24"/>
          <w:szCs w:val="24"/>
        </w:rPr>
        <w:t>D</w:t>
      </w:r>
      <w:r w:rsidRPr="005577A7">
        <w:rPr>
          <w:rFonts w:ascii="Arial" w:hAnsi="Arial" w:cs="Arial"/>
          <w:sz w:val="24"/>
          <w:szCs w:val="24"/>
        </w:rPr>
        <w:t>odatku</w:t>
      </w:r>
    </w:p>
    <w:p w14:paraId="1C6B100F" w14:textId="124CE73B" w:rsidR="005577A7" w:rsidRPr="000B7FEA" w:rsidRDefault="005577A7" w:rsidP="000B7FEA">
      <w:pPr>
        <w:pStyle w:val="NumberList"/>
        <w:widowControl/>
        <w:spacing w:before="120"/>
        <w:ind w:left="0"/>
        <w:jc w:val="both"/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</w:pPr>
      <w:r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Smluvní strany se dohodly na ukončení spolupráce na zařízení č. 68659 a 68660 (Orlická 4</w:t>
      </w:r>
      <w:r w:rsidR="00830AEC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/2020</w:t>
      </w:r>
      <w:r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, Praha</w:t>
      </w:r>
      <w:r w:rsidR="00830AEC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 3</w:t>
      </w:r>
      <w:r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), a to z důvodu rekonstrukce </w:t>
      </w:r>
      <w:r w:rsidR="00830AEC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uvedených </w:t>
      </w:r>
      <w:r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zařízení. V souvislosti s touto změnou se aktualizuje</w:t>
      </w:r>
      <w:r w:rsidR="00FB05E9" w:rsidRPr="00FB05E9">
        <w:t xml:space="preserve"> </w:t>
      </w:r>
      <w:r w:rsidR="00FB05E9" w:rsidRPr="00FB05E9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Příloha č. 1 – Specifikace v rámci paušální platby a specifikace zdvihacích zařízení</w:t>
      </w:r>
      <w:r w:rsidR="00FB05E9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 a </w:t>
      </w:r>
      <w:r w:rsidR="000A0AF1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Příloh</w:t>
      </w:r>
      <w:r w:rsidR="00FB05E9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a</w:t>
      </w:r>
      <w:r w:rsidR="000A0AF1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 č. </w:t>
      </w:r>
      <w:r w:rsidR="004028A9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2 </w:t>
      </w:r>
      <w:r w:rsidR="001D576D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Ceník služeb</w:t>
      </w:r>
      <w:r w:rsidR="004028A9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,</w:t>
      </w:r>
      <w:r w:rsidR="000A0AF1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 </w:t>
      </w:r>
      <w:r w:rsidR="00773FD2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zdvihací zařízení – </w:t>
      </w:r>
      <w:r w:rsidR="000A0AF1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výtahy</w:t>
      </w:r>
      <w:r w:rsidR="00A93857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 a zdvihací zařízení </w:t>
      </w:r>
      <w:r w:rsidR="00A93857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lastRenderedPageBreak/>
        <w:t>– parkovací plošiny</w:t>
      </w:r>
      <w:r w:rsidR="00AB3BE2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,</w:t>
      </w:r>
      <w:r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 kter</w:t>
      </w:r>
      <w:r w:rsidR="00160ACF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é</w:t>
      </w:r>
      <w:r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 j</w:t>
      </w:r>
      <w:r w:rsidR="00FB05E9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sou</w:t>
      </w:r>
      <w:r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 nahrazen</w:t>
      </w:r>
      <w:r w:rsidR="00FB05E9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y</w:t>
      </w:r>
      <w:r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 Přílohou č.1 </w:t>
      </w:r>
      <w:r w:rsidR="00FB05E9" w:rsidRPr="00FB05E9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– Specifikace v rámci paušální platby a specifikace zdvihacích zařízení </w:t>
      </w:r>
      <w:r w:rsidR="00FB05E9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a </w:t>
      </w:r>
      <w:r w:rsidR="00FB05E9" w:rsidRPr="00FB05E9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Přílo</w:t>
      </w:r>
      <w:r w:rsidR="00FB05E9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hou</w:t>
      </w:r>
      <w:r w:rsidR="00FB05E9" w:rsidRPr="00FB05E9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 č. 2 – Ceník služeb (paušální platby jednotlivých výtahů, plošin, cen člověkohodin a náhradních dílů).</w:t>
      </w:r>
      <w:r w:rsidR="00A93857"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 xml:space="preserve"> </w:t>
      </w:r>
      <w:r w:rsidRPr="000B7FEA">
        <w:rPr>
          <w:rFonts w:ascii="Arial" w:eastAsia="Calibri" w:hAnsi="Arial" w:cs="Arial"/>
          <w:b w:val="0"/>
          <w:snapToGrid/>
          <w:color w:val="auto"/>
          <w:sz w:val="22"/>
          <w:szCs w:val="22"/>
          <w:lang w:eastAsia="en-US"/>
        </w:rPr>
        <w:t>Ostatní ustanovení a body smlouvy, tímto Dodatkem neupravené nebo nezrušené zůstávají v platnosti.</w:t>
      </w:r>
    </w:p>
    <w:p w14:paraId="5253D61B" w14:textId="77777777" w:rsidR="005577A7" w:rsidRPr="00830AEC" w:rsidRDefault="005577A7" w:rsidP="005577A7">
      <w:pPr>
        <w:rPr>
          <w:rFonts w:ascii="Arial" w:hAnsi="Arial" w:cs="Arial"/>
        </w:rPr>
      </w:pPr>
    </w:p>
    <w:p w14:paraId="7549AEA9" w14:textId="77777777" w:rsidR="005577A7" w:rsidRPr="000A0AF1" w:rsidRDefault="005577A7" w:rsidP="00A93857">
      <w:pPr>
        <w:pStyle w:val="Odstavecseseznamem"/>
        <w:numPr>
          <w:ilvl w:val="0"/>
          <w:numId w:val="4"/>
        </w:numPr>
        <w:ind w:hanging="720"/>
        <w:rPr>
          <w:rFonts w:ascii="Arial" w:hAnsi="Arial" w:cs="Arial"/>
          <w:b/>
          <w:sz w:val="24"/>
          <w:szCs w:val="24"/>
        </w:rPr>
      </w:pPr>
      <w:r w:rsidRPr="000A0AF1">
        <w:rPr>
          <w:rFonts w:ascii="Arial" w:hAnsi="Arial" w:cs="Arial"/>
          <w:b/>
          <w:sz w:val="24"/>
          <w:szCs w:val="24"/>
        </w:rPr>
        <w:t>Závěrečná ustanovení</w:t>
      </w:r>
    </w:p>
    <w:p w14:paraId="26BE75F8" w14:textId="77777777" w:rsidR="000A0AF1" w:rsidRPr="000A0AF1" w:rsidRDefault="000A0AF1" w:rsidP="000A0AF1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2CEFCECB" w14:textId="61B58069" w:rsidR="00B2244B" w:rsidRDefault="005577A7" w:rsidP="00B2244B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Arial" w:hAnsi="Arial" w:cs="Arial"/>
        </w:rPr>
      </w:pPr>
      <w:r w:rsidRPr="000A0AF1">
        <w:rPr>
          <w:rFonts w:ascii="Arial" w:hAnsi="Arial" w:cs="Arial"/>
        </w:rPr>
        <w:t xml:space="preserve">Tento Dodatek nabývá </w:t>
      </w:r>
      <w:r w:rsidR="00B2244B">
        <w:rPr>
          <w:rFonts w:ascii="Arial" w:hAnsi="Arial" w:cs="Arial"/>
        </w:rPr>
        <w:t>účinnosti</w:t>
      </w:r>
      <w:r w:rsidR="00B2244B" w:rsidRPr="000A0AF1">
        <w:rPr>
          <w:rFonts w:ascii="Arial" w:hAnsi="Arial" w:cs="Arial"/>
        </w:rPr>
        <w:t xml:space="preserve"> </w:t>
      </w:r>
      <w:r w:rsidRPr="000A0AF1">
        <w:rPr>
          <w:rFonts w:ascii="Arial" w:hAnsi="Arial" w:cs="Arial"/>
        </w:rPr>
        <w:t>dnem 1.5.2025</w:t>
      </w:r>
    </w:p>
    <w:p w14:paraId="2023D885" w14:textId="77777777" w:rsidR="00B2244B" w:rsidRDefault="00B2244B" w:rsidP="000B7FEA">
      <w:pPr>
        <w:pStyle w:val="Odstavecseseznamem"/>
        <w:ind w:left="709"/>
        <w:jc w:val="both"/>
        <w:rPr>
          <w:rFonts w:ascii="Arial" w:hAnsi="Arial" w:cs="Arial"/>
        </w:rPr>
      </w:pPr>
    </w:p>
    <w:p w14:paraId="4D4AC2BE" w14:textId="554A1586" w:rsidR="00DF051F" w:rsidRDefault="00B2244B" w:rsidP="00DF051F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Arial" w:hAnsi="Arial" w:cs="Arial"/>
        </w:rPr>
      </w:pPr>
      <w:r w:rsidRPr="00E44114">
        <w:rPr>
          <w:rFonts w:ascii="Arial" w:hAnsi="Arial" w:cs="Arial"/>
        </w:rPr>
        <w:t xml:space="preserve">Objednatel i </w:t>
      </w:r>
      <w:r w:rsidR="00DF051F">
        <w:rPr>
          <w:rFonts w:ascii="Arial" w:hAnsi="Arial" w:cs="Arial"/>
        </w:rPr>
        <w:t>z</w:t>
      </w:r>
      <w:r w:rsidRPr="00E44114">
        <w:rPr>
          <w:rFonts w:ascii="Arial" w:hAnsi="Arial" w:cs="Arial"/>
        </w:rPr>
        <w:t>hotovitel uzavírají tento Dodatek na základě pravé a svobodné vůle, nikoli v tísni za nápadně nevýhodných podmínek, což stvrzují svými podpisy.</w:t>
      </w:r>
    </w:p>
    <w:p w14:paraId="54CD73B9" w14:textId="77777777" w:rsidR="00DF051F" w:rsidRDefault="00DF051F" w:rsidP="000B7FEA">
      <w:pPr>
        <w:pStyle w:val="Odstavecseseznamem"/>
        <w:ind w:left="709"/>
        <w:jc w:val="both"/>
        <w:rPr>
          <w:rFonts w:ascii="Arial" w:hAnsi="Arial" w:cs="Arial"/>
        </w:rPr>
      </w:pPr>
    </w:p>
    <w:p w14:paraId="14874FAA" w14:textId="21505B03" w:rsidR="00DF051F" w:rsidRPr="000B7FEA" w:rsidRDefault="00DF051F" w:rsidP="000B7FEA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Arial" w:hAnsi="Arial" w:cs="Arial"/>
        </w:rPr>
      </w:pPr>
      <w:r w:rsidRPr="000B7FEA">
        <w:rPr>
          <w:rFonts w:ascii="Arial" w:hAnsi="Arial" w:cs="Arial"/>
        </w:rPr>
        <w:t xml:space="preserve">Nedílnou součástí </w:t>
      </w:r>
      <w:r>
        <w:rPr>
          <w:rFonts w:ascii="Arial" w:hAnsi="Arial" w:cs="Arial"/>
        </w:rPr>
        <w:t xml:space="preserve">Dodatku </w:t>
      </w:r>
      <w:r w:rsidRPr="000B7FEA">
        <w:rPr>
          <w:rFonts w:ascii="Arial" w:hAnsi="Arial" w:cs="Arial"/>
        </w:rPr>
        <w:t>jsou j</w:t>
      </w:r>
      <w:r>
        <w:rPr>
          <w:rFonts w:ascii="Arial" w:hAnsi="Arial" w:cs="Arial"/>
        </w:rPr>
        <w:t>eho</w:t>
      </w:r>
      <w:r w:rsidRPr="000B7FEA">
        <w:rPr>
          <w:rFonts w:ascii="Arial" w:hAnsi="Arial" w:cs="Arial"/>
        </w:rPr>
        <w:t xml:space="preserve"> následující přílohy:</w:t>
      </w:r>
    </w:p>
    <w:p w14:paraId="2607F969" w14:textId="77777777" w:rsidR="00DF051F" w:rsidRPr="000B7FEA" w:rsidRDefault="00DF051F" w:rsidP="000B7FEA">
      <w:pPr>
        <w:spacing w:after="0"/>
        <w:ind w:left="1" w:firstLine="708"/>
        <w:jc w:val="both"/>
        <w:rPr>
          <w:rFonts w:ascii="Arial" w:hAnsi="Arial" w:cs="Arial"/>
        </w:rPr>
      </w:pPr>
      <w:bookmarkStart w:id="1" w:name="_Hlk192487929"/>
      <w:r w:rsidRPr="000B7FEA">
        <w:rPr>
          <w:rFonts w:ascii="Arial" w:hAnsi="Arial" w:cs="Arial"/>
        </w:rPr>
        <w:t>Příloha č. 1 – Specifikace v rámci paušální platby a specifikace zdvihacích zařízení</w:t>
      </w:r>
    </w:p>
    <w:bookmarkEnd w:id="1"/>
    <w:p w14:paraId="72926F5F" w14:textId="73DF4836" w:rsidR="00DF051F" w:rsidRDefault="00DF051F" w:rsidP="00DF051F">
      <w:pPr>
        <w:spacing w:after="0"/>
        <w:ind w:left="708"/>
        <w:jc w:val="both"/>
        <w:rPr>
          <w:rFonts w:ascii="Arial" w:hAnsi="Arial" w:cs="Arial"/>
        </w:rPr>
      </w:pPr>
      <w:r w:rsidRPr="000B7FEA">
        <w:rPr>
          <w:rFonts w:ascii="Arial" w:hAnsi="Arial" w:cs="Arial"/>
        </w:rPr>
        <w:t>Příloha č. 2 – Ceník služeb (paušální platby jednotlivých výtahů, plošin, cen člověkohodin a náhradních dílů).</w:t>
      </w:r>
    </w:p>
    <w:p w14:paraId="57E22D29" w14:textId="77777777" w:rsidR="00DF051F" w:rsidRPr="000B7FEA" w:rsidRDefault="00DF051F" w:rsidP="000B7FEA">
      <w:pPr>
        <w:spacing w:after="0"/>
        <w:jc w:val="both"/>
        <w:rPr>
          <w:rFonts w:ascii="Arial" w:hAnsi="Arial" w:cs="Arial"/>
        </w:rPr>
      </w:pPr>
    </w:p>
    <w:p w14:paraId="376F2D60" w14:textId="025951EB" w:rsidR="005577A7" w:rsidRPr="000B7FEA" w:rsidRDefault="00B2244B" w:rsidP="000B7FEA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Arial" w:hAnsi="Arial" w:cs="Arial"/>
        </w:rPr>
      </w:pPr>
      <w:r w:rsidRPr="000B7FEA">
        <w:rPr>
          <w:rFonts w:ascii="Arial" w:hAnsi="Arial" w:cs="Arial"/>
        </w:rPr>
        <w:t xml:space="preserve">Tento </w:t>
      </w:r>
      <w:r>
        <w:rPr>
          <w:rFonts w:ascii="Arial" w:hAnsi="Arial" w:cs="Arial"/>
        </w:rPr>
        <w:t>D</w:t>
      </w:r>
      <w:r w:rsidRPr="000B7FEA">
        <w:rPr>
          <w:rFonts w:ascii="Arial" w:hAnsi="Arial" w:cs="Arial"/>
        </w:rPr>
        <w:t xml:space="preserve">odatek se uzavírá písemně v elektronické podobě. Dodatek je podepsán elektronickým podpisem dle zákona č. 297/2016 Sb. o službách vytvářejících důvěru pro elektronické transakce, ve znění pozdějších předpisů (dále jen „ZSVD“). Smluvní strany se dohodly, že zhotovitel podepíše </w:t>
      </w:r>
      <w:r>
        <w:rPr>
          <w:rFonts w:ascii="Arial" w:hAnsi="Arial" w:cs="Arial"/>
        </w:rPr>
        <w:t>Dodatek</w:t>
      </w:r>
      <w:r w:rsidRPr="000B7FEA">
        <w:rPr>
          <w:rFonts w:ascii="Arial" w:hAnsi="Arial" w:cs="Arial"/>
        </w:rPr>
        <w:t xml:space="preserve"> uznávaným elektronickým podpisem ve smyslu § 6 odst. 2 ZSVD; objednatel </w:t>
      </w:r>
      <w:r>
        <w:rPr>
          <w:rFonts w:ascii="Arial" w:hAnsi="Arial" w:cs="Arial"/>
        </w:rPr>
        <w:t xml:space="preserve">dodatek </w:t>
      </w:r>
      <w:r w:rsidRPr="000B7FEA">
        <w:rPr>
          <w:rFonts w:ascii="Arial" w:hAnsi="Arial" w:cs="Arial"/>
        </w:rPr>
        <w:t>podepíše v souladu s § 5 ZSVD kvalifikovaným elektronickým podpisem.</w:t>
      </w:r>
    </w:p>
    <w:p w14:paraId="477438C3" w14:textId="77777777" w:rsidR="00E33FBC" w:rsidRDefault="00E33FBC">
      <w:pPr>
        <w:spacing w:after="160" w:line="259" w:lineRule="auto"/>
        <w:rPr>
          <w:rFonts w:ascii="Arial" w:hAnsi="Arial" w:cs="Arial"/>
        </w:rPr>
      </w:pPr>
    </w:p>
    <w:p w14:paraId="69AA143D" w14:textId="77777777" w:rsidR="00E33FBC" w:rsidRDefault="00E33FBC">
      <w:pPr>
        <w:spacing w:after="160" w:line="259" w:lineRule="auto"/>
        <w:rPr>
          <w:rFonts w:ascii="Arial" w:hAnsi="Arial" w:cs="Arial"/>
        </w:rPr>
      </w:pPr>
    </w:p>
    <w:p w14:paraId="3CD7472B" w14:textId="77777777" w:rsidR="00E33FBC" w:rsidRPr="00830AEC" w:rsidRDefault="00E33FBC" w:rsidP="00E33FBC">
      <w:pPr>
        <w:pStyle w:val="Normlnweb"/>
        <w:spacing w:before="0" w:after="120"/>
        <w:jc w:val="both"/>
        <w:rPr>
          <w:rFonts w:ascii="Arial" w:hAnsi="Arial" w:cs="Arial"/>
          <w:sz w:val="22"/>
          <w:szCs w:val="22"/>
        </w:rPr>
      </w:pPr>
      <w:r w:rsidRPr="00830AEC">
        <w:rPr>
          <w:rFonts w:ascii="Arial" w:hAnsi="Arial" w:cs="Arial"/>
          <w:sz w:val="22"/>
          <w:szCs w:val="22"/>
        </w:rPr>
        <w:t>Praha</w:t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proofErr w:type="spellStart"/>
      <w:r w:rsidRPr="00830AEC">
        <w:rPr>
          <w:rFonts w:ascii="Arial" w:hAnsi="Arial" w:cs="Arial"/>
          <w:sz w:val="22"/>
          <w:szCs w:val="22"/>
        </w:rPr>
        <w:t>Praha</w:t>
      </w:r>
      <w:proofErr w:type="spellEnd"/>
    </w:p>
    <w:p w14:paraId="29D222C0" w14:textId="77777777" w:rsidR="00E33FBC" w:rsidRPr="00830AEC" w:rsidRDefault="00E33FBC" w:rsidP="00E33FBC">
      <w:pPr>
        <w:pStyle w:val="Normlnweb"/>
        <w:spacing w:before="0" w:after="120"/>
        <w:jc w:val="both"/>
        <w:rPr>
          <w:rFonts w:ascii="Arial" w:hAnsi="Arial" w:cs="Arial"/>
          <w:sz w:val="22"/>
          <w:szCs w:val="22"/>
        </w:rPr>
      </w:pPr>
      <w:r w:rsidRPr="00830AEC">
        <w:rPr>
          <w:rFonts w:ascii="Arial" w:hAnsi="Arial" w:cs="Arial"/>
          <w:sz w:val="22"/>
          <w:szCs w:val="22"/>
        </w:rPr>
        <w:t>Objednatel:</w:t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</w:r>
      <w:r w:rsidRPr="00830AEC">
        <w:rPr>
          <w:rFonts w:ascii="Arial" w:hAnsi="Arial" w:cs="Arial"/>
          <w:sz w:val="22"/>
          <w:szCs w:val="22"/>
        </w:rPr>
        <w:tab/>
        <w:t>Zhotovitel:</w:t>
      </w:r>
    </w:p>
    <w:p w14:paraId="7D8BE953" w14:textId="77777777" w:rsidR="00E33FBC" w:rsidRDefault="00E33FBC" w:rsidP="00E33FBC">
      <w:pPr>
        <w:spacing w:after="12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B832396" w14:textId="77777777" w:rsidR="00E33FBC" w:rsidRPr="00830AEC" w:rsidRDefault="00E33FBC" w:rsidP="00E33FBC">
      <w:pPr>
        <w:spacing w:after="120" w:line="240" w:lineRule="auto"/>
        <w:contextualSpacing/>
        <w:rPr>
          <w:rFonts w:ascii="Arial" w:hAnsi="Arial" w:cs="Arial"/>
          <w:b/>
        </w:rPr>
      </w:pPr>
      <w:r w:rsidRPr="00830AEC">
        <w:rPr>
          <w:rFonts w:ascii="Arial" w:hAnsi="Arial" w:cs="Arial"/>
          <w:b/>
        </w:rPr>
        <w:t xml:space="preserve">Všeobecná zdravotní pojišťovna </w:t>
      </w:r>
      <w:r w:rsidRPr="00830AEC">
        <w:rPr>
          <w:rFonts w:ascii="Arial" w:hAnsi="Arial" w:cs="Arial"/>
          <w:b/>
        </w:rPr>
        <w:tab/>
      </w:r>
      <w:r w:rsidRPr="00830AEC">
        <w:rPr>
          <w:rFonts w:ascii="Arial" w:hAnsi="Arial" w:cs="Arial"/>
          <w:b/>
        </w:rPr>
        <w:tab/>
      </w:r>
      <w:r w:rsidRPr="00830AEC">
        <w:rPr>
          <w:rFonts w:ascii="Arial" w:hAnsi="Arial" w:cs="Arial"/>
          <w:b/>
        </w:rPr>
        <w:tab/>
      </w:r>
      <w:r w:rsidRPr="00830AEC">
        <w:rPr>
          <w:rFonts w:ascii="Arial" w:hAnsi="Arial" w:cs="Arial"/>
          <w:b/>
        </w:rPr>
        <w:tab/>
        <w:t>OTIS a.s.</w:t>
      </w:r>
    </w:p>
    <w:p w14:paraId="70F93D3B" w14:textId="77777777" w:rsidR="00E33FBC" w:rsidRPr="00830AEC" w:rsidRDefault="00E33FBC" w:rsidP="00E33FBC">
      <w:pPr>
        <w:spacing w:after="120" w:line="240" w:lineRule="auto"/>
        <w:ind w:left="709" w:firstLine="51"/>
        <w:rPr>
          <w:rFonts w:ascii="Arial" w:hAnsi="Arial" w:cs="Arial"/>
          <w:b/>
        </w:rPr>
      </w:pPr>
      <w:r w:rsidRPr="00830AEC">
        <w:rPr>
          <w:rFonts w:ascii="Arial" w:hAnsi="Arial" w:cs="Arial"/>
          <w:b/>
        </w:rPr>
        <w:t>České republiky</w:t>
      </w:r>
    </w:p>
    <w:p w14:paraId="24AEF77F" w14:textId="77777777" w:rsidR="00E33FBC" w:rsidRDefault="00E33FBC" w:rsidP="00E33FBC">
      <w:pPr>
        <w:spacing w:after="120" w:line="240" w:lineRule="auto"/>
        <w:ind w:left="709" w:firstLine="51"/>
        <w:rPr>
          <w:rFonts w:ascii="Arial" w:hAnsi="Arial" w:cs="Arial"/>
          <w:b/>
          <w:sz w:val="20"/>
          <w:szCs w:val="20"/>
        </w:rPr>
      </w:pPr>
    </w:p>
    <w:p w14:paraId="67598EBD" w14:textId="77777777" w:rsidR="00E33FBC" w:rsidRPr="00E32631" w:rsidRDefault="00E33FBC" w:rsidP="00E33FBC">
      <w:pPr>
        <w:spacing w:after="120" w:line="240" w:lineRule="auto"/>
        <w:ind w:left="709" w:firstLine="51"/>
        <w:rPr>
          <w:rFonts w:ascii="Arial" w:hAnsi="Arial" w:cs="Arial"/>
          <w:b/>
          <w:sz w:val="20"/>
          <w:szCs w:val="20"/>
        </w:rPr>
      </w:pPr>
    </w:p>
    <w:p w14:paraId="71C5CD10" w14:textId="77777777" w:rsidR="00E33FBC" w:rsidRPr="00E32631" w:rsidRDefault="00E33FBC" w:rsidP="00E33FBC">
      <w:pPr>
        <w:ind w:hanging="2"/>
        <w:contextualSpacing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_____________________________</w:t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  <w:t xml:space="preserve">          </w:t>
      </w:r>
      <w:r w:rsidRPr="00D61577">
        <w:rPr>
          <w:rFonts w:ascii="Arial" w:hAnsi="Arial" w:cs="Arial"/>
          <w:sz w:val="20"/>
          <w:szCs w:val="20"/>
        </w:rPr>
        <w:t>___________________________________</w:t>
      </w:r>
    </w:p>
    <w:p w14:paraId="4C58C7F0" w14:textId="09DB0F20" w:rsidR="00E33FBC" w:rsidRPr="00830AEC" w:rsidRDefault="00E33FBC" w:rsidP="00E33FBC">
      <w:pPr>
        <w:ind w:left="5664" w:hanging="4956"/>
        <w:contextualSpacing/>
        <w:rPr>
          <w:rFonts w:ascii="Arial" w:hAnsi="Arial" w:cs="Arial"/>
          <w:b/>
        </w:rPr>
      </w:pPr>
      <w:r w:rsidRPr="00830AEC">
        <w:rPr>
          <w:rFonts w:ascii="Arial" w:hAnsi="Arial" w:cs="Arial"/>
        </w:rPr>
        <w:t xml:space="preserve">Ing. Zdeněk Kabátek </w:t>
      </w:r>
      <w:r w:rsidRPr="00830AEC">
        <w:rPr>
          <w:rFonts w:ascii="Arial" w:hAnsi="Arial" w:cs="Arial"/>
        </w:rPr>
        <w:tab/>
      </w:r>
      <w:r w:rsidR="00C211AE">
        <w:rPr>
          <w:rFonts w:ascii="Arial" w:hAnsi="Arial" w:cs="Arial"/>
        </w:rPr>
        <w:t xml:space="preserve">    </w:t>
      </w:r>
      <w:r w:rsidR="00E418B6">
        <w:rPr>
          <w:rFonts w:ascii="Arial" w:hAnsi="Arial" w:cs="Arial"/>
        </w:rPr>
        <w:t xml:space="preserve">   </w:t>
      </w:r>
      <w:r w:rsidR="00C211AE" w:rsidRPr="00C211AE">
        <w:rPr>
          <w:rFonts w:ascii="Arial" w:hAnsi="Arial" w:cs="Arial"/>
        </w:rPr>
        <w:t>Ivo Polách</w:t>
      </w:r>
      <w:r w:rsidRPr="00830AEC">
        <w:rPr>
          <w:rFonts w:ascii="Arial" w:hAnsi="Arial" w:cs="Arial"/>
        </w:rPr>
        <w:t>,</w:t>
      </w:r>
    </w:p>
    <w:p w14:paraId="04FB1609" w14:textId="77777777" w:rsidR="00E33FBC" w:rsidRDefault="00E33FBC" w:rsidP="00E33FBC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830AEC">
        <w:rPr>
          <w:rFonts w:ascii="Arial" w:hAnsi="Arial" w:cs="Arial"/>
        </w:rPr>
        <w:t xml:space="preserve">     ředitel VZP ČR</w:t>
      </w:r>
      <w:r w:rsidRPr="00830AEC">
        <w:rPr>
          <w:rFonts w:ascii="Arial" w:hAnsi="Arial" w:cs="Arial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8417FE">
        <w:rPr>
          <w:rFonts w:ascii="Arial" w:hAnsi="Arial" w:cs="Arial"/>
        </w:rPr>
        <w:t xml:space="preserve">                         </w:t>
      </w:r>
      <w:proofErr w:type="spellStart"/>
      <w:r w:rsidRPr="008417FE">
        <w:rPr>
          <w:rFonts w:ascii="Arial" w:hAnsi="Arial" w:cs="Arial"/>
        </w:rPr>
        <w:t>branch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30AEC">
        <w:rPr>
          <w:rFonts w:ascii="Arial" w:hAnsi="Arial" w:cs="Arial"/>
        </w:rPr>
        <w:t>manager, na základě plné moci</w:t>
      </w:r>
    </w:p>
    <w:p w14:paraId="3F2C9796" w14:textId="50B277C8" w:rsidR="00AF6507" w:rsidRDefault="00AF650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2C2CA3" w14:textId="77777777" w:rsidR="00FB05E9" w:rsidRPr="00671FC1" w:rsidRDefault="00FB05E9" w:rsidP="00671FC1">
      <w:pPr>
        <w:pStyle w:val="Odrazka3"/>
        <w:widowControl/>
        <w:ind w:left="426" w:hanging="426"/>
        <w:rPr>
          <w:b/>
          <w:i/>
          <w:sz w:val="22"/>
          <w:szCs w:val="22"/>
          <w:u w:val="single"/>
        </w:rPr>
      </w:pPr>
      <w:r w:rsidRPr="00671FC1">
        <w:rPr>
          <w:rFonts w:ascii="Arial" w:hAnsi="Arial" w:cs="Arial"/>
          <w:b/>
          <w:color w:val="auto"/>
          <w:sz w:val="22"/>
          <w:szCs w:val="22"/>
          <w:u w:val="single"/>
        </w:rPr>
        <w:lastRenderedPageBreak/>
        <w:t xml:space="preserve">Příloha č. 1 – Specifikace v rámci paušální platby a specifikace zdvihacích zařízení </w:t>
      </w:r>
    </w:p>
    <w:p w14:paraId="54B95FC0" w14:textId="77777777" w:rsidR="00FB05E9" w:rsidRPr="009A5A74" w:rsidRDefault="00FB05E9" w:rsidP="00FB05E9">
      <w:pPr>
        <w:jc w:val="center"/>
        <w:rPr>
          <w:rFonts w:ascii="Arial" w:hAnsi="Arial" w:cs="Arial"/>
          <w:b/>
          <w:sz w:val="20"/>
          <w:szCs w:val="20"/>
        </w:rPr>
      </w:pPr>
    </w:p>
    <w:p w14:paraId="669B3039" w14:textId="77777777" w:rsidR="00FB05E9" w:rsidRPr="009A5A74" w:rsidRDefault="00FB05E9" w:rsidP="00FB05E9">
      <w:pPr>
        <w:jc w:val="center"/>
        <w:rPr>
          <w:rFonts w:ascii="Arial" w:hAnsi="Arial" w:cs="Arial"/>
          <w:b/>
          <w:sz w:val="20"/>
          <w:szCs w:val="20"/>
        </w:rPr>
      </w:pPr>
      <w:r w:rsidRPr="009A5A74">
        <w:rPr>
          <w:rFonts w:ascii="Arial" w:hAnsi="Arial" w:cs="Arial"/>
          <w:b/>
          <w:sz w:val="20"/>
          <w:szCs w:val="20"/>
        </w:rPr>
        <w:t>„</w:t>
      </w:r>
      <w:r w:rsidRPr="009A5A74">
        <w:rPr>
          <w:rFonts w:ascii="Arial" w:hAnsi="Arial" w:cs="Arial"/>
          <w:b/>
          <w:snapToGrid w:val="0"/>
          <w:sz w:val="20"/>
          <w:szCs w:val="20"/>
        </w:rPr>
        <w:t xml:space="preserve">Servis zdvihacích zařízení v souladu s ustanoveními platných právních předpisů a norem v objektu </w:t>
      </w:r>
      <w:r w:rsidRPr="009A5A74">
        <w:rPr>
          <w:rFonts w:ascii="Arial" w:hAnsi="Arial" w:cs="Arial"/>
          <w:b/>
          <w:sz w:val="20"/>
          <w:szCs w:val="20"/>
        </w:rPr>
        <w:t>Ústředí VZP ČR.“</w:t>
      </w:r>
    </w:p>
    <w:p w14:paraId="6A95F4FD" w14:textId="77777777" w:rsidR="00FB05E9" w:rsidRPr="00F40C88" w:rsidRDefault="00FB05E9" w:rsidP="00FB05E9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F40C88">
        <w:rPr>
          <w:rFonts w:ascii="Arial" w:hAnsi="Arial" w:cs="Arial"/>
          <w:b/>
          <w:sz w:val="20"/>
          <w:szCs w:val="20"/>
        </w:rPr>
        <w:t>Výňatek právních předpisů pro servisní činnost:</w:t>
      </w:r>
    </w:p>
    <w:p w14:paraId="15E47889" w14:textId="77777777" w:rsidR="00FB05E9" w:rsidRPr="009A5A74" w:rsidRDefault="00FB05E9" w:rsidP="00FB05E9">
      <w:pPr>
        <w:numPr>
          <w:ilvl w:val="0"/>
          <w:numId w:val="7"/>
        </w:numPr>
        <w:spacing w:after="120" w:line="280" w:lineRule="atLeast"/>
        <w:rPr>
          <w:rFonts w:ascii="Arial" w:hAnsi="Arial" w:cs="Arial"/>
          <w:color w:val="000000"/>
          <w:sz w:val="20"/>
          <w:szCs w:val="20"/>
        </w:rPr>
      </w:pPr>
      <w:r w:rsidRPr="009A5A74">
        <w:rPr>
          <w:rFonts w:ascii="Arial" w:hAnsi="Arial" w:cs="Arial"/>
          <w:color w:val="000000"/>
          <w:sz w:val="20"/>
          <w:szCs w:val="20"/>
        </w:rPr>
        <w:t>ČSN 27 4002 zajištění servisu zdvihacích zařízení</w:t>
      </w:r>
    </w:p>
    <w:p w14:paraId="78F0E573" w14:textId="77777777" w:rsidR="00FB05E9" w:rsidRPr="009A5A74" w:rsidRDefault="00FB05E9" w:rsidP="00FB05E9">
      <w:pPr>
        <w:numPr>
          <w:ilvl w:val="0"/>
          <w:numId w:val="7"/>
        </w:numPr>
        <w:spacing w:after="120" w:line="280" w:lineRule="atLeast"/>
        <w:rPr>
          <w:rFonts w:ascii="Arial" w:hAnsi="Arial" w:cs="Arial"/>
          <w:color w:val="000000"/>
          <w:sz w:val="20"/>
          <w:szCs w:val="20"/>
        </w:rPr>
      </w:pPr>
      <w:r w:rsidRPr="009A5A74">
        <w:rPr>
          <w:rFonts w:ascii="Arial" w:hAnsi="Arial" w:cs="Arial"/>
          <w:color w:val="000000"/>
          <w:sz w:val="20"/>
          <w:szCs w:val="20"/>
        </w:rPr>
        <w:t>částečná rekonstrukce výtahu za účelem odstranění rizik, která výtah přiblíží bezpečnostní úrovni požadované u výtahu nově uváděného do provozu podle nařízení vlády č. 122/2016 Sb. a ČSN EN 81-1</w:t>
      </w:r>
    </w:p>
    <w:p w14:paraId="4C9F6A22" w14:textId="77777777" w:rsidR="00FB05E9" w:rsidRPr="001E706B" w:rsidRDefault="00FB05E9" w:rsidP="00FB05E9">
      <w:pPr>
        <w:spacing w:after="0" w:line="280" w:lineRule="atLeast"/>
        <w:rPr>
          <w:rFonts w:ascii="Arial" w:hAnsi="Arial" w:cs="Arial"/>
          <w:b/>
          <w:iCs/>
          <w:sz w:val="20"/>
          <w:szCs w:val="20"/>
        </w:rPr>
      </w:pPr>
      <w:r w:rsidRPr="00F40C88">
        <w:rPr>
          <w:rFonts w:ascii="Arial" w:hAnsi="Arial" w:cs="Arial"/>
          <w:b/>
          <w:iCs/>
          <w:sz w:val="20"/>
          <w:szCs w:val="20"/>
          <w:u w:val="single"/>
        </w:rPr>
        <w:t xml:space="preserve">Specifikace v rámci paušální </w:t>
      </w:r>
      <w:r w:rsidRPr="00F40C88">
        <w:rPr>
          <w:rFonts w:ascii="Arial" w:hAnsi="Arial" w:cs="Arial"/>
          <w:b/>
          <w:sz w:val="20"/>
          <w:szCs w:val="20"/>
          <w:u w:val="single"/>
        </w:rPr>
        <w:t>platby</w:t>
      </w:r>
      <w:r w:rsidRPr="001E706B">
        <w:rPr>
          <w:rFonts w:ascii="Arial" w:hAnsi="Arial" w:cs="Arial"/>
          <w:b/>
          <w:iCs/>
          <w:sz w:val="20"/>
          <w:szCs w:val="20"/>
        </w:rPr>
        <w:t xml:space="preserve">: </w:t>
      </w:r>
    </w:p>
    <w:p w14:paraId="1AB76FD9" w14:textId="77777777" w:rsidR="00FB05E9" w:rsidRPr="009A5A74" w:rsidRDefault="00FB05E9" w:rsidP="00FB05E9">
      <w:pPr>
        <w:spacing w:after="0" w:line="280" w:lineRule="atLeast"/>
        <w:ind w:left="420"/>
        <w:rPr>
          <w:rFonts w:ascii="Arial" w:hAnsi="Arial" w:cs="Arial"/>
          <w:b/>
          <w:bCs/>
          <w:sz w:val="20"/>
          <w:szCs w:val="20"/>
        </w:rPr>
      </w:pPr>
      <w:r w:rsidRPr="00F40C88">
        <w:rPr>
          <w:rFonts w:ascii="Arial" w:hAnsi="Arial" w:cs="Arial"/>
          <w:b/>
          <w:bCs/>
          <w:snapToGrid w:val="0"/>
          <w:sz w:val="20"/>
          <w:szCs w:val="20"/>
        </w:rPr>
        <w:t>Zajištění</w:t>
      </w:r>
      <w:r w:rsidRPr="009A5A74">
        <w:rPr>
          <w:rFonts w:ascii="Arial" w:hAnsi="Arial" w:cs="Arial"/>
          <w:b/>
          <w:bCs/>
          <w:sz w:val="20"/>
          <w:szCs w:val="20"/>
        </w:rPr>
        <w:t xml:space="preserve"> náhradních dílů a spotřebního materiálu do hodnoty 2000,- Kč bez DPH za jednotlivou opravu.</w:t>
      </w:r>
    </w:p>
    <w:p w14:paraId="0A4A94FA" w14:textId="77777777" w:rsidR="00FB05E9" w:rsidRPr="009A5A74" w:rsidRDefault="00FB05E9" w:rsidP="00FB05E9">
      <w:pPr>
        <w:spacing w:after="0" w:line="280" w:lineRule="atLeast"/>
        <w:ind w:left="420"/>
        <w:rPr>
          <w:rFonts w:ascii="Arial" w:hAnsi="Arial" w:cs="Arial"/>
          <w:b/>
          <w:bCs/>
          <w:sz w:val="20"/>
          <w:szCs w:val="20"/>
        </w:rPr>
      </w:pPr>
      <w:r w:rsidRPr="009A5A74">
        <w:rPr>
          <w:rFonts w:ascii="Arial" w:hAnsi="Arial" w:cs="Arial"/>
          <w:b/>
          <w:bCs/>
          <w:snapToGrid w:val="0"/>
          <w:sz w:val="20"/>
          <w:szCs w:val="20"/>
        </w:rPr>
        <w:t xml:space="preserve">Provádění </w:t>
      </w:r>
      <w:r w:rsidRPr="00F40C88">
        <w:rPr>
          <w:rFonts w:ascii="Arial" w:hAnsi="Arial" w:cs="Arial"/>
          <w:b/>
          <w:sz w:val="20"/>
          <w:szCs w:val="20"/>
        </w:rPr>
        <w:t>běžných</w:t>
      </w:r>
      <w:r w:rsidRPr="009A5A74">
        <w:rPr>
          <w:rFonts w:ascii="Arial" w:hAnsi="Arial" w:cs="Arial"/>
          <w:b/>
          <w:bCs/>
          <w:sz w:val="20"/>
          <w:szCs w:val="20"/>
        </w:rPr>
        <w:t xml:space="preserve"> oprav a seřízení výtahů do maximálního počtu 8 člověkohodin za jednotlivou opravu:</w:t>
      </w:r>
    </w:p>
    <w:p w14:paraId="6A41F6B0" w14:textId="24B5A2F0" w:rsidR="00FB05E9" w:rsidRPr="009A5A74" w:rsidRDefault="00FB05E9" w:rsidP="00FB05E9">
      <w:pPr>
        <w:numPr>
          <w:ilvl w:val="0"/>
          <w:numId w:val="8"/>
        </w:numPr>
        <w:spacing w:after="120" w:line="280" w:lineRule="atLeast"/>
        <w:ind w:left="1134"/>
        <w:jc w:val="both"/>
        <w:rPr>
          <w:rFonts w:ascii="Arial" w:hAnsi="Arial" w:cs="Arial"/>
          <w:snapToGrid w:val="0"/>
          <w:sz w:val="20"/>
          <w:szCs w:val="20"/>
        </w:rPr>
      </w:pPr>
      <w:r w:rsidRPr="009A5A74">
        <w:rPr>
          <w:rFonts w:ascii="Arial" w:hAnsi="Arial" w:cs="Arial"/>
          <w:sz w:val="20"/>
          <w:szCs w:val="20"/>
        </w:rPr>
        <w:t xml:space="preserve">nástup na opravu </w:t>
      </w:r>
      <w:proofErr w:type="gramStart"/>
      <w:r w:rsidRPr="009A5A74">
        <w:rPr>
          <w:rFonts w:ascii="Arial" w:hAnsi="Arial" w:cs="Arial"/>
          <w:sz w:val="20"/>
          <w:szCs w:val="20"/>
        </w:rPr>
        <w:t>výtahů  -</w:t>
      </w:r>
      <w:proofErr w:type="gramEnd"/>
      <w:r w:rsidRPr="009A5A74">
        <w:rPr>
          <w:rFonts w:ascii="Arial" w:hAnsi="Arial" w:cs="Arial"/>
          <w:sz w:val="20"/>
          <w:szCs w:val="20"/>
        </w:rPr>
        <w:t xml:space="preserve"> do 4 hodin od nahlášení na dispečink</w:t>
      </w:r>
    </w:p>
    <w:p w14:paraId="7FA19CCB" w14:textId="67388782" w:rsidR="00FB05E9" w:rsidRPr="009A5A74" w:rsidRDefault="00FB05E9" w:rsidP="00671FC1">
      <w:pPr>
        <w:spacing w:after="120" w:line="280" w:lineRule="atLeast"/>
        <w:ind w:left="774"/>
        <w:jc w:val="both"/>
        <w:rPr>
          <w:rFonts w:ascii="Arial" w:hAnsi="Arial" w:cs="Arial"/>
          <w:snapToGrid w:val="0"/>
          <w:sz w:val="20"/>
          <w:szCs w:val="20"/>
        </w:rPr>
      </w:pPr>
    </w:p>
    <w:p w14:paraId="7609164C" w14:textId="77777777" w:rsidR="00FB05E9" w:rsidRPr="009A5A74" w:rsidRDefault="00FB05E9" w:rsidP="00FB05E9">
      <w:pPr>
        <w:numPr>
          <w:ilvl w:val="0"/>
          <w:numId w:val="8"/>
        </w:numPr>
        <w:spacing w:after="120" w:line="280" w:lineRule="atLeast"/>
        <w:ind w:left="1134"/>
        <w:jc w:val="both"/>
        <w:rPr>
          <w:rFonts w:ascii="Arial" w:hAnsi="Arial" w:cs="Arial"/>
          <w:snapToGrid w:val="0"/>
          <w:sz w:val="20"/>
          <w:szCs w:val="20"/>
        </w:rPr>
      </w:pPr>
      <w:r w:rsidRPr="009A5A74">
        <w:rPr>
          <w:rFonts w:ascii="Arial" w:hAnsi="Arial" w:cs="Arial"/>
          <w:snapToGrid w:val="0"/>
          <w:sz w:val="20"/>
          <w:szCs w:val="20"/>
        </w:rPr>
        <w:t>při nedodržení termínu nástupu na opravu, bude zhotoviteli účtována pokuta ve výši 500,-Kč bez DPH za každou započatou hodinu.</w:t>
      </w:r>
    </w:p>
    <w:p w14:paraId="55A959DE" w14:textId="77777777" w:rsidR="00FB05E9" w:rsidRPr="009A5A74" w:rsidRDefault="00FB05E9" w:rsidP="00FB05E9">
      <w:pPr>
        <w:spacing w:after="0" w:line="280" w:lineRule="atLeast"/>
        <w:ind w:left="426"/>
        <w:rPr>
          <w:rFonts w:ascii="Arial" w:hAnsi="Arial" w:cs="Arial"/>
          <w:sz w:val="20"/>
          <w:szCs w:val="20"/>
        </w:rPr>
      </w:pPr>
      <w:r w:rsidRPr="009A5A74">
        <w:rPr>
          <w:rFonts w:ascii="Arial" w:hAnsi="Arial" w:cs="Arial"/>
          <w:b/>
          <w:bCs/>
          <w:sz w:val="20"/>
          <w:szCs w:val="20"/>
        </w:rPr>
        <w:t>Provádění – čištění, mazání</w:t>
      </w:r>
      <w:r w:rsidRPr="009A5A74">
        <w:rPr>
          <w:rFonts w:ascii="Arial" w:hAnsi="Arial" w:cs="Arial"/>
          <w:b/>
          <w:sz w:val="20"/>
          <w:szCs w:val="20"/>
        </w:rPr>
        <w:t xml:space="preserve"> a pravidelné preventivní údržby výtahů dle platných právních předpisů, norem, provozních řádů a návodů k obsluze:</w:t>
      </w:r>
    </w:p>
    <w:p w14:paraId="5CE98804" w14:textId="77777777" w:rsidR="00FB05E9" w:rsidRPr="00F40C88" w:rsidRDefault="00FB05E9" w:rsidP="00FB05E9">
      <w:pPr>
        <w:numPr>
          <w:ilvl w:val="0"/>
          <w:numId w:val="8"/>
        </w:numPr>
        <w:spacing w:after="120" w:line="280" w:lineRule="atLeast"/>
        <w:ind w:left="1134"/>
        <w:jc w:val="both"/>
        <w:rPr>
          <w:rFonts w:ascii="Arial" w:hAnsi="Arial" w:cs="Arial"/>
          <w:snapToGrid w:val="0"/>
          <w:sz w:val="20"/>
          <w:szCs w:val="20"/>
        </w:rPr>
      </w:pPr>
      <w:r w:rsidRPr="009A5A74">
        <w:rPr>
          <w:rFonts w:ascii="Arial" w:hAnsi="Arial" w:cs="Arial"/>
          <w:sz w:val="20"/>
          <w:szCs w:val="20"/>
        </w:rPr>
        <w:t>provozní doba plánovaných servisních činností je Po – Pá od 7</w:t>
      </w:r>
      <w:r w:rsidRPr="009A5A74">
        <w:rPr>
          <w:rFonts w:ascii="Arial" w:hAnsi="Arial" w:cs="Arial"/>
          <w:sz w:val="20"/>
          <w:szCs w:val="20"/>
          <w:vertAlign w:val="superscript"/>
        </w:rPr>
        <w:t>00</w:t>
      </w:r>
      <w:r w:rsidRPr="009A5A74">
        <w:rPr>
          <w:rFonts w:ascii="Arial" w:hAnsi="Arial" w:cs="Arial"/>
          <w:sz w:val="20"/>
          <w:szCs w:val="20"/>
        </w:rPr>
        <w:t xml:space="preserve"> do 18</w:t>
      </w:r>
      <w:r w:rsidRPr="009A5A74">
        <w:rPr>
          <w:rFonts w:ascii="Arial" w:hAnsi="Arial" w:cs="Arial"/>
          <w:sz w:val="20"/>
          <w:szCs w:val="20"/>
          <w:vertAlign w:val="superscript"/>
        </w:rPr>
        <w:t>00</w:t>
      </w:r>
      <w:r w:rsidRPr="009A5A74">
        <w:rPr>
          <w:rFonts w:ascii="Arial" w:hAnsi="Arial" w:cs="Arial"/>
          <w:sz w:val="20"/>
          <w:szCs w:val="20"/>
        </w:rPr>
        <w:t xml:space="preserve"> hodin, případně víkend a svátek </w:t>
      </w:r>
      <w:r w:rsidRPr="00F40C88">
        <w:rPr>
          <w:rFonts w:ascii="Arial" w:hAnsi="Arial" w:cs="Arial"/>
          <w:snapToGrid w:val="0"/>
          <w:sz w:val="20"/>
          <w:szCs w:val="20"/>
        </w:rPr>
        <w:t>bez časového omezení</w:t>
      </w:r>
    </w:p>
    <w:p w14:paraId="0613F0A7" w14:textId="77777777" w:rsidR="00FB05E9" w:rsidRPr="00F40C88" w:rsidRDefault="00FB05E9" w:rsidP="00FB05E9">
      <w:pPr>
        <w:numPr>
          <w:ilvl w:val="0"/>
          <w:numId w:val="8"/>
        </w:numPr>
        <w:spacing w:after="120" w:line="280" w:lineRule="atLeast"/>
        <w:ind w:left="1134"/>
        <w:jc w:val="both"/>
        <w:rPr>
          <w:rFonts w:ascii="Arial" w:hAnsi="Arial" w:cs="Arial"/>
          <w:snapToGrid w:val="0"/>
          <w:sz w:val="20"/>
          <w:szCs w:val="20"/>
        </w:rPr>
      </w:pPr>
      <w:r w:rsidRPr="00F40C88">
        <w:rPr>
          <w:rFonts w:ascii="Arial" w:hAnsi="Arial" w:cs="Arial"/>
          <w:snapToGrid w:val="0"/>
          <w:sz w:val="20"/>
          <w:szCs w:val="20"/>
        </w:rPr>
        <w:t xml:space="preserve">potřebný pomocný materiál (oleje, mazadla, čistící materiál apod.) jsou zahrnuty v paušální ceně a jejich likvidaci zajistí zhotovitel v souladu se zákonem o životním prostředí. Nový olej do hydraulických výtahů a jeho výměna není součástí paušální platby a bude dodán a účtován na základě samostatné objednávky  </w:t>
      </w:r>
    </w:p>
    <w:p w14:paraId="4603D90F" w14:textId="77777777" w:rsidR="00FB05E9" w:rsidRPr="009A5A74" w:rsidRDefault="00FB05E9" w:rsidP="00FB05E9">
      <w:pPr>
        <w:numPr>
          <w:ilvl w:val="0"/>
          <w:numId w:val="8"/>
        </w:numPr>
        <w:spacing w:after="120" w:line="280" w:lineRule="atLeast"/>
        <w:ind w:left="1134"/>
        <w:jc w:val="both"/>
        <w:rPr>
          <w:rFonts w:ascii="Arial" w:hAnsi="Arial" w:cs="Arial"/>
          <w:sz w:val="20"/>
          <w:szCs w:val="20"/>
        </w:rPr>
      </w:pPr>
      <w:r w:rsidRPr="00F40C88">
        <w:rPr>
          <w:rFonts w:ascii="Arial" w:hAnsi="Arial" w:cs="Arial"/>
          <w:snapToGrid w:val="0"/>
          <w:sz w:val="20"/>
          <w:szCs w:val="20"/>
        </w:rPr>
        <w:t>mazání a doplnění olejů zařízení dle mazacího plánu, který je stanoven výrobcem výtahu. Pokud tento plán výrobcem výtahu</w:t>
      </w:r>
      <w:r w:rsidRPr="009A5A74">
        <w:rPr>
          <w:rFonts w:ascii="Arial" w:hAnsi="Arial" w:cs="Arial"/>
          <w:sz w:val="20"/>
          <w:szCs w:val="20"/>
        </w:rPr>
        <w:t xml:space="preserve"> stanoven není, bude tento plán stanoven zhotovitelem. </w:t>
      </w:r>
    </w:p>
    <w:p w14:paraId="1CAAFC9A" w14:textId="77777777" w:rsidR="00FB05E9" w:rsidRPr="009A5A74" w:rsidRDefault="00FB05E9" w:rsidP="00FB05E9">
      <w:pPr>
        <w:spacing w:after="120" w:line="280" w:lineRule="atLeast"/>
        <w:ind w:left="425"/>
        <w:rPr>
          <w:rFonts w:ascii="Arial" w:hAnsi="Arial" w:cs="Arial"/>
          <w:sz w:val="20"/>
          <w:szCs w:val="20"/>
        </w:rPr>
      </w:pPr>
      <w:r w:rsidRPr="00F40C88">
        <w:rPr>
          <w:rFonts w:ascii="Arial" w:hAnsi="Arial" w:cs="Arial"/>
          <w:b/>
          <w:bCs/>
          <w:sz w:val="20"/>
          <w:szCs w:val="20"/>
        </w:rPr>
        <w:t>Čištění</w:t>
      </w:r>
      <w:r w:rsidRPr="009A5A74">
        <w:rPr>
          <w:rFonts w:ascii="Arial" w:hAnsi="Arial" w:cs="Arial"/>
          <w:b/>
          <w:sz w:val="20"/>
          <w:szCs w:val="20"/>
        </w:rPr>
        <w:t xml:space="preserve"> dna šachty a hlavy klece, čištění drážek dveří, mazání a doplnění olejů (dle mazacího plánu výrobce</w:t>
      </w:r>
      <w:r w:rsidRPr="009A5A74">
        <w:rPr>
          <w:rFonts w:ascii="Arial" w:hAnsi="Arial" w:cs="Arial"/>
          <w:sz w:val="20"/>
          <w:szCs w:val="20"/>
        </w:rPr>
        <w:t>) bude prováděno nejméně - 1 x za tři měsíce.</w:t>
      </w:r>
    </w:p>
    <w:p w14:paraId="66A965DA" w14:textId="77777777" w:rsidR="00FB05E9" w:rsidRPr="009A5A74" w:rsidRDefault="00FB05E9" w:rsidP="00FB05E9">
      <w:pPr>
        <w:spacing w:after="120" w:line="280" w:lineRule="atLeast"/>
        <w:ind w:left="425"/>
        <w:rPr>
          <w:rFonts w:ascii="Arial" w:hAnsi="Arial" w:cs="Arial"/>
          <w:snapToGrid w:val="0"/>
          <w:sz w:val="20"/>
          <w:szCs w:val="20"/>
        </w:rPr>
      </w:pPr>
      <w:r w:rsidRPr="00F40C88">
        <w:rPr>
          <w:rFonts w:ascii="Arial" w:hAnsi="Arial" w:cs="Arial"/>
          <w:b/>
          <w:bCs/>
          <w:sz w:val="20"/>
          <w:szCs w:val="20"/>
        </w:rPr>
        <w:t>Provádění</w:t>
      </w:r>
      <w:r w:rsidRPr="009A5A74">
        <w:rPr>
          <w:rFonts w:ascii="Arial" w:hAnsi="Arial" w:cs="Arial"/>
          <w:b/>
          <w:sz w:val="20"/>
          <w:szCs w:val="20"/>
        </w:rPr>
        <w:t xml:space="preserve"> – zápisů</w:t>
      </w:r>
      <w:r w:rsidRPr="009A5A74">
        <w:rPr>
          <w:rFonts w:ascii="Arial" w:hAnsi="Arial" w:cs="Arial"/>
          <w:snapToGrid w:val="0"/>
          <w:sz w:val="20"/>
          <w:szCs w:val="20"/>
        </w:rPr>
        <w:t xml:space="preserve"> pravidelné preventivní údržby do KNIHY VÝTAHU, která bude uložena dle požadavků objednatele.</w:t>
      </w:r>
    </w:p>
    <w:p w14:paraId="0BB54818" w14:textId="77777777" w:rsidR="00FB05E9" w:rsidRPr="009A5A74" w:rsidRDefault="00FB05E9" w:rsidP="00FB05E9">
      <w:pPr>
        <w:spacing w:after="120" w:line="280" w:lineRule="atLeast"/>
        <w:ind w:left="425"/>
        <w:rPr>
          <w:rFonts w:ascii="Arial" w:hAnsi="Arial" w:cs="Arial"/>
          <w:snapToGrid w:val="0"/>
          <w:sz w:val="20"/>
          <w:szCs w:val="20"/>
        </w:rPr>
      </w:pPr>
      <w:r w:rsidRPr="00F40C88">
        <w:rPr>
          <w:rFonts w:ascii="Arial" w:hAnsi="Arial" w:cs="Arial"/>
          <w:b/>
          <w:bCs/>
          <w:sz w:val="20"/>
          <w:szCs w:val="20"/>
        </w:rPr>
        <w:t>Provádění</w:t>
      </w:r>
      <w:r w:rsidRPr="009A5A74">
        <w:rPr>
          <w:rFonts w:ascii="Arial" w:hAnsi="Arial" w:cs="Arial"/>
          <w:b/>
          <w:snapToGrid w:val="0"/>
          <w:sz w:val="20"/>
          <w:szCs w:val="20"/>
        </w:rPr>
        <w:t xml:space="preserve"> – poradenství</w:t>
      </w:r>
      <w:r w:rsidRPr="009A5A74">
        <w:rPr>
          <w:rFonts w:ascii="Arial" w:hAnsi="Arial" w:cs="Arial"/>
          <w:snapToGrid w:val="0"/>
          <w:sz w:val="20"/>
          <w:szCs w:val="20"/>
        </w:rPr>
        <w:t>, plánování oprav a návrhů na modernizaci, dle požadavků objednatele.</w:t>
      </w:r>
    </w:p>
    <w:p w14:paraId="449B89C6" w14:textId="77777777" w:rsidR="00FB05E9" w:rsidRPr="009A5A74" w:rsidRDefault="00FB05E9" w:rsidP="00FB05E9">
      <w:pPr>
        <w:spacing w:after="120" w:line="280" w:lineRule="atLeast"/>
        <w:ind w:firstLine="425"/>
        <w:rPr>
          <w:rFonts w:ascii="Arial" w:hAnsi="Arial" w:cs="Arial"/>
          <w:b/>
          <w:bCs/>
          <w:sz w:val="20"/>
          <w:szCs w:val="20"/>
        </w:rPr>
      </w:pPr>
      <w:r w:rsidRPr="009A5A74">
        <w:rPr>
          <w:rFonts w:ascii="Arial" w:hAnsi="Arial" w:cs="Arial"/>
          <w:b/>
          <w:bCs/>
          <w:sz w:val="20"/>
          <w:szCs w:val="20"/>
        </w:rPr>
        <w:t>Zajištění 24 hodinového dispečinku – POHOTOVOST</w:t>
      </w:r>
    </w:p>
    <w:p w14:paraId="1E014E98" w14:textId="77777777" w:rsidR="00FB05E9" w:rsidRPr="00F40C88" w:rsidRDefault="00FB05E9" w:rsidP="00FB05E9">
      <w:pPr>
        <w:numPr>
          <w:ilvl w:val="0"/>
          <w:numId w:val="8"/>
        </w:numPr>
        <w:spacing w:after="120" w:line="280" w:lineRule="atLeast"/>
        <w:ind w:left="1134"/>
        <w:jc w:val="both"/>
        <w:rPr>
          <w:rFonts w:ascii="Arial" w:hAnsi="Arial" w:cs="Arial"/>
          <w:snapToGrid w:val="0"/>
          <w:sz w:val="20"/>
          <w:szCs w:val="20"/>
        </w:rPr>
      </w:pPr>
      <w:r w:rsidRPr="00F40C88">
        <w:rPr>
          <w:rFonts w:ascii="Arial" w:hAnsi="Arial" w:cs="Arial"/>
          <w:snapToGrid w:val="0"/>
          <w:sz w:val="20"/>
          <w:szCs w:val="20"/>
        </w:rPr>
        <w:t>NONSTOP dispečink denně vč. sobot, nedělí a svátků</w:t>
      </w:r>
    </w:p>
    <w:p w14:paraId="3330D2A5" w14:textId="77777777" w:rsidR="00FB05E9" w:rsidRPr="009A5A74" w:rsidRDefault="00FB05E9" w:rsidP="00FB05E9">
      <w:pPr>
        <w:numPr>
          <w:ilvl w:val="0"/>
          <w:numId w:val="8"/>
        </w:numPr>
        <w:spacing w:after="120" w:line="280" w:lineRule="atLeast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F40C88">
        <w:rPr>
          <w:rFonts w:ascii="Arial" w:hAnsi="Arial" w:cs="Arial"/>
          <w:snapToGrid w:val="0"/>
          <w:sz w:val="20"/>
          <w:szCs w:val="20"/>
        </w:rPr>
        <w:t>dojezd</w:t>
      </w:r>
      <w:r w:rsidRPr="009A5A74">
        <w:rPr>
          <w:rFonts w:ascii="Arial" w:hAnsi="Arial" w:cs="Arial"/>
          <w:sz w:val="20"/>
          <w:szCs w:val="20"/>
        </w:rPr>
        <w:t xml:space="preserve"> na vyproštění do 60 minut od nahlášení na dispečink</w:t>
      </w:r>
    </w:p>
    <w:p w14:paraId="730DCAF8" w14:textId="458CA853" w:rsidR="00FB05E9" w:rsidRDefault="00FB05E9" w:rsidP="00FB05E9">
      <w:pPr>
        <w:spacing w:after="120" w:line="280" w:lineRule="atLeast"/>
        <w:ind w:left="708"/>
        <w:rPr>
          <w:rFonts w:ascii="Arial" w:hAnsi="Arial" w:cs="Arial"/>
          <w:sz w:val="20"/>
          <w:szCs w:val="20"/>
        </w:rPr>
      </w:pPr>
      <w:r w:rsidRPr="009A5A74">
        <w:rPr>
          <w:rFonts w:ascii="Arial" w:hAnsi="Arial" w:cs="Arial"/>
          <w:b/>
          <w:sz w:val="20"/>
          <w:szCs w:val="20"/>
        </w:rPr>
        <w:t>Provádění – školení</w:t>
      </w:r>
      <w:r w:rsidRPr="009A5A74">
        <w:rPr>
          <w:rFonts w:ascii="Arial" w:hAnsi="Arial" w:cs="Arial"/>
          <w:sz w:val="20"/>
          <w:szCs w:val="20"/>
        </w:rPr>
        <w:t xml:space="preserve"> pověřených zaměstnanců objednatele na vyprošťování osob v rozsahu dozorce výtahu, dle požadavku objednatele, nejvíce však dvě školení do měsíce v rozsahu max. 8 hodin za měsíc.</w:t>
      </w:r>
    </w:p>
    <w:p w14:paraId="40225F67" w14:textId="77777777" w:rsidR="00E33FBC" w:rsidRPr="009A5A74" w:rsidRDefault="00E33FBC" w:rsidP="00FB05E9">
      <w:pPr>
        <w:spacing w:after="120" w:line="280" w:lineRule="atLeast"/>
        <w:ind w:left="708"/>
        <w:rPr>
          <w:rFonts w:ascii="Arial" w:hAnsi="Arial" w:cs="Arial"/>
          <w:sz w:val="20"/>
          <w:szCs w:val="20"/>
        </w:rPr>
      </w:pPr>
    </w:p>
    <w:p w14:paraId="733093C9" w14:textId="77777777" w:rsidR="00FB05E9" w:rsidRPr="00F40C88" w:rsidRDefault="00FB05E9" w:rsidP="00FB05E9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F40C88">
        <w:rPr>
          <w:rFonts w:ascii="Arial" w:hAnsi="Arial" w:cs="Arial"/>
          <w:b/>
          <w:sz w:val="20"/>
          <w:szCs w:val="20"/>
          <w:u w:val="single"/>
        </w:rPr>
        <w:lastRenderedPageBreak/>
        <w:t>Specifikace nad rámec paušální platby</w:t>
      </w:r>
      <w:r w:rsidRPr="00F40C88">
        <w:rPr>
          <w:rFonts w:ascii="Arial" w:hAnsi="Arial" w:cs="Arial"/>
          <w:b/>
          <w:sz w:val="20"/>
          <w:szCs w:val="20"/>
        </w:rPr>
        <w:t xml:space="preserve">: </w:t>
      </w:r>
    </w:p>
    <w:p w14:paraId="29A2846D" w14:textId="77777777" w:rsidR="00FB05E9" w:rsidRPr="009A5A74" w:rsidRDefault="00FB05E9" w:rsidP="00FB05E9">
      <w:pPr>
        <w:spacing w:after="0" w:line="280" w:lineRule="atLeast"/>
        <w:ind w:firstLine="708"/>
        <w:rPr>
          <w:rFonts w:ascii="Arial" w:hAnsi="Arial" w:cs="Arial"/>
          <w:b/>
          <w:sz w:val="20"/>
          <w:szCs w:val="20"/>
        </w:rPr>
      </w:pPr>
      <w:r w:rsidRPr="009A5A74">
        <w:rPr>
          <w:rFonts w:ascii="Arial" w:hAnsi="Arial" w:cs="Arial"/>
          <w:b/>
          <w:sz w:val="20"/>
          <w:szCs w:val="20"/>
        </w:rPr>
        <w:t xml:space="preserve">Provádění </w:t>
      </w:r>
      <w:r w:rsidRPr="00F40C88">
        <w:rPr>
          <w:rFonts w:ascii="Arial" w:hAnsi="Arial" w:cs="Arial"/>
          <w:b/>
          <w:sz w:val="20"/>
          <w:szCs w:val="20"/>
        </w:rPr>
        <w:t>oprav</w:t>
      </w:r>
      <w:r w:rsidRPr="009A5A74">
        <w:rPr>
          <w:rFonts w:ascii="Arial" w:hAnsi="Arial" w:cs="Arial"/>
          <w:b/>
          <w:sz w:val="20"/>
          <w:szCs w:val="20"/>
        </w:rPr>
        <w:t xml:space="preserve">:  </w:t>
      </w:r>
    </w:p>
    <w:p w14:paraId="5ABF0D8E" w14:textId="77777777" w:rsidR="00FB05E9" w:rsidRPr="009A5A74" w:rsidRDefault="00FB05E9" w:rsidP="00FB05E9">
      <w:pPr>
        <w:spacing w:after="120" w:line="280" w:lineRule="atLeast"/>
        <w:ind w:firstLine="708"/>
        <w:rPr>
          <w:rFonts w:ascii="Arial" w:hAnsi="Arial" w:cs="Arial"/>
          <w:sz w:val="20"/>
          <w:szCs w:val="20"/>
        </w:rPr>
      </w:pPr>
      <w:r w:rsidRPr="009A5A74">
        <w:rPr>
          <w:rFonts w:ascii="Arial" w:hAnsi="Arial" w:cs="Arial"/>
          <w:sz w:val="20"/>
          <w:szCs w:val="20"/>
        </w:rPr>
        <w:t>běžných provozních nad</w:t>
      </w:r>
      <w:r w:rsidRPr="009A5A74">
        <w:rPr>
          <w:rFonts w:ascii="Arial" w:hAnsi="Arial" w:cs="Arial"/>
          <w:b/>
          <w:sz w:val="20"/>
          <w:szCs w:val="20"/>
        </w:rPr>
        <w:t xml:space="preserve"> </w:t>
      </w:r>
      <w:r w:rsidRPr="009A5A74">
        <w:rPr>
          <w:rFonts w:ascii="Arial" w:hAnsi="Arial" w:cs="Arial"/>
          <w:sz w:val="20"/>
          <w:szCs w:val="20"/>
        </w:rPr>
        <w:t>8 člověkohodin za jednotlivou opravu</w:t>
      </w:r>
    </w:p>
    <w:p w14:paraId="6E77F71F" w14:textId="77777777" w:rsidR="00FB05E9" w:rsidRPr="00F40C88" w:rsidRDefault="00FB05E9" w:rsidP="00FB05E9">
      <w:pPr>
        <w:numPr>
          <w:ilvl w:val="0"/>
          <w:numId w:val="8"/>
        </w:numPr>
        <w:spacing w:after="120" w:line="280" w:lineRule="atLeast"/>
        <w:ind w:left="1134"/>
        <w:jc w:val="both"/>
        <w:rPr>
          <w:rFonts w:ascii="Arial" w:hAnsi="Arial" w:cs="Arial"/>
          <w:snapToGrid w:val="0"/>
          <w:sz w:val="20"/>
          <w:szCs w:val="20"/>
        </w:rPr>
      </w:pPr>
      <w:r w:rsidRPr="00F40C88">
        <w:rPr>
          <w:rFonts w:ascii="Arial" w:hAnsi="Arial" w:cs="Arial"/>
          <w:snapToGrid w:val="0"/>
          <w:sz w:val="20"/>
          <w:szCs w:val="20"/>
        </w:rPr>
        <w:t>způsobených vandalismem a/nebo nevhodným zacházením</w:t>
      </w:r>
    </w:p>
    <w:p w14:paraId="0B5047BE" w14:textId="77777777" w:rsidR="00FB05E9" w:rsidRPr="009A5A74" w:rsidRDefault="00FB05E9" w:rsidP="00FB05E9">
      <w:pPr>
        <w:numPr>
          <w:ilvl w:val="0"/>
          <w:numId w:val="8"/>
        </w:numPr>
        <w:spacing w:after="120" w:line="280" w:lineRule="atLeast"/>
        <w:ind w:left="1134"/>
        <w:jc w:val="both"/>
        <w:rPr>
          <w:rFonts w:ascii="Arial" w:hAnsi="Arial" w:cs="Arial"/>
          <w:sz w:val="20"/>
          <w:szCs w:val="20"/>
        </w:rPr>
      </w:pPr>
      <w:r w:rsidRPr="00F40C88">
        <w:rPr>
          <w:rFonts w:ascii="Arial" w:hAnsi="Arial" w:cs="Arial"/>
          <w:snapToGrid w:val="0"/>
          <w:sz w:val="20"/>
          <w:szCs w:val="20"/>
        </w:rPr>
        <w:t>plánovaných</w:t>
      </w:r>
      <w:r w:rsidRPr="009A5A74">
        <w:rPr>
          <w:rFonts w:ascii="Arial" w:hAnsi="Arial" w:cs="Arial"/>
          <w:sz w:val="20"/>
          <w:szCs w:val="20"/>
        </w:rPr>
        <w:t xml:space="preserve"> </w:t>
      </w:r>
      <w:r w:rsidRPr="009A5A74">
        <w:rPr>
          <w:rFonts w:ascii="Arial" w:hAnsi="Arial" w:cs="Arial"/>
          <w:iCs/>
          <w:sz w:val="20"/>
          <w:szCs w:val="20"/>
        </w:rPr>
        <w:t>(realizované na základě objednávky)</w:t>
      </w:r>
    </w:p>
    <w:p w14:paraId="21DCF1A8" w14:textId="77777777" w:rsidR="00FB05E9" w:rsidRDefault="00FB05E9" w:rsidP="00FB05E9">
      <w:pPr>
        <w:spacing w:after="0" w:line="280" w:lineRule="atLeast"/>
        <w:ind w:left="709" w:hanging="1"/>
        <w:rPr>
          <w:rFonts w:ascii="Arial" w:hAnsi="Arial" w:cs="Arial"/>
          <w:sz w:val="20"/>
          <w:szCs w:val="20"/>
        </w:rPr>
      </w:pPr>
      <w:r w:rsidRPr="009A5A74">
        <w:rPr>
          <w:rFonts w:ascii="Arial" w:hAnsi="Arial" w:cs="Arial"/>
          <w:b/>
          <w:sz w:val="20"/>
          <w:szCs w:val="20"/>
        </w:rPr>
        <w:t>Dodávky náhradních dílů a spotřebního materiálu</w:t>
      </w:r>
      <w:r w:rsidRPr="009A5A74">
        <w:rPr>
          <w:rFonts w:ascii="Arial" w:hAnsi="Arial" w:cs="Arial"/>
          <w:sz w:val="20"/>
          <w:szCs w:val="20"/>
        </w:rPr>
        <w:t xml:space="preserve"> nad 2000,-Kč bez DPH. </w:t>
      </w:r>
    </w:p>
    <w:p w14:paraId="342F8543" w14:textId="77777777" w:rsidR="00FB05E9" w:rsidRDefault="00FB05E9" w:rsidP="00FB05E9">
      <w:pPr>
        <w:spacing w:after="0" w:line="280" w:lineRule="atLeast"/>
        <w:ind w:left="709" w:hanging="1"/>
        <w:rPr>
          <w:rFonts w:ascii="Arial" w:hAnsi="Arial" w:cs="Arial"/>
          <w:sz w:val="20"/>
          <w:szCs w:val="20"/>
        </w:rPr>
      </w:pPr>
      <w:r w:rsidRPr="009A5A74">
        <w:rPr>
          <w:rFonts w:ascii="Arial" w:hAnsi="Arial" w:cs="Arial"/>
          <w:sz w:val="20"/>
          <w:szCs w:val="20"/>
        </w:rPr>
        <w:t xml:space="preserve">Celková maximální cena náhradních dílů je zadavatelem fixně stanovena na částku 250 000 Kč bez DPH a jedná se o nejvyšší možnou částku za náhradní díly za dobu platnosti smlouvy. </w:t>
      </w:r>
    </w:p>
    <w:p w14:paraId="1E19A149" w14:textId="77777777" w:rsidR="00FB05E9" w:rsidRPr="009A5A74" w:rsidRDefault="00FB05E9" w:rsidP="00FB05E9">
      <w:pPr>
        <w:spacing w:after="0" w:line="280" w:lineRule="atLeast"/>
        <w:ind w:left="709" w:hanging="1"/>
        <w:rPr>
          <w:rFonts w:ascii="Arial" w:hAnsi="Arial" w:cs="Arial"/>
          <w:sz w:val="20"/>
          <w:szCs w:val="20"/>
        </w:rPr>
      </w:pPr>
    </w:p>
    <w:p w14:paraId="584D3F6A" w14:textId="7EB37A83" w:rsidR="00FB05E9" w:rsidRPr="00F40C88" w:rsidRDefault="00FB05E9" w:rsidP="00FB05E9">
      <w:pPr>
        <w:pStyle w:val="Odstavecseseznamem"/>
        <w:numPr>
          <w:ilvl w:val="1"/>
          <w:numId w:val="7"/>
        </w:numPr>
        <w:ind w:left="426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F40C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Přehled zdvihacích zařízení:</w:t>
      </w:r>
    </w:p>
    <w:tbl>
      <w:tblPr>
        <w:tblW w:w="997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1075"/>
        <w:gridCol w:w="1953"/>
        <w:gridCol w:w="1030"/>
        <w:gridCol w:w="941"/>
        <w:gridCol w:w="1443"/>
        <w:gridCol w:w="1788"/>
        <w:gridCol w:w="953"/>
      </w:tblGrid>
      <w:tr w:rsidR="00FB05E9" w:rsidRPr="009A5A74" w14:paraId="64CB5549" w14:textId="77777777" w:rsidTr="000C3B69">
        <w:trPr>
          <w:trHeight w:val="171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86B3CE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výtahu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CA7B3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stanic</w:t>
            </w:r>
          </w:p>
          <w:p w14:paraId="32AA4AE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nadzemní podlaží/</w:t>
            </w:r>
          </w:p>
          <w:p w14:paraId="4A0867B2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podzemní podlaží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7EE11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Typové označení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E2FDD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(Rok výroby) </w:t>
            </w:r>
            <w:r w:rsidRPr="009A5A74">
              <w:rPr>
                <w:rFonts w:ascii="Arial" w:hAnsi="Arial" w:cs="Arial"/>
                <w:bCs/>
                <w:color w:val="000000"/>
                <w:sz w:val="18"/>
                <w:szCs w:val="20"/>
              </w:rPr>
              <w:t>odpovídá uvedení výtahu do provozu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ED21B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Nosnost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F1EB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Druh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A2DAB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26D522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Měsíční paušální cena bez DPH</w:t>
            </w:r>
          </w:p>
        </w:tc>
      </w:tr>
      <w:tr w:rsidR="00FB05E9" w:rsidRPr="009A5A74" w14:paraId="06B3D304" w14:textId="77777777" w:rsidTr="000C3B69">
        <w:trPr>
          <w:trHeight w:val="283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C3475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5466B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7/4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B4F84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OLJN 630/1,6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629DC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0AB85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630 kg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0FBEA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Osobní výtah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CF761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Liftcomponents</w:t>
            </w:r>
            <w:proofErr w:type="spellEnd"/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s.r.o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B26FF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900,- </w:t>
            </w:r>
          </w:p>
        </w:tc>
      </w:tr>
      <w:tr w:rsidR="00FB05E9" w:rsidRPr="009A5A74" w14:paraId="69B781B5" w14:textId="77777777" w:rsidTr="000C3B69">
        <w:trPr>
          <w:trHeight w:val="283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2F3C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V6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F0364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1F4F6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MH-500-2/2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F4ED7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08744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 kg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20A9B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Nákladní (popelnicový)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D9A0C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Výtahy Olomouc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0BB1F9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05E9" w:rsidRPr="009A5A74" w14:paraId="39279ABD" w14:textId="77777777" w:rsidTr="000C3B69">
        <w:trPr>
          <w:trHeight w:val="283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7FE4E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3D25A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97C44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1380A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F8A5C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BC422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04EF4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F1B132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900,-</w:t>
            </w:r>
          </w:p>
        </w:tc>
      </w:tr>
      <w:tr w:rsidR="00FB05E9" w:rsidRPr="009A5A74" w14:paraId="009D1109" w14:textId="77777777" w:rsidTr="000C3B69">
        <w:trPr>
          <w:trHeight w:val="283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81AC1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72CA4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850D7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29F6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0A4C0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D202F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87B06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467C0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05E9" w:rsidRPr="009A5A74" w14:paraId="208C540E" w14:textId="77777777" w:rsidTr="000C3B69">
        <w:trPr>
          <w:trHeight w:val="283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3496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V8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3EB0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2/1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C657C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MNB-100-3/3-D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E4ADB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A9F15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 kg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75B535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Nákladní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57E2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Výtahy Olomouc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B59E72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05E9" w:rsidRPr="009A5A74" w14:paraId="29572FB3" w14:textId="77777777" w:rsidTr="000C3B69">
        <w:trPr>
          <w:trHeight w:val="283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1725B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CDBA8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3AAA0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599DD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C6FAD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5291F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(bubnový)</w:t>
            </w:r>
          </w:p>
        </w:tc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76C0B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8BD69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540,-</w:t>
            </w:r>
          </w:p>
        </w:tc>
      </w:tr>
      <w:tr w:rsidR="00FB05E9" w:rsidRPr="009A5A74" w14:paraId="6EEA66F1" w14:textId="77777777" w:rsidTr="000C3B69">
        <w:trPr>
          <w:trHeight w:val="283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DB59B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V9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CAB0A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2/1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A6D2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MNB-100-3/3-D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A7F29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D0363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 kg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E7CF59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Nákladní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A4FC4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Výtahy Olomouc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A2E22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5CAC4BE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540,- </w:t>
            </w:r>
          </w:p>
        </w:tc>
      </w:tr>
      <w:tr w:rsidR="00FB05E9" w:rsidRPr="009A5A74" w14:paraId="09D96ABA" w14:textId="77777777" w:rsidTr="000C3B69">
        <w:trPr>
          <w:trHeight w:val="283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C150D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063FA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80F8A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8F0F0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FD3D9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EE932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(bubnový)</w:t>
            </w:r>
          </w:p>
        </w:tc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51A4C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ECE9F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05E9" w:rsidRPr="009A5A74" w14:paraId="429C9931" w14:textId="77777777" w:rsidTr="000C3B69">
        <w:trPr>
          <w:trHeight w:val="283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0278D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V11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A3F16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31A5D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PHI – </w:t>
            </w:r>
            <w:proofErr w:type="gramStart"/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850- 3</w:t>
            </w:r>
            <w:proofErr w:type="gramEnd"/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//VZ3-DA/S8/VZ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746CA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38787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850 kg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31F35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Osobní výtah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113EF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6B64E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05E9" w:rsidRPr="009A5A74" w14:paraId="156E6B92" w14:textId="77777777" w:rsidTr="000C3B69">
        <w:trPr>
          <w:trHeight w:val="283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DB1E3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E1712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803ED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B74A3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66D61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E5C1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F0C37A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Výtahy Olomouc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87F92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500,-</w:t>
            </w:r>
          </w:p>
        </w:tc>
      </w:tr>
      <w:tr w:rsidR="00FB05E9" w:rsidRPr="009A5A74" w14:paraId="174267A8" w14:textId="77777777" w:rsidTr="000C3B69">
        <w:trPr>
          <w:trHeight w:val="283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17311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82167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6382B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5BBF6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8AD3F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B44C6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A0F36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655B2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05E9" w:rsidRPr="009A5A74" w14:paraId="0B07CF5C" w14:textId="77777777" w:rsidTr="000C3B69">
        <w:trPr>
          <w:trHeight w:val="283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F5146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V12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DE1F1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1A987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PH-300-3/4-DA/S6,5/V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164C1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3093E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300 kg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67426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Osobní výtah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F2D3D6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B5804C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05E9" w:rsidRPr="009A5A74" w14:paraId="78C71A73" w14:textId="77777777" w:rsidTr="000C3B69">
        <w:trPr>
          <w:trHeight w:val="283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B78A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00F09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DA74F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84FC7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9431C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05D65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2BA576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Výtahy Olomouc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777B6E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500,-</w:t>
            </w:r>
          </w:p>
        </w:tc>
      </w:tr>
      <w:tr w:rsidR="00FB05E9" w:rsidRPr="009A5A74" w14:paraId="15D30EAA" w14:textId="77777777" w:rsidTr="000C3B69">
        <w:trPr>
          <w:trHeight w:val="283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EB8C6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3354F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0E612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74097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5CB07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AB437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098AA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DA72C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05E9" w:rsidRPr="009A5A74" w14:paraId="0C5BB9DB" w14:textId="77777777" w:rsidTr="000C3B69">
        <w:trPr>
          <w:trHeight w:val="283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654C4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V13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EC836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2/1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36D65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MNB-100-3/3-D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8BB3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33307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 kg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96BA9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Nákladní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3FD40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Výtahy Olomouc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E74555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540,- </w:t>
            </w:r>
          </w:p>
        </w:tc>
      </w:tr>
      <w:tr w:rsidR="00FB05E9" w:rsidRPr="009A5A74" w14:paraId="7F298462" w14:textId="77777777" w:rsidTr="000C3B69">
        <w:trPr>
          <w:trHeight w:val="283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5B038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62DE2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B1344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EDB36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C99B5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18E97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(bubnový)</w:t>
            </w:r>
          </w:p>
        </w:tc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82EE3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BBA5F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76C89471" w14:textId="77777777" w:rsidR="00FB05E9" w:rsidRDefault="00FB05E9" w:rsidP="00FB05E9">
      <w:pPr>
        <w:rPr>
          <w:rFonts w:ascii="Arial" w:hAnsi="Arial" w:cs="Arial"/>
          <w:sz w:val="20"/>
          <w:szCs w:val="20"/>
        </w:rPr>
      </w:pPr>
    </w:p>
    <w:p w14:paraId="07F3A22C" w14:textId="77777777" w:rsidR="00FB05E9" w:rsidRPr="009A5A74" w:rsidRDefault="00FB05E9" w:rsidP="00FB05E9">
      <w:pPr>
        <w:pStyle w:val="Odstavecseseznamem"/>
        <w:numPr>
          <w:ilvl w:val="1"/>
          <w:numId w:val="7"/>
        </w:numPr>
        <w:ind w:left="426"/>
        <w:rPr>
          <w:rFonts w:ascii="Arial" w:hAnsi="Arial" w:cs="Arial"/>
          <w:sz w:val="20"/>
          <w:szCs w:val="20"/>
        </w:rPr>
      </w:pPr>
      <w:r w:rsidRPr="009A5A7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Přehled parkovacích plošin:</w:t>
      </w:r>
    </w:p>
    <w:tbl>
      <w:tblPr>
        <w:tblW w:w="10107" w:type="dxa"/>
        <w:tblInd w:w="1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165"/>
        <w:gridCol w:w="1812"/>
        <w:gridCol w:w="1369"/>
        <w:gridCol w:w="1201"/>
        <w:gridCol w:w="1451"/>
        <w:gridCol w:w="1843"/>
      </w:tblGrid>
      <w:tr w:rsidR="00FB05E9" w:rsidRPr="009A5A74" w14:paraId="56795B52" w14:textId="77777777" w:rsidTr="000C3B69">
        <w:trPr>
          <w:trHeight w:val="283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133D9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Druh</w:t>
            </w: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plošin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ED8B5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očet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C7F8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Typové označení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54DD5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Rok výroby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7E4E2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Nosnost kg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949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DDAE6C" w14:textId="77777777" w:rsidR="00FB05E9" w:rsidRPr="009A5A74" w:rsidRDefault="00FB05E9" w:rsidP="000C3B69">
            <w:pPr>
              <w:spacing w:after="0" w:line="28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Měsíční paušální 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2 ks </w:t>
            </w:r>
            <w:r w:rsidRPr="009A5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</w:tr>
      <w:tr w:rsidR="00FB05E9" w:rsidRPr="009A5A74" w14:paraId="27334B0C" w14:textId="77777777" w:rsidTr="000C3B69">
        <w:trPr>
          <w:trHeight w:val="283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13CD2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Parkovací plošina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70A93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D6B69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Moduloparking</w:t>
            </w:r>
            <w:proofErr w:type="spellEnd"/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Slant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E9C51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FD553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79B68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Frogo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1BED7" w14:textId="77777777" w:rsidR="00FB05E9" w:rsidRPr="009A5A74" w:rsidRDefault="00FB05E9" w:rsidP="000C3B69">
            <w:pPr>
              <w:spacing w:after="0" w:line="28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A5A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720,- </w:t>
            </w:r>
          </w:p>
        </w:tc>
      </w:tr>
    </w:tbl>
    <w:p w14:paraId="03D9C820" w14:textId="7BDDA6F6" w:rsidR="00AF6507" w:rsidRDefault="00AF6507" w:rsidP="00FB05E9">
      <w:pPr>
        <w:pStyle w:val="Odrazka3"/>
        <w:widowControl/>
        <w:spacing w:after="120"/>
        <w:ind w:left="0" w:firstLine="0"/>
        <w:jc w:val="center"/>
        <w:rPr>
          <w:rFonts w:ascii="Arial" w:hAnsi="Arial" w:cs="Arial"/>
          <w:color w:val="auto"/>
          <w:sz w:val="20"/>
        </w:rPr>
      </w:pPr>
    </w:p>
    <w:p w14:paraId="55781C2C" w14:textId="2155B534" w:rsidR="00FB05E9" w:rsidRPr="00AF6507" w:rsidRDefault="00AF6507" w:rsidP="00671FC1">
      <w:pPr>
        <w:spacing w:after="160"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0EBD781" w14:textId="64B160C1" w:rsidR="00FB05E9" w:rsidRPr="00671FC1" w:rsidRDefault="00FB05E9" w:rsidP="00671FC1">
      <w:pPr>
        <w:pStyle w:val="Odrazka3"/>
        <w:widowControl/>
        <w:ind w:left="142" w:firstLine="0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671FC1">
        <w:rPr>
          <w:rFonts w:ascii="Arial" w:hAnsi="Arial" w:cs="Arial"/>
          <w:b/>
          <w:color w:val="auto"/>
          <w:sz w:val="22"/>
          <w:szCs w:val="22"/>
          <w:u w:val="single"/>
        </w:rPr>
        <w:lastRenderedPageBreak/>
        <w:t>Příloha č. 2 – Ceník služeb (paušální platby jednotlivých výtahů, plošin, cen člověkohodin a náhradních dílů).</w:t>
      </w:r>
    </w:p>
    <w:p w14:paraId="02B74B21" w14:textId="77777777" w:rsidR="00FB05E9" w:rsidRDefault="00FB05E9" w:rsidP="00FB05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C9ED9B" w14:textId="77777777" w:rsidR="00FB05E9" w:rsidRPr="00F40C88" w:rsidRDefault="00FB05E9" w:rsidP="00FB05E9">
      <w:pPr>
        <w:pStyle w:val="Odstavecseseznamem"/>
        <w:numPr>
          <w:ilvl w:val="1"/>
          <w:numId w:val="5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C88">
        <w:rPr>
          <w:rFonts w:ascii="Arial" w:hAnsi="Arial" w:cs="Arial"/>
          <w:b/>
          <w:sz w:val="20"/>
          <w:szCs w:val="20"/>
          <w:u w:val="single"/>
        </w:rPr>
        <w:t>Zdvihací zařízení – výtahy</w:t>
      </w:r>
    </w:p>
    <w:p w14:paraId="79AD2B20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785"/>
        <w:gridCol w:w="1331"/>
        <w:gridCol w:w="1075"/>
        <w:gridCol w:w="1469"/>
        <w:gridCol w:w="919"/>
        <w:gridCol w:w="941"/>
        <w:gridCol w:w="1675"/>
        <w:gridCol w:w="964"/>
      </w:tblGrid>
      <w:tr w:rsidR="00FB05E9" w:rsidRPr="001E706B" w14:paraId="2DFB7FCE" w14:textId="77777777" w:rsidTr="000C3B69">
        <w:trPr>
          <w:trHeight w:val="257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5C56FA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Položka č.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8815B1D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výtahu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591140A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Druh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9BABFCB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stanic nadzemní / podzemní podlaží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C5C8165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Typové označení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DCF7CD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(Rok výroby) uvedení výtahu do provozu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F1B53D5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Nosnost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66BDC7C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Výrobce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2F64D2D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Paušální cena za měsíc v Kč bez DPH</w:t>
            </w:r>
          </w:p>
        </w:tc>
      </w:tr>
      <w:tr w:rsidR="00FB05E9" w:rsidRPr="001E706B" w14:paraId="28E2F1B6" w14:textId="77777777" w:rsidTr="000C3B69">
        <w:trPr>
          <w:trHeight w:val="257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CADD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340F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10FE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Osobní výtah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CFB1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7/4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96F7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OLJN 630/1,6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3728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C090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630 kg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35A4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Liftcomponents</w:t>
            </w:r>
            <w:proofErr w:type="spell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s.r.o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7D2E8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1 900,00   </w:t>
            </w:r>
          </w:p>
        </w:tc>
      </w:tr>
      <w:tr w:rsidR="00FB05E9" w:rsidRPr="001E706B" w14:paraId="3CFA39D0" w14:textId="77777777" w:rsidTr="000C3B69">
        <w:trPr>
          <w:trHeight w:val="257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AE75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8216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800D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Nákladní (popelnicový)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4871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E919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MH-500-2/2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39F4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FF43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 kg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7AF8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Výtahy Olomouc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43676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900,00   </w:t>
            </w:r>
          </w:p>
        </w:tc>
      </w:tr>
      <w:tr w:rsidR="00FB05E9" w:rsidRPr="001E706B" w14:paraId="3C98A2B7" w14:textId="77777777" w:rsidTr="000C3B69">
        <w:trPr>
          <w:trHeight w:val="257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BE72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0C1C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48D8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Nákladní (bubnový)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428F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BB6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MNB-100-3/3-D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474F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74A6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 kg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AB3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Výtahy Olomouc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6049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540,00   </w:t>
            </w:r>
          </w:p>
        </w:tc>
      </w:tr>
      <w:tr w:rsidR="00FB05E9" w:rsidRPr="001E706B" w14:paraId="6D23E7D1" w14:textId="77777777" w:rsidTr="000C3B69">
        <w:trPr>
          <w:trHeight w:val="257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2A49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A43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7AB7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Nákladní (bubnový)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982B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93B8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MNB-100-3/3-D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DB79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A4CB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 kg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F8E9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Výtahy Olomouc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0AB2F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540,00   </w:t>
            </w:r>
          </w:p>
        </w:tc>
      </w:tr>
      <w:tr w:rsidR="00FB05E9" w:rsidRPr="001E706B" w14:paraId="2E28A40F" w14:textId="77777777" w:rsidTr="000C3B69">
        <w:trPr>
          <w:trHeight w:val="257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212F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D0D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5F4F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Osobní výtah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2D65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5168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PHI – </w:t>
            </w:r>
            <w:proofErr w:type="gram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850- 3</w:t>
            </w:r>
            <w:proofErr w:type="gram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//VZ3-DA/S8/VZ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FB31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5CAC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850 kg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EC1A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Výtahy Olomouc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956F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1 500,00   </w:t>
            </w:r>
          </w:p>
        </w:tc>
      </w:tr>
      <w:tr w:rsidR="00FB05E9" w:rsidRPr="001E706B" w14:paraId="492AEBD5" w14:textId="77777777" w:rsidTr="000C3B69">
        <w:trPr>
          <w:trHeight w:val="257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9A08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02CB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F014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Osobní výtah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E9F0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5847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PH-300-3/4-DA/S6,5/V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8F90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2CD9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 kg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811C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Výtahy Olomouc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E7D0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1 500,00   </w:t>
            </w:r>
          </w:p>
        </w:tc>
      </w:tr>
      <w:tr w:rsidR="00FB05E9" w:rsidRPr="001E706B" w14:paraId="43172218" w14:textId="77777777" w:rsidTr="000C3B69">
        <w:trPr>
          <w:trHeight w:val="257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18FB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1D6B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493D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Nákladní (bubnový)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B247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3737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MNB-100-3/3-D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28B3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2E46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 kg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05B3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Výtahy Olomouc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ECC" w14:textId="77777777" w:rsidR="00FB05E9" w:rsidRPr="001E706B" w:rsidRDefault="00FB05E9" w:rsidP="000C3B69">
            <w:pPr>
              <w:spacing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540,00   </w:t>
            </w:r>
          </w:p>
        </w:tc>
      </w:tr>
    </w:tbl>
    <w:p w14:paraId="6983C177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7EA1EEC2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25518456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434E9475" w14:textId="77777777" w:rsidR="00FB05E9" w:rsidRPr="00F40C88" w:rsidRDefault="00FB05E9" w:rsidP="00FB05E9">
      <w:pPr>
        <w:pStyle w:val="Odstavecseseznamem"/>
        <w:numPr>
          <w:ilvl w:val="1"/>
          <w:numId w:val="5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C88">
        <w:rPr>
          <w:rFonts w:ascii="Arial" w:hAnsi="Arial" w:cs="Arial"/>
          <w:b/>
          <w:sz w:val="20"/>
          <w:szCs w:val="20"/>
          <w:u w:val="single"/>
        </w:rPr>
        <w:t>Zdvihací zařízení – parkovací plošiny</w:t>
      </w:r>
    </w:p>
    <w:p w14:paraId="38A235B4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tbl>
      <w:tblPr>
        <w:tblW w:w="100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2454"/>
        <w:gridCol w:w="1805"/>
        <w:gridCol w:w="1343"/>
        <w:gridCol w:w="1329"/>
        <w:gridCol w:w="1818"/>
      </w:tblGrid>
      <w:tr w:rsidR="00FB05E9" w:rsidRPr="001E706B" w14:paraId="689FF3DC" w14:textId="77777777" w:rsidTr="000C3B69">
        <w:trPr>
          <w:trHeight w:val="1166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1F31521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Položka č.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57E6B8E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Typové označení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DF0F4E2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Rok výroby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FEF7B30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Nosnost kg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155A84B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Výrobce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E262682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Měsíční paušální cena za 2 ks v Kč bez DPH</w:t>
            </w:r>
          </w:p>
        </w:tc>
      </w:tr>
      <w:tr w:rsidR="00FB05E9" w:rsidRPr="001E706B" w14:paraId="62D1BF3E" w14:textId="77777777" w:rsidTr="000C3B69">
        <w:trPr>
          <w:trHeight w:val="51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2652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0B1A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Moduloparking</w:t>
            </w:r>
            <w:proofErr w:type="spell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Slant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D331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C41C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0AF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Frogo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6399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720,00   </w:t>
            </w:r>
          </w:p>
        </w:tc>
      </w:tr>
      <w:tr w:rsidR="00FB05E9" w:rsidRPr="001E706B" w14:paraId="31B35878" w14:textId="77777777" w:rsidTr="000C3B69">
        <w:trPr>
          <w:trHeight w:val="510"/>
        </w:trPr>
        <w:tc>
          <w:tcPr>
            <w:tcW w:w="10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A57C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Poznámka: </w:t>
            </w: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ks parkovacích plošin</w:t>
            </w:r>
          </w:p>
        </w:tc>
      </w:tr>
    </w:tbl>
    <w:p w14:paraId="4855C5F1" w14:textId="770AD4EE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7597B029" w14:textId="574DFEEB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6639581B" w14:textId="40F602BD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38D3DAF6" w14:textId="3283E217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08855437" w14:textId="7DFC7CDF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5A4F6E5F" w14:textId="344A19FD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19D3D2D5" w14:textId="6E4BF9A3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73B4CE42" w14:textId="7A59B77A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5EE0CD1D" w14:textId="7129ACDF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66D9D0F5" w14:textId="4D324136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1BFC9846" w14:textId="446A7F3C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449FF76A" w14:textId="47E37673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7C43E48D" w14:textId="53A40010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55A355FB" w14:textId="77777777" w:rsidR="00F22F03" w:rsidRDefault="00F22F03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1D9779EE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572D6EF5" w14:textId="77777777" w:rsidR="00FB05E9" w:rsidRPr="00667A78" w:rsidRDefault="00FB05E9" w:rsidP="00FB05E9">
      <w:pPr>
        <w:pStyle w:val="Odstavecseseznamem"/>
        <w:numPr>
          <w:ilvl w:val="1"/>
          <w:numId w:val="5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667A78">
        <w:rPr>
          <w:rFonts w:ascii="Arial" w:hAnsi="Arial" w:cs="Arial"/>
          <w:b/>
          <w:sz w:val="20"/>
          <w:szCs w:val="20"/>
          <w:u w:val="single"/>
        </w:rPr>
        <w:t>Ceny člověkohodin</w:t>
      </w:r>
    </w:p>
    <w:p w14:paraId="0506A27F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6A948E6B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1540"/>
        <w:gridCol w:w="1540"/>
      </w:tblGrid>
      <w:tr w:rsidR="00FB05E9" w:rsidRPr="005B2BDF" w14:paraId="29A3DB74" w14:textId="77777777" w:rsidTr="000C3B69">
        <w:trPr>
          <w:trHeight w:val="841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028861F" w14:textId="77777777" w:rsidR="00FB05E9" w:rsidRPr="005B2BDF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Činnost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DAE38A5" w14:textId="77777777" w:rsidR="00FB05E9" w:rsidRPr="005B2BDF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FBFBC33" w14:textId="77777777" w:rsidR="00FB05E9" w:rsidRPr="005B2BDF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v Kč bez DPH</w:t>
            </w:r>
          </w:p>
        </w:tc>
      </w:tr>
      <w:tr w:rsidR="00FB05E9" w:rsidRPr="005B2BDF" w14:paraId="3AC477D9" w14:textId="77777777" w:rsidTr="000C3B69">
        <w:trPr>
          <w:trHeight w:val="112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6AC6A" w14:textId="77777777" w:rsidR="00FB05E9" w:rsidRPr="005B2BDF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Jedna člověkohodina servisního technika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B2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době od 16:00 hod do 07:00 hod (Po-Pá)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059E" w14:textId="77777777" w:rsidR="00FB05E9" w:rsidRPr="005B2BDF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778F" w14:textId="77777777" w:rsidR="00FB05E9" w:rsidRPr="005B2BDF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1 000,00   </w:t>
            </w:r>
          </w:p>
        </w:tc>
      </w:tr>
      <w:tr w:rsidR="00FB05E9" w:rsidRPr="005B2BDF" w14:paraId="11E787BE" w14:textId="77777777" w:rsidTr="000C3B69">
        <w:trPr>
          <w:trHeight w:val="1200"/>
        </w:trPr>
        <w:tc>
          <w:tcPr>
            <w:tcW w:w="3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6A3F0" w14:textId="77777777" w:rsidR="00FB05E9" w:rsidRPr="005B2BDF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Jedna člověkohodina servisního technika v době od 07:00 hod do 16:00 hod (Po-Pá)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FB71" w14:textId="77777777" w:rsidR="00FB05E9" w:rsidRPr="005B2BDF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9DBF1" w14:textId="77777777" w:rsidR="00FB05E9" w:rsidRPr="005B2BDF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700,00   </w:t>
            </w:r>
          </w:p>
        </w:tc>
      </w:tr>
      <w:tr w:rsidR="00FB05E9" w:rsidRPr="005B2BDF" w14:paraId="3B3D46DA" w14:textId="77777777" w:rsidTr="000C3B69">
        <w:trPr>
          <w:trHeight w:val="990"/>
        </w:trPr>
        <w:tc>
          <w:tcPr>
            <w:tcW w:w="3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39AB" w14:textId="77777777" w:rsidR="00FB05E9" w:rsidRPr="005B2BDF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Jedna člověkohodina servisního technika (So, Ne, Svátek)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576C" w14:textId="77777777" w:rsidR="00FB05E9" w:rsidRPr="005B2BDF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A9F47" w14:textId="77777777" w:rsidR="00FB05E9" w:rsidRPr="005B2BDF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B2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500,00   </w:t>
            </w:r>
          </w:p>
        </w:tc>
      </w:tr>
    </w:tbl>
    <w:p w14:paraId="38D3EDCA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35563AFF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48220F98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5DBD1495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39CB7437" w14:textId="77777777" w:rsidR="00FB05E9" w:rsidRPr="00F40C88" w:rsidRDefault="00FB05E9" w:rsidP="00FB05E9">
      <w:pPr>
        <w:pStyle w:val="Odstavecseseznamem"/>
        <w:numPr>
          <w:ilvl w:val="1"/>
          <w:numId w:val="5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C88">
        <w:rPr>
          <w:rFonts w:ascii="Arial" w:hAnsi="Arial" w:cs="Arial"/>
          <w:b/>
          <w:sz w:val="20"/>
          <w:szCs w:val="20"/>
          <w:u w:val="single"/>
        </w:rPr>
        <w:t>Seznam náhradních dílů</w:t>
      </w:r>
    </w:p>
    <w:p w14:paraId="4D3644E3" w14:textId="77777777" w:rsidR="00FB05E9" w:rsidRDefault="00FB05E9" w:rsidP="00FB05E9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tbl>
      <w:tblPr>
        <w:tblW w:w="1007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3"/>
        <w:gridCol w:w="1019"/>
        <w:gridCol w:w="1391"/>
        <w:gridCol w:w="1510"/>
        <w:gridCol w:w="1170"/>
      </w:tblGrid>
      <w:tr w:rsidR="00FB05E9" w:rsidRPr="001E706B" w14:paraId="5FA25271" w14:textId="77777777" w:rsidTr="000C3B69">
        <w:trPr>
          <w:trHeight w:val="755"/>
        </w:trPr>
        <w:tc>
          <w:tcPr>
            <w:tcW w:w="50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5FD8950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dílu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A899B87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C205F3C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0F26ECB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 cena v Kč bez DPH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AF6" w:themeFill="accent5" w:themeFillTint="33"/>
            <w:hideMark/>
          </w:tcPr>
          <w:p w14:paraId="5F912E19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 v Kč bez DPH</w:t>
            </w:r>
          </w:p>
        </w:tc>
      </w:tr>
      <w:tr w:rsidR="00FB05E9" w:rsidRPr="001E706B" w14:paraId="7A7E2E70" w14:textId="77777777" w:rsidTr="000C3B69">
        <w:trPr>
          <w:trHeight w:val="290"/>
        </w:trPr>
        <w:tc>
          <w:tcPr>
            <w:tcW w:w="50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9F53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GSM brána 2G/3G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3107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DFBE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3BCA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14 000,00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57DF6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14 000,00</w:t>
            </w:r>
          </w:p>
        </w:tc>
      </w:tr>
      <w:tr w:rsidR="00FB05E9" w:rsidRPr="001E706B" w14:paraId="3C45F50B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8A6E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Kabinový komunikátor do panelu – pro GSM bránu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6EAA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14EC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7F2B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81DF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10 000,00</w:t>
            </w:r>
          </w:p>
        </w:tc>
      </w:tr>
      <w:tr w:rsidR="00FB05E9" w:rsidRPr="001E706B" w14:paraId="48D8E073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8734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Motor kabinových dveří </w:t>
            </w: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Fermator</w:t>
            </w:r>
            <w:proofErr w:type="spell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VVVF – </w:t>
            </w:r>
            <w:proofErr w:type="gram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230V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CF6C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53E7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8D72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54805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20 000,00</w:t>
            </w:r>
          </w:p>
        </w:tc>
      </w:tr>
      <w:tr w:rsidR="00FB05E9" w:rsidRPr="001E706B" w14:paraId="7CEEF121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868D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Elektrický spínač dveří s můstkem </w:t>
            </w: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Fermator</w:t>
            </w:r>
            <w:proofErr w:type="spell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standart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A2D7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1sd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0737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C583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C0816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2 000,00</w:t>
            </w:r>
          </w:p>
        </w:tc>
      </w:tr>
      <w:tr w:rsidR="00FB05E9" w:rsidRPr="001E706B" w14:paraId="68B4AD49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8795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Vodící kladka </w:t>
            </w: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kd</w:t>
            </w:r>
            <w:proofErr w:type="spell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šd</w:t>
            </w:r>
            <w:proofErr w:type="spell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průměr 48 mm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499A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1sd/4ks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7720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1331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70F5A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5 000,00</w:t>
            </w:r>
          </w:p>
        </w:tc>
      </w:tr>
      <w:tr w:rsidR="00FB05E9" w:rsidRPr="001E706B" w14:paraId="67D80C64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AF32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Vodící kladka </w:t>
            </w: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kd</w:t>
            </w:r>
            <w:proofErr w:type="spell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šd</w:t>
            </w:r>
            <w:proofErr w:type="spell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průměr 54 mm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FDA9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1sd/4ks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6D5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C6F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09D1C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5 000,00</w:t>
            </w:r>
          </w:p>
        </w:tc>
      </w:tr>
      <w:tr w:rsidR="00FB05E9" w:rsidRPr="001E706B" w14:paraId="653C33C6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54A2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Vodící kladka </w:t>
            </w: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kd</w:t>
            </w:r>
            <w:proofErr w:type="spell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šd</w:t>
            </w:r>
            <w:proofErr w:type="spell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průměr 56 mm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B1CE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1sd/4ks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F558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EBB6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F8E8B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5 000,00</w:t>
            </w:r>
          </w:p>
        </w:tc>
      </w:tr>
      <w:tr w:rsidR="00FB05E9" w:rsidRPr="001E706B" w14:paraId="4DFFB282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257F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Unášeč šachetních dveří </w:t>
            </w: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Fermator</w:t>
            </w:r>
            <w:proofErr w:type="spellEnd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 uzamykáním – teleskopický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4890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1sd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8477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C65D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29E4D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20 000,00</w:t>
            </w:r>
          </w:p>
        </w:tc>
      </w:tr>
      <w:tr w:rsidR="00FB05E9" w:rsidRPr="001E706B" w14:paraId="30A14D86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0A74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Lano 16 mm, ocelové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ED31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D9A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1DC1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342A9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180,00</w:t>
            </w:r>
          </w:p>
        </w:tc>
      </w:tr>
      <w:tr w:rsidR="00FB05E9" w:rsidRPr="001E706B" w14:paraId="4CD4B1D8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D889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Lano 12 mm, ocelové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C4DB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CB2B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00A6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6937B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130,00</w:t>
            </w:r>
          </w:p>
        </w:tc>
      </w:tr>
      <w:tr w:rsidR="00FB05E9" w:rsidRPr="001E706B" w14:paraId="5B565131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9558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Lano 10 mm, ocelové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1DB3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0F80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9988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EF629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100,00</w:t>
            </w:r>
          </w:p>
        </w:tc>
      </w:tr>
      <w:tr w:rsidR="00FB05E9" w:rsidRPr="001E706B" w14:paraId="35CB3ED2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BDE3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Olej hydraulický HM OSO 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7552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AC0B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195C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D9F77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130,00</w:t>
            </w:r>
          </w:p>
        </w:tc>
      </w:tr>
      <w:tr w:rsidR="00FB05E9" w:rsidRPr="001E706B" w14:paraId="7948625A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C6AB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Hnací kladka VF motoru s magnety </w:t>
            </w:r>
            <w:proofErr w:type="spellStart"/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Fermator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79CC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3B42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3D00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B03AA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2 000,00</w:t>
            </w:r>
          </w:p>
        </w:tc>
      </w:tr>
      <w:tr w:rsidR="00FB05E9" w:rsidRPr="001E706B" w14:paraId="45143032" w14:textId="77777777" w:rsidTr="000C3B69">
        <w:trPr>
          <w:trHeight w:val="290"/>
        </w:trPr>
        <w:tc>
          <w:tcPr>
            <w:tcW w:w="5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0F7A" w14:textId="77777777" w:rsidR="00FB05E9" w:rsidRPr="001E706B" w:rsidRDefault="00FB05E9" w:rsidP="000C3B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Ovládací jednotka VVVF – pro motor kabinových dveří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B408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6248" w14:textId="77777777" w:rsidR="00FB05E9" w:rsidRPr="001E706B" w:rsidRDefault="00FB05E9" w:rsidP="000C3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5A04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C40F2" w14:textId="77777777" w:rsidR="00FB05E9" w:rsidRPr="001E706B" w:rsidRDefault="00FB05E9" w:rsidP="000C3B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20 000,00</w:t>
            </w:r>
          </w:p>
        </w:tc>
      </w:tr>
    </w:tbl>
    <w:p w14:paraId="2CC03BEC" w14:textId="77777777" w:rsidR="000A0AF1" w:rsidRPr="000A0AF1" w:rsidRDefault="000A0AF1" w:rsidP="000A0AF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5C78BD2" w14:textId="77777777" w:rsidR="000A0AF1" w:rsidRPr="000A0AF1" w:rsidRDefault="000A0AF1" w:rsidP="000A0AF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34BF53F" w14:textId="77777777" w:rsidR="000A0AF1" w:rsidRPr="000A0AF1" w:rsidRDefault="000A0AF1" w:rsidP="000A0AF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81C44EE" w14:textId="77777777" w:rsidR="000A0AF1" w:rsidRPr="000A0AF1" w:rsidRDefault="000A0AF1" w:rsidP="000A0AF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88E7297" w14:textId="77777777" w:rsidR="00DD674A" w:rsidRDefault="00DD674A" w:rsidP="00830AEC">
      <w:pPr>
        <w:pStyle w:val="Normlnweb"/>
        <w:spacing w:before="0" w:after="120"/>
        <w:jc w:val="both"/>
        <w:rPr>
          <w:rFonts w:ascii="Arial" w:hAnsi="Arial" w:cs="Arial"/>
          <w:sz w:val="22"/>
          <w:szCs w:val="22"/>
        </w:rPr>
      </w:pPr>
    </w:p>
    <w:p w14:paraId="6576391D" w14:textId="316DFAC9" w:rsidR="00830AEC" w:rsidRDefault="00830AEC" w:rsidP="00671FC1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830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C66"/>
    <w:multiLevelType w:val="hybridMultilevel"/>
    <w:tmpl w:val="9B3CB66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F25E18"/>
    <w:multiLevelType w:val="multilevel"/>
    <w:tmpl w:val="18F8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0473D"/>
    <w:multiLevelType w:val="multilevel"/>
    <w:tmpl w:val="689A5E6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E746B7"/>
    <w:multiLevelType w:val="multilevel"/>
    <w:tmpl w:val="110EB5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  <w:szCs w:val="22"/>
      </w:rPr>
    </w:lvl>
    <w:lvl w:ilvl="1">
      <w:start w:val="3"/>
      <w:numFmt w:val="decimal"/>
      <w:isLgl/>
      <w:lvlText w:val="%1.%2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56F3B3C"/>
    <w:multiLevelType w:val="multilevel"/>
    <w:tmpl w:val="0D0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E1684"/>
    <w:multiLevelType w:val="multilevel"/>
    <w:tmpl w:val="0D0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32256"/>
    <w:multiLevelType w:val="multilevel"/>
    <w:tmpl w:val="76CC0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A2"/>
    <w:rsid w:val="00043447"/>
    <w:rsid w:val="000858BE"/>
    <w:rsid w:val="000A0AF1"/>
    <w:rsid w:val="000B7FEA"/>
    <w:rsid w:val="00104D2F"/>
    <w:rsid w:val="00160ACF"/>
    <w:rsid w:val="001B320E"/>
    <w:rsid w:val="001D576D"/>
    <w:rsid w:val="001D6E14"/>
    <w:rsid w:val="00211E81"/>
    <w:rsid w:val="00356AE9"/>
    <w:rsid w:val="003849FE"/>
    <w:rsid w:val="003B5C67"/>
    <w:rsid w:val="004028A9"/>
    <w:rsid w:val="004F5E9D"/>
    <w:rsid w:val="00512A7C"/>
    <w:rsid w:val="005577A7"/>
    <w:rsid w:val="005E2206"/>
    <w:rsid w:val="006201DE"/>
    <w:rsid w:val="00671FC1"/>
    <w:rsid w:val="00672750"/>
    <w:rsid w:val="006A6B29"/>
    <w:rsid w:val="006C5E86"/>
    <w:rsid w:val="00762C1D"/>
    <w:rsid w:val="00773FD2"/>
    <w:rsid w:val="007D154E"/>
    <w:rsid w:val="00830AEC"/>
    <w:rsid w:val="008417FE"/>
    <w:rsid w:val="00915756"/>
    <w:rsid w:val="00A93857"/>
    <w:rsid w:val="00AB3BE2"/>
    <w:rsid w:val="00AF1E16"/>
    <w:rsid w:val="00AF6507"/>
    <w:rsid w:val="00B2244B"/>
    <w:rsid w:val="00C211AE"/>
    <w:rsid w:val="00C87722"/>
    <w:rsid w:val="00C91293"/>
    <w:rsid w:val="00D42936"/>
    <w:rsid w:val="00DD674A"/>
    <w:rsid w:val="00DF051F"/>
    <w:rsid w:val="00E15DD5"/>
    <w:rsid w:val="00E33FBC"/>
    <w:rsid w:val="00E418B6"/>
    <w:rsid w:val="00EA7F37"/>
    <w:rsid w:val="00F00249"/>
    <w:rsid w:val="00F22F03"/>
    <w:rsid w:val="00F96BA4"/>
    <w:rsid w:val="00FB05E9"/>
    <w:rsid w:val="00FF2C89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27E1"/>
  <w15:chartTrackingRefBased/>
  <w15:docId w15:val="{FCCE4BE4-5E79-4D9D-B8E7-3AAC82DB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Zkladntext"/>
    <w:link w:val="ZkladntextodsazenChar"/>
    <w:semiHidden/>
    <w:rsid w:val="00FF5DA2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F5DA2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FF5DA2"/>
    <w:pPr>
      <w:ind w:left="720"/>
      <w:contextualSpacing/>
    </w:pPr>
  </w:style>
  <w:style w:type="paragraph" w:customStyle="1" w:styleId="Normln1">
    <w:name w:val="Normální1"/>
    <w:basedOn w:val="Normln"/>
    <w:rsid w:val="00FF5DA2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F5DA2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D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DA2"/>
    <w:rPr>
      <w:rFonts w:ascii="Calibri" w:eastAsia="Calibri" w:hAnsi="Calibri" w:cs="Times New Roman"/>
    </w:rPr>
  </w:style>
  <w:style w:type="paragraph" w:customStyle="1" w:styleId="NumberList">
    <w:name w:val="Number List"/>
    <w:rsid w:val="00FF5DA2"/>
    <w:pPr>
      <w:widowControl w:val="0"/>
      <w:spacing w:after="0" w:line="240" w:lineRule="auto"/>
      <w:ind w:left="686"/>
    </w:pPr>
    <w:rPr>
      <w:rFonts w:ascii="Timpani" w:eastAsia="Times New Roman" w:hAnsi="Timpani" w:cs="Times New Roman"/>
      <w:b/>
      <w:snapToGrid w:val="0"/>
      <w:color w:val="000000"/>
      <w:sz w:val="72"/>
      <w:szCs w:val="20"/>
      <w:lang w:eastAsia="cs-CZ"/>
    </w:rPr>
  </w:style>
  <w:style w:type="paragraph" w:styleId="Normlnweb">
    <w:name w:val="Normal (Web)"/>
    <w:basedOn w:val="Normln"/>
    <w:uiPriority w:val="99"/>
    <w:rsid w:val="00830AEC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224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4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44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4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756"/>
    <w:rPr>
      <w:rFonts w:ascii="Segoe UI" w:eastAsia="Calibri" w:hAnsi="Segoe UI" w:cs="Segoe UI"/>
      <w:sz w:val="18"/>
      <w:szCs w:val="18"/>
    </w:rPr>
  </w:style>
  <w:style w:type="paragraph" w:customStyle="1" w:styleId="Odrazka3">
    <w:name w:val="Odrazka3"/>
    <w:rsid w:val="00FB05E9"/>
    <w:pPr>
      <w:widowControl w:val="0"/>
      <w:spacing w:after="0" w:line="240" w:lineRule="auto"/>
      <w:ind w:left="1423" w:hanging="3"/>
    </w:pPr>
    <w:rPr>
      <w:rFonts w:ascii="Timpani" w:eastAsia="Times New Roman" w:hAnsi="Timpani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6A00-9A34-423D-A99C-2AF1CA92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Šiška Pavel (VZP ČR Ústředí)</dc:creator>
  <cp:keywords/>
  <dc:description/>
  <cp:lastModifiedBy>Macáková Lenka DiS. (VZP ČR Ústředí)</cp:lastModifiedBy>
  <cp:revision>2</cp:revision>
  <dcterms:created xsi:type="dcterms:W3CDTF">2025-05-05T07:33:00Z</dcterms:created>
  <dcterms:modified xsi:type="dcterms:W3CDTF">2025-05-05T07:33:00Z</dcterms:modified>
</cp:coreProperties>
</file>