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3C533" w14:textId="77777777" w:rsidR="00FB01A3" w:rsidRDefault="00FB01A3" w:rsidP="00FB01A3">
      <w:pPr>
        <w:spacing w:after="120" w:line="240" w:lineRule="auto"/>
        <w:jc w:val="center"/>
        <w:rPr>
          <w:rFonts w:asciiTheme="minorHAnsi" w:hAnsiTheme="minorHAnsi" w:cs="Arial"/>
          <w:b/>
          <w:sz w:val="40"/>
          <w:szCs w:val="24"/>
        </w:rPr>
      </w:pPr>
      <w:r>
        <w:rPr>
          <w:rFonts w:asciiTheme="minorHAnsi" w:hAnsiTheme="minorHAnsi" w:cs="Arial"/>
          <w:b/>
          <w:sz w:val="40"/>
          <w:szCs w:val="24"/>
        </w:rPr>
        <w:t xml:space="preserve">Smlouva o dílo </w:t>
      </w:r>
    </w:p>
    <w:p w14:paraId="2A9118F5" w14:textId="1C2EB6E9" w:rsidR="00FB01A3" w:rsidRDefault="00FB01A3" w:rsidP="00FB01A3">
      <w:pPr>
        <w:spacing w:after="120" w:line="240" w:lineRule="auto"/>
        <w:jc w:val="center"/>
        <w:rPr>
          <w:rFonts w:asciiTheme="minorHAnsi" w:hAnsiTheme="minorHAnsi" w:cs="Arial"/>
          <w:i/>
          <w:sz w:val="24"/>
          <w:szCs w:val="24"/>
        </w:rPr>
      </w:pPr>
      <w:r>
        <w:rPr>
          <w:rFonts w:asciiTheme="minorHAnsi" w:hAnsiTheme="minorHAnsi" w:cs="Arial"/>
          <w:i/>
          <w:sz w:val="24"/>
          <w:szCs w:val="24"/>
        </w:rPr>
        <w:t xml:space="preserve">uzavřená ve smyslu § 2586 </w:t>
      </w:r>
      <w:r w:rsidR="00041330">
        <w:rPr>
          <w:rFonts w:asciiTheme="minorHAnsi" w:hAnsiTheme="minorHAnsi" w:cs="Arial"/>
          <w:i/>
          <w:sz w:val="24"/>
          <w:szCs w:val="24"/>
        </w:rPr>
        <w:t>a násl.</w:t>
      </w:r>
      <w:r>
        <w:rPr>
          <w:rFonts w:asciiTheme="minorHAnsi" w:hAnsiTheme="minorHAnsi" w:cs="Arial"/>
          <w:i/>
          <w:sz w:val="24"/>
          <w:szCs w:val="24"/>
        </w:rPr>
        <w:t xml:space="preserve"> č. 89/2012 Sb.</w:t>
      </w:r>
      <w:r w:rsidR="00041330">
        <w:rPr>
          <w:rFonts w:asciiTheme="minorHAnsi" w:hAnsiTheme="minorHAnsi" w:cs="Arial"/>
          <w:i/>
          <w:sz w:val="24"/>
          <w:szCs w:val="24"/>
        </w:rPr>
        <w:t>, občanský zákoník, ve znění pozdějších předpisů</w:t>
      </w:r>
    </w:p>
    <w:p w14:paraId="1B774A45" w14:textId="77777777" w:rsidR="00FB01A3" w:rsidRDefault="00FB01A3" w:rsidP="00FB01A3">
      <w:pPr>
        <w:spacing w:after="120" w:line="240" w:lineRule="auto"/>
        <w:jc w:val="center"/>
        <w:rPr>
          <w:rFonts w:asciiTheme="minorHAnsi" w:hAnsiTheme="minorHAnsi" w:cs="Arial"/>
          <w:i/>
          <w:sz w:val="24"/>
          <w:szCs w:val="24"/>
        </w:rPr>
      </w:pPr>
    </w:p>
    <w:p w14:paraId="0EA50FF9" w14:textId="1C103714" w:rsidR="00686A02" w:rsidRPr="00686A02" w:rsidRDefault="00686A02" w:rsidP="00686A02">
      <w:pPr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FB01A3">
        <w:rPr>
          <w:rFonts w:asciiTheme="minorHAnsi" w:hAnsiTheme="minorHAnsi" w:cstheme="minorHAnsi"/>
          <w:sz w:val="24"/>
          <w:szCs w:val="24"/>
        </w:rPr>
        <w:t xml:space="preserve">číslo smlouvy </w:t>
      </w:r>
      <w:r w:rsidR="005C5A47">
        <w:rPr>
          <w:rFonts w:asciiTheme="minorHAnsi" w:hAnsiTheme="minorHAnsi" w:cstheme="minorHAnsi"/>
          <w:sz w:val="24"/>
          <w:szCs w:val="24"/>
        </w:rPr>
        <w:t>Zhotovitele</w:t>
      </w:r>
      <w:r w:rsidR="00FB01A3">
        <w:rPr>
          <w:rFonts w:asciiTheme="minorHAnsi" w:hAnsiTheme="minorHAnsi" w:cstheme="minorHAnsi"/>
          <w:sz w:val="24"/>
          <w:szCs w:val="24"/>
        </w:rPr>
        <w:t>:</w:t>
      </w:r>
      <w:r w:rsidR="00FB01A3">
        <w:rPr>
          <w:rFonts w:asciiTheme="minorHAnsi" w:hAnsiTheme="minorHAnsi" w:cstheme="minorHAnsi"/>
          <w:sz w:val="24"/>
          <w:szCs w:val="24"/>
        </w:rPr>
        <w:tab/>
      </w:r>
      <w:r w:rsidR="00FB01A3">
        <w:rPr>
          <w:rFonts w:asciiTheme="minorHAnsi" w:hAnsiTheme="minorHAnsi" w:cstheme="minorHAnsi"/>
          <w:sz w:val="24"/>
          <w:szCs w:val="24"/>
        </w:rPr>
        <w:tab/>
      </w:r>
      <w:r w:rsidR="00691F48">
        <w:rPr>
          <w:rFonts w:ascii="Calibri" w:hAnsi="Calibri" w:cs="Calibri"/>
          <w:kern w:val="0"/>
          <w:sz w:val="24"/>
          <w:szCs w:val="24"/>
        </w:rPr>
        <w:t>S</w:t>
      </w:r>
      <w:r w:rsidR="00691F48" w:rsidRPr="00691F48">
        <w:rPr>
          <w:rFonts w:ascii="Calibri" w:hAnsi="Calibri" w:cs="Calibri"/>
          <w:kern w:val="0"/>
          <w:sz w:val="24"/>
          <w:szCs w:val="24"/>
        </w:rPr>
        <w:t>2025015_KS_RFP</w:t>
      </w:r>
    </w:p>
    <w:p w14:paraId="4A68F5AF" w14:textId="1C8D4EF1" w:rsidR="00FB01A3" w:rsidRDefault="00FB01A3" w:rsidP="00FB01A3">
      <w:pPr>
        <w:spacing w:before="40" w:after="40" w:line="360" w:lineRule="auto"/>
        <w:ind w:left="708"/>
        <w:rPr>
          <w:rFonts w:asciiTheme="minorHAnsi" w:hAnsiTheme="minorHAnsi" w:cstheme="minorHAnsi"/>
          <w:sz w:val="24"/>
          <w:szCs w:val="24"/>
        </w:rPr>
      </w:pPr>
    </w:p>
    <w:p w14:paraId="791C5BAB" w14:textId="2EB7C338" w:rsidR="00FB01A3" w:rsidRDefault="006E379B" w:rsidP="006E379B">
      <w:pPr>
        <w:spacing w:before="40" w:after="4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FB01A3">
        <w:rPr>
          <w:rFonts w:asciiTheme="minorHAnsi" w:hAnsiTheme="minorHAnsi" w:cstheme="minorHAnsi"/>
          <w:sz w:val="24"/>
          <w:szCs w:val="24"/>
        </w:rPr>
        <w:t>číslo smlouvy Objednatele:</w:t>
      </w:r>
      <w:r w:rsidR="00FB01A3">
        <w:rPr>
          <w:rFonts w:asciiTheme="minorHAnsi" w:hAnsiTheme="minorHAnsi" w:cstheme="minorHAnsi"/>
          <w:sz w:val="24"/>
          <w:szCs w:val="24"/>
        </w:rPr>
        <w:tab/>
      </w:r>
      <w:r w:rsidR="00FB01A3">
        <w:rPr>
          <w:rFonts w:asciiTheme="minorHAnsi" w:hAnsiTheme="minorHAnsi" w:cstheme="minorHAnsi"/>
          <w:sz w:val="24"/>
          <w:szCs w:val="24"/>
        </w:rPr>
        <w:tab/>
      </w:r>
      <w:r w:rsidR="00FD60DF">
        <w:rPr>
          <w:rFonts w:asciiTheme="minorHAnsi" w:hAnsiTheme="minorHAnsi" w:cstheme="minorHAnsi"/>
          <w:sz w:val="24"/>
          <w:szCs w:val="24"/>
        </w:rPr>
        <w:t>40/2025</w:t>
      </w:r>
    </w:p>
    <w:p w14:paraId="4FF5AB0D" w14:textId="49DE9873" w:rsidR="00FB01A3" w:rsidRDefault="00FB01A3" w:rsidP="00FB01A3">
      <w:pPr>
        <w:spacing w:after="120" w:line="240" w:lineRule="auto"/>
        <w:rPr>
          <w:rFonts w:asciiTheme="minorHAnsi" w:hAnsiTheme="minorHAnsi" w:cs="Arial"/>
          <w:i/>
          <w:sz w:val="24"/>
          <w:szCs w:val="24"/>
        </w:rPr>
      </w:pPr>
    </w:p>
    <w:p w14:paraId="7B8B5D93" w14:textId="77777777" w:rsidR="00F42C12" w:rsidRDefault="00F42C12" w:rsidP="00FB01A3">
      <w:pPr>
        <w:spacing w:after="120" w:line="240" w:lineRule="auto"/>
        <w:rPr>
          <w:rFonts w:asciiTheme="minorHAnsi" w:hAnsiTheme="minorHAnsi" w:cs="Arial"/>
          <w:i/>
          <w:sz w:val="24"/>
          <w:szCs w:val="24"/>
        </w:rPr>
      </w:pPr>
    </w:p>
    <w:p w14:paraId="1EAFFC59" w14:textId="77777777" w:rsidR="00FB01A3" w:rsidRDefault="00FB01A3" w:rsidP="00FB01A3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I. Smluvní strany</w:t>
      </w:r>
    </w:p>
    <w:p w14:paraId="6070A804" w14:textId="77777777" w:rsidR="00FB01A3" w:rsidRDefault="00FB01A3" w:rsidP="00FB01A3">
      <w:pPr>
        <w:spacing w:after="120" w:line="312" w:lineRule="auto"/>
        <w:rPr>
          <w:rFonts w:asciiTheme="minorHAnsi" w:hAnsiTheme="minorHAnsi" w:cs="Arial"/>
          <w:b/>
          <w:sz w:val="24"/>
          <w:szCs w:val="24"/>
        </w:rPr>
      </w:pPr>
    </w:p>
    <w:p w14:paraId="5CEA7872" w14:textId="492DB81F" w:rsidR="00FB01A3" w:rsidRDefault="00FB01A3" w:rsidP="00FB01A3">
      <w:pPr>
        <w:spacing w:after="120" w:line="312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Obchodní jméno: </w:t>
      </w:r>
      <w:r>
        <w:rPr>
          <w:rFonts w:asciiTheme="minorHAnsi" w:hAnsiTheme="minorHAnsi" w:cs="Arial"/>
          <w:sz w:val="24"/>
          <w:szCs w:val="24"/>
        </w:rPr>
        <w:tab/>
      </w:r>
      <w:proofErr w:type="gramStart"/>
      <w:r>
        <w:rPr>
          <w:rFonts w:asciiTheme="minorHAnsi" w:hAnsiTheme="minorHAnsi" w:cs="Arial"/>
          <w:b/>
          <w:sz w:val="24"/>
          <w:szCs w:val="24"/>
        </w:rPr>
        <w:t>2K</w:t>
      </w:r>
      <w:proofErr w:type="gramEnd"/>
      <w:r>
        <w:rPr>
          <w:rFonts w:asciiTheme="minorHAnsi" w:hAnsiTheme="minorHAnsi" w:cs="Arial"/>
          <w:b/>
          <w:sz w:val="24"/>
          <w:szCs w:val="24"/>
        </w:rPr>
        <w:t xml:space="preserve"> </w:t>
      </w:r>
      <w:proofErr w:type="spellStart"/>
      <w:r>
        <w:rPr>
          <w:rFonts w:asciiTheme="minorHAnsi" w:hAnsiTheme="minorHAnsi" w:cs="Arial"/>
          <w:b/>
          <w:sz w:val="24"/>
          <w:szCs w:val="24"/>
        </w:rPr>
        <w:t>Consulting</w:t>
      </w:r>
      <w:proofErr w:type="spellEnd"/>
      <w:r>
        <w:rPr>
          <w:rFonts w:asciiTheme="minorHAnsi" w:hAnsiTheme="minorHAnsi" w:cs="Arial"/>
          <w:b/>
          <w:sz w:val="24"/>
          <w:szCs w:val="24"/>
        </w:rPr>
        <w:t xml:space="preserve"> s.r.o.</w:t>
      </w:r>
      <w:r>
        <w:rPr>
          <w:rFonts w:asciiTheme="minorHAnsi" w:hAnsiTheme="minorHAnsi" w:cs="Arial"/>
          <w:sz w:val="24"/>
          <w:szCs w:val="24"/>
        </w:rPr>
        <w:br/>
        <w:t xml:space="preserve">Sídlo: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Tovární 915/40, 779 00 Olomouc</w:t>
      </w:r>
      <w:r>
        <w:rPr>
          <w:rFonts w:asciiTheme="minorHAnsi" w:hAnsiTheme="minorHAnsi" w:cs="Arial"/>
          <w:sz w:val="24"/>
          <w:szCs w:val="24"/>
        </w:rPr>
        <w:br/>
        <w:t xml:space="preserve">IČ: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29451990</w:t>
      </w:r>
      <w:r>
        <w:rPr>
          <w:rFonts w:asciiTheme="minorHAnsi" w:hAnsiTheme="minorHAnsi" w:cs="Arial"/>
          <w:sz w:val="24"/>
          <w:szCs w:val="24"/>
        </w:rPr>
        <w:br/>
        <w:t xml:space="preserve">DIČ: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CZ29451990</w:t>
      </w:r>
      <w:r>
        <w:rPr>
          <w:rFonts w:asciiTheme="minorHAnsi" w:hAnsiTheme="minorHAnsi" w:cs="Arial"/>
          <w:sz w:val="24"/>
          <w:szCs w:val="24"/>
        </w:rPr>
        <w:br/>
      </w:r>
      <w:bookmarkStart w:id="0" w:name="OLE_LINK1"/>
      <w:bookmarkStart w:id="1" w:name="OLE_LINK2"/>
      <w:r>
        <w:rPr>
          <w:rFonts w:asciiTheme="minorHAnsi" w:hAnsiTheme="minorHAnsi" w:cs="Arial"/>
          <w:sz w:val="24"/>
          <w:szCs w:val="24"/>
        </w:rPr>
        <w:t xml:space="preserve">evidence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v OR vedeném u Krajského soudu v Ostravě, spis. značka C </w:t>
      </w:r>
      <w:bookmarkEnd w:id="0"/>
      <w:bookmarkEnd w:id="1"/>
      <w:r>
        <w:rPr>
          <w:rFonts w:asciiTheme="minorHAnsi" w:hAnsiTheme="minorHAnsi" w:cs="Arial"/>
          <w:sz w:val="24"/>
          <w:szCs w:val="24"/>
        </w:rPr>
        <w:t>54393</w:t>
      </w:r>
      <w:r>
        <w:rPr>
          <w:rFonts w:asciiTheme="minorHAnsi" w:hAnsiTheme="minorHAnsi" w:cs="Arial"/>
          <w:sz w:val="24"/>
          <w:szCs w:val="24"/>
        </w:rPr>
        <w:br/>
        <w:t xml:space="preserve">Bankovní spojení: </w:t>
      </w:r>
      <w:r>
        <w:rPr>
          <w:rFonts w:asciiTheme="minorHAnsi" w:hAnsiTheme="minorHAnsi" w:cs="Arial"/>
          <w:sz w:val="24"/>
          <w:szCs w:val="24"/>
        </w:rPr>
        <w:tab/>
        <w:t>Fio banka, a.s.</w:t>
      </w:r>
      <w:r>
        <w:rPr>
          <w:rFonts w:asciiTheme="minorHAnsi" w:hAnsiTheme="minorHAnsi" w:cs="Arial"/>
          <w:sz w:val="24"/>
          <w:szCs w:val="24"/>
        </w:rPr>
        <w:br/>
        <w:t xml:space="preserve">č. účtu: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2800305469/2010</w:t>
      </w:r>
      <w:r>
        <w:rPr>
          <w:rFonts w:asciiTheme="minorHAnsi" w:hAnsiTheme="minorHAnsi" w:cs="Arial"/>
          <w:sz w:val="24"/>
          <w:szCs w:val="24"/>
        </w:rPr>
        <w:br/>
        <w:t>zastoupená: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>Bc. Radkem Kubíčkem, MBA, jednatelem společnosti</w:t>
      </w:r>
    </w:p>
    <w:p w14:paraId="2A1B82D5" w14:textId="77777777" w:rsidR="00FB01A3" w:rsidRDefault="00FB01A3" w:rsidP="00FB01A3">
      <w:pPr>
        <w:spacing w:after="120" w:line="312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dále jako „</w:t>
      </w:r>
      <w:r>
        <w:rPr>
          <w:rFonts w:asciiTheme="minorHAnsi" w:hAnsiTheme="minorHAnsi" w:cs="Arial"/>
          <w:b/>
          <w:sz w:val="24"/>
          <w:szCs w:val="24"/>
        </w:rPr>
        <w:t>Zhotovitel</w:t>
      </w:r>
      <w:r>
        <w:rPr>
          <w:rFonts w:asciiTheme="minorHAnsi" w:hAnsiTheme="minorHAnsi" w:cs="Arial"/>
          <w:sz w:val="24"/>
          <w:szCs w:val="24"/>
        </w:rPr>
        <w:t>“</w:t>
      </w:r>
    </w:p>
    <w:p w14:paraId="7C7701E9" w14:textId="77777777" w:rsidR="00FB01A3" w:rsidRDefault="00FB01A3" w:rsidP="00FB01A3">
      <w:pPr>
        <w:spacing w:after="120" w:line="240" w:lineRule="auto"/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a</w:t>
      </w:r>
    </w:p>
    <w:p w14:paraId="7C91545B" w14:textId="77777777" w:rsidR="00FB01A3" w:rsidRDefault="00FB01A3" w:rsidP="00FB01A3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14:paraId="6E5E2C0E" w14:textId="5E3F779D" w:rsidR="00FB01A3" w:rsidRPr="007B01D7" w:rsidRDefault="00FB01A3" w:rsidP="00FB01A3">
      <w:pPr>
        <w:spacing w:after="120" w:line="240" w:lineRule="auto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Obchodní jméno: </w:t>
      </w:r>
      <w:r>
        <w:rPr>
          <w:rFonts w:asciiTheme="minorHAnsi" w:hAnsiTheme="minorHAnsi" w:cs="Arial"/>
          <w:sz w:val="24"/>
          <w:szCs w:val="24"/>
        </w:rPr>
        <w:tab/>
      </w:r>
      <w:r w:rsidR="005C488B" w:rsidRPr="005C488B">
        <w:rPr>
          <w:rFonts w:asciiTheme="minorHAnsi" w:hAnsiTheme="minorHAnsi" w:cs="Arial"/>
          <w:b/>
          <w:bCs/>
          <w:sz w:val="24"/>
          <w:szCs w:val="24"/>
        </w:rPr>
        <w:t>Rozvojový fond Pardubice a.s.</w:t>
      </w:r>
    </w:p>
    <w:p w14:paraId="2DCCFED0" w14:textId="0D525362" w:rsidR="00FB01A3" w:rsidRDefault="00FB01A3" w:rsidP="00FB01A3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Sídlo: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5C488B" w:rsidRPr="005C488B">
        <w:rPr>
          <w:rFonts w:asciiTheme="minorHAnsi" w:hAnsiTheme="minorHAnsi" w:cs="Arial"/>
          <w:sz w:val="24"/>
          <w:szCs w:val="24"/>
        </w:rPr>
        <w:t xml:space="preserve">třída Míru 90, </w:t>
      </w:r>
      <w:proofErr w:type="gramStart"/>
      <w:r w:rsidR="005C488B" w:rsidRPr="005C488B">
        <w:rPr>
          <w:rFonts w:asciiTheme="minorHAnsi" w:hAnsiTheme="minorHAnsi" w:cs="Arial"/>
          <w:sz w:val="24"/>
          <w:szCs w:val="24"/>
        </w:rPr>
        <w:t>Zelené</w:t>
      </w:r>
      <w:proofErr w:type="gramEnd"/>
      <w:r w:rsidR="005C488B" w:rsidRPr="005C488B">
        <w:rPr>
          <w:rFonts w:asciiTheme="minorHAnsi" w:hAnsiTheme="minorHAnsi" w:cs="Arial"/>
          <w:sz w:val="24"/>
          <w:szCs w:val="24"/>
        </w:rPr>
        <w:t xml:space="preserve"> Předměstí, 53002 Pardubice</w:t>
      </w:r>
    </w:p>
    <w:p w14:paraId="657B2536" w14:textId="35910058" w:rsidR="00380660" w:rsidRDefault="00FB01A3" w:rsidP="00FB01A3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IČ: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781759">
        <w:rPr>
          <w:rFonts w:asciiTheme="minorHAnsi" w:hAnsiTheme="minorHAnsi" w:cs="Arial"/>
          <w:sz w:val="24"/>
          <w:szCs w:val="24"/>
        </w:rPr>
        <w:t xml:space="preserve">             </w:t>
      </w:r>
      <w:r w:rsidR="005C488B" w:rsidRPr="005C488B">
        <w:rPr>
          <w:rFonts w:asciiTheme="minorHAnsi" w:hAnsiTheme="minorHAnsi" w:cs="Arial"/>
          <w:sz w:val="24"/>
          <w:szCs w:val="24"/>
        </w:rPr>
        <w:t>25291408</w:t>
      </w:r>
    </w:p>
    <w:p w14:paraId="794FAEB6" w14:textId="29FEA180" w:rsidR="00EC59F0" w:rsidRPr="00781759" w:rsidRDefault="000E45DF" w:rsidP="00FB01A3">
      <w:pPr>
        <w:spacing w:after="120" w:line="240" w:lineRule="auto"/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</w:pPr>
      <w:r>
        <w:rPr>
          <w:rFonts w:asciiTheme="minorHAnsi" w:hAnsiTheme="minorHAnsi" w:cs="Arial"/>
          <w:sz w:val="24"/>
          <w:szCs w:val="24"/>
        </w:rPr>
        <w:t>DIČ:</w:t>
      </w:r>
      <w:r w:rsidRPr="000E45DF"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 xml:space="preserve">                          </w:t>
      </w:r>
      <w:r w:rsidR="005C488B" w:rsidRPr="005C488B">
        <w:rPr>
          <w:rFonts w:asciiTheme="minorHAnsi" w:hAnsiTheme="minorHAnsi" w:cs="Arial"/>
          <w:sz w:val="24"/>
          <w:szCs w:val="24"/>
        </w:rPr>
        <w:t>CZ25291408</w:t>
      </w:r>
    </w:p>
    <w:p w14:paraId="08A6E31C" w14:textId="566EA628" w:rsidR="00FB01A3" w:rsidRDefault="00FB01A3" w:rsidP="00FB01A3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zastoupená:</w:t>
      </w:r>
      <w:r>
        <w:rPr>
          <w:rFonts w:asciiTheme="minorHAnsi" w:hAnsiTheme="minorHAnsi" w:cs="Arial"/>
          <w:sz w:val="24"/>
          <w:szCs w:val="24"/>
        </w:rPr>
        <w:tab/>
        <w:t xml:space="preserve"> </w:t>
      </w:r>
      <w:r>
        <w:rPr>
          <w:rFonts w:asciiTheme="minorHAnsi" w:hAnsiTheme="minorHAnsi" w:cs="Arial"/>
          <w:sz w:val="24"/>
          <w:szCs w:val="24"/>
        </w:rPr>
        <w:tab/>
      </w:r>
      <w:r w:rsidR="00B77003" w:rsidRPr="00B77003">
        <w:rPr>
          <w:rFonts w:asciiTheme="minorHAnsi" w:hAnsiTheme="minorHAnsi" w:cs="Arial"/>
          <w:sz w:val="24"/>
          <w:szCs w:val="24"/>
        </w:rPr>
        <w:t>Ing. Jan</w:t>
      </w:r>
      <w:r w:rsidR="00B77003">
        <w:rPr>
          <w:rFonts w:asciiTheme="minorHAnsi" w:hAnsiTheme="minorHAnsi" w:cs="Arial"/>
          <w:sz w:val="24"/>
          <w:szCs w:val="24"/>
        </w:rPr>
        <w:t>em</w:t>
      </w:r>
      <w:r w:rsidR="00B77003" w:rsidRPr="00B77003">
        <w:rPr>
          <w:rFonts w:asciiTheme="minorHAnsi" w:hAnsiTheme="minorHAnsi" w:cs="Arial"/>
          <w:sz w:val="24"/>
          <w:szCs w:val="24"/>
        </w:rPr>
        <w:t xml:space="preserve"> Kratochvíl</w:t>
      </w:r>
      <w:r w:rsidR="00B77003">
        <w:rPr>
          <w:rFonts w:asciiTheme="minorHAnsi" w:hAnsiTheme="minorHAnsi" w:cs="Arial"/>
          <w:sz w:val="24"/>
          <w:szCs w:val="24"/>
        </w:rPr>
        <w:t>em</w:t>
      </w:r>
      <w:r w:rsidR="008427BF">
        <w:rPr>
          <w:rFonts w:asciiTheme="minorHAnsi" w:hAnsiTheme="minorHAnsi" w:cs="Arial"/>
          <w:sz w:val="24"/>
          <w:szCs w:val="24"/>
        </w:rPr>
        <w:t xml:space="preserve">, </w:t>
      </w:r>
      <w:r w:rsidR="008427BF" w:rsidRPr="008427BF">
        <w:rPr>
          <w:rFonts w:asciiTheme="minorHAnsi" w:hAnsiTheme="minorHAnsi" w:cstheme="minorHAnsi"/>
          <w:sz w:val="24"/>
          <w:szCs w:val="24"/>
        </w:rPr>
        <w:t xml:space="preserve">místopředseda představenstva pověřený </w:t>
      </w:r>
    </w:p>
    <w:p w14:paraId="2618692D" w14:textId="4741429C" w:rsidR="008427BF" w:rsidRDefault="008427BF" w:rsidP="00FB01A3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</w:t>
      </w:r>
      <w:r w:rsidRPr="008427BF">
        <w:rPr>
          <w:rFonts w:asciiTheme="minorHAnsi" w:hAnsiTheme="minorHAnsi" w:cstheme="minorHAnsi"/>
          <w:sz w:val="24"/>
          <w:szCs w:val="24"/>
        </w:rPr>
        <w:t>řízením společnosti</w:t>
      </w:r>
    </w:p>
    <w:p w14:paraId="50F171F3" w14:textId="65079D56" w:rsidR="00FB01A3" w:rsidRDefault="00FB01A3" w:rsidP="00FB01A3">
      <w:pPr>
        <w:spacing w:after="120" w:line="240" w:lineRule="auto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dále jako </w:t>
      </w:r>
      <w:r w:rsidRPr="00EC59F0">
        <w:rPr>
          <w:rFonts w:asciiTheme="minorHAnsi" w:hAnsiTheme="minorHAnsi" w:cs="Arial"/>
          <w:b/>
          <w:bCs/>
          <w:sz w:val="24"/>
          <w:szCs w:val="24"/>
        </w:rPr>
        <w:t>„Objednatel“</w:t>
      </w:r>
    </w:p>
    <w:p w14:paraId="00DCFD34" w14:textId="77777777" w:rsidR="00190813" w:rsidRDefault="00190813" w:rsidP="00190813">
      <w:pPr>
        <w:spacing w:after="120" w:line="312" w:lineRule="auto"/>
        <w:rPr>
          <w:rFonts w:asciiTheme="minorHAnsi" w:hAnsiTheme="minorHAnsi" w:cs="Arial"/>
          <w:sz w:val="24"/>
          <w:szCs w:val="24"/>
          <w:u w:val="single"/>
        </w:rPr>
      </w:pPr>
    </w:p>
    <w:p w14:paraId="4DF86B32" w14:textId="63CAD681" w:rsidR="00691F48" w:rsidRPr="00BD263C" w:rsidRDefault="00BD263C" w:rsidP="00BD263C">
      <w:pPr>
        <w:spacing w:after="120" w:line="312" w:lineRule="auto"/>
        <w:jc w:val="center"/>
        <w:rPr>
          <w:rFonts w:asciiTheme="minorHAnsi" w:hAnsiTheme="minorHAnsi" w:cs="Arial"/>
          <w:i/>
          <w:iCs/>
          <w:sz w:val="24"/>
          <w:szCs w:val="24"/>
        </w:rPr>
      </w:pPr>
      <w:r w:rsidRPr="00BD263C">
        <w:rPr>
          <w:rFonts w:asciiTheme="minorHAnsi" w:hAnsiTheme="minorHAnsi" w:cs="Arial"/>
          <w:i/>
          <w:iCs/>
          <w:sz w:val="24"/>
          <w:szCs w:val="24"/>
        </w:rPr>
        <w:t>Objednatel a Zhotovitel společně dále též jako „Smluvní strany“ či jako „Strany“ a každý samostatně jako „Smluvní strana“ či jako „Strana“ uzavírají níže uvedeného dne, měsíce a roku tuto smlouvu o dílo (dále jen „Smlouva“)</w:t>
      </w:r>
      <w:r>
        <w:rPr>
          <w:rFonts w:asciiTheme="minorHAnsi" w:hAnsiTheme="minorHAnsi" w:cs="Arial"/>
          <w:i/>
          <w:iCs/>
          <w:sz w:val="24"/>
          <w:szCs w:val="24"/>
        </w:rPr>
        <w:t>.</w:t>
      </w:r>
    </w:p>
    <w:p w14:paraId="0A498D42" w14:textId="42BCD76C" w:rsidR="00A32152" w:rsidRDefault="00FB01A3" w:rsidP="00A32152">
      <w:pPr>
        <w:spacing w:after="120" w:line="312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lastRenderedPageBreak/>
        <w:t xml:space="preserve">II. Předmět </w:t>
      </w:r>
      <w:r w:rsidR="00D56FAA">
        <w:rPr>
          <w:rFonts w:asciiTheme="minorHAnsi" w:hAnsiTheme="minorHAnsi" w:cs="Arial"/>
          <w:b/>
          <w:sz w:val="24"/>
          <w:szCs w:val="24"/>
        </w:rPr>
        <w:t>s</w:t>
      </w:r>
      <w:r>
        <w:rPr>
          <w:rFonts w:asciiTheme="minorHAnsi" w:hAnsiTheme="minorHAnsi" w:cs="Arial"/>
          <w:b/>
          <w:sz w:val="24"/>
          <w:szCs w:val="24"/>
        </w:rPr>
        <w:t>mlouvy a předmět díla</w:t>
      </w:r>
    </w:p>
    <w:p w14:paraId="68CB8A64" w14:textId="1371AD7E" w:rsidR="00B77003" w:rsidRPr="00B77003" w:rsidRDefault="00B77003" w:rsidP="00B7700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B77003">
        <w:rPr>
          <w:rFonts w:asciiTheme="minorHAnsi" w:hAnsiTheme="minorHAnsi" w:cs="Arial"/>
          <w:sz w:val="24"/>
          <w:szCs w:val="24"/>
        </w:rPr>
        <w:t xml:space="preserve">„Zhotovitel“ se zavazuje za podmínek uvedených v dalších částech této Smlouvy dodat „Objednateli“ písemnou analýzu (dále jako „Dílo“), která posoudí stav </w:t>
      </w:r>
      <w:r w:rsidR="00B04219">
        <w:rPr>
          <w:rFonts w:asciiTheme="minorHAnsi" w:hAnsiTheme="minorHAnsi" w:cs="Arial"/>
          <w:sz w:val="24"/>
          <w:szCs w:val="24"/>
        </w:rPr>
        <w:t xml:space="preserve">kamerového systému v organizaci včetně vyhodnocení </w:t>
      </w:r>
      <w:r w:rsidRPr="00B77003">
        <w:rPr>
          <w:rFonts w:asciiTheme="minorHAnsi" w:hAnsiTheme="minorHAnsi" w:cs="Arial"/>
          <w:sz w:val="24"/>
          <w:szCs w:val="24"/>
        </w:rPr>
        <w:t>přijatých opatření dle Nařízení Evropského parlamentu a rady (EU)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B77003">
        <w:rPr>
          <w:rFonts w:asciiTheme="minorHAnsi" w:hAnsiTheme="minorHAnsi" w:cs="Arial"/>
          <w:sz w:val="24"/>
          <w:szCs w:val="24"/>
        </w:rPr>
        <w:t>2016/679 z 27.04.2016 o ochraně fyzických osob v souvislosti se zpracováním osobních údajů a volném pohybu těchto údajů (dále v této smlouvě „Nařízení GDPR“)</w:t>
      </w:r>
      <w:r w:rsidR="00B04219">
        <w:rPr>
          <w:rFonts w:asciiTheme="minorHAnsi" w:hAnsiTheme="minorHAnsi" w:cs="Arial"/>
          <w:sz w:val="24"/>
          <w:szCs w:val="24"/>
        </w:rPr>
        <w:t xml:space="preserve">. </w:t>
      </w:r>
    </w:p>
    <w:p w14:paraId="6E6502BA" w14:textId="5055932C" w:rsidR="00B77003" w:rsidRPr="00B77003" w:rsidRDefault="00B77003" w:rsidP="00B77003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Rozsah díla: </w:t>
      </w:r>
    </w:p>
    <w:p w14:paraId="169E1E2C" w14:textId="77AE51A7" w:rsidR="00036131" w:rsidRPr="00B04219" w:rsidRDefault="00B04219" w:rsidP="00036131">
      <w:pPr>
        <w:pStyle w:val="Odstavecseseznamem"/>
        <w:numPr>
          <w:ilvl w:val="0"/>
          <w:numId w:val="13"/>
        </w:numPr>
        <w:spacing w:before="40" w:after="40" w:line="360" w:lineRule="auto"/>
        <w:ind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</w:t>
      </w:r>
      <w:r w:rsidR="00036131" w:rsidRPr="00B04219">
        <w:rPr>
          <w:rFonts w:asciiTheme="minorHAnsi" w:hAnsiTheme="minorHAnsi" w:cs="Arial"/>
          <w:sz w:val="24"/>
          <w:szCs w:val="24"/>
        </w:rPr>
        <w:t xml:space="preserve">jištění sounáležitosti dle Nařízení Evropského parlamentu a rady (EU) 2016/679   </w:t>
      </w:r>
      <w:r w:rsidR="003237E7" w:rsidRPr="00B04219">
        <w:rPr>
          <w:rFonts w:asciiTheme="minorHAnsi" w:hAnsiTheme="minorHAnsi" w:cs="Arial"/>
          <w:sz w:val="24"/>
          <w:szCs w:val="24"/>
        </w:rPr>
        <w:t>a Z</w:t>
      </w:r>
      <w:r w:rsidR="00036131" w:rsidRPr="00B04219">
        <w:rPr>
          <w:rFonts w:asciiTheme="minorHAnsi" w:hAnsiTheme="minorHAnsi" w:cs="Arial"/>
          <w:sz w:val="24"/>
          <w:szCs w:val="24"/>
        </w:rPr>
        <w:t>ákona č. 181/2014 Sb. o kybernetické bezpečnosti</w:t>
      </w:r>
      <w:r>
        <w:rPr>
          <w:rFonts w:asciiTheme="minorHAnsi" w:hAnsiTheme="minorHAnsi" w:cs="Arial"/>
          <w:sz w:val="24"/>
          <w:szCs w:val="24"/>
        </w:rPr>
        <w:t>.</w:t>
      </w:r>
    </w:p>
    <w:p w14:paraId="18B5218F" w14:textId="757F701F" w:rsidR="000D7B26" w:rsidRPr="000D7B26" w:rsidRDefault="000D7B26" w:rsidP="000D7B26">
      <w:pPr>
        <w:pStyle w:val="Odstavecseseznamem"/>
        <w:numPr>
          <w:ilvl w:val="0"/>
          <w:numId w:val="13"/>
        </w:numPr>
        <w:spacing w:before="40" w:after="4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M</w:t>
      </w:r>
      <w:r w:rsidR="00B04219">
        <w:rPr>
          <w:rFonts w:asciiTheme="minorHAnsi" w:hAnsiTheme="minorHAnsi" w:cs="Arial"/>
          <w:sz w:val="24"/>
          <w:szCs w:val="24"/>
        </w:rPr>
        <w:t>í</w:t>
      </w:r>
      <w:r w:rsidRPr="000D7B26">
        <w:rPr>
          <w:rFonts w:asciiTheme="minorHAnsi" w:hAnsiTheme="minorHAnsi" w:cs="Arial"/>
          <w:sz w:val="24"/>
          <w:szCs w:val="24"/>
        </w:rPr>
        <w:t xml:space="preserve">stní šetření, posouzení fyzické a objektové bezpečnosti ve vztahu ke GDPR, mapování nastavení procesů v organizaci zaměstnavatele v oblasti personalistiky dle ZP v souladu s předpisy v oblasti ochrany osobních údajů. </w:t>
      </w:r>
    </w:p>
    <w:p w14:paraId="77D5331A" w14:textId="2E81BAF3" w:rsidR="000D7B26" w:rsidRPr="000D7B26" w:rsidRDefault="000D7B26" w:rsidP="000D7B26">
      <w:pPr>
        <w:pStyle w:val="Odstavecseseznamem"/>
        <w:numPr>
          <w:ilvl w:val="0"/>
          <w:numId w:val="13"/>
        </w:numPr>
        <w:spacing w:before="40" w:after="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D7B26">
        <w:rPr>
          <w:rFonts w:asciiTheme="minorHAnsi" w:hAnsiTheme="minorHAnsi" w:cs="Arial"/>
          <w:sz w:val="24"/>
          <w:szCs w:val="24"/>
        </w:rPr>
        <w:t>Revize směrnic a vnitřních předpisů v oblasti kamerového systému, doplnění, případné zpracování nové dokumentace odpovídající k vydanému předpisu: Metodika k návrhu a provozování kamerových systémů z hlediska zpracování a ochrany osobních údajů vydanou Úřadem pro ochranu osobních údajů</w:t>
      </w:r>
      <w:r>
        <w:rPr>
          <w:rFonts w:asciiTheme="minorHAnsi" w:hAnsiTheme="minorHAnsi" w:cs="Arial"/>
          <w:sz w:val="24"/>
          <w:szCs w:val="24"/>
        </w:rPr>
        <w:t>.</w:t>
      </w:r>
    </w:p>
    <w:p w14:paraId="49166993" w14:textId="41EDD465" w:rsidR="000D7B26" w:rsidRPr="000D7B26" w:rsidRDefault="000D7B26" w:rsidP="000D7B26">
      <w:pPr>
        <w:pStyle w:val="Odstavecseseznamem"/>
        <w:numPr>
          <w:ilvl w:val="0"/>
          <w:numId w:val="13"/>
        </w:numPr>
        <w:spacing w:before="40" w:after="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D7B26">
        <w:rPr>
          <w:rFonts w:asciiTheme="minorHAnsi" w:hAnsiTheme="minorHAnsi" w:cs="Arial"/>
          <w:sz w:val="24"/>
          <w:szCs w:val="24"/>
        </w:rPr>
        <w:t>Posouzení souladu s požadavky na zpracování osobních údajů kamerovým systémem</w:t>
      </w:r>
      <w:r>
        <w:rPr>
          <w:rFonts w:asciiTheme="minorHAnsi" w:hAnsiTheme="minorHAnsi" w:cs="Arial"/>
          <w:sz w:val="24"/>
          <w:szCs w:val="24"/>
        </w:rPr>
        <w:t>.</w:t>
      </w:r>
    </w:p>
    <w:p w14:paraId="7BDD136D" w14:textId="5BF9F18B" w:rsidR="000D7B26" w:rsidRPr="000D7B26" w:rsidRDefault="000D7B26" w:rsidP="000D7B26">
      <w:pPr>
        <w:pStyle w:val="Odstavecseseznamem"/>
        <w:numPr>
          <w:ilvl w:val="0"/>
          <w:numId w:val="13"/>
        </w:numPr>
        <w:spacing w:before="40" w:after="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D7B26">
        <w:rPr>
          <w:rFonts w:asciiTheme="minorHAnsi" w:hAnsiTheme="minorHAnsi" w:cs="Arial"/>
          <w:sz w:val="24"/>
          <w:szCs w:val="24"/>
        </w:rPr>
        <w:t>Vypracování dokumentace pro evidenci a hlášení bezpečnostních incidentů</w:t>
      </w:r>
      <w:r>
        <w:rPr>
          <w:rFonts w:asciiTheme="minorHAnsi" w:hAnsiTheme="minorHAnsi" w:cs="Arial"/>
          <w:sz w:val="24"/>
          <w:szCs w:val="24"/>
        </w:rPr>
        <w:t>.</w:t>
      </w:r>
      <w:r w:rsidRPr="000D7B26">
        <w:rPr>
          <w:rFonts w:asciiTheme="minorHAnsi" w:hAnsiTheme="minorHAnsi" w:cs="Arial"/>
          <w:sz w:val="24"/>
          <w:szCs w:val="24"/>
        </w:rPr>
        <w:t xml:space="preserve"> </w:t>
      </w:r>
    </w:p>
    <w:p w14:paraId="6B3F336E" w14:textId="05F8A587" w:rsidR="000D7B26" w:rsidRPr="000D7B26" w:rsidRDefault="000D7B26" w:rsidP="000D7B26">
      <w:pPr>
        <w:pStyle w:val="Odstavecseseznamem"/>
        <w:numPr>
          <w:ilvl w:val="0"/>
          <w:numId w:val="13"/>
        </w:numPr>
        <w:spacing w:before="40" w:after="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D7B26">
        <w:rPr>
          <w:rFonts w:asciiTheme="minorHAnsi" w:hAnsiTheme="minorHAnsi" w:cs="Arial"/>
          <w:sz w:val="24"/>
          <w:szCs w:val="24"/>
        </w:rPr>
        <w:t>Revize, aktualizace a vypracování záznamů o činnostech zpracování pro oblast provozu kamerového systému</w:t>
      </w:r>
      <w:r>
        <w:rPr>
          <w:rFonts w:asciiTheme="minorHAnsi" w:hAnsiTheme="minorHAnsi" w:cs="Arial"/>
          <w:sz w:val="24"/>
          <w:szCs w:val="24"/>
        </w:rPr>
        <w:t>.</w:t>
      </w:r>
    </w:p>
    <w:p w14:paraId="72A50675" w14:textId="2EF2D5B4" w:rsidR="000D7B26" w:rsidRPr="000D7B26" w:rsidRDefault="000D7B26" w:rsidP="000D7B26">
      <w:pPr>
        <w:pStyle w:val="Odstavecseseznamem"/>
        <w:numPr>
          <w:ilvl w:val="0"/>
          <w:numId w:val="13"/>
        </w:numPr>
        <w:spacing w:before="40" w:after="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D7B26">
        <w:rPr>
          <w:rFonts w:asciiTheme="minorHAnsi" w:hAnsiTheme="minorHAnsi" w:cs="Arial"/>
          <w:sz w:val="24"/>
          <w:szCs w:val="24"/>
        </w:rPr>
        <w:t>Zpracování dokumentace pro informační povinnost v souladu s Nařízením GDPR</w:t>
      </w:r>
      <w:r>
        <w:rPr>
          <w:rFonts w:asciiTheme="minorHAnsi" w:hAnsiTheme="minorHAnsi" w:cs="Arial"/>
          <w:sz w:val="24"/>
          <w:szCs w:val="24"/>
        </w:rPr>
        <w:t>.</w:t>
      </w:r>
    </w:p>
    <w:p w14:paraId="3FF5AE51" w14:textId="34FD33EE" w:rsidR="000D7B26" w:rsidRPr="000D7B26" w:rsidRDefault="000D7B26" w:rsidP="000D7B26">
      <w:pPr>
        <w:pStyle w:val="Odstavecseseznamem"/>
        <w:numPr>
          <w:ilvl w:val="0"/>
          <w:numId w:val="13"/>
        </w:numPr>
        <w:spacing w:before="40" w:after="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D7B26">
        <w:rPr>
          <w:rFonts w:asciiTheme="minorHAnsi" w:hAnsiTheme="minorHAnsi" w:cs="Arial"/>
          <w:sz w:val="24"/>
          <w:szCs w:val="24"/>
        </w:rPr>
        <w:t>Vypracování technickoorganizační a provozní dokumentace</w:t>
      </w:r>
      <w:r>
        <w:rPr>
          <w:rFonts w:asciiTheme="minorHAnsi" w:hAnsiTheme="minorHAnsi" w:cs="Arial"/>
          <w:sz w:val="24"/>
          <w:szCs w:val="24"/>
        </w:rPr>
        <w:t>.</w:t>
      </w:r>
      <w:r w:rsidRPr="000D7B26">
        <w:rPr>
          <w:rFonts w:asciiTheme="minorHAnsi" w:hAnsiTheme="minorHAnsi" w:cs="Arial"/>
          <w:sz w:val="24"/>
          <w:szCs w:val="24"/>
        </w:rPr>
        <w:t xml:space="preserve"> </w:t>
      </w:r>
    </w:p>
    <w:p w14:paraId="19BAAA2E" w14:textId="1DFCFAB7" w:rsidR="006147C2" w:rsidRPr="000D7B26" w:rsidRDefault="000D7B26" w:rsidP="000D7B26">
      <w:pPr>
        <w:pStyle w:val="Odstavecseseznamem"/>
        <w:numPr>
          <w:ilvl w:val="0"/>
          <w:numId w:val="13"/>
        </w:numPr>
        <w:spacing w:before="40" w:after="4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D7B26">
        <w:rPr>
          <w:rFonts w:asciiTheme="minorHAnsi" w:hAnsiTheme="minorHAnsi" w:cs="Arial"/>
          <w:sz w:val="24"/>
          <w:szCs w:val="24"/>
        </w:rPr>
        <w:t>Zpracování dokumentace pro uplatnění práv subjektu údajů</w:t>
      </w:r>
      <w:r>
        <w:rPr>
          <w:rFonts w:asciiTheme="minorHAnsi" w:hAnsiTheme="minorHAnsi" w:cs="Arial"/>
          <w:sz w:val="24"/>
          <w:szCs w:val="24"/>
        </w:rPr>
        <w:t>.</w:t>
      </w:r>
    </w:p>
    <w:p w14:paraId="5EBBF250" w14:textId="48901133" w:rsidR="00036131" w:rsidRDefault="00036131" w:rsidP="005B1AA0">
      <w:pPr>
        <w:pStyle w:val="Odstavecseseznamem"/>
        <w:numPr>
          <w:ilvl w:val="0"/>
          <w:numId w:val="12"/>
        </w:numPr>
        <w:spacing w:before="240" w:after="120" w:line="360" w:lineRule="auto"/>
        <w:ind w:left="357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Dílo je ukončeno </w:t>
      </w:r>
      <w:r w:rsidR="004C0888">
        <w:rPr>
          <w:rFonts w:asciiTheme="minorHAnsi" w:hAnsiTheme="minorHAnsi" w:cs="Arial"/>
          <w:sz w:val="24"/>
          <w:szCs w:val="24"/>
        </w:rPr>
        <w:t>předáním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4C0888">
        <w:rPr>
          <w:rFonts w:asciiTheme="minorHAnsi" w:hAnsiTheme="minorHAnsi" w:cs="Arial"/>
          <w:sz w:val="24"/>
          <w:szCs w:val="24"/>
        </w:rPr>
        <w:t xml:space="preserve">závěrečné písemné analýzy. </w:t>
      </w:r>
    </w:p>
    <w:p w14:paraId="72E09643" w14:textId="77777777" w:rsidR="00B04219" w:rsidRPr="009475A1" w:rsidRDefault="00B04219" w:rsidP="00190813">
      <w:pPr>
        <w:spacing w:after="0" w:line="312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</w:p>
    <w:p w14:paraId="38F1A464" w14:textId="368E2E1C" w:rsidR="00A32152" w:rsidRDefault="00FB01A3" w:rsidP="00A32152">
      <w:pPr>
        <w:spacing w:after="12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III. Cena a platební podmínky</w:t>
      </w:r>
    </w:p>
    <w:p w14:paraId="61E08529" w14:textId="79B23366" w:rsidR="00FB01A3" w:rsidRDefault="00FB01A3" w:rsidP="008871FD">
      <w:pPr>
        <w:numPr>
          <w:ilvl w:val="0"/>
          <w:numId w:val="4"/>
        </w:numPr>
        <w:spacing w:after="0" w:line="312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Konečná celková cena za řádné a včasné provedení </w:t>
      </w:r>
      <w:r w:rsidR="00ED6DDF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Díla</w:t>
      </w:r>
      <w:r w:rsidR="00ED6DDF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(dále jen „Cena“) činí:</w:t>
      </w:r>
    </w:p>
    <w:p w14:paraId="7D615D4B" w14:textId="2E49031F" w:rsidR="00FB01A3" w:rsidRDefault="00FB01A3" w:rsidP="008871FD">
      <w:pPr>
        <w:spacing w:after="0" w:line="312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Cena bez DPH:</w:t>
      </w:r>
      <w:r>
        <w:rPr>
          <w:rFonts w:asciiTheme="minorHAnsi" w:hAnsiTheme="minorHAnsi" w:cs="Arial"/>
          <w:sz w:val="24"/>
          <w:szCs w:val="24"/>
        </w:rPr>
        <w:tab/>
      </w:r>
      <w:r w:rsidR="00F80EB1">
        <w:rPr>
          <w:rFonts w:asciiTheme="minorHAnsi" w:hAnsiTheme="minorHAnsi" w:cs="Arial"/>
          <w:sz w:val="24"/>
          <w:szCs w:val="24"/>
        </w:rPr>
        <w:t>65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D041FB">
        <w:rPr>
          <w:rFonts w:asciiTheme="minorHAnsi" w:hAnsiTheme="minorHAnsi" w:cs="Arial"/>
          <w:sz w:val="24"/>
          <w:szCs w:val="24"/>
        </w:rPr>
        <w:t>000</w:t>
      </w:r>
      <w:r>
        <w:rPr>
          <w:rFonts w:asciiTheme="minorHAnsi" w:hAnsiTheme="minorHAnsi" w:cs="Arial"/>
          <w:sz w:val="24"/>
          <w:szCs w:val="24"/>
        </w:rPr>
        <w:t xml:space="preserve">,- Kč </w:t>
      </w:r>
    </w:p>
    <w:p w14:paraId="1B451091" w14:textId="52071AB0" w:rsidR="00FB01A3" w:rsidRDefault="00FB01A3" w:rsidP="008871FD">
      <w:pPr>
        <w:spacing w:after="0" w:line="312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DPH 21 %: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F80EB1">
        <w:rPr>
          <w:rFonts w:asciiTheme="minorHAnsi" w:hAnsiTheme="minorHAnsi" w:cs="Arial"/>
          <w:sz w:val="24"/>
          <w:szCs w:val="24"/>
        </w:rPr>
        <w:t>13</w:t>
      </w:r>
      <w:r w:rsidR="00F947EB">
        <w:rPr>
          <w:rFonts w:asciiTheme="minorHAnsi" w:hAnsiTheme="minorHAnsi" w:cs="Arial"/>
          <w:sz w:val="24"/>
          <w:szCs w:val="24"/>
        </w:rPr>
        <w:t xml:space="preserve"> </w:t>
      </w:r>
      <w:r w:rsidR="00F80EB1">
        <w:rPr>
          <w:rFonts w:asciiTheme="minorHAnsi" w:hAnsiTheme="minorHAnsi" w:cs="Arial"/>
          <w:sz w:val="24"/>
          <w:szCs w:val="24"/>
        </w:rPr>
        <w:t>65</w:t>
      </w:r>
      <w:r w:rsidR="001A43E3">
        <w:rPr>
          <w:rFonts w:asciiTheme="minorHAnsi" w:hAnsiTheme="minorHAnsi" w:cs="Arial"/>
          <w:sz w:val="24"/>
          <w:szCs w:val="24"/>
        </w:rPr>
        <w:t>0</w:t>
      </w:r>
      <w:r>
        <w:rPr>
          <w:rFonts w:asciiTheme="minorHAnsi" w:hAnsiTheme="minorHAnsi" w:cs="Arial"/>
          <w:sz w:val="24"/>
          <w:szCs w:val="24"/>
        </w:rPr>
        <w:t>,- Kč</w:t>
      </w:r>
    </w:p>
    <w:p w14:paraId="43994A24" w14:textId="0C4C6A08" w:rsidR="00FB01A3" w:rsidRDefault="00FB01A3" w:rsidP="008871FD">
      <w:pPr>
        <w:spacing w:after="0" w:line="312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Cena s DPH:</w:t>
      </w:r>
      <w:r>
        <w:rPr>
          <w:rFonts w:asciiTheme="minorHAnsi" w:hAnsiTheme="minorHAnsi" w:cs="Arial"/>
          <w:sz w:val="24"/>
          <w:szCs w:val="24"/>
        </w:rPr>
        <w:tab/>
      </w:r>
      <w:r w:rsidR="00D877F8">
        <w:rPr>
          <w:rFonts w:asciiTheme="minorHAnsi" w:hAnsiTheme="minorHAnsi" w:cs="Arial"/>
          <w:sz w:val="24"/>
          <w:szCs w:val="24"/>
        </w:rPr>
        <w:t>7</w:t>
      </w:r>
      <w:r w:rsidR="001522F6">
        <w:rPr>
          <w:rFonts w:asciiTheme="minorHAnsi" w:hAnsiTheme="minorHAnsi" w:cs="Arial"/>
          <w:sz w:val="24"/>
          <w:szCs w:val="24"/>
        </w:rPr>
        <w:t>8</w:t>
      </w:r>
      <w:r w:rsidR="001A43E3">
        <w:rPr>
          <w:rFonts w:asciiTheme="minorHAnsi" w:hAnsiTheme="minorHAnsi" w:cs="Arial"/>
          <w:sz w:val="24"/>
          <w:szCs w:val="24"/>
        </w:rPr>
        <w:t xml:space="preserve"> </w:t>
      </w:r>
      <w:r w:rsidR="00D877F8">
        <w:rPr>
          <w:rFonts w:asciiTheme="minorHAnsi" w:hAnsiTheme="minorHAnsi" w:cs="Arial"/>
          <w:sz w:val="24"/>
          <w:szCs w:val="24"/>
        </w:rPr>
        <w:t>650</w:t>
      </w:r>
      <w:r>
        <w:rPr>
          <w:rFonts w:asciiTheme="minorHAnsi" w:hAnsiTheme="minorHAnsi" w:cs="Arial"/>
          <w:sz w:val="24"/>
          <w:szCs w:val="24"/>
        </w:rPr>
        <w:t xml:space="preserve">,- Kč (slovy </w:t>
      </w:r>
      <w:r w:rsidR="00D877F8">
        <w:rPr>
          <w:rFonts w:asciiTheme="minorHAnsi" w:hAnsiTheme="minorHAnsi" w:cs="Arial"/>
          <w:sz w:val="24"/>
          <w:szCs w:val="24"/>
        </w:rPr>
        <w:t>sedmdesát</w:t>
      </w:r>
      <w:r w:rsidR="00240CAD">
        <w:rPr>
          <w:rFonts w:asciiTheme="minorHAnsi" w:hAnsiTheme="minorHAnsi" w:cs="Arial"/>
          <w:sz w:val="24"/>
          <w:szCs w:val="24"/>
        </w:rPr>
        <w:t xml:space="preserve"> </w:t>
      </w:r>
      <w:r w:rsidR="001570B0">
        <w:rPr>
          <w:rFonts w:asciiTheme="minorHAnsi" w:hAnsiTheme="minorHAnsi" w:cs="Arial"/>
          <w:sz w:val="24"/>
          <w:szCs w:val="24"/>
        </w:rPr>
        <w:t xml:space="preserve">osm </w:t>
      </w:r>
      <w:r w:rsidR="00240CAD">
        <w:rPr>
          <w:rFonts w:asciiTheme="minorHAnsi" w:hAnsiTheme="minorHAnsi" w:cs="Arial"/>
          <w:sz w:val="24"/>
          <w:szCs w:val="24"/>
        </w:rPr>
        <w:t xml:space="preserve">tisíc </w:t>
      </w:r>
      <w:r w:rsidR="00D877F8">
        <w:rPr>
          <w:rFonts w:asciiTheme="minorHAnsi" w:hAnsiTheme="minorHAnsi" w:cs="Arial"/>
          <w:sz w:val="24"/>
          <w:szCs w:val="24"/>
        </w:rPr>
        <w:t xml:space="preserve">šest </w:t>
      </w:r>
      <w:r w:rsidR="00240CAD">
        <w:rPr>
          <w:rFonts w:asciiTheme="minorHAnsi" w:hAnsiTheme="minorHAnsi" w:cs="Arial"/>
          <w:sz w:val="24"/>
          <w:szCs w:val="24"/>
        </w:rPr>
        <w:t>s</w:t>
      </w:r>
      <w:r w:rsidR="00D877F8">
        <w:rPr>
          <w:rFonts w:asciiTheme="minorHAnsi" w:hAnsiTheme="minorHAnsi" w:cs="Arial"/>
          <w:sz w:val="24"/>
          <w:szCs w:val="24"/>
        </w:rPr>
        <w:t>et padesát</w:t>
      </w:r>
      <w:r w:rsidR="00240CAD">
        <w:rPr>
          <w:rFonts w:asciiTheme="minorHAnsi" w:hAnsiTheme="minorHAnsi" w:cs="Arial"/>
          <w:sz w:val="24"/>
          <w:szCs w:val="24"/>
        </w:rPr>
        <w:t xml:space="preserve"> </w:t>
      </w:r>
      <w:r w:rsidR="00FD255B" w:rsidRPr="00FD255B">
        <w:rPr>
          <w:rFonts w:asciiTheme="minorHAnsi" w:hAnsiTheme="minorHAnsi" w:cs="Arial"/>
          <w:sz w:val="24"/>
          <w:szCs w:val="24"/>
        </w:rPr>
        <w:t>korun českých).</w:t>
      </w:r>
    </w:p>
    <w:p w14:paraId="6ABE1B25" w14:textId="79EF1906" w:rsidR="00FB01A3" w:rsidRDefault="00FB01A3" w:rsidP="008871FD">
      <w:pPr>
        <w:numPr>
          <w:ilvl w:val="0"/>
          <w:numId w:val="4"/>
        </w:numPr>
        <w:spacing w:after="0" w:line="312" w:lineRule="auto"/>
        <w:ind w:left="357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lastRenderedPageBreak/>
        <w:t xml:space="preserve">Objednatel bude hradit </w:t>
      </w:r>
      <w:r w:rsidR="00C718D4">
        <w:rPr>
          <w:rFonts w:ascii="Calibri" w:hAnsi="Calibri" w:cs="Arial"/>
          <w:sz w:val="24"/>
          <w:szCs w:val="24"/>
        </w:rPr>
        <w:t>„</w:t>
      </w:r>
      <w:r>
        <w:rPr>
          <w:rFonts w:ascii="Calibri" w:hAnsi="Calibri" w:cs="Arial"/>
          <w:sz w:val="24"/>
          <w:szCs w:val="24"/>
        </w:rPr>
        <w:t>Cenu</w:t>
      </w:r>
      <w:r w:rsidR="00C718D4">
        <w:rPr>
          <w:rFonts w:ascii="Calibri" w:hAnsi="Calibri" w:cs="Arial"/>
          <w:sz w:val="24"/>
          <w:szCs w:val="24"/>
        </w:rPr>
        <w:t>“</w:t>
      </w:r>
      <w:r>
        <w:rPr>
          <w:rFonts w:ascii="Calibri" w:hAnsi="Calibri" w:cs="Arial"/>
          <w:sz w:val="24"/>
          <w:szCs w:val="24"/>
        </w:rPr>
        <w:t xml:space="preserve"> nebo její část v české měně (CZK), a to bezhotovostním převodem na základě faktury vystavené Zhotovitelem po převzetí dokončeného Díla dohodnutého v této Smlouvě.</w:t>
      </w:r>
    </w:p>
    <w:p w14:paraId="1A245301" w14:textId="77777777" w:rsidR="00FB01A3" w:rsidRDefault="00FB01A3" w:rsidP="008871FD">
      <w:pPr>
        <w:numPr>
          <w:ilvl w:val="0"/>
          <w:numId w:val="4"/>
        </w:numPr>
        <w:spacing w:after="0" w:line="312" w:lineRule="auto"/>
        <w:ind w:left="357"/>
        <w:jc w:val="both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t xml:space="preserve">Splatnost faktury se sjednává na 10 kalendářních dnů od data jejího vystavení a odeslání. </w:t>
      </w:r>
    </w:p>
    <w:p w14:paraId="7E910ACD" w14:textId="77777777" w:rsidR="00FB01A3" w:rsidRDefault="00FB01A3" w:rsidP="008871FD">
      <w:pPr>
        <w:pStyle w:val="Odstavecseseznamem"/>
        <w:numPr>
          <w:ilvl w:val="0"/>
          <w:numId w:val="4"/>
        </w:numPr>
        <w:spacing w:after="0" w:line="312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Faktury vystavené Zhotovitelem musí obsahovat veškeré náležitosti stanovené zákonem č. 235/2004 Sb., o dani z přidané hodnoty, ve znění pozdějších předpisů.</w:t>
      </w:r>
    </w:p>
    <w:p w14:paraId="1D585894" w14:textId="77777777" w:rsidR="00FB01A3" w:rsidRDefault="00FB01A3" w:rsidP="00FB01A3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14:paraId="7DF2B443" w14:textId="134D5494" w:rsidR="00A32152" w:rsidRDefault="00FB01A3" w:rsidP="00A32152">
      <w:pPr>
        <w:spacing w:after="120" w:line="312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IV. Doba a místo plnění</w:t>
      </w:r>
    </w:p>
    <w:p w14:paraId="5A42CD31" w14:textId="06219FF7" w:rsidR="00FB01A3" w:rsidRDefault="00FB01A3" w:rsidP="004452B5">
      <w:pPr>
        <w:pStyle w:val="Odstavecseseznamem"/>
        <w:numPr>
          <w:ilvl w:val="0"/>
          <w:numId w:val="5"/>
        </w:numPr>
        <w:spacing w:after="0" w:line="312" w:lineRule="auto"/>
        <w:ind w:left="351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Dohodnutý audit</w:t>
      </w:r>
      <w:r w:rsidR="00E13575">
        <w:rPr>
          <w:rFonts w:asciiTheme="minorHAnsi" w:hAnsiTheme="minorHAnsi" w:cs="Arial"/>
          <w:sz w:val="24"/>
          <w:szCs w:val="24"/>
        </w:rPr>
        <w:t>u</w:t>
      </w:r>
      <w:r>
        <w:rPr>
          <w:rFonts w:asciiTheme="minorHAnsi" w:hAnsiTheme="minorHAnsi" w:cs="Arial"/>
          <w:sz w:val="24"/>
          <w:szCs w:val="24"/>
        </w:rPr>
        <w:t xml:space="preserve"> se uskuteční v termínu od </w:t>
      </w:r>
      <w:r w:rsidR="0040458F">
        <w:rPr>
          <w:rFonts w:asciiTheme="minorHAnsi" w:hAnsiTheme="minorHAnsi" w:cs="Arial"/>
          <w:sz w:val="24"/>
          <w:szCs w:val="24"/>
        </w:rPr>
        <w:t>1</w:t>
      </w:r>
      <w:r w:rsidR="00097CFF">
        <w:rPr>
          <w:rFonts w:asciiTheme="minorHAnsi" w:hAnsiTheme="minorHAnsi" w:cs="Arial"/>
          <w:sz w:val="24"/>
          <w:szCs w:val="24"/>
        </w:rPr>
        <w:t>2</w:t>
      </w:r>
      <w:r w:rsidR="00BF0404">
        <w:rPr>
          <w:rFonts w:asciiTheme="minorHAnsi" w:hAnsiTheme="minorHAnsi" w:cs="Arial"/>
          <w:sz w:val="24"/>
          <w:szCs w:val="24"/>
        </w:rPr>
        <w:t>.</w:t>
      </w:r>
      <w:r w:rsidR="00097CFF">
        <w:rPr>
          <w:rFonts w:asciiTheme="minorHAnsi" w:hAnsiTheme="minorHAnsi" w:cs="Arial"/>
          <w:sz w:val="24"/>
          <w:szCs w:val="24"/>
        </w:rPr>
        <w:t>05</w:t>
      </w:r>
      <w:r w:rsidR="00BF0404">
        <w:rPr>
          <w:rFonts w:asciiTheme="minorHAnsi" w:hAnsiTheme="minorHAnsi" w:cs="Arial"/>
          <w:sz w:val="24"/>
          <w:szCs w:val="24"/>
        </w:rPr>
        <w:t>.20</w:t>
      </w:r>
      <w:r w:rsidR="00E13575">
        <w:rPr>
          <w:rFonts w:asciiTheme="minorHAnsi" w:hAnsiTheme="minorHAnsi" w:cs="Arial"/>
          <w:sz w:val="24"/>
          <w:szCs w:val="24"/>
        </w:rPr>
        <w:t>2</w:t>
      </w:r>
      <w:r w:rsidR="0040458F">
        <w:rPr>
          <w:rFonts w:asciiTheme="minorHAnsi" w:hAnsiTheme="minorHAnsi" w:cs="Arial"/>
          <w:sz w:val="24"/>
          <w:szCs w:val="24"/>
        </w:rPr>
        <w:t xml:space="preserve">5 </w:t>
      </w:r>
      <w:r w:rsidR="00BF0404">
        <w:rPr>
          <w:rFonts w:asciiTheme="minorHAnsi" w:hAnsiTheme="minorHAnsi" w:cs="Arial"/>
          <w:sz w:val="24"/>
          <w:szCs w:val="24"/>
        </w:rPr>
        <w:t xml:space="preserve">do </w:t>
      </w:r>
      <w:r w:rsidR="00097CFF">
        <w:rPr>
          <w:rFonts w:asciiTheme="minorHAnsi" w:hAnsiTheme="minorHAnsi" w:cs="Arial"/>
          <w:sz w:val="24"/>
          <w:szCs w:val="24"/>
        </w:rPr>
        <w:t>30</w:t>
      </w:r>
      <w:r w:rsidR="00E13575">
        <w:rPr>
          <w:rFonts w:asciiTheme="minorHAnsi" w:hAnsiTheme="minorHAnsi" w:cs="Arial"/>
          <w:sz w:val="24"/>
          <w:szCs w:val="24"/>
        </w:rPr>
        <w:t>.0</w:t>
      </w:r>
      <w:r w:rsidR="00097CFF">
        <w:rPr>
          <w:rFonts w:asciiTheme="minorHAnsi" w:hAnsiTheme="minorHAnsi" w:cs="Arial"/>
          <w:sz w:val="24"/>
          <w:szCs w:val="24"/>
        </w:rPr>
        <w:t>6</w:t>
      </w:r>
      <w:r w:rsidR="00E13575">
        <w:rPr>
          <w:rFonts w:asciiTheme="minorHAnsi" w:hAnsiTheme="minorHAnsi" w:cs="Arial"/>
          <w:sz w:val="24"/>
          <w:szCs w:val="24"/>
        </w:rPr>
        <w:t>.</w:t>
      </w:r>
      <w:r w:rsidR="0040458F">
        <w:rPr>
          <w:rFonts w:asciiTheme="minorHAnsi" w:hAnsiTheme="minorHAnsi" w:cs="Arial"/>
          <w:sz w:val="24"/>
          <w:szCs w:val="24"/>
        </w:rPr>
        <w:t>2025</w:t>
      </w:r>
      <w:r w:rsidR="00D44E7C">
        <w:rPr>
          <w:rFonts w:asciiTheme="minorHAnsi" w:hAnsiTheme="minorHAnsi" w:cs="Arial"/>
          <w:sz w:val="24"/>
          <w:szCs w:val="24"/>
        </w:rPr>
        <w:t>.</w:t>
      </w:r>
    </w:p>
    <w:p w14:paraId="4FC6B2CE" w14:textId="19E239E2" w:rsidR="00FB01A3" w:rsidRDefault="00FB01A3" w:rsidP="004452B5">
      <w:pPr>
        <w:numPr>
          <w:ilvl w:val="0"/>
          <w:numId w:val="5"/>
        </w:numPr>
        <w:spacing w:after="0" w:line="312" w:lineRule="auto"/>
        <w:ind w:left="351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Objednatel souhlasí s převzetím </w:t>
      </w:r>
      <w:r>
        <w:rPr>
          <w:rFonts w:asciiTheme="minorHAnsi" w:hAnsiTheme="minorHAnsi" w:cs="Arial"/>
          <w:color w:val="auto"/>
          <w:sz w:val="24"/>
          <w:szCs w:val="24"/>
        </w:rPr>
        <w:t>dokončeného, úplného a bezvadného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="005348BF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Díla</w:t>
      </w:r>
      <w:r w:rsidR="005348BF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i před uplynutím dohodnutého termínu plnění.</w:t>
      </w:r>
    </w:p>
    <w:p w14:paraId="14C67928" w14:textId="52E1C446" w:rsidR="00FB01A3" w:rsidRDefault="00FB01A3" w:rsidP="004452B5">
      <w:pPr>
        <w:numPr>
          <w:ilvl w:val="0"/>
          <w:numId w:val="5"/>
        </w:numPr>
        <w:spacing w:after="0" w:line="312" w:lineRule="auto"/>
        <w:ind w:left="351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Zhotovitel splní svou povinnost provést </w:t>
      </w:r>
      <w:r w:rsidR="005348BF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Dílo</w:t>
      </w:r>
      <w:r w:rsidR="005348BF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jeho řádným ukončením a předáním předmětu </w:t>
      </w:r>
      <w:r w:rsidR="005348BF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Díla</w:t>
      </w:r>
      <w:r w:rsidR="005348BF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Objednateli.</w:t>
      </w:r>
    </w:p>
    <w:p w14:paraId="1D22B1B9" w14:textId="31C89FF3" w:rsidR="00FB01A3" w:rsidRDefault="00FB01A3" w:rsidP="004452B5">
      <w:pPr>
        <w:numPr>
          <w:ilvl w:val="0"/>
          <w:numId w:val="5"/>
        </w:numPr>
        <w:spacing w:after="0" w:line="312" w:lineRule="auto"/>
        <w:ind w:left="351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Objednatel je povinen ve sjednané době </w:t>
      </w:r>
      <w:r w:rsidR="005348BF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Dílo</w:t>
      </w:r>
      <w:r w:rsidR="005348BF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převzít a potvrdit podpisem předávacího protokolu správnost a úplnost provedeného </w:t>
      </w:r>
      <w:r w:rsidR="005348BF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Díla</w:t>
      </w:r>
      <w:r w:rsidR="005348BF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.</w:t>
      </w:r>
    </w:p>
    <w:p w14:paraId="09294DD0" w14:textId="77777777" w:rsidR="00FB01A3" w:rsidRDefault="00FB01A3" w:rsidP="004452B5">
      <w:pPr>
        <w:spacing w:after="0" w:line="312" w:lineRule="auto"/>
        <w:ind w:left="357"/>
        <w:jc w:val="both"/>
        <w:rPr>
          <w:rFonts w:asciiTheme="minorHAnsi" w:hAnsiTheme="minorHAnsi" w:cs="Arial"/>
          <w:sz w:val="24"/>
          <w:szCs w:val="24"/>
        </w:rPr>
      </w:pPr>
    </w:p>
    <w:p w14:paraId="5766253E" w14:textId="04AF9956" w:rsidR="004452B5" w:rsidRDefault="00FB01A3" w:rsidP="00A32152">
      <w:pPr>
        <w:spacing w:after="120" w:line="312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V. Práva a povinnosti smluvních stran</w:t>
      </w:r>
    </w:p>
    <w:p w14:paraId="1FE8C319" w14:textId="53A505FA" w:rsidR="00FB01A3" w:rsidRDefault="00FB01A3" w:rsidP="004452B5">
      <w:pPr>
        <w:numPr>
          <w:ilvl w:val="0"/>
          <w:numId w:val="6"/>
        </w:numPr>
        <w:spacing w:after="0" w:line="312" w:lineRule="auto"/>
        <w:ind w:left="425" w:hanging="357"/>
        <w:jc w:val="both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Zhotovitel se zavazuje provést </w:t>
      </w:r>
      <w:r w:rsidR="003B7309" w:rsidRPr="003B7309">
        <w:rPr>
          <w:rFonts w:asciiTheme="minorHAnsi" w:hAnsiTheme="minorHAnsi" w:cs="Arial"/>
          <w:color w:val="auto"/>
          <w:sz w:val="24"/>
          <w:szCs w:val="24"/>
        </w:rPr>
        <w:t xml:space="preserve">„Dílo“ </w:t>
      </w:r>
      <w:r w:rsidR="003B7309">
        <w:rPr>
          <w:rFonts w:asciiTheme="minorHAnsi" w:hAnsiTheme="minorHAnsi" w:cs="Arial"/>
          <w:color w:val="auto"/>
          <w:sz w:val="24"/>
          <w:szCs w:val="24"/>
        </w:rPr>
        <w:t>ve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 sjednané kvalitě, odpovídající požadavkům </w:t>
      </w:r>
      <w:r w:rsidR="00173D50">
        <w:rPr>
          <w:rFonts w:asciiTheme="minorHAnsi" w:hAnsiTheme="minorHAnsi" w:cs="Arial"/>
          <w:bCs/>
          <w:sz w:val="24"/>
          <w:szCs w:val="24"/>
        </w:rPr>
        <w:t>Z</w:t>
      </w:r>
      <w:r w:rsidR="00BC38D5" w:rsidRPr="004311CF">
        <w:rPr>
          <w:rFonts w:asciiTheme="minorHAnsi" w:hAnsiTheme="minorHAnsi" w:cs="Arial"/>
          <w:bCs/>
          <w:sz w:val="24"/>
          <w:szCs w:val="24"/>
        </w:rPr>
        <w:t>ákon</w:t>
      </w:r>
      <w:r w:rsidR="00BC38D5">
        <w:rPr>
          <w:rFonts w:asciiTheme="minorHAnsi" w:hAnsiTheme="minorHAnsi" w:cs="Arial"/>
          <w:bCs/>
          <w:sz w:val="24"/>
          <w:szCs w:val="24"/>
        </w:rPr>
        <w:t>a</w:t>
      </w:r>
      <w:r w:rsidR="00BC38D5" w:rsidRPr="004311CF">
        <w:rPr>
          <w:rFonts w:asciiTheme="minorHAnsi" w:hAnsiTheme="minorHAnsi" w:cs="Arial"/>
          <w:bCs/>
          <w:sz w:val="24"/>
          <w:szCs w:val="24"/>
        </w:rPr>
        <w:t xml:space="preserve"> č. 181/2014 Sb. o kybernetické bezpečnosti</w:t>
      </w:r>
      <w:r w:rsidR="00A32152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A32152" w:rsidRPr="00A32152">
        <w:rPr>
          <w:rFonts w:asciiTheme="minorHAnsi" w:hAnsiTheme="minorHAnsi" w:cstheme="minorHAnsi"/>
          <w:sz w:val="24"/>
          <w:szCs w:val="24"/>
        </w:rPr>
        <w:t xml:space="preserve">Vyhlášce o kybernetické bezpečnosti č. 82/2018 Sb. </w:t>
      </w:r>
      <w:r w:rsidR="00BC38D5" w:rsidRPr="00BC38D5">
        <w:rPr>
          <w:rFonts w:asciiTheme="minorHAnsi" w:hAnsiTheme="minorHAnsi" w:cs="Arial"/>
          <w:bCs/>
          <w:sz w:val="24"/>
          <w:szCs w:val="24"/>
        </w:rPr>
        <w:t xml:space="preserve">a </w:t>
      </w:r>
      <w:r w:rsidR="00A32152">
        <w:rPr>
          <w:rFonts w:asciiTheme="minorHAnsi" w:hAnsiTheme="minorHAnsi" w:cs="Arial"/>
          <w:bCs/>
          <w:sz w:val="24"/>
          <w:szCs w:val="24"/>
        </w:rPr>
        <w:t>N</w:t>
      </w:r>
      <w:r w:rsidR="00BC38D5" w:rsidRPr="00BC38D5">
        <w:rPr>
          <w:rFonts w:asciiTheme="minorHAnsi" w:hAnsiTheme="minorHAnsi" w:cs="Arial"/>
          <w:bCs/>
          <w:sz w:val="24"/>
          <w:szCs w:val="24"/>
        </w:rPr>
        <w:t>ařízení</w:t>
      </w:r>
      <w:r w:rsidR="00A32152">
        <w:rPr>
          <w:rFonts w:asciiTheme="minorHAnsi" w:hAnsiTheme="minorHAnsi" w:cs="Arial"/>
          <w:bCs/>
          <w:sz w:val="24"/>
          <w:szCs w:val="24"/>
        </w:rPr>
        <w:t xml:space="preserve"> </w:t>
      </w:r>
      <w:r w:rsidR="00BC38D5" w:rsidRPr="00BC38D5">
        <w:rPr>
          <w:rFonts w:asciiTheme="minorHAnsi" w:hAnsiTheme="minorHAnsi" w:cs="Arial"/>
          <w:bCs/>
          <w:sz w:val="24"/>
          <w:szCs w:val="24"/>
        </w:rPr>
        <w:t>Evropského parlamentu a Rady EU 2016/679 o ochraně fyzických osob v souvislosti se zpracováním osobních údajů</w:t>
      </w:r>
      <w:r w:rsidR="00D4111F">
        <w:rPr>
          <w:rFonts w:asciiTheme="minorHAnsi" w:hAnsiTheme="minorHAnsi" w:cs="Arial"/>
          <w:bCs/>
          <w:sz w:val="24"/>
          <w:szCs w:val="24"/>
        </w:rPr>
        <w:t xml:space="preserve"> a </w:t>
      </w:r>
      <w:r>
        <w:rPr>
          <w:rFonts w:asciiTheme="minorHAnsi" w:hAnsiTheme="minorHAnsi" w:cs="Arial"/>
          <w:color w:val="auto"/>
          <w:sz w:val="24"/>
          <w:szCs w:val="24"/>
        </w:rPr>
        <w:t xml:space="preserve">ve sjednané době. </w:t>
      </w:r>
    </w:p>
    <w:p w14:paraId="73DC9606" w14:textId="77777777" w:rsidR="003B7309" w:rsidRDefault="00FB01A3" w:rsidP="003B7309">
      <w:pPr>
        <w:numPr>
          <w:ilvl w:val="0"/>
          <w:numId w:val="6"/>
        </w:numPr>
        <w:spacing w:after="0" w:line="312" w:lineRule="auto"/>
        <w:ind w:left="425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Zhotovitel se zavazuje zachovávat mlčenlivost o všech skutečnostech, o nichž se dozví při provádění </w:t>
      </w:r>
      <w:r w:rsidR="007545F5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Díla</w:t>
      </w:r>
      <w:r w:rsidR="007545F5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>, případně v souvislosti s tímto prováděním. Tato povinnost trvá i po ukončení platnosti této Smlouvy.</w:t>
      </w:r>
    </w:p>
    <w:p w14:paraId="349842C5" w14:textId="2FD1D57A" w:rsidR="003B7309" w:rsidRDefault="003B7309" w:rsidP="003B7309">
      <w:pPr>
        <w:numPr>
          <w:ilvl w:val="0"/>
          <w:numId w:val="6"/>
        </w:numPr>
        <w:spacing w:after="0" w:line="312" w:lineRule="auto"/>
        <w:ind w:left="425" w:hanging="357"/>
        <w:jc w:val="both"/>
        <w:rPr>
          <w:rFonts w:asciiTheme="minorHAnsi" w:hAnsiTheme="minorHAnsi" w:cs="Arial"/>
          <w:sz w:val="24"/>
          <w:szCs w:val="24"/>
        </w:rPr>
      </w:pPr>
      <w:r w:rsidRPr="003B7309">
        <w:rPr>
          <w:rFonts w:asciiTheme="minorHAnsi" w:hAnsiTheme="minorHAnsi" w:cs="Arial"/>
          <w:sz w:val="24"/>
          <w:szCs w:val="24"/>
        </w:rPr>
        <w:t xml:space="preserve">Objednatel se zavazuje, že převezme dokončené a bezvadné „Dílo“ dohodnuté v této Smlouvě a zaplatí dohodnutou cenu. </w:t>
      </w:r>
    </w:p>
    <w:p w14:paraId="60E392DA" w14:textId="2A98881F" w:rsidR="003B7309" w:rsidRPr="003B7309" w:rsidRDefault="003B7309" w:rsidP="003B7309">
      <w:pPr>
        <w:numPr>
          <w:ilvl w:val="0"/>
          <w:numId w:val="6"/>
        </w:numPr>
        <w:spacing w:after="0" w:line="312" w:lineRule="auto"/>
        <w:ind w:left="425" w:hanging="357"/>
        <w:jc w:val="both"/>
        <w:rPr>
          <w:rFonts w:asciiTheme="minorHAnsi" w:hAnsiTheme="minorHAnsi" w:cs="Arial"/>
          <w:sz w:val="24"/>
          <w:szCs w:val="24"/>
        </w:rPr>
      </w:pPr>
      <w:r w:rsidRPr="003B7309">
        <w:rPr>
          <w:rFonts w:asciiTheme="minorHAnsi" w:hAnsiTheme="minorHAnsi" w:cs="Arial"/>
          <w:sz w:val="24"/>
          <w:szCs w:val="24"/>
        </w:rPr>
        <w:t>Zhotovitel je odborně způsobilá osoba k provedení „Díl</w:t>
      </w:r>
      <w:r>
        <w:rPr>
          <w:rFonts w:asciiTheme="minorHAnsi" w:hAnsiTheme="minorHAnsi" w:cs="Arial"/>
          <w:sz w:val="24"/>
          <w:szCs w:val="24"/>
        </w:rPr>
        <w:t>a</w:t>
      </w:r>
      <w:r w:rsidRPr="003B7309">
        <w:rPr>
          <w:rFonts w:asciiTheme="minorHAnsi" w:hAnsiTheme="minorHAnsi" w:cs="Arial"/>
          <w:sz w:val="24"/>
          <w:szCs w:val="24"/>
        </w:rPr>
        <w:t>“, a jako takový se zavazuje předat způsobilé „Dílo“ bez vad a nedodělků.</w:t>
      </w:r>
    </w:p>
    <w:p w14:paraId="48884D87" w14:textId="25CA38A4" w:rsidR="00FB01A3" w:rsidRDefault="00FB01A3" w:rsidP="004452B5">
      <w:pPr>
        <w:numPr>
          <w:ilvl w:val="0"/>
          <w:numId w:val="6"/>
        </w:numPr>
        <w:spacing w:after="0" w:line="312" w:lineRule="auto"/>
        <w:ind w:left="425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Objednatel se zavazuje, že poskytne maximální možnou součinnost při realizaci </w:t>
      </w:r>
      <w:r w:rsidR="00167E50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Díla</w:t>
      </w:r>
      <w:r w:rsidR="00167E50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a umožní Zhotoviteli přístup na pracoviště organizace a všechna detašovaná pracoviště.</w:t>
      </w:r>
    </w:p>
    <w:p w14:paraId="269364B9" w14:textId="281ABB16" w:rsidR="006D0DA0" w:rsidRDefault="00FB01A3" w:rsidP="006D0DA0">
      <w:pPr>
        <w:numPr>
          <w:ilvl w:val="0"/>
          <w:numId w:val="6"/>
        </w:numPr>
        <w:spacing w:after="0" w:line="312" w:lineRule="auto"/>
        <w:ind w:left="425" w:hanging="35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Sjednaný termín plnění </w:t>
      </w:r>
      <w:r w:rsidR="00A32152">
        <w:rPr>
          <w:rFonts w:asciiTheme="minorHAnsi" w:hAnsiTheme="minorHAnsi" w:cs="Arial"/>
          <w:sz w:val="24"/>
          <w:szCs w:val="24"/>
        </w:rPr>
        <w:t xml:space="preserve">bude prodloužen </w:t>
      </w:r>
      <w:r>
        <w:rPr>
          <w:rFonts w:asciiTheme="minorHAnsi" w:hAnsiTheme="minorHAnsi" w:cs="Arial"/>
          <w:sz w:val="24"/>
          <w:szCs w:val="24"/>
        </w:rPr>
        <w:t>o dny, ve kterých neposkytl Objednatel součinnost s provedením Díla.</w:t>
      </w:r>
    </w:p>
    <w:p w14:paraId="22F4C7B4" w14:textId="08A7C171" w:rsidR="00CC298E" w:rsidRPr="006D0DA0" w:rsidRDefault="00CC298E" w:rsidP="006D0DA0">
      <w:pPr>
        <w:numPr>
          <w:ilvl w:val="0"/>
          <w:numId w:val="6"/>
        </w:numPr>
        <w:spacing w:after="0" w:line="312" w:lineRule="auto"/>
        <w:ind w:left="425" w:hanging="357"/>
        <w:jc w:val="both"/>
        <w:rPr>
          <w:rFonts w:asciiTheme="minorHAnsi" w:hAnsiTheme="minorHAnsi" w:cs="Arial"/>
          <w:sz w:val="24"/>
          <w:szCs w:val="24"/>
        </w:rPr>
      </w:pPr>
      <w:r w:rsidRPr="006D0DA0">
        <w:rPr>
          <w:rFonts w:asciiTheme="minorHAnsi" w:hAnsiTheme="minorHAnsi" w:cs="Arial"/>
          <w:sz w:val="24"/>
          <w:szCs w:val="24"/>
        </w:rPr>
        <w:t xml:space="preserve">Objednatel se zavazuje, že převezme dokončené a bezvadné </w:t>
      </w:r>
      <w:r w:rsidR="00C71150">
        <w:rPr>
          <w:rFonts w:asciiTheme="minorHAnsi" w:hAnsiTheme="minorHAnsi" w:cs="Arial"/>
          <w:sz w:val="24"/>
          <w:szCs w:val="24"/>
        </w:rPr>
        <w:t>„</w:t>
      </w:r>
      <w:r w:rsidRPr="006D0DA0">
        <w:rPr>
          <w:rFonts w:asciiTheme="minorHAnsi" w:hAnsiTheme="minorHAnsi" w:cs="Arial"/>
          <w:sz w:val="24"/>
          <w:szCs w:val="24"/>
        </w:rPr>
        <w:t>Dílo</w:t>
      </w:r>
      <w:r w:rsidR="00C71150">
        <w:rPr>
          <w:rFonts w:asciiTheme="minorHAnsi" w:hAnsiTheme="minorHAnsi" w:cs="Arial"/>
          <w:sz w:val="24"/>
          <w:szCs w:val="24"/>
        </w:rPr>
        <w:t>“</w:t>
      </w:r>
      <w:r w:rsidRPr="006D0DA0">
        <w:rPr>
          <w:rFonts w:asciiTheme="minorHAnsi" w:hAnsiTheme="minorHAnsi" w:cs="Arial"/>
          <w:sz w:val="24"/>
          <w:szCs w:val="24"/>
        </w:rPr>
        <w:t xml:space="preserve"> dohodnuté v této smlouvě a zaplatí dohodnutou cenu. </w:t>
      </w:r>
    </w:p>
    <w:p w14:paraId="1DD1E840" w14:textId="77777777" w:rsidR="00ED6DDF" w:rsidRDefault="00ED6DDF" w:rsidP="00ED6DDF">
      <w:pPr>
        <w:pStyle w:val="Odstavecseseznamem"/>
        <w:spacing w:after="0" w:line="312" w:lineRule="auto"/>
        <w:ind w:left="502"/>
        <w:jc w:val="both"/>
        <w:rPr>
          <w:rFonts w:asciiTheme="minorHAnsi" w:hAnsiTheme="minorHAnsi" w:cs="Arial"/>
          <w:sz w:val="24"/>
          <w:szCs w:val="24"/>
        </w:rPr>
      </w:pPr>
    </w:p>
    <w:p w14:paraId="4946ABDC" w14:textId="77777777" w:rsidR="00B04219" w:rsidRDefault="00B04219" w:rsidP="00ED6DDF">
      <w:pPr>
        <w:pStyle w:val="Odstavecseseznamem"/>
        <w:spacing w:after="0" w:line="312" w:lineRule="auto"/>
        <w:ind w:left="502"/>
        <w:jc w:val="both"/>
        <w:rPr>
          <w:rFonts w:asciiTheme="minorHAnsi" w:hAnsiTheme="minorHAnsi" w:cs="Arial"/>
          <w:sz w:val="24"/>
          <w:szCs w:val="24"/>
        </w:rPr>
      </w:pPr>
    </w:p>
    <w:p w14:paraId="639048A2" w14:textId="6526F794" w:rsidR="00FB01A3" w:rsidRPr="00CC298E" w:rsidRDefault="00FB01A3" w:rsidP="005E20FA">
      <w:pPr>
        <w:pStyle w:val="Odstavecseseznamem"/>
        <w:spacing w:after="120" w:line="312" w:lineRule="auto"/>
        <w:ind w:left="505"/>
        <w:jc w:val="center"/>
        <w:rPr>
          <w:rFonts w:asciiTheme="minorHAnsi" w:hAnsiTheme="minorHAnsi" w:cs="Arial"/>
          <w:sz w:val="24"/>
          <w:szCs w:val="24"/>
        </w:rPr>
      </w:pPr>
      <w:r w:rsidRPr="00CC298E">
        <w:rPr>
          <w:rFonts w:asciiTheme="minorHAnsi" w:hAnsiTheme="minorHAnsi" w:cs="Arial"/>
          <w:b/>
          <w:sz w:val="24"/>
          <w:szCs w:val="24"/>
        </w:rPr>
        <w:lastRenderedPageBreak/>
        <w:t>VI. Zvláštní a technické podmínky</w:t>
      </w:r>
    </w:p>
    <w:p w14:paraId="313F6889" w14:textId="1DCBFA0A" w:rsidR="00FB01A3" w:rsidRDefault="00FB01A3" w:rsidP="00CC298E">
      <w:pPr>
        <w:pStyle w:val="Odstavecseseznamem"/>
        <w:numPr>
          <w:ilvl w:val="0"/>
          <w:numId w:val="7"/>
        </w:numPr>
        <w:spacing w:after="0" w:line="312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Zhotovitel dodá v rámci ceny sjednané dle článku III. Smlouvy dokumentaci v jednom </w:t>
      </w:r>
      <w:r>
        <w:rPr>
          <w:rFonts w:asciiTheme="minorHAnsi" w:hAnsiTheme="minorHAnsi" w:cs="Arial"/>
          <w:color w:val="auto"/>
          <w:sz w:val="24"/>
          <w:szCs w:val="24"/>
        </w:rPr>
        <w:t>vyhotovení písemně a v jednom elektronicky.</w:t>
      </w:r>
    </w:p>
    <w:p w14:paraId="689A2902" w14:textId="1FCFAB1E" w:rsidR="00FB01A3" w:rsidRDefault="00FB01A3" w:rsidP="00CC298E">
      <w:pPr>
        <w:pStyle w:val="Odstavecseseznamem"/>
        <w:numPr>
          <w:ilvl w:val="0"/>
          <w:numId w:val="7"/>
        </w:numPr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Zhotovitel odpovídá za to, že </w:t>
      </w:r>
      <w:r w:rsidR="00AE6539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Dílo</w:t>
      </w:r>
      <w:r w:rsidR="00AE653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bude provedeno v rozsahu a obsahu dohodnutém v čl. II. této Smlouvy.</w:t>
      </w:r>
    </w:p>
    <w:p w14:paraId="7D241860" w14:textId="6C7CDDA8" w:rsidR="00FB01A3" w:rsidRDefault="00FB01A3" w:rsidP="00CC298E">
      <w:pPr>
        <w:pStyle w:val="Odstavecseseznamem"/>
        <w:numPr>
          <w:ilvl w:val="0"/>
          <w:numId w:val="7"/>
        </w:numPr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Zhotovitel odpovídá za vady, které má </w:t>
      </w:r>
      <w:r w:rsidR="00AE6539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Dílo</w:t>
      </w:r>
      <w:r w:rsidR="00AE653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v době jeho odevzdání Objednateli. Za vady vzniklé jinými vlivy po odevzdání </w:t>
      </w:r>
      <w:r w:rsidR="003B7309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Díla</w:t>
      </w:r>
      <w:r w:rsidR="003B7309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odpovídá jen tehdy, pokud byly způsobeny porušením povinnosti Zhotovitele.</w:t>
      </w:r>
    </w:p>
    <w:p w14:paraId="796A300C" w14:textId="69C608D1" w:rsidR="00FB01A3" w:rsidRDefault="00FB01A3" w:rsidP="00CC298E">
      <w:pPr>
        <w:numPr>
          <w:ilvl w:val="0"/>
          <w:numId w:val="7"/>
        </w:numPr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V případě reklamace vady je Objednatel povinen tuto uplatnit písemnou formou ihned po jejím zjištění, nejpozději však ve </w:t>
      </w:r>
      <w:r>
        <w:rPr>
          <w:rFonts w:asciiTheme="minorHAnsi" w:hAnsiTheme="minorHAnsi" w:cs="Arial"/>
          <w:color w:val="auto"/>
          <w:sz w:val="24"/>
          <w:szCs w:val="24"/>
        </w:rPr>
        <w:t>lhůtě 1 měsíce. Při</w:t>
      </w:r>
      <w:r>
        <w:rPr>
          <w:rFonts w:asciiTheme="minorHAnsi" w:hAnsiTheme="minorHAnsi" w:cs="Arial"/>
          <w:sz w:val="24"/>
          <w:szCs w:val="24"/>
        </w:rPr>
        <w:t xml:space="preserve"> nedodržení této lhůty právo odpovědnosti za vady zaniká.</w:t>
      </w:r>
    </w:p>
    <w:p w14:paraId="2ED92104" w14:textId="77777777" w:rsidR="006F7299" w:rsidRDefault="006F7299" w:rsidP="006F7299">
      <w:pPr>
        <w:spacing w:after="0" w:line="312" w:lineRule="auto"/>
        <w:ind w:left="360"/>
        <w:jc w:val="both"/>
        <w:rPr>
          <w:rFonts w:asciiTheme="minorHAnsi" w:hAnsiTheme="minorHAnsi" w:cs="Arial"/>
          <w:sz w:val="24"/>
          <w:szCs w:val="24"/>
        </w:rPr>
      </w:pPr>
    </w:p>
    <w:p w14:paraId="79C23CEF" w14:textId="77777777" w:rsidR="00FB01A3" w:rsidRDefault="00FB01A3" w:rsidP="004929DF">
      <w:pPr>
        <w:spacing w:after="120" w:line="240" w:lineRule="auto"/>
        <w:rPr>
          <w:rFonts w:asciiTheme="minorHAnsi" w:hAnsiTheme="minorHAnsi" w:cs="Arial"/>
          <w:b/>
          <w:sz w:val="24"/>
          <w:szCs w:val="24"/>
        </w:rPr>
      </w:pPr>
    </w:p>
    <w:p w14:paraId="2BA89157" w14:textId="77777777" w:rsidR="00FB01A3" w:rsidRDefault="00FB01A3" w:rsidP="005E20FA">
      <w:pPr>
        <w:spacing w:after="120" w:line="312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VII. Zajištění závazku</w:t>
      </w:r>
    </w:p>
    <w:p w14:paraId="7CDC7B76" w14:textId="77777777" w:rsidR="00FB01A3" w:rsidRDefault="00FB01A3" w:rsidP="00CC298E">
      <w:pPr>
        <w:pStyle w:val="Odstavecseseznamem"/>
        <w:numPr>
          <w:ilvl w:val="0"/>
          <w:numId w:val="8"/>
        </w:numPr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Smluvní strany se dohodly na těchto možných smluvních pokutách v případě neplnění závazků dohodnutých v této Smlouvě:</w:t>
      </w:r>
    </w:p>
    <w:p w14:paraId="31795B4C" w14:textId="04C10C3E" w:rsidR="00FB01A3" w:rsidRDefault="00FB01A3" w:rsidP="00CC298E">
      <w:pPr>
        <w:numPr>
          <w:ilvl w:val="1"/>
          <w:numId w:val="8"/>
        </w:numPr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Zhotovitel se zavazuje v případě nedodržení termínů plnění podle čl. </w:t>
      </w:r>
      <w:r w:rsidR="004E6968">
        <w:rPr>
          <w:rFonts w:asciiTheme="minorHAnsi" w:hAnsiTheme="minorHAnsi" w:cs="Arial"/>
          <w:sz w:val="24"/>
          <w:szCs w:val="24"/>
        </w:rPr>
        <w:t>I</w:t>
      </w:r>
      <w:r>
        <w:rPr>
          <w:rFonts w:asciiTheme="minorHAnsi" w:hAnsiTheme="minorHAnsi" w:cs="Arial"/>
          <w:sz w:val="24"/>
          <w:szCs w:val="24"/>
        </w:rPr>
        <w:t>V. Smlouvy z důvodů ležících na straně Zhotovitele zaplatit Objednateli smluvní pokutu ve výši 0,05 % za každý den prodlení.</w:t>
      </w:r>
    </w:p>
    <w:p w14:paraId="17B04F26" w14:textId="77777777" w:rsidR="00FB01A3" w:rsidRDefault="00FB01A3" w:rsidP="00CC298E">
      <w:pPr>
        <w:numPr>
          <w:ilvl w:val="1"/>
          <w:numId w:val="8"/>
        </w:numPr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Při prodlení s placením zálohy nebo faktury Objednatel zaplatí pokutu ve výši 0,05 % za každý den prodlení z dlužné částky. Zaplacením této smluvní pokuty není dotčeno právo na náhradu škody.</w:t>
      </w:r>
    </w:p>
    <w:p w14:paraId="61D924CB" w14:textId="74384B8F" w:rsidR="00FB01A3" w:rsidRDefault="00FB01A3" w:rsidP="00CC298E">
      <w:pPr>
        <w:numPr>
          <w:ilvl w:val="0"/>
          <w:numId w:val="8"/>
        </w:numPr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Smluvní strany se dohodly, že vlastnické právo k </w:t>
      </w:r>
      <w:r w:rsidR="00EE10FB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Dílu</w:t>
      </w:r>
      <w:r w:rsidR="00EE10FB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Objednatel nabývá okamžikem zaplacení celé ceny za dodané </w:t>
      </w:r>
      <w:r w:rsidR="00EE10FB">
        <w:rPr>
          <w:rFonts w:asciiTheme="minorHAnsi" w:hAnsiTheme="minorHAnsi" w:cs="Arial"/>
          <w:sz w:val="24"/>
          <w:szCs w:val="24"/>
        </w:rPr>
        <w:t>„</w:t>
      </w:r>
      <w:r>
        <w:rPr>
          <w:rFonts w:asciiTheme="minorHAnsi" w:hAnsiTheme="minorHAnsi" w:cs="Arial"/>
          <w:sz w:val="24"/>
          <w:szCs w:val="24"/>
        </w:rPr>
        <w:t>Dílo</w:t>
      </w:r>
      <w:r w:rsidR="00EE10FB">
        <w:rPr>
          <w:rFonts w:asciiTheme="minorHAnsi" w:hAnsiTheme="minorHAnsi" w:cs="Arial"/>
          <w:sz w:val="24"/>
          <w:szCs w:val="24"/>
        </w:rPr>
        <w:t>“</w:t>
      </w:r>
      <w:r>
        <w:rPr>
          <w:rFonts w:asciiTheme="minorHAnsi" w:hAnsiTheme="minorHAnsi" w:cs="Arial"/>
          <w:sz w:val="24"/>
          <w:szCs w:val="24"/>
        </w:rPr>
        <w:t xml:space="preserve"> včetně DPH.</w:t>
      </w:r>
    </w:p>
    <w:p w14:paraId="53633504" w14:textId="77777777" w:rsidR="006F7299" w:rsidRDefault="006F7299" w:rsidP="006F7299">
      <w:pPr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</w:p>
    <w:p w14:paraId="62655E3B" w14:textId="77777777" w:rsidR="00FB01A3" w:rsidRDefault="00FB01A3" w:rsidP="00CC298E">
      <w:pPr>
        <w:spacing w:after="0" w:line="312" w:lineRule="auto"/>
        <w:rPr>
          <w:rFonts w:asciiTheme="minorHAnsi" w:hAnsiTheme="minorHAnsi" w:cs="Arial"/>
          <w:sz w:val="24"/>
          <w:szCs w:val="24"/>
        </w:rPr>
      </w:pPr>
    </w:p>
    <w:p w14:paraId="65DCD925" w14:textId="77777777" w:rsidR="00FB01A3" w:rsidRDefault="00FB01A3" w:rsidP="005E20FA">
      <w:pPr>
        <w:spacing w:after="120" w:line="312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VIII. Závěrečná ustanovení</w:t>
      </w:r>
    </w:p>
    <w:p w14:paraId="648346DE" w14:textId="77777777" w:rsidR="00FB01A3" w:rsidRDefault="00FB01A3" w:rsidP="00CC298E">
      <w:pPr>
        <w:numPr>
          <w:ilvl w:val="0"/>
          <w:numId w:val="9"/>
        </w:numPr>
        <w:spacing w:after="0" w:line="312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Návrhy změn a dodatků této Smlouvy lze provádět pouze písemnou formou pod sankcí její neplatnosti.</w:t>
      </w:r>
    </w:p>
    <w:p w14:paraId="2B47C682" w14:textId="64E6EC5E" w:rsidR="00446411" w:rsidRPr="00446411" w:rsidRDefault="00FB01A3" w:rsidP="00446411">
      <w:pPr>
        <w:numPr>
          <w:ilvl w:val="0"/>
          <w:numId w:val="9"/>
        </w:numPr>
        <w:spacing w:after="0" w:line="312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Tato Smlouva je vyhotovena ve dvou stejnopisech, z nichž každá strana obdrží po jednom vyhotovení.</w:t>
      </w:r>
    </w:p>
    <w:p w14:paraId="64D1F509" w14:textId="0A06C2FE" w:rsidR="00FB01A3" w:rsidRDefault="00FB01A3" w:rsidP="00CC298E">
      <w:pPr>
        <w:numPr>
          <w:ilvl w:val="0"/>
          <w:numId w:val="9"/>
        </w:numPr>
        <w:spacing w:after="0" w:line="312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="Arial"/>
          <w:color w:val="auto"/>
          <w:sz w:val="24"/>
          <w:szCs w:val="24"/>
        </w:rPr>
        <w:t>Pokud nebylo v této Smlouvě ujednáno výslovně jinak, řídí se zákonem č. 89/2012 Sb., Občanský zákoník.</w:t>
      </w:r>
    </w:p>
    <w:p w14:paraId="407352E1" w14:textId="3F5906DF" w:rsidR="00446411" w:rsidRDefault="00446411" w:rsidP="00FD255B">
      <w:pPr>
        <w:spacing w:after="0" w:line="312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</w:p>
    <w:p w14:paraId="455F0597" w14:textId="3AB3CF42" w:rsidR="00190813" w:rsidRDefault="00871972" w:rsidP="00871972">
      <w:pPr>
        <w:spacing w:after="0" w:line="312" w:lineRule="auto"/>
        <w:jc w:val="both"/>
        <w:rPr>
          <w:rFonts w:asciiTheme="minorHAnsi" w:hAnsiTheme="minorHAnsi" w:cs="Arial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 </w:t>
      </w:r>
      <w:r w:rsidR="00460A3F">
        <w:rPr>
          <w:rFonts w:asciiTheme="minorHAnsi" w:hAnsiTheme="minorHAnsi" w:cstheme="minorHAnsi"/>
          <w:sz w:val="24"/>
          <w:szCs w:val="24"/>
        </w:rPr>
        <w:t>Pardubicích</w:t>
      </w:r>
      <w:r>
        <w:rPr>
          <w:rFonts w:asciiTheme="minorHAnsi" w:hAnsiTheme="minorHAnsi" w:cstheme="minorHAnsi"/>
          <w:sz w:val="24"/>
          <w:szCs w:val="24"/>
        </w:rPr>
        <w:t xml:space="preserve"> dne </w:t>
      </w:r>
      <w:r w:rsidR="00460A3F">
        <w:rPr>
          <w:rFonts w:asciiTheme="minorHAnsi" w:hAnsiTheme="minorHAnsi" w:cstheme="minorHAnsi"/>
          <w:sz w:val="24"/>
          <w:szCs w:val="24"/>
        </w:rPr>
        <w:t>30</w:t>
      </w:r>
      <w:r>
        <w:rPr>
          <w:rFonts w:asciiTheme="minorHAnsi" w:hAnsiTheme="minorHAnsi" w:cstheme="minorHAnsi"/>
          <w:sz w:val="24"/>
          <w:szCs w:val="24"/>
        </w:rPr>
        <w:t>.04.2025</w:t>
      </w:r>
    </w:p>
    <w:p w14:paraId="6D9D6AF1" w14:textId="77777777" w:rsidR="00CB2D27" w:rsidRDefault="00CB2D27" w:rsidP="00190813">
      <w:pPr>
        <w:spacing w:after="0" w:line="312" w:lineRule="auto"/>
        <w:ind w:left="360"/>
        <w:jc w:val="both"/>
        <w:rPr>
          <w:rFonts w:asciiTheme="minorHAnsi" w:hAnsiTheme="minorHAnsi" w:cs="Arial"/>
          <w:color w:val="auto"/>
          <w:sz w:val="24"/>
          <w:szCs w:val="24"/>
        </w:rPr>
      </w:pPr>
    </w:p>
    <w:p w14:paraId="2229D7E2" w14:textId="77777777" w:rsidR="00CB2D27" w:rsidRDefault="00CB2D27" w:rsidP="00190813">
      <w:pPr>
        <w:spacing w:after="0" w:line="312" w:lineRule="auto"/>
        <w:ind w:left="360"/>
        <w:jc w:val="both"/>
        <w:rPr>
          <w:rFonts w:asciiTheme="minorHAnsi" w:hAnsiTheme="minorHAnsi" w:cs="Arial"/>
          <w:color w:val="auto"/>
          <w:sz w:val="24"/>
          <w:szCs w:val="24"/>
        </w:rPr>
      </w:pPr>
    </w:p>
    <w:p w14:paraId="02773179" w14:textId="77777777" w:rsidR="00FB01A3" w:rsidRDefault="00FB01A3" w:rsidP="00FB01A3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</w:p>
    <w:p w14:paraId="31B1B1F2" w14:textId="38B1388C" w:rsidR="00FB01A3" w:rsidRDefault="00FB01A3" w:rsidP="00FB01A3">
      <w:pPr>
        <w:spacing w:after="120" w:line="240" w:lineRule="auto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                Za </w:t>
      </w:r>
      <w:r w:rsidR="009024BD">
        <w:rPr>
          <w:rFonts w:asciiTheme="minorHAnsi" w:hAnsiTheme="minorHAnsi" w:cs="Arial"/>
          <w:sz w:val="24"/>
          <w:szCs w:val="24"/>
        </w:rPr>
        <w:t>z</w:t>
      </w:r>
      <w:r>
        <w:rPr>
          <w:rFonts w:asciiTheme="minorHAnsi" w:hAnsiTheme="minorHAnsi" w:cs="Arial"/>
          <w:sz w:val="24"/>
          <w:szCs w:val="24"/>
        </w:rPr>
        <w:t xml:space="preserve">hotovitele         </w:t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  <w:t xml:space="preserve">         </w:t>
      </w:r>
      <w:r w:rsidR="009024BD">
        <w:rPr>
          <w:rFonts w:asciiTheme="minorHAnsi" w:hAnsiTheme="minorHAnsi" w:cs="Arial"/>
          <w:sz w:val="24"/>
          <w:szCs w:val="24"/>
        </w:rPr>
        <w:t xml:space="preserve">           </w:t>
      </w:r>
      <w:r w:rsidR="00E25D6E">
        <w:rPr>
          <w:rFonts w:asciiTheme="minorHAnsi" w:hAnsiTheme="minorHAnsi" w:cs="Arial"/>
          <w:sz w:val="24"/>
          <w:szCs w:val="24"/>
        </w:rPr>
        <w:t xml:space="preserve">   </w:t>
      </w:r>
      <w:r>
        <w:rPr>
          <w:rFonts w:asciiTheme="minorHAnsi" w:hAnsiTheme="minorHAnsi" w:cs="Arial"/>
          <w:sz w:val="24"/>
          <w:szCs w:val="24"/>
        </w:rPr>
        <w:t xml:space="preserve">Za </w:t>
      </w:r>
      <w:r w:rsidR="009024BD">
        <w:rPr>
          <w:rFonts w:asciiTheme="minorHAnsi" w:hAnsiTheme="minorHAnsi" w:cs="Arial"/>
          <w:sz w:val="24"/>
          <w:szCs w:val="24"/>
        </w:rPr>
        <w:t>o</w:t>
      </w:r>
      <w:r>
        <w:rPr>
          <w:rFonts w:asciiTheme="minorHAnsi" w:hAnsiTheme="minorHAnsi" w:cs="Arial"/>
          <w:sz w:val="24"/>
          <w:szCs w:val="24"/>
        </w:rPr>
        <w:t>bjednatele</w:t>
      </w:r>
    </w:p>
    <w:p w14:paraId="57B2F171" w14:textId="62B35489" w:rsidR="00CB2D27" w:rsidRDefault="009024BD" w:rsidP="009024BD">
      <w:pPr>
        <w:spacing w:before="40" w:after="40" w:line="240" w:lineRule="auto"/>
        <w:rPr>
          <w:noProof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14:paraId="7BC8D457" w14:textId="77777777" w:rsidR="00D11576" w:rsidRDefault="00D11576" w:rsidP="009024BD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</w:p>
    <w:p w14:paraId="2A7ABB57" w14:textId="449F9C8A" w:rsidR="00FB01A3" w:rsidRDefault="00FB01A3" w:rsidP="00FB01A3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ab/>
        <w:t xml:space="preserve">           </w:t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..................................................................</w:t>
      </w:r>
    </w:p>
    <w:p w14:paraId="4171D0DF" w14:textId="0D5E8C58" w:rsidR="00FB01A3" w:rsidRPr="00563632" w:rsidRDefault="001370D7" w:rsidP="001370D7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B01A3">
        <w:rPr>
          <w:rFonts w:asciiTheme="minorHAnsi" w:hAnsiTheme="minorHAnsi" w:cstheme="minorHAnsi"/>
          <w:sz w:val="24"/>
          <w:szCs w:val="24"/>
        </w:rPr>
        <w:t>Bc. Radek Kubíček</w:t>
      </w:r>
      <w:r w:rsidR="00774D1E">
        <w:rPr>
          <w:rFonts w:asciiTheme="minorHAnsi" w:hAnsiTheme="minorHAnsi" w:cstheme="minorHAnsi"/>
          <w:sz w:val="24"/>
          <w:szCs w:val="24"/>
        </w:rPr>
        <w:t xml:space="preserve">, </w:t>
      </w:r>
      <w:r w:rsidR="00FB01A3">
        <w:rPr>
          <w:rFonts w:asciiTheme="minorHAnsi" w:hAnsiTheme="minorHAnsi" w:cstheme="minorHAnsi"/>
          <w:sz w:val="24"/>
          <w:szCs w:val="24"/>
        </w:rPr>
        <w:t xml:space="preserve">MBA                                         </w:t>
      </w:r>
      <w:sdt>
        <w:sdtPr>
          <w:rPr>
            <w:rFonts w:asciiTheme="minorHAnsi" w:hAnsiTheme="minorHAnsi" w:cstheme="minorHAnsi"/>
            <w:sz w:val="24"/>
            <w:szCs w:val="24"/>
          </w:rPr>
          <w:id w:val="679479329"/>
          <w:placeholder>
            <w:docPart w:val="ED253D495BE64D45A1FCB22CE7564D8D"/>
          </w:placeholder>
        </w:sdtPr>
        <w:sdtEndPr/>
        <w:sdtContent>
          <w:r w:rsidRPr="00563632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  <w:r w:rsidR="00D44E7C" w:rsidRPr="00563632">
            <w:rPr>
              <w:rFonts w:asciiTheme="minorHAnsi" w:hAnsiTheme="minorHAnsi" w:cstheme="minorHAnsi"/>
              <w:sz w:val="24"/>
              <w:szCs w:val="24"/>
            </w:rPr>
            <w:t xml:space="preserve">      </w:t>
          </w:r>
          <w:r w:rsidR="00563632">
            <w:rPr>
              <w:rFonts w:asciiTheme="minorHAnsi" w:hAnsiTheme="minorHAnsi" w:cstheme="minorHAnsi"/>
              <w:sz w:val="24"/>
              <w:szCs w:val="24"/>
            </w:rPr>
            <w:t xml:space="preserve">   </w:t>
          </w:r>
          <w:r w:rsidR="00D44E7C" w:rsidRPr="00563632">
            <w:rPr>
              <w:rFonts w:asciiTheme="minorHAnsi" w:hAnsiTheme="minorHAnsi" w:cstheme="minorHAnsi"/>
              <w:sz w:val="24"/>
              <w:szCs w:val="24"/>
            </w:rPr>
            <w:t xml:space="preserve"> </w:t>
          </w:r>
          <w:r w:rsidR="00563632" w:rsidRPr="00563632">
            <w:rPr>
              <w:rFonts w:asciiTheme="minorHAnsi" w:hAnsiTheme="minorHAnsi" w:cstheme="minorHAnsi"/>
              <w:sz w:val="24"/>
              <w:szCs w:val="24"/>
            </w:rPr>
            <w:t>Ing. Jan Kratochvíl</w:t>
          </w:r>
        </w:sdtContent>
      </w:sdt>
    </w:p>
    <w:p w14:paraId="4666D3CD" w14:textId="11533AFE" w:rsidR="00FB01A3" w:rsidRDefault="00FB01A3" w:rsidP="00FB01A3">
      <w:pPr>
        <w:spacing w:before="40" w:after="4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    jednatel společnosti</w:t>
      </w:r>
      <w:r>
        <w:rPr>
          <w:rFonts w:asciiTheme="minorHAnsi" w:hAnsiTheme="minorHAnsi" w:cstheme="minorHAnsi"/>
          <w:sz w:val="24"/>
          <w:szCs w:val="24"/>
        </w:rPr>
        <w:tab/>
      </w:r>
      <w:r w:rsidR="00563632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 w:rsidR="00563632" w:rsidRPr="00563632">
        <w:rPr>
          <w:rFonts w:asciiTheme="minorHAnsi" w:hAnsiTheme="minorHAnsi" w:cstheme="minorHAnsi"/>
          <w:sz w:val="24"/>
          <w:szCs w:val="24"/>
        </w:rPr>
        <w:t xml:space="preserve">místopředseda představenstva pověřený </w:t>
      </w:r>
      <w:r w:rsidR="0056363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D9A261" w14:textId="4C3A2EE5" w:rsidR="00563632" w:rsidRDefault="00563632" w:rsidP="00FB01A3">
      <w:pPr>
        <w:spacing w:before="40" w:after="4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Pr="00563632">
        <w:rPr>
          <w:rFonts w:asciiTheme="minorHAnsi" w:hAnsiTheme="minorHAnsi" w:cstheme="minorHAnsi"/>
          <w:sz w:val="24"/>
          <w:szCs w:val="24"/>
        </w:rPr>
        <w:t>řízením společnosti</w:t>
      </w:r>
    </w:p>
    <w:sectPr w:rsidR="00563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812"/>
    <w:multiLevelType w:val="hybridMultilevel"/>
    <w:tmpl w:val="1BEA262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E29B6"/>
    <w:multiLevelType w:val="multilevel"/>
    <w:tmpl w:val="BC3031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C713EF1"/>
    <w:multiLevelType w:val="multilevel"/>
    <w:tmpl w:val="FAA40A7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987474"/>
    <w:multiLevelType w:val="multilevel"/>
    <w:tmpl w:val="ADFC1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8F335D2"/>
    <w:multiLevelType w:val="hybridMultilevel"/>
    <w:tmpl w:val="D012D37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386BCD"/>
    <w:multiLevelType w:val="hybridMultilevel"/>
    <w:tmpl w:val="EA7E64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C763D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C54BBF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8" w15:restartNumberingAfterBreak="0">
    <w:nsid w:val="5B2B5B25"/>
    <w:multiLevelType w:val="hybridMultilevel"/>
    <w:tmpl w:val="3C2CB0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F3275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74BA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AE23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C4557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D43BA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E03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18DC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4A6E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273014"/>
    <w:multiLevelType w:val="hybridMultilevel"/>
    <w:tmpl w:val="50125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17767"/>
    <w:multiLevelType w:val="multilevel"/>
    <w:tmpl w:val="FA0C53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43F69AE"/>
    <w:multiLevelType w:val="multilevel"/>
    <w:tmpl w:val="E8F821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bCs/>
      </w:r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2" w15:restartNumberingAfterBreak="0">
    <w:nsid w:val="76AF6C0D"/>
    <w:multiLevelType w:val="hybridMultilevel"/>
    <w:tmpl w:val="440CD212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896426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58984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9899190">
    <w:abstractNumId w:val="12"/>
  </w:num>
  <w:num w:numId="4" w16cid:durableId="12205557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855984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907261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268242">
    <w:abstractNumId w:val="7"/>
    <w:lvlOverride w:ilvl="0">
      <w:startOverride w:val="1"/>
    </w:lvlOverride>
  </w:num>
  <w:num w:numId="8" w16cid:durableId="6564229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57653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34374328">
    <w:abstractNumId w:val="4"/>
  </w:num>
  <w:num w:numId="11" w16cid:durableId="1274091607">
    <w:abstractNumId w:val="0"/>
  </w:num>
  <w:num w:numId="12" w16cid:durableId="1310596147">
    <w:abstractNumId w:val="2"/>
  </w:num>
  <w:num w:numId="13" w16cid:durableId="1422994070">
    <w:abstractNumId w:val="9"/>
  </w:num>
  <w:num w:numId="14" w16cid:durableId="16635860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1D3"/>
    <w:rsid w:val="00014874"/>
    <w:rsid w:val="000311BD"/>
    <w:rsid w:val="00036131"/>
    <w:rsid w:val="00041330"/>
    <w:rsid w:val="00044370"/>
    <w:rsid w:val="00091C83"/>
    <w:rsid w:val="00093914"/>
    <w:rsid w:val="000942CF"/>
    <w:rsid w:val="00097CFF"/>
    <w:rsid w:val="000D7B26"/>
    <w:rsid w:val="000E45DF"/>
    <w:rsid w:val="000F4FB6"/>
    <w:rsid w:val="001370D7"/>
    <w:rsid w:val="001522F6"/>
    <w:rsid w:val="00153580"/>
    <w:rsid w:val="001570B0"/>
    <w:rsid w:val="00167E50"/>
    <w:rsid w:val="00173D50"/>
    <w:rsid w:val="0017752A"/>
    <w:rsid w:val="0018162F"/>
    <w:rsid w:val="00190813"/>
    <w:rsid w:val="001A43E3"/>
    <w:rsid w:val="001B6AE4"/>
    <w:rsid w:val="001C4F99"/>
    <w:rsid w:val="0020288A"/>
    <w:rsid w:val="00202AD0"/>
    <w:rsid w:val="00240CAD"/>
    <w:rsid w:val="00273F18"/>
    <w:rsid w:val="00274747"/>
    <w:rsid w:val="00290209"/>
    <w:rsid w:val="00290A75"/>
    <w:rsid w:val="002A17B7"/>
    <w:rsid w:val="002A7AB0"/>
    <w:rsid w:val="002F176D"/>
    <w:rsid w:val="003107AB"/>
    <w:rsid w:val="003237E7"/>
    <w:rsid w:val="003247E5"/>
    <w:rsid w:val="00333CF0"/>
    <w:rsid w:val="003438EF"/>
    <w:rsid w:val="003439D8"/>
    <w:rsid w:val="00356906"/>
    <w:rsid w:val="003778DA"/>
    <w:rsid w:val="00380660"/>
    <w:rsid w:val="003A3F48"/>
    <w:rsid w:val="003A5F4A"/>
    <w:rsid w:val="003B7309"/>
    <w:rsid w:val="003C22DA"/>
    <w:rsid w:val="0040458F"/>
    <w:rsid w:val="004311CF"/>
    <w:rsid w:val="004452B5"/>
    <w:rsid w:val="00446411"/>
    <w:rsid w:val="00460A3F"/>
    <w:rsid w:val="00473C3C"/>
    <w:rsid w:val="00476816"/>
    <w:rsid w:val="004929DF"/>
    <w:rsid w:val="004B16D6"/>
    <w:rsid w:val="004B57E9"/>
    <w:rsid w:val="004B66E3"/>
    <w:rsid w:val="004C0888"/>
    <w:rsid w:val="004D3987"/>
    <w:rsid w:val="004E6968"/>
    <w:rsid w:val="004F22EC"/>
    <w:rsid w:val="005108A3"/>
    <w:rsid w:val="00520E70"/>
    <w:rsid w:val="00526C57"/>
    <w:rsid w:val="005348BF"/>
    <w:rsid w:val="005378A4"/>
    <w:rsid w:val="00563632"/>
    <w:rsid w:val="005B1AA0"/>
    <w:rsid w:val="005C488B"/>
    <w:rsid w:val="005C5A47"/>
    <w:rsid w:val="005C67FF"/>
    <w:rsid w:val="005E20FA"/>
    <w:rsid w:val="006143E1"/>
    <w:rsid w:val="006147C2"/>
    <w:rsid w:val="00655540"/>
    <w:rsid w:val="00662E03"/>
    <w:rsid w:val="0067373A"/>
    <w:rsid w:val="00686A02"/>
    <w:rsid w:val="00691F48"/>
    <w:rsid w:val="006C660C"/>
    <w:rsid w:val="006D0DA0"/>
    <w:rsid w:val="006E2371"/>
    <w:rsid w:val="006E379B"/>
    <w:rsid w:val="006F7299"/>
    <w:rsid w:val="007216E5"/>
    <w:rsid w:val="00725217"/>
    <w:rsid w:val="007512C7"/>
    <w:rsid w:val="007545F5"/>
    <w:rsid w:val="00774D1E"/>
    <w:rsid w:val="00781759"/>
    <w:rsid w:val="00793052"/>
    <w:rsid w:val="007B01D7"/>
    <w:rsid w:val="007C454D"/>
    <w:rsid w:val="007D3E6E"/>
    <w:rsid w:val="007E6762"/>
    <w:rsid w:val="008166B6"/>
    <w:rsid w:val="008222AE"/>
    <w:rsid w:val="00833E38"/>
    <w:rsid w:val="008427BF"/>
    <w:rsid w:val="00846CF9"/>
    <w:rsid w:val="008553C3"/>
    <w:rsid w:val="00865A01"/>
    <w:rsid w:val="00871972"/>
    <w:rsid w:val="00886BA7"/>
    <w:rsid w:val="008871FD"/>
    <w:rsid w:val="008A207A"/>
    <w:rsid w:val="008C0F73"/>
    <w:rsid w:val="008C1619"/>
    <w:rsid w:val="009024BD"/>
    <w:rsid w:val="00904A76"/>
    <w:rsid w:val="009475A1"/>
    <w:rsid w:val="00965AF3"/>
    <w:rsid w:val="00971440"/>
    <w:rsid w:val="00997618"/>
    <w:rsid w:val="009D0A4B"/>
    <w:rsid w:val="009F7CC5"/>
    <w:rsid w:val="00A0457F"/>
    <w:rsid w:val="00A3007B"/>
    <w:rsid w:val="00A32152"/>
    <w:rsid w:val="00A674A4"/>
    <w:rsid w:val="00AA47BB"/>
    <w:rsid w:val="00AA5AAC"/>
    <w:rsid w:val="00AD143F"/>
    <w:rsid w:val="00AE6539"/>
    <w:rsid w:val="00B04219"/>
    <w:rsid w:val="00B549AB"/>
    <w:rsid w:val="00B7285B"/>
    <w:rsid w:val="00B77003"/>
    <w:rsid w:val="00B86F56"/>
    <w:rsid w:val="00BB067E"/>
    <w:rsid w:val="00BC38D5"/>
    <w:rsid w:val="00BD263C"/>
    <w:rsid w:val="00BE237F"/>
    <w:rsid w:val="00BF0404"/>
    <w:rsid w:val="00C52F65"/>
    <w:rsid w:val="00C561D3"/>
    <w:rsid w:val="00C71150"/>
    <w:rsid w:val="00C718D4"/>
    <w:rsid w:val="00C8682D"/>
    <w:rsid w:val="00CA57E4"/>
    <w:rsid w:val="00CB0707"/>
    <w:rsid w:val="00CB2D27"/>
    <w:rsid w:val="00CB68CD"/>
    <w:rsid w:val="00CC298E"/>
    <w:rsid w:val="00CC332E"/>
    <w:rsid w:val="00D041FB"/>
    <w:rsid w:val="00D10776"/>
    <w:rsid w:val="00D11576"/>
    <w:rsid w:val="00D1254D"/>
    <w:rsid w:val="00D23C43"/>
    <w:rsid w:val="00D4111F"/>
    <w:rsid w:val="00D44E7C"/>
    <w:rsid w:val="00D50213"/>
    <w:rsid w:val="00D509BA"/>
    <w:rsid w:val="00D50EC9"/>
    <w:rsid w:val="00D56FAA"/>
    <w:rsid w:val="00D72192"/>
    <w:rsid w:val="00D72C5A"/>
    <w:rsid w:val="00D877F8"/>
    <w:rsid w:val="00DB2170"/>
    <w:rsid w:val="00DB2761"/>
    <w:rsid w:val="00DE53A2"/>
    <w:rsid w:val="00E06B68"/>
    <w:rsid w:val="00E12869"/>
    <w:rsid w:val="00E13575"/>
    <w:rsid w:val="00E25D6E"/>
    <w:rsid w:val="00E27C47"/>
    <w:rsid w:val="00E41580"/>
    <w:rsid w:val="00E80EFC"/>
    <w:rsid w:val="00EC59F0"/>
    <w:rsid w:val="00ED6DDF"/>
    <w:rsid w:val="00EE10FB"/>
    <w:rsid w:val="00F0450E"/>
    <w:rsid w:val="00F241F1"/>
    <w:rsid w:val="00F42C12"/>
    <w:rsid w:val="00F7780B"/>
    <w:rsid w:val="00F80EB1"/>
    <w:rsid w:val="00F947EB"/>
    <w:rsid w:val="00F965FD"/>
    <w:rsid w:val="00FB01A3"/>
    <w:rsid w:val="00FD255B"/>
    <w:rsid w:val="00FD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45CD"/>
  <w15:chartTrackingRefBased/>
  <w15:docId w15:val="{516A0085-940C-4F66-B7EC-70DEBDFE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01A3"/>
    <w:pPr>
      <w:spacing w:after="180" w:line="300" w:lineRule="auto"/>
    </w:pPr>
    <w:rPr>
      <w:rFonts w:ascii="Georgia" w:eastAsia="Times New Roman" w:hAnsi="Georgia" w:cs="Times New Roman"/>
      <w:color w:val="000000"/>
      <w:kern w:val="28"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A-Odrážky Char,A-Odrážky1 Char"/>
    <w:basedOn w:val="Standardnpsmoodstavce"/>
    <w:link w:val="Odstavecseseznamem"/>
    <w:uiPriority w:val="34"/>
    <w:locked/>
    <w:rsid w:val="00FB01A3"/>
    <w:rPr>
      <w:rFonts w:ascii="Georgia" w:eastAsia="Times New Roman" w:hAnsi="Georgia" w:cs="Times New Roman"/>
      <w:color w:val="000000"/>
      <w:kern w:val="28"/>
      <w:sz w:val="18"/>
      <w:szCs w:val="20"/>
      <w:lang w:eastAsia="cs-CZ"/>
    </w:rPr>
  </w:style>
  <w:style w:type="paragraph" w:styleId="Odstavecseseznamem">
    <w:name w:val="List Paragraph"/>
    <w:aliases w:val="A-Odrážky,A-Odrážky1"/>
    <w:basedOn w:val="Normln"/>
    <w:link w:val="OdstavecseseznamemChar"/>
    <w:uiPriority w:val="34"/>
    <w:qFormat/>
    <w:rsid w:val="00FB01A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C0F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D253D495BE64D45A1FCB22CE7564D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CA106-0FE0-4155-91D1-396FA8E52F02}"/>
      </w:docPartPr>
      <w:docPartBody>
        <w:p w:rsidR="00BB33D6" w:rsidRDefault="003A1ED4" w:rsidP="003A1ED4">
          <w:pPr>
            <w:pStyle w:val="ED253D495BE64D45A1FCB22CE7564D8D"/>
          </w:pPr>
          <w:r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D4"/>
    <w:rsid w:val="000C1EE1"/>
    <w:rsid w:val="00144F99"/>
    <w:rsid w:val="0017675B"/>
    <w:rsid w:val="001944FE"/>
    <w:rsid w:val="0020037F"/>
    <w:rsid w:val="00205283"/>
    <w:rsid w:val="00254545"/>
    <w:rsid w:val="002A7636"/>
    <w:rsid w:val="002B5762"/>
    <w:rsid w:val="003A1ED4"/>
    <w:rsid w:val="0040007A"/>
    <w:rsid w:val="004035FB"/>
    <w:rsid w:val="00452944"/>
    <w:rsid w:val="00473C3C"/>
    <w:rsid w:val="00476816"/>
    <w:rsid w:val="004D5E6F"/>
    <w:rsid w:val="00520E70"/>
    <w:rsid w:val="00641CF2"/>
    <w:rsid w:val="006940AD"/>
    <w:rsid w:val="006E54CC"/>
    <w:rsid w:val="00707BAB"/>
    <w:rsid w:val="00774F6E"/>
    <w:rsid w:val="00857715"/>
    <w:rsid w:val="00886E96"/>
    <w:rsid w:val="0093322E"/>
    <w:rsid w:val="0095062E"/>
    <w:rsid w:val="00A14D49"/>
    <w:rsid w:val="00B7285B"/>
    <w:rsid w:val="00BB33D6"/>
    <w:rsid w:val="00BD6CD5"/>
    <w:rsid w:val="00D67330"/>
    <w:rsid w:val="00D72192"/>
    <w:rsid w:val="00E27C47"/>
    <w:rsid w:val="00FD6FA2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A1ED4"/>
  </w:style>
  <w:style w:type="paragraph" w:customStyle="1" w:styleId="ED253D495BE64D45A1FCB22CE7564D8D">
    <w:name w:val="ED253D495BE64D45A1FCB22CE7564D8D"/>
    <w:rsid w:val="003A1E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1072</Words>
  <Characters>6326</Characters>
  <Application>Microsoft Office Word</Application>
  <DocSecurity>4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Kubíček</dc:creator>
  <cp:keywords/>
  <dc:description/>
  <cp:lastModifiedBy>Bažantová Monika</cp:lastModifiedBy>
  <cp:revision>2</cp:revision>
  <cp:lastPrinted>2025-04-29T09:27:00Z</cp:lastPrinted>
  <dcterms:created xsi:type="dcterms:W3CDTF">2025-05-05T07:42:00Z</dcterms:created>
  <dcterms:modified xsi:type="dcterms:W3CDTF">2025-05-05T07:42:00Z</dcterms:modified>
</cp:coreProperties>
</file>