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DBD3" w14:textId="477EC0D8" w:rsidR="00CF03D4" w:rsidRDefault="00CF03D4" w:rsidP="00CF03D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912BBE">
        <w:rPr>
          <w:sz w:val="22"/>
          <w:szCs w:val="22"/>
        </w:rPr>
        <w:t xml:space="preserve">                             </w:t>
      </w:r>
      <w:r w:rsidR="00DA6D06" w:rsidRPr="00912BBE">
        <w:rPr>
          <w:sz w:val="22"/>
          <w:szCs w:val="22"/>
        </w:rPr>
        <w:t xml:space="preserve">                               </w:t>
      </w:r>
      <w:r w:rsidR="006A138F">
        <w:rPr>
          <w:sz w:val="22"/>
          <w:szCs w:val="22"/>
        </w:rPr>
        <w:tab/>
      </w:r>
      <w:r w:rsidR="006A138F">
        <w:rPr>
          <w:sz w:val="22"/>
          <w:szCs w:val="22"/>
        </w:rPr>
        <w:tab/>
      </w:r>
      <w:r w:rsidR="006A138F">
        <w:rPr>
          <w:sz w:val="22"/>
          <w:szCs w:val="22"/>
        </w:rPr>
        <w:tab/>
      </w:r>
      <w:r w:rsidR="006A138F">
        <w:rPr>
          <w:sz w:val="22"/>
          <w:szCs w:val="22"/>
        </w:rPr>
        <w:tab/>
      </w:r>
      <w:r w:rsidR="006A138F">
        <w:rPr>
          <w:sz w:val="22"/>
          <w:szCs w:val="22"/>
        </w:rPr>
        <w:tab/>
      </w:r>
      <w:r w:rsidRPr="00912BBE">
        <w:rPr>
          <w:sz w:val="22"/>
          <w:szCs w:val="22"/>
        </w:rPr>
        <w:t xml:space="preserve"> </w:t>
      </w:r>
      <w:r w:rsidR="006A138F">
        <w:rPr>
          <w:rFonts w:asciiTheme="minorHAnsi" w:hAnsiTheme="minorHAnsi" w:cstheme="minorHAnsi"/>
          <w:color w:val="000000"/>
        </w:rPr>
        <w:t>Evidenční číslo: KK</w:t>
      </w:r>
      <w:r w:rsidR="006A138F" w:rsidRPr="00805F44">
        <w:rPr>
          <w:rFonts w:asciiTheme="minorHAnsi" w:hAnsiTheme="minorHAnsi" w:cstheme="minorHAnsi"/>
          <w:color w:val="000000"/>
        </w:rPr>
        <w:t>0</w:t>
      </w:r>
      <w:r w:rsidR="006A138F">
        <w:rPr>
          <w:rFonts w:asciiTheme="minorHAnsi" w:hAnsiTheme="minorHAnsi" w:cstheme="minorHAnsi"/>
          <w:color w:val="000000"/>
        </w:rPr>
        <w:t>1423/2025</w:t>
      </w:r>
    </w:p>
    <w:p w14:paraId="151AA59A" w14:textId="77777777" w:rsidR="006A138F" w:rsidRPr="00912BBE" w:rsidRDefault="006A138F" w:rsidP="00CF03D4">
      <w:pPr>
        <w:spacing w:line="360" w:lineRule="auto"/>
        <w:jc w:val="center"/>
      </w:pPr>
    </w:p>
    <w:p w14:paraId="56C881FF" w14:textId="77777777" w:rsidR="002F4FEB" w:rsidRPr="00912BBE" w:rsidRDefault="00F01349" w:rsidP="00221AC7">
      <w:pPr>
        <w:pStyle w:val="Nadpis1"/>
        <w:spacing w:line="276" w:lineRule="auto"/>
        <w:rPr>
          <w:spacing w:val="60"/>
        </w:rPr>
      </w:pPr>
      <w:r w:rsidRPr="00912BBE">
        <w:rPr>
          <w:spacing w:val="60"/>
        </w:rPr>
        <w:t>PŘÍKAZNÍ SMLOUVA</w:t>
      </w:r>
    </w:p>
    <w:p w14:paraId="652FE981" w14:textId="3B357084" w:rsidR="00F01349" w:rsidRPr="00D23198" w:rsidRDefault="00523915" w:rsidP="00523915">
      <w:pPr>
        <w:spacing w:line="276" w:lineRule="auto"/>
        <w:jc w:val="center"/>
        <w:rPr>
          <w:b/>
          <w:sz w:val="24"/>
          <w:szCs w:val="24"/>
        </w:rPr>
      </w:pPr>
      <w:r w:rsidRPr="00D23198">
        <w:rPr>
          <w:b/>
          <w:sz w:val="24"/>
          <w:szCs w:val="24"/>
        </w:rPr>
        <w:t>„</w:t>
      </w:r>
      <w:r w:rsidR="00D23198" w:rsidRPr="00D23198">
        <w:rPr>
          <w:b/>
          <w:sz w:val="24"/>
          <w:szCs w:val="24"/>
        </w:rPr>
        <w:t>Stavební úpravy vnitřních prostor bytové jednotky pro DOZP Vilík – výkon TDS v rámci stavebních úprav</w:t>
      </w:r>
      <w:r w:rsidRPr="00D23198">
        <w:rPr>
          <w:b/>
          <w:sz w:val="24"/>
          <w:szCs w:val="24"/>
        </w:rPr>
        <w:t>“</w:t>
      </w:r>
    </w:p>
    <w:p w14:paraId="1CCEE62A" w14:textId="77777777" w:rsidR="002D1771" w:rsidRPr="00912BBE" w:rsidRDefault="002D1771" w:rsidP="00221AC7">
      <w:pPr>
        <w:spacing w:line="276" w:lineRule="auto"/>
        <w:rPr>
          <w:sz w:val="24"/>
          <w:szCs w:val="24"/>
        </w:rPr>
      </w:pPr>
    </w:p>
    <w:p w14:paraId="24189F2D" w14:textId="77777777" w:rsidR="001234CE" w:rsidRPr="00912BBE" w:rsidRDefault="001234CE" w:rsidP="00374BE9">
      <w:pPr>
        <w:pStyle w:val="Nadpis1"/>
        <w:spacing w:line="276" w:lineRule="auto"/>
        <w:jc w:val="left"/>
        <w:rPr>
          <w:b w:val="0"/>
          <w:iCs/>
          <w:sz w:val="22"/>
          <w:szCs w:val="22"/>
        </w:rPr>
      </w:pPr>
      <w:r w:rsidRPr="00912BBE">
        <w:rPr>
          <w:iCs/>
          <w:sz w:val="22"/>
          <w:szCs w:val="22"/>
        </w:rPr>
        <w:t>Karlovarský kraj</w:t>
      </w:r>
    </w:p>
    <w:p w14:paraId="5F9F37F8" w14:textId="77777777" w:rsidR="001234CE" w:rsidRPr="00187741" w:rsidRDefault="001234CE" w:rsidP="00374BE9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187741">
        <w:rPr>
          <w:sz w:val="22"/>
          <w:szCs w:val="22"/>
        </w:rPr>
        <w:t xml:space="preserve">se sídlem: </w:t>
      </w:r>
      <w:r w:rsidRPr="00187741">
        <w:rPr>
          <w:sz w:val="22"/>
          <w:szCs w:val="22"/>
        </w:rPr>
        <w:tab/>
        <w:t>Závodní 353/88, 360 06 Karlovy Vary</w:t>
      </w:r>
    </w:p>
    <w:p w14:paraId="7A330EE4" w14:textId="77777777" w:rsidR="001234CE" w:rsidRPr="00187741" w:rsidRDefault="001234CE" w:rsidP="00374BE9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187741">
        <w:rPr>
          <w:sz w:val="22"/>
          <w:szCs w:val="22"/>
        </w:rPr>
        <w:t xml:space="preserve">IČO: </w:t>
      </w:r>
      <w:r w:rsidRPr="00187741">
        <w:rPr>
          <w:sz w:val="22"/>
          <w:szCs w:val="22"/>
        </w:rPr>
        <w:tab/>
        <w:t>70891168</w:t>
      </w:r>
    </w:p>
    <w:p w14:paraId="4A10DC03" w14:textId="0252D887" w:rsidR="00374BE9" w:rsidRPr="00187741" w:rsidRDefault="00374BE9" w:rsidP="00374BE9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187741">
        <w:rPr>
          <w:sz w:val="22"/>
          <w:szCs w:val="22"/>
        </w:rPr>
        <w:t xml:space="preserve">DIČ: </w:t>
      </w:r>
      <w:r w:rsidRPr="00187741">
        <w:rPr>
          <w:sz w:val="22"/>
          <w:szCs w:val="22"/>
        </w:rPr>
        <w:tab/>
        <w:t>CZ70891168</w:t>
      </w:r>
    </w:p>
    <w:p w14:paraId="26DBC9CA" w14:textId="522CFF81" w:rsidR="00374BE9" w:rsidRPr="00187741" w:rsidRDefault="00374BE9" w:rsidP="00374BE9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187741">
        <w:rPr>
          <w:sz w:val="22"/>
          <w:szCs w:val="22"/>
        </w:rPr>
        <w:t xml:space="preserve">bankovní spojení: </w:t>
      </w:r>
      <w:r w:rsidRPr="00187741">
        <w:rPr>
          <w:sz w:val="22"/>
          <w:szCs w:val="22"/>
        </w:rPr>
        <w:tab/>
      </w:r>
      <w:proofErr w:type="spellStart"/>
      <w:r w:rsidR="0085524F">
        <w:rPr>
          <w:sz w:val="22"/>
          <w:szCs w:val="22"/>
        </w:rPr>
        <w:t>xxxxxx</w:t>
      </w:r>
      <w:proofErr w:type="spellEnd"/>
    </w:p>
    <w:p w14:paraId="61D6ED84" w14:textId="4C74DAEB" w:rsidR="00374BE9" w:rsidRPr="00187741" w:rsidRDefault="00374BE9" w:rsidP="00374BE9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187741">
        <w:rPr>
          <w:sz w:val="22"/>
          <w:szCs w:val="22"/>
        </w:rPr>
        <w:t xml:space="preserve">číslo účtu: </w:t>
      </w:r>
      <w:r w:rsidRPr="00187741">
        <w:rPr>
          <w:sz w:val="22"/>
          <w:szCs w:val="22"/>
        </w:rPr>
        <w:tab/>
      </w:r>
      <w:proofErr w:type="spellStart"/>
      <w:r w:rsidR="0085524F">
        <w:rPr>
          <w:sz w:val="22"/>
          <w:szCs w:val="22"/>
        </w:rPr>
        <w:t>xxxxxx</w:t>
      </w:r>
      <w:proofErr w:type="spellEnd"/>
    </w:p>
    <w:p w14:paraId="042BE69E" w14:textId="3F712953" w:rsidR="0005635E" w:rsidRPr="00187741" w:rsidRDefault="0005635E" w:rsidP="0005635E">
      <w:pPr>
        <w:tabs>
          <w:tab w:val="left" w:pos="2268"/>
        </w:tabs>
        <w:spacing w:line="276" w:lineRule="auto"/>
        <w:ind w:left="2268" w:hanging="2268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187741">
        <w:rPr>
          <w:sz w:val="22"/>
          <w:szCs w:val="22"/>
        </w:rPr>
        <w:t>:</w:t>
      </w:r>
      <w:r w:rsidRPr="00187741">
        <w:rPr>
          <w:sz w:val="22"/>
          <w:szCs w:val="22"/>
        </w:rPr>
        <w:tab/>
      </w:r>
      <w:r w:rsidRPr="002E7251">
        <w:rPr>
          <w:sz w:val="22"/>
          <w:szCs w:val="22"/>
        </w:rPr>
        <w:t xml:space="preserve">Ing. Martinem </w:t>
      </w:r>
      <w:proofErr w:type="spellStart"/>
      <w:r w:rsidRPr="002E7251">
        <w:rPr>
          <w:sz w:val="22"/>
          <w:szCs w:val="22"/>
        </w:rPr>
        <w:t>Ševicem</w:t>
      </w:r>
      <w:proofErr w:type="spellEnd"/>
      <w:r w:rsidRPr="002E7251">
        <w:rPr>
          <w:sz w:val="22"/>
          <w:szCs w:val="22"/>
        </w:rPr>
        <w:t>, pověřeným výkonem dalších úkolů jako vedoucím odboru řízení projektů Krajského úřadu Karlovarského kraje</w:t>
      </w:r>
      <w:r w:rsidRPr="00855C6C">
        <w:rPr>
          <w:sz w:val="22"/>
          <w:szCs w:val="22"/>
        </w:rPr>
        <w:t xml:space="preserve"> </w:t>
      </w:r>
      <w:r w:rsidRPr="00285E77">
        <w:rPr>
          <w:sz w:val="22"/>
          <w:szCs w:val="22"/>
        </w:rPr>
        <w:t>na základě usnesení Rady Karlovarského kraje č. RK 1065/09/22 ze dne 19. 9. 2022 a čl. VII odst. 1 písm. d) podpisového řádu</w:t>
      </w:r>
    </w:p>
    <w:p w14:paraId="5A9A6C04" w14:textId="77777777" w:rsidR="006B10C9" w:rsidRPr="00912BBE" w:rsidRDefault="006B10C9" w:rsidP="00374BE9">
      <w:pPr>
        <w:spacing w:line="276" w:lineRule="auto"/>
        <w:rPr>
          <w:sz w:val="22"/>
          <w:szCs w:val="22"/>
        </w:rPr>
      </w:pPr>
    </w:p>
    <w:p w14:paraId="712EB01D" w14:textId="77777777" w:rsidR="006B10C9" w:rsidRPr="00912BBE" w:rsidRDefault="006B10C9" w:rsidP="003A5D5E">
      <w:pPr>
        <w:spacing w:line="276" w:lineRule="auto"/>
        <w:rPr>
          <w:i/>
          <w:iCs/>
          <w:sz w:val="22"/>
          <w:szCs w:val="22"/>
        </w:rPr>
      </w:pPr>
      <w:r w:rsidRPr="00912BBE">
        <w:rPr>
          <w:i/>
          <w:iCs/>
          <w:sz w:val="22"/>
          <w:szCs w:val="22"/>
        </w:rPr>
        <w:t>na straně jedné jako příkazce (dále jen „příkazce“)</w:t>
      </w:r>
    </w:p>
    <w:p w14:paraId="2727407F" w14:textId="77777777" w:rsidR="006B10C9" w:rsidRPr="00912BBE" w:rsidRDefault="006B10C9">
      <w:pPr>
        <w:spacing w:line="276" w:lineRule="auto"/>
        <w:rPr>
          <w:sz w:val="22"/>
          <w:szCs w:val="22"/>
        </w:rPr>
      </w:pPr>
    </w:p>
    <w:p w14:paraId="27E21AA2" w14:textId="77777777" w:rsidR="006B10C9" w:rsidRPr="00912BBE" w:rsidRDefault="006B10C9">
      <w:pPr>
        <w:spacing w:line="276" w:lineRule="auto"/>
        <w:rPr>
          <w:sz w:val="22"/>
          <w:szCs w:val="22"/>
        </w:rPr>
      </w:pPr>
      <w:r w:rsidRPr="00912BBE">
        <w:rPr>
          <w:sz w:val="22"/>
          <w:szCs w:val="22"/>
        </w:rPr>
        <w:t>a</w:t>
      </w:r>
    </w:p>
    <w:p w14:paraId="040248EE" w14:textId="77777777" w:rsidR="00BC4030" w:rsidRDefault="00BC4030" w:rsidP="00BC4030">
      <w:pPr>
        <w:pStyle w:val="Default"/>
      </w:pPr>
    </w:p>
    <w:p w14:paraId="66B48EB4" w14:textId="1B15B1AE" w:rsidR="00BC4030" w:rsidRDefault="00BC4030" w:rsidP="00BC4030">
      <w:pPr>
        <w:pStyle w:val="Nadpis1"/>
        <w:spacing w:line="276" w:lineRule="auto"/>
        <w:jc w:val="left"/>
        <w:rPr>
          <w:sz w:val="22"/>
          <w:szCs w:val="22"/>
        </w:rPr>
      </w:pPr>
      <w:proofErr w:type="spellStart"/>
      <w:r w:rsidRPr="00BC4030">
        <w:rPr>
          <w:iCs/>
          <w:sz w:val="22"/>
          <w:szCs w:val="22"/>
        </w:rPr>
        <w:t>Saffron</w:t>
      </w:r>
      <w:proofErr w:type="spellEnd"/>
      <w:r w:rsidRPr="00BC4030">
        <w:rPr>
          <w:iCs/>
          <w:sz w:val="22"/>
          <w:szCs w:val="22"/>
        </w:rPr>
        <w:t xml:space="preserve"> </w:t>
      </w:r>
      <w:proofErr w:type="spellStart"/>
      <w:r w:rsidRPr="00BC4030">
        <w:rPr>
          <w:iCs/>
          <w:sz w:val="22"/>
          <w:szCs w:val="22"/>
        </w:rPr>
        <w:t>Universe</w:t>
      </w:r>
      <w:proofErr w:type="spellEnd"/>
      <w:r w:rsidRPr="00BC4030">
        <w:rPr>
          <w:iCs/>
          <w:sz w:val="22"/>
          <w:szCs w:val="22"/>
        </w:rPr>
        <w:t xml:space="preserve"> s.r.o.</w:t>
      </w:r>
      <w:r>
        <w:rPr>
          <w:b w:val="0"/>
          <w:bCs w:val="0"/>
          <w:i/>
          <w:iCs/>
          <w:sz w:val="22"/>
          <w:szCs w:val="22"/>
        </w:rPr>
        <w:t xml:space="preserve"> </w:t>
      </w:r>
    </w:p>
    <w:p w14:paraId="37D36ABB" w14:textId="1FA22E4D" w:rsidR="00BC4030" w:rsidRDefault="00BC4030" w:rsidP="00BC4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Zrzavého 1705</w:t>
      </w:r>
      <w:r w:rsidR="00A77DD5">
        <w:rPr>
          <w:sz w:val="22"/>
          <w:szCs w:val="22"/>
        </w:rPr>
        <w:t>/2a</w:t>
      </w:r>
      <w:r>
        <w:rPr>
          <w:sz w:val="22"/>
          <w:szCs w:val="22"/>
        </w:rPr>
        <w:t xml:space="preserve">,163 00 Praha 6 </w:t>
      </w:r>
    </w:p>
    <w:p w14:paraId="44B24B85" w14:textId="3082075C" w:rsidR="00BC4030" w:rsidRDefault="00BC4030" w:rsidP="00BC4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03595269 </w:t>
      </w:r>
    </w:p>
    <w:p w14:paraId="07080104" w14:textId="0856B71E" w:rsidR="00BC4030" w:rsidRDefault="00BC4030" w:rsidP="00BC4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CZ03595269 </w:t>
      </w:r>
    </w:p>
    <w:p w14:paraId="591BA5CE" w14:textId="75B5E123" w:rsidR="00BC4030" w:rsidRDefault="00BC4030" w:rsidP="00BC4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jednající: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Pavlem Kapičkou</w:t>
      </w:r>
      <w:r w:rsidR="00DD09E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jednatelem </w:t>
      </w:r>
    </w:p>
    <w:p w14:paraId="14B4C840" w14:textId="21324D10" w:rsidR="00BC4030" w:rsidRDefault="00BC4030" w:rsidP="00BC4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proofErr w:type="spellStart"/>
      <w:r w:rsidR="0085524F">
        <w:rPr>
          <w:sz w:val="22"/>
          <w:szCs w:val="22"/>
        </w:rPr>
        <w:t>xxxxxx</w:t>
      </w:r>
      <w:proofErr w:type="spellEnd"/>
      <w:r>
        <w:rPr>
          <w:sz w:val="22"/>
          <w:szCs w:val="22"/>
        </w:rPr>
        <w:t xml:space="preserve"> </w:t>
      </w:r>
    </w:p>
    <w:p w14:paraId="42DA7B88" w14:textId="6A822A54" w:rsidR="00BC4030" w:rsidRDefault="00BC4030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85524F">
        <w:rPr>
          <w:sz w:val="22"/>
          <w:szCs w:val="22"/>
        </w:rPr>
        <w:t>xxxxxx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4CCF1528" w14:textId="7A3AF51E" w:rsidR="006B10C9" w:rsidRPr="00912BBE" w:rsidRDefault="006B10C9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912BBE">
        <w:rPr>
          <w:sz w:val="22"/>
          <w:szCs w:val="22"/>
        </w:rPr>
        <w:t>jako fyzická osoba podnikající dle živnostenského zákona nezapsaná v obchodním rejstříku nebo</w:t>
      </w:r>
    </w:p>
    <w:p w14:paraId="3F6B75C6" w14:textId="61CAA98C" w:rsidR="006B10C9" w:rsidRPr="00912BBE" w:rsidRDefault="006B10C9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912BBE">
        <w:rPr>
          <w:sz w:val="22"/>
          <w:szCs w:val="22"/>
        </w:rPr>
        <w:t>zapsaný v obchodním rejstříku vedeném Krajským soudem v</w:t>
      </w:r>
      <w:r w:rsidR="00BC4030">
        <w:rPr>
          <w:sz w:val="22"/>
          <w:szCs w:val="22"/>
        </w:rPr>
        <w:t> </w:t>
      </w:r>
      <w:r w:rsidR="00BC4030" w:rsidRPr="00BC4030">
        <w:rPr>
          <w:sz w:val="22"/>
          <w:szCs w:val="22"/>
        </w:rPr>
        <w:t>Praze,</w:t>
      </w:r>
      <w:r w:rsidR="00AB35A7" w:rsidRPr="00912BBE">
        <w:rPr>
          <w:sz w:val="22"/>
          <w:szCs w:val="22"/>
        </w:rPr>
        <w:t xml:space="preserve"> spisová značka </w:t>
      </w:r>
      <w:r w:rsidR="00BC4030" w:rsidRPr="00BC4030">
        <w:rPr>
          <w:sz w:val="22"/>
          <w:szCs w:val="22"/>
        </w:rPr>
        <w:t>234579</w:t>
      </w:r>
    </w:p>
    <w:p w14:paraId="18920965" w14:textId="77777777" w:rsidR="006B10C9" w:rsidRPr="00912BBE" w:rsidRDefault="006B10C9">
      <w:pPr>
        <w:spacing w:line="276" w:lineRule="auto"/>
        <w:jc w:val="both"/>
        <w:rPr>
          <w:iCs/>
          <w:sz w:val="22"/>
          <w:szCs w:val="22"/>
        </w:rPr>
      </w:pPr>
    </w:p>
    <w:p w14:paraId="357F20B6" w14:textId="77777777" w:rsidR="006B10C9" w:rsidRPr="00912BBE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912BBE">
        <w:rPr>
          <w:i/>
          <w:iCs/>
          <w:sz w:val="22"/>
          <w:szCs w:val="22"/>
        </w:rPr>
        <w:t>na straně druhé jako příkazník (dále jen „příkazník“)</w:t>
      </w:r>
    </w:p>
    <w:p w14:paraId="6916C8B8" w14:textId="77777777" w:rsidR="006B10C9" w:rsidRPr="00912BBE" w:rsidRDefault="006B10C9">
      <w:pPr>
        <w:spacing w:line="276" w:lineRule="auto"/>
        <w:jc w:val="both"/>
        <w:rPr>
          <w:i/>
          <w:iCs/>
          <w:sz w:val="22"/>
          <w:szCs w:val="22"/>
        </w:rPr>
      </w:pPr>
    </w:p>
    <w:p w14:paraId="2A1F3C8C" w14:textId="77777777" w:rsidR="006B10C9" w:rsidRPr="00912BBE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912BBE">
        <w:rPr>
          <w:i/>
          <w:iCs/>
          <w:sz w:val="22"/>
          <w:szCs w:val="22"/>
        </w:rPr>
        <w:t>(společně jako „smluvní strany“)</w:t>
      </w:r>
    </w:p>
    <w:p w14:paraId="0B628A73" w14:textId="77777777" w:rsidR="006B10C9" w:rsidRPr="00912BBE" w:rsidRDefault="006B10C9">
      <w:pPr>
        <w:pStyle w:val="BodyText21"/>
        <w:widowControl/>
        <w:spacing w:line="276" w:lineRule="auto"/>
      </w:pPr>
    </w:p>
    <w:p w14:paraId="5E660B1C" w14:textId="77777777" w:rsidR="006B10C9" w:rsidRPr="00912BBE" w:rsidRDefault="006B10C9">
      <w:pPr>
        <w:pStyle w:val="BodyText21"/>
        <w:widowControl/>
        <w:spacing w:line="276" w:lineRule="auto"/>
      </w:pPr>
      <w:r w:rsidRPr="00912BBE">
        <w:t>uzavírají ve smyslu ustanovení § 2430 a násl. zákona č. 89/2012 Sb., občanský zákoník, ve znění pozdějších předpisů (dále jen „občanský zákoník“) tuto</w:t>
      </w:r>
    </w:p>
    <w:p w14:paraId="3317D75F" w14:textId="77777777" w:rsidR="006F74D0" w:rsidRPr="00912BBE" w:rsidRDefault="006F74D0" w:rsidP="00BE698A">
      <w:pPr>
        <w:widowControl w:val="0"/>
        <w:tabs>
          <w:tab w:val="left" w:pos="9072"/>
        </w:tabs>
        <w:spacing w:line="276" w:lineRule="auto"/>
        <w:ind w:right="3742"/>
        <w:rPr>
          <w:snapToGrid w:val="0"/>
          <w:sz w:val="22"/>
          <w:szCs w:val="22"/>
        </w:rPr>
      </w:pPr>
    </w:p>
    <w:p w14:paraId="34AE133B" w14:textId="77777777" w:rsidR="009813CF" w:rsidRPr="00912BBE" w:rsidRDefault="00F01349" w:rsidP="00BE698A">
      <w:pPr>
        <w:spacing w:line="276" w:lineRule="auto"/>
        <w:jc w:val="center"/>
        <w:rPr>
          <w:b/>
          <w:spacing w:val="60"/>
          <w:sz w:val="24"/>
          <w:szCs w:val="24"/>
        </w:rPr>
      </w:pPr>
      <w:r w:rsidRPr="00912BBE">
        <w:rPr>
          <w:b/>
          <w:spacing w:val="60"/>
          <w:sz w:val="24"/>
          <w:szCs w:val="24"/>
        </w:rPr>
        <w:t>příkazní smlouvu</w:t>
      </w:r>
    </w:p>
    <w:p w14:paraId="15248F5C" w14:textId="77777777" w:rsidR="00762CD8" w:rsidRPr="00912BBE" w:rsidRDefault="00762CD8" w:rsidP="00BE698A">
      <w:pPr>
        <w:spacing w:line="276" w:lineRule="auto"/>
        <w:jc w:val="center"/>
        <w:rPr>
          <w:b/>
          <w:spacing w:val="60"/>
          <w:sz w:val="22"/>
          <w:szCs w:val="22"/>
        </w:rPr>
      </w:pPr>
      <w:r w:rsidRPr="00912BBE">
        <w:rPr>
          <w:b/>
          <w:spacing w:val="60"/>
          <w:sz w:val="22"/>
          <w:szCs w:val="22"/>
        </w:rPr>
        <w:t>na výkon funkce technického dozoru stavebníka</w:t>
      </w:r>
    </w:p>
    <w:p w14:paraId="5476CA4B" w14:textId="77777777" w:rsidR="00B56798" w:rsidRPr="00912BBE" w:rsidRDefault="00B56798" w:rsidP="00BE698A">
      <w:pPr>
        <w:spacing w:line="276" w:lineRule="auto"/>
        <w:jc w:val="center"/>
        <w:rPr>
          <w:sz w:val="22"/>
          <w:szCs w:val="22"/>
        </w:rPr>
      </w:pPr>
    </w:p>
    <w:p w14:paraId="0CF610F2" w14:textId="77777777" w:rsidR="00D139E5" w:rsidRPr="00912BBE" w:rsidRDefault="00D139E5" w:rsidP="00BE698A">
      <w:pPr>
        <w:spacing w:line="276" w:lineRule="auto"/>
        <w:jc w:val="center"/>
        <w:rPr>
          <w:sz w:val="22"/>
          <w:szCs w:val="22"/>
        </w:rPr>
      </w:pPr>
      <w:r w:rsidRPr="00912BBE">
        <w:rPr>
          <w:sz w:val="22"/>
          <w:szCs w:val="22"/>
        </w:rPr>
        <w:t>v souvislosti s realizací stavby</w:t>
      </w:r>
    </w:p>
    <w:p w14:paraId="56F4BE2C" w14:textId="77777777" w:rsidR="00D139E5" w:rsidRPr="00912BBE" w:rsidRDefault="00D139E5" w:rsidP="00BE698A">
      <w:pPr>
        <w:spacing w:line="276" w:lineRule="auto"/>
        <w:jc w:val="center"/>
        <w:rPr>
          <w:b/>
          <w:sz w:val="24"/>
          <w:szCs w:val="24"/>
        </w:rPr>
      </w:pPr>
    </w:p>
    <w:p w14:paraId="76C84F31" w14:textId="74347FEA" w:rsidR="006A7996" w:rsidRPr="002F729B" w:rsidRDefault="0005635E" w:rsidP="002F729B">
      <w:pPr>
        <w:pStyle w:val="Zkladntext"/>
        <w:spacing w:line="276" w:lineRule="auto"/>
        <w:jc w:val="center"/>
        <w:rPr>
          <w:b/>
          <w:spacing w:val="60"/>
          <w:sz w:val="28"/>
          <w:szCs w:val="28"/>
        </w:rPr>
      </w:pPr>
      <w:r w:rsidRPr="0005635E">
        <w:rPr>
          <w:b/>
          <w:sz w:val="28"/>
          <w:szCs w:val="28"/>
        </w:rPr>
        <w:t>„</w:t>
      </w:r>
      <w:r w:rsidR="00D23198" w:rsidRPr="0005635E">
        <w:rPr>
          <w:b/>
          <w:spacing w:val="60"/>
          <w:sz w:val="28"/>
          <w:szCs w:val="28"/>
        </w:rPr>
        <w:t>Stavební úpravy vnitřních prostor bytové jednotky pro DOZP Vilík</w:t>
      </w:r>
      <w:r w:rsidRPr="0005635E">
        <w:rPr>
          <w:b/>
          <w:spacing w:val="60"/>
          <w:sz w:val="28"/>
          <w:szCs w:val="28"/>
        </w:rPr>
        <w:t>“</w:t>
      </w:r>
    </w:p>
    <w:p w14:paraId="25D774B4" w14:textId="77777777" w:rsidR="00B904ED" w:rsidRPr="00912BBE" w:rsidRDefault="00B904ED" w:rsidP="00BE698A">
      <w:pPr>
        <w:pStyle w:val="Zkladntext"/>
        <w:spacing w:line="276" w:lineRule="auto"/>
        <w:jc w:val="center"/>
        <w:rPr>
          <w:bCs/>
        </w:rPr>
      </w:pPr>
      <w:r w:rsidRPr="00912BBE">
        <w:rPr>
          <w:bCs/>
        </w:rPr>
        <w:t>(dále jen „smlouva“)</w:t>
      </w:r>
    </w:p>
    <w:p w14:paraId="55A4E373" w14:textId="77777777" w:rsidR="00323269" w:rsidRPr="00912BBE" w:rsidRDefault="00323269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31B68640" w14:textId="77777777" w:rsidR="006F74D0" w:rsidRPr="00912BBE" w:rsidRDefault="004049F0" w:rsidP="00BE698A">
      <w:pPr>
        <w:widowControl w:val="0"/>
        <w:tabs>
          <w:tab w:val="left" w:pos="6208"/>
        </w:tabs>
        <w:spacing w:line="276" w:lineRule="auto"/>
        <w:ind w:right="-48"/>
        <w:rPr>
          <w:b/>
          <w:bCs/>
          <w:snapToGrid w:val="0"/>
          <w:sz w:val="22"/>
          <w:szCs w:val="22"/>
        </w:rPr>
      </w:pPr>
      <w:r w:rsidRPr="00912BBE">
        <w:rPr>
          <w:b/>
          <w:bCs/>
          <w:snapToGrid w:val="0"/>
          <w:sz w:val="22"/>
          <w:szCs w:val="22"/>
        </w:rPr>
        <w:tab/>
      </w:r>
    </w:p>
    <w:p w14:paraId="42490610" w14:textId="77777777" w:rsidR="006F74D0" w:rsidRPr="00912BBE" w:rsidRDefault="006F74D0" w:rsidP="00BE698A">
      <w:pPr>
        <w:pStyle w:val="Nadpis8"/>
        <w:spacing w:line="276" w:lineRule="auto"/>
      </w:pPr>
      <w:r w:rsidRPr="00912BBE">
        <w:t>I. Úvodní ustanovení</w:t>
      </w:r>
    </w:p>
    <w:p w14:paraId="067A723A" w14:textId="77777777" w:rsidR="006F74D0" w:rsidRPr="00912BBE" w:rsidRDefault="006F74D0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041A4159" w14:textId="77777777" w:rsidR="00E0469A" w:rsidRPr="00F70F9C" w:rsidRDefault="00E0469A" w:rsidP="00E0469A">
      <w:pPr>
        <w:pStyle w:val="Odstavecseseznamem"/>
        <w:numPr>
          <w:ilvl w:val="0"/>
          <w:numId w:val="5"/>
        </w:numPr>
        <w:tabs>
          <w:tab w:val="clear" w:pos="624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F70F9C">
        <w:rPr>
          <w:sz w:val="22"/>
          <w:szCs w:val="22"/>
        </w:rPr>
        <w:t>Příkazce je právnickou osobou – vyšším územním samosprávným celkem ve smyslu ustanovení článku 100 ústavního zákona č. 1/1993 Sb., Ústavy České republiky, ve znění pozdějších předpisů, vztažmo k ustanovení zákona č. 129/2000 Sb., o krajích, ve znění pozdějších předpisů.</w:t>
      </w:r>
    </w:p>
    <w:p w14:paraId="28492B54" w14:textId="77777777" w:rsidR="00436021" w:rsidRPr="00912BBE" w:rsidRDefault="00436021" w:rsidP="00D97EFA">
      <w:pPr>
        <w:widowControl w:val="0"/>
        <w:tabs>
          <w:tab w:val="num" w:pos="567"/>
        </w:tabs>
        <w:spacing w:line="276" w:lineRule="auto"/>
        <w:ind w:left="624" w:right="-48"/>
        <w:jc w:val="both"/>
        <w:rPr>
          <w:strike/>
          <w:sz w:val="22"/>
          <w:szCs w:val="22"/>
        </w:rPr>
      </w:pPr>
    </w:p>
    <w:p w14:paraId="1A0FF43C" w14:textId="2C543FB3" w:rsidR="00B03C2D" w:rsidRPr="00912BBE" w:rsidRDefault="00B03C2D" w:rsidP="00D97EFA">
      <w:pPr>
        <w:widowControl w:val="0"/>
        <w:numPr>
          <w:ilvl w:val="0"/>
          <w:numId w:val="5"/>
        </w:numPr>
        <w:tabs>
          <w:tab w:val="clear" w:pos="624"/>
          <w:tab w:val="num" w:pos="567"/>
        </w:tabs>
        <w:spacing w:line="276" w:lineRule="auto"/>
        <w:ind w:left="567" w:right="-48" w:hanging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 xml:space="preserve">Příkazník prohlašuje, </w:t>
      </w:r>
      <w:r w:rsidR="00F90592" w:rsidRPr="00912BBE">
        <w:rPr>
          <w:sz w:val="22"/>
          <w:szCs w:val="22"/>
        </w:rPr>
        <w:t>že</w:t>
      </w:r>
      <w:r w:rsidRPr="00912BBE">
        <w:rPr>
          <w:sz w:val="22"/>
          <w:szCs w:val="22"/>
        </w:rPr>
        <w:t xml:space="preserve"> </w:t>
      </w:r>
      <w:r w:rsidR="00762CD8" w:rsidRPr="00912BBE">
        <w:rPr>
          <w:sz w:val="22"/>
          <w:szCs w:val="22"/>
        </w:rPr>
        <w:t>je autorizovanou osobou dle zákona č. 360/1992 Sb., o výkonu povolání autorizovaných architektů a o výkonu povolání autorizovaných inženýrů a techniků činných ve</w:t>
      </w:r>
      <w:r w:rsidR="00B56798" w:rsidRPr="00912BBE">
        <w:rPr>
          <w:sz w:val="22"/>
          <w:szCs w:val="22"/>
        </w:rPr>
        <w:t> </w:t>
      </w:r>
      <w:r w:rsidR="00762CD8" w:rsidRPr="00912BBE">
        <w:rPr>
          <w:sz w:val="22"/>
          <w:szCs w:val="22"/>
        </w:rPr>
        <w:t>výstavbě, ve znění pozdějších předpisů, nebo takovou osobou disponuje.</w:t>
      </w:r>
    </w:p>
    <w:p w14:paraId="7119568B" w14:textId="77777777" w:rsidR="00A82164" w:rsidRPr="00912BBE" w:rsidRDefault="00A82164" w:rsidP="00D97EFA">
      <w:pPr>
        <w:pStyle w:val="Odstavecseseznamem"/>
        <w:tabs>
          <w:tab w:val="num" w:pos="567"/>
        </w:tabs>
        <w:spacing w:line="276" w:lineRule="auto"/>
        <w:ind w:left="624"/>
        <w:rPr>
          <w:sz w:val="22"/>
          <w:szCs w:val="22"/>
        </w:rPr>
      </w:pPr>
    </w:p>
    <w:p w14:paraId="741A0DE6" w14:textId="113279D4" w:rsidR="0030007A" w:rsidRPr="00912BBE" w:rsidRDefault="00CD707A" w:rsidP="00F93DB0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912BBE">
        <w:rPr>
          <w:sz w:val="22"/>
          <w:szCs w:val="22"/>
        </w:rPr>
        <w:t xml:space="preserve">Příkazník je </w:t>
      </w:r>
      <w:r w:rsidR="000C5D97" w:rsidRPr="00912BBE">
        <w:rPr>
          <w:sz w:val="22"/>
          <w:szCs w:val="22"/>
        </w:rPr>
        <w:t>vybraným dodavatelem</w:t>
      </w:r>
      <w:r w:rsidRPr="00912BBE">
        <w:rPr>
          <w:sz w:val="22"/>
          <w:szCs w:val="22"/>
        </w:rPr>
        <w:t xml:space="preserve"> veřejné zakázky</w:t>
      </w:r>
      <w:r w:rsidR="009D684B" w:rsidRPr="00912BBE">
        <w:rPr>
          <w:sz w:val="22"/>
          <w:szCs w:val="22"/>
        </w:rPr>
        <w:t xml:space="preserve"> </w:t>
      </w:r>
      <w:r w:rsidR="00D23198" w:rsidRPr="00D23198">
        <w:rPr>
          <w:sz w:val="22"/>
          <w:szCs w:val="22"/>
        </w:rPr>
        <w:t>Stavební úpravy vnitřních prostor bytové jednotky pro DOZP Vilík – výkon TDS v rámci stavebních úprav</w:t>
      </w:r>
      <w:r w:rsidRPr="00D23198">
        <w:rPr>
          <w:sz w:val="22"/>
          <w:szCs w:val="22"/>
        </w:rPr>
        <w:t>,</w:t>
      </w:r>
      <w:r w:rsidRPr="00912BBE">
        <w:rPr>
          <w:b/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vyhlášené dne </w:t>
      </w:r>
      <w:r w:rsidR="00504866" w:rsidRPr="00504866">
        <w:rPr>
          <w:sz w:val="22"/>
          <w:szCs w:val="22"/>
        </w:rPr>
        <w:t>4. 4. 2025</w:t>
      </w:r>
      <w:r w:rsidRPr="00912BBE">
        <w:rPr>
          <w:sz w:val="22"/>
          <w:szCs w:val="22"/>
        </w:rPr>
        <w:t xml:space="preserve"> </w:t>
      </w:r>
      <w:r w:rsidR="00F90592" w:rsidRPr="00912BBE">
        <w:rPr>
          <w:sz w:val="22"/>
          <w:szCs w:val="22"/>
        </w:rPr>
        <w:t>Karlovarským krajem jako centrálním zadavatelem</w:t>
      </w:r>
      <w:r w:rsidRPr="00912BBE">
        <w:rPr>
          <w:sz w:val="22"/>
          <w:szCs w:val="22"/>
        </w:rPr>
        <w:t xml:space="preserve"> veřejné </w:t>
      </w:r>
      <w:r w:rsidR="000F5DB9" w:rsidRPr="00912BBE">
        <w:rPr>
          <w:sz w:val="22"/>
          <w:szCs w:val="22"/>
        </w:rPr>
        <w:t xml:space="preserve">zakázky zadané </w:t>
      </w:r>
      <w:r w:rsidR="006A7996" w:rsidRPr="00912BBE">
        <w:rPr>
          <w:sz w:val="22"/>
          <w:szCs w:val="22"/>
        </w:rPr>
        <w:t>v rámci dynamického nákupního systému</w:t>
      </w:r>
      <w:r w:rsidR="006A7996" w:rsidRPr="00912BBE">
        <w:rPr>
          <w:bCs/>
          <w:sz w:val="28"/>
          <w:szCs w:val="28"/>
        </w:rPr>
        <w:t xml:space="preserve"> </w:t>
      </w:r>
      <w:r w:rsidR="006A7996" w:rsidRPr="00912BBE">
        <w:rPr>
          <w:bCs/>
          <w:sz w:val="22"/>
          <w:szCs w:val="22"/>
        </w:rPr>
        <w:t>na zajištění výkonu inženýrsko-investorských služeb při přípravě a realizaci staveb</w:t>
      </w:r>
      <w:r w:rsidR="00340287" w:rsidRPr="00912BBE">
        <w:rPr>
          <w:sz w:val="22"/>
          <w:szCs w:val="22"/>
        </w:rPr>
        <w:t>.</w:t>
      </w:r>
    </w:p>
    <w:p w14:paraId="1F10C95D" w14:textId="77777777" w:rsidR="00323269" w:rsidRPr="00912BBE" w:rsidRDefault="00323269" w:rsidP="00201A4D">
      <w:pPr>
        <w:widowControl w:val="0"/>
        <w:spacing w:line="276" w:lineRule="auto"/>
        <w:ind w:right="-45"/>
        <w:jc w:val="center"/>
        <w:rPr>
          <w:snapToGrid w:val="0"/>
          <w:sz w:val="22"/>
          <w:szCs w:val="22"/>
        </w:rPr>
      </w:pPr>
    </w:p>
    <w:p w14:paraId="6209ADE1" w14:textId="77777777" w:rsidR="006F74D0" w:rsidRPr="00912BBE" w:rsidRDefault="006F74D0" w:rsidP="00201A4D">
      <w:pPr>
        <w:pStyle w:val="Nadpis6"/>
        <w:spacing w:before="120" w:line="276" w:lineRule="auto"/>
        <w:ind w:right="-45"/>
        <w:jc w:val="center"/>
      </w:pPr>
      <w:r w:rsidRPr="00912BBE">
        <w:t xml:space="preserve">II. </w:t>
      </w:r>
      <w:r w:rsidR="00003737" w:rsidRPr="00912BBE">
        <w:t xml:space="preserve">Předmět </w:t>
      </w:r>
      <w:r w:rsidR="009056BC" w:rsidRPr="00912BBE">
        <w:t>smlouvy</w:t>
      </w:r>
    </w:p>
    <w:p w14:paraId="28607A50" w14:textId="77777777" w:rsidR="006F74D0" w:rsidRPr="00912BBE" w:rsidRDefault="006F74D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16665C1E" w14:textId="71E242C7" w:rsidR="006407DD" w:rsidRPr="00912BBE" w:rsidRDefault="006407DD" w:rsidP="00201A4D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912BBE">
        <w:rPr>
          <w:sz w:val="22"/>
          <w:szCs w:val="22"/>
        </w:rPr>
        <w:t>Předmětem smlouvy je</w:t>
      </w:r>
      <w:r w:rsidR="00B67CCE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provádění technického dozoru stavebníka </w:t>
      </w:r>
      <w:r w:rsidR="005A37D1" w:rsidRPr="00912BBE">
        <w:rPr>
          <w:sz w:val="22"/>
          <w:szCs w:val="22"/>
        </w:rPr>
        <w:t xml:space="preserve">(dále jen „TDS“) </w:t>
      </w:r>
      <w:r w:rsidRPr="00912BBE">
        <w:rPr>
          <w:sz w:val="22"/>
          <w:szCs w:val="22"/>
        </w:rPr>
        <w:t xml:space="preserve">dle § </w:t>
      </w:r>
      <w:r w:rsidR="006A7996" w:rsidRPr="00912BBE">
        <w:rPr>
          <w:sz w:val="22"/>
          <w:szCs w:val="22"/>
        </w:rPr>
        <w:t>161</w:t>
      </w:r>
      <w:r w:rsidRPr="00912BBE">
        <w:rPr>
          <w:sz w:val="22"/>
          <w:szCs w:val="22"/>
        </w:rPr>
        <w:t xml:space="preserve"> odst. </w:t>
      </w:r>
      <w:r w:rsidR="006A7996" w:rsidRPr="00912BBE">
        <w:rPr>
          <w:sz w:val="22"/>
          <w:szCs w:val="22"/>
        </w:rPr>
        <w:t>2</w:t>
      </w:r>
      <w:r w:rsidRPr="00912BBE">
        <w:rPr>
          <w:sz w:val="22"/>
          <w:szCs w:val="22"/>
        </w:rPr>
        <w:t xml:space="preserve"> zák. č. </w:t>
      </w:r>
      <w:r w:rsidR="006A7996" w:rsidRPr="00912BBE">
        <w:rPr>
          <w:sz w:val="22"/>
          <w:szCs w:val="22"/>
        </w:rPr>
        <w:t>283/20</w:t>
      </w:r>
      <w:r w:rsidR="00F90592" w:rsidRPr="00912BBE">
        <w:rPr>
          <w:sz w:val="22"/>
          <w:szCs w:val="22"/>
        </w:rPr>
        <w:t>2</w:t>
      </w:r>
      <w:r w:rsidR="006A7996" w:rsidRPr="00912BBE">
        <w:rPr>
          <w:sz w:val="22"/>
          <w:szCs w:val="22"/>
        </w:rPr>
        <w:t>1</w:t>
      </w:r>
      <w:r w:rsidRPr="00912BBE">
        <w:rPr>
          <w:sz w:val="22"/>
          <w:szCs w:val="22"/>
        </w:rPr>
        <w:t xml:space="preserve"> Sb.,</w:t>
      </w:r>
      <w:r w:rsidR="006A7996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stavební zákon, </w:t>
      </w:r>
      <w:r w:rsidR="00992B58" w:rsidRPr="00912BBE">
        <w:rPr>
          <w:sz w:val="22"/>
          <w:szCs w:val="22"/>
        </w:rPr>
        <w:t>ve znění pozdějších předpisů</w:t>
      </w:r>
      <w:r w:rsidRPr="00912BBE">
        <w:rPr>
          <w:sz w:val="22"/>
          <w:szCs w:val="22"/>
        </w:rPr>
        <w:t xml:space="preserve"> (dále jen „stavební zákon“) a investorsko-inženýrské činnosti při realizaci stavby</w:t>
      </w:r>
      <w:r w:rsidR="00683A27" w:rsidRPr="00912BBE">
        <w:rPr>
          <w:sz w:val="22"/>
          <w:szCs w:val="22"/>
        </w:rPr>
        <w:t xml:space="preserve"> </w:t>
      </w:r>
      <w:r w:rsidR="00D23198" w:rsidRPr="0005635E">
        <w:rPr>
          <w:sz w:val="22"/>
          <w:szCs w:val="22"/>
        </w:rPr>
        <w:t>Stavební úpravy vnitřních prostor bytové jednotky pro DOZP Vilík</w:t>
      </w:r>
      <w:r w:rsidR="00037C14" w:rsidRPr="0005635E">
        <w:rPr>
          <w:sz w:val="22"/>
          <w:szCs w:val="22"/>
        </w:rPr>
        <w:t xml:space="preserve"> (dále jen „stavba“)</w:t>
      </w:r>
      <w:r w:rsidR="00475DFA">
        <w:rPr>
          <w:b/>
          <w:sz w:val="22"/>
          <w:szCs w:val="22"/>
        </w:rPr>
        <w:t xml:space="preserve"> </w:t>
      </w:r>
      <w:r w:rsidR="00475DFA" w:rsidRPr="00475DFA">
        <w:rPr>
          <w:sz w:val="22"/>
          <w:szCs w:val="22"/>
        </w:rPr>
        <w:t>v rozsahu dle metodiky UNIKA</w:t>
      </w:r>
      <w:r w:rsidRPr="00912BBE">
        <w:rPr>
          <w:sz w:val="22"/>
          <w:szCs w:val="22"/>
        </w:rPr>
        <w:t>, tj. kontrola a koordinace provádění stavby dle smlouvy o dílo (dále jen „smlouva o</w:t>
      </w:r>
      <w:r w:rsidR="00C3758E" w:rsidRPr="00912BBE">
        <w:rPr>
          <w:sz w:val="22"/>
          <w:szCs w:val="22"/>
        </w:rPr>
        <w:t> </w:t>
      </w:r>
      <w:r w:rsidRPr="00912BBE">
        <w:rPr>
          <w:sz w:val="22"/>
          <w:szCs w:val="22"/>
        </w:rPr>
        <w:t>dílo“), kontrola kvality, termínů a objemu plnění smlouvy o</w:t>
      </w:r>
      <w:r w:rsidR="00E0469A">
        <w:rPr>
          <w:sz w:val="22"/>
          <w:szCs w:val="22"/>
        </w:rPr>
        <w:t> </w:t>
      </w:r>
      <w:r w:rsidRPr="00912BBE">
        <w:rPr>
          <w:sz w:val="22"/>
          <w:szCs w:val="22"/>
        </w:rPr>
        <w:t>dílo, předání a převzetí díla, spolupráce při</w:t>
      </w:r>
      <w:r w:rsidR="00B67CCE" w:rsidRPr="00912BBE">
        <w:rPr>
          <w:sz w:val="22"/>
          <w:szCs w:val="22"/>
        </w:rPr>
        <w:t> </w:t>
      </w:r>
      <w:r w:rsidRPr="00912BBE">
        <w:rPr>
          <w:sz w:val="22"/>
          <w:szCs w:val="22"/>
        </w:rPr>
        <w:t>vyřizování reklamací a záručních oprav, příprava podkladů pro vyhodnocení plnění smlouvy o</w:t>
      </w:r>
      <w:r w:rsidR="00201A4D" w:rsidRPr="00912BBE">
        <w:rPr>
          <w:sz w:val="22"/>
          <w:szCs w:val="22"/>
        </w:rPr>
        <w:t> </w:t>
      </w:r>
      <w:r w:rsidRPr="00912BBE">
        <w:rPr>
          <w:sz w:val="22"/>
          <w:szCs w:val="22"/>
        </w:rPr>
        <w:t>dílo</w:t>
      </w:r>
      <w:r w:rsidR="00475DFA">
        <w:rPr>
          <w:sz w:val="22"/>
          <w:szCs w:val="22"/>
        </w:rPr>
        <w:t>, zajištění</w:t>
      </w:r>
      <w:r w:rsidR="00956415">
        <w:rPr>
          <w:sz w:val="22"/>
          <w:szCs w:val="22"/>
        </w:rPr>
        <w:t xml:space="preserve"> případného</w:t>
      </w:r>
      <w:r w:rsidR="00475DFA">
        <w:rPr>
          <w:sz w:val="22"/>
          <w:szCs w:val="22"/>
        </w:rPr>
        <w:t xml:space="preserve"> </w:t>
      </w:r>
      <w:r w:rsidR="00475DFA" w:rsidRPr="00475DFA">
        <w:rPr>
          <w:sz w:val="22"/>
          <w:szCs w:val="22"/>
        </w:rPr>
        <w:t>vydání kolaudačního souhlasu</w:t>
      </w:r>
      <w:r w:rsidR="00083E25" w:rsidRPr="00912BBE">
        <w:rPr>
          <w:sz w:val="22"/>
          <w:szCs w:val="22"/>
        </w:rPr>
        <w:t>,</w:t>
      </w:r>
      <w:r w:rsidR="00956415">
        <w:rPr>
          <w:sz w:val="22"/>
          <w:szCs w:val="22"/>
        </w:rPr>
        <w:t xml:space="preserve"> pokud to bude vyžadováno stavebním zákonem nebo jinými předpisy,</w:t>
      </w:r>
      <w:r w:rsidR="00083E25" w:rsidRPr="00912BBE">
        <w:rPr>
          <w:sz w:val="22"/>
          <w:szCs w:val="22"/>
        </w:rPr>
        <w:t xml:space="preserve"> </w:t>
      </w:r>
      <w:r w:rsidR="00A904D1" w:rsidRPr="00912BBE">
        <w:rPr>
          <w:sz w:val="22"/>
          <w:szCs w:val="22"/>
        </w:rPr>
        <w:t>a to ve prospěch příkazce, jeho jménem a na</w:t>
      </w:r>
      <w:r w:rsidR="00E0469A">
        <w:rPr>
          <w:sz w:val="22"/>
          <w:szCs w:val="22"/>
        </w:rPr>
        <w:t> </w:t>
      </w:r>
      <w:r w:rsidR="00A904D1" w:rsidRPr="00912BBE">
        <w:rPr>
          <w:sz w:val="22"/>
          <w:szCs w:val="22"/>
        </w:rPr>
        <w:t>jeho účet, za úplatu a za</w:t>
      </w:r>
      <w:r w:rsidR="00C3758E" w:rsidRPr="00912BBE">
        <w:rPr>
          <w:sz w:val="22"/>
          <w:szCs w:val="22"/>
        </w:rPr>
        <w:t> </w:t>
      </w:r>
      <w:r w:rsidR="00A904D1" w:rsidRPr="00912BBE">
        <w:rPr>
          <w:sz w:val="22"/>
          <w:szCs w:val="22"/>
        </w:rPr>
        <w:t>podmínek stanovených touto smlouvou.</w:t>
      </w:r>
    </w:p>
    <w:p w14:paraId="69DEDB49" w14:textId="02479E23" w:rsidR="00EC2D5B" w:rsidRPr="00912BBE" w:rsidRDefault="00201F11" w:rsidP="00201A4D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912BBE">
        <w:rPr>
          <w:sz w:val="22"/>
          <w:szCs w:val="22"/>
        </w:rPr>
        <w:t>Realizace předmětu plnění bude probíhat v souladu s pokyny zadavatele, dále</w:t>
      </w:r>
      <w:r w:rsidR="008050D4" w:rsidRPr="00912BBE">
        <w:rPr>
          <w:sz w:val="22"/>
          <w:szCs w:val="22"/>
        </w:rPr>
        <w:t>,</w:t>
      </w:r>
      <w:r w:rsidRPr="00912BBE">
        <w:rPr>
          <w:sz w:val="22"/>
          <w:szCs w:val="22"/>
        </w:rPr>
        <w:t xml:space="preserve"> dle obecně závazných právních předpisů, ČSN, ostatních norem a metodik upravujících předmět plnění.</w:t>
      </w:r>
    </w:p>
    <w:p w14:paraId="0CC4D226" w14:textId="21B2C09F" w:rsidR="00C367E7" w:rsidRPr="00912BBE" w:rsidRDefault="009056BC" w:rsidP="00541510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912BBE">
        <w:rPr>
          <w:sz w:val="22"/>
          <w:szCs w:val="22"/>
        </w:rPr>
        <w:t xml:space="preserve">Příkazem se pro účely této smlouvy také rozumí </w:t>
      </w:r>
      <w:r w:rsidRPr="00912BBE">
        <w:rPr>
          <w:snapToGrid w:val="0"/>
          <w:sz w:val="22"/>
          <w:szCs w:val="22"/>
        </w:rPr>
        <w:t xml:space="preserve">uskutečňování faktických úkonů </w:t>
      </w:r>
      <w:r w:rsidR="00D045DC" w:rsidRPr="00912BBE">
        <w:rPr>
          <w:snapToGrid w:val="0"/>
          <w:sz w:val="22"/>
          <w:szCs w:val="22"/>
        </w:rPr>
        <w:t>a činností</w:t>
      </w:r>
      <w:r w:rsidR="00B64064" w:rsidRPr="00912BBE">
        <w:rPr>
          <w:snapToGrid w:val="0"/>
          <w:sz w:val="22"/>
          <w:szCs w:val="22"/>
        </w:rPr>
        <w:t xml:space="preserve">, </w:t>
      </w:r>
      <w:r w:rsidR="00D045DC" w:rsidRPr="00912BBE">
        <w:rPr>
          <w:snapToGrid w:val="0"/>
          <w:sz w:val="22"/>
          <w:szCs w:val="22"/>
        </w:rPr>
        <w:t>předání veškeré administrativní, právní a další agendy, společně se všemi movitými věcmi, které příkazník při výkonu příkazu dle této smlouvy užíval</w:t>
      </w:r>
      <w:r w:rsidR="00F73F03" w:rsidRPr="00912BBE">
        <w:rPr>
          <w:snapToGrid w:val="0"/>
          <w:sz w:val="22"/>
          <w:szCs w:val="22"/>
        </w:rPr>
        <w:t>,</w:t>
      </w:r>
      <w:r w:rsidR="00D045DC" w:rsidRPr="00912BBE">
        <w:rPr>
          <w:snapToGrid w:val="0"/>
          <w:sz w:val="22"/>
          <w:szCs w:val="22"/>
        </w:rPr>
        <w:t xml:space="preserve"> a které jsou ve vlastnictví příkazce, zpět příkazci.</w:t>
      </w:r>
    </w:p>
    <w:p w14:paraId="3267EB86" w14:textId="54D6ED62" w:rsidR="00DA0FB2" w:rsidRDefault="009056BC" w:rsidP="00C35D79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right="-45"/>
        <w:rPr>
          <w:sz w:val="22"/>
          <w:szCs w:val="22"/>
        </w:rPr>
      </w:pPr>
      <w:r w:rsidRPr="00912BBE">
        <w:rPr>
          <w:sz w:val="22"/>
          <w:szCs w:val="22"/>
        </w:rPr>
        <w:t>Příkaz</w:t>
      </w:r>
      <w:r w:rsidR="006F74D0" w:rsidRPr="00912BBE">
        <w:rPr>
          <w:sz w:val="22"/>
          <w:szCs w:val="22"/>
        </w:rPr>
        <w:t xml:space="preserve"> dle této smlouvy v sobě zahrnuj</w:t>
      </w:r>
      <w:r w:rsidR="00003737" w:rsidRPr="00912BBE">
        <w:rPr>
          <w:sz w:val="22"/>
          <w:szCs w:val="22"/>
        </w:rPr>
        <w:t>e</w:t>
      </w:r>
      <w:r w:rsidR="006F74D0" w:rsidRPr="00912BBE">
        <w:rPr>
          <w:sz w:val="22"/>
          <w:szCs w:val="22"/>
        </w:rPr>
        <w:t xml:space="preserve"> zejména</w:t>
      </w:r>
      <w:r w:rsidR="00B03C2D" w:rsidRPr="00912BBE">
        <w:rPr>
          <w:sz w:val="22"/>
          <w:szCs w:val="22"/>
        </w:rPr>
        <w:t>:</w:t>
      </w:r>
      <w:r w:rsidR="00EC4247" w:rsidRPr="00912BBE">
        <w:rPr>
          <w:sz w:val="22"/>
          <w:szCs w:val="22"/>
        </w:rPr>
        <w:t xml:space="preserve"> </w:t>
      </w:r>
    </w:p>
    <w:p w14:paraId="47698EF5" w14:textId="78C40E88" w:rsidR="00D23198" w:rsidRPr="00D23198" w:rsidRDefault="00D23198" w:rsidP="00D23198">
      <w:pPr>
        <w:pStyle w:val="Zkladntextodsazen"/>
        <w:numPr>
          <w:ilvl w:val="0"/>
          <w:numId w:val="52"/>
        </w:numPr>
        <w:spacing w:after="120" w:line="276" w:lineRule="auto"/>
        <w:ind w:right="-45"/>
        <w:rPr>
          <w:sz w:val="22"/>
          <w:szCs w:val="22"/>
        </w:rPr>
      </w:pPr>
      <w:r w:rsidRPr="00D23198">
        <w:rPr>
          <w:sz w:val="22"/>
          <w:szCs w:val="22"/>
        </w:rPr>
        <w:t>Pasport objektu dotčených stavbou, které jsou přímo předmětem stavebních úprav a dále s nimi všechny sousedící prostory (místnosti)</w:t>
      </w:r>
      <w:r w:rsidR="004C45D3">
        <w:rPr>
          <w:sz w:val="22"/>
          <w:szCs w:val="22"/>
        </w:rPr>
        <w:t xml:space="preserve"> a přístupové prostory bytového domu</w:t>
      </w:r>
      <w:r w:rsidRPr="00D23198">
        <w:rPr>
          <w:sz w:val="22"/>
          <w:szCs w:val="22"/>
        </w:rPr>
        <w:t xml:space="preserve"> </w:t>
      </w:r>
    </w:p>
    <w:p w14:paraId="379E384D" w14:textId="77777777" w:rsidR="00D23198" w:rsidRPr="00D23198" w:rsidRDefault="00D23198" w:rsidP="0005635E">
      <w:pPr>
        <w:pStyle w:val="Zkladntextodsazen"/>
        <w:numPr>
          <w:ilvl w:val="0"/>
          <w:numId w:val="52"/>
        </w:numPr>
        <w:spacing w:after="120" w:line="276" w:lineRule="auto"/>
        <w:ind w:right="-45"/>
        <w:rPr>
          <w:sz w:val="22"/>
          <w:szCs w:val="22"/>
        </w:rPr>
      </w:pPr>
      <w:bookmarkStart w:id="0" w:name="_Hlk191535469"/>
      <w:r w:rsidRPr="00D23198">
        <w:rPr>
          <w:sz w:val="22"/>
          <w:szCs w:val="22"/>
        </w:rPr>
        <w:t xml:space="preserve">Koordinace s provozem bytového domu </w:t>
      </w:r>
    </w:p>
    <w:bookmarkEnd w:id="0"/>
    <w:p w14:paraId="4BE2C002" w14:textId="77777777" w:rsidR="00D23198" w:rsidRPr="00D23198" w:rsidRDefault="00D23198" w:rsidP="0005635E">
      <w:pPr>
        <w:pStyle w:val="Zkladntextodsazen"/>
        <w:numPr>
          <w:ilvl w:val="0"/>
          <w:numId w:val="52"/>
        </w:numPr>
        <w:spacing w:after="120" w:line="276" w:lineRule="auto"/>
        <w:ind w:right="-45"/>
        <w:rPr>
          <w:sz w:val="22"/>
          <w:szCs w:val="22"/>
        </w:rPr>
      </w:pPr>
      <w:r w:rsidRPr="00D23198">
        <w:rPr>
          <w:sz w:val="22"/>
          <w:szCs w:val="22"/>
        </w:rPr>
        <w:t>Koordinace a spolupráce s koordinátorem BOZP</w:t>
      </w:r>
    </w:p>
    <w:p w14:paraId="54ECE4FE" w14:textId="77777777" w:rsidR="00D23198" w:rsidRPr="00D23198" w:rsidRDefault="00D23198" w:rsidP="0005635E">
      <w:pPr>
        <w:pStyle w:val="Zkladntextodsazen"/>
        <w:numPr>
          <w:ilvl w:val="0"/>
          <w:numId w:val="52"/>
        </w:numPr>
        <w:spacing w:after="120" w:line="276" w:lineRule="auto"/>
        <w:ind w:right="-45"/>
        <w:rPr>
          <w:sz w:val="22"/>
          <w:szCs w:val="22"/>
        </w:rPr>
      </w:pPr>
      <w:r w:rsidRPr="00D23198">
        <w:rPr>
          <w:sz w:val="22"/>
          <w:szCs w:val="22"/>
        </w:rPr>
        <w:t>Kontrola harmonogramu stavby</w:t>
      </w:r>
    </w:p>
    <w:p w14:paraId="44B0EBA8" w14:textId="4369ABBA" w:rsidR="0005635E" w:rsidRDefault="00D23198" w:rsidP="0005635E">
      <w:pPr>
        <w:pStyle w:val="Odstavecseseznamem"/>
        <w:numPr>
          <w:ilvl w:val="0"/>
          <w:numId w:val="52"/>
        </w:numPr>
        <w:spacing w:after="160" w:line="256" w:lineRule="auto"/>
        <w:jc w:val="both"/>
        <w:rPr>
          <w:sz w:val="22"/>
          <w:szCs w:val="22"/>
        </w:rPr>
      </w:pPr>
      <w:r w:rsidRPr="00D23198">
        <w:rPr>
          <w:sz w:val="22"/>
          <w:szCs w:val="22"/>
        </w:rPr>
        <w:lastRenderedPageBreak/>
        <w:t>Zajištění fotodokumentace a případně videozáznamu průběhu realizace stavby, zejména se zaměřením na zdokumentování částí stavby, které budou v dalším postupu zakryté nebo se stanou nepřístupnými, a na důležité stavebně-technické detaily (jednotlivé záznamy budou opatřeny datem pořízení)</w:t>
      </w:r>
      <w:r w:rsidR="0005635E" w:rsidRPr="002940F6">
        <w:rPr>
          <w:sz w:val="22"/>
          <w:szCs w:val="22"/>
        </w:rPr>
        <w:t xml:space="preserve">Po předání a převzetí dokončeného díla bude TDS nápomocen </w:t>
      </w:r>
      <w:r w:rsidR="0005635E">
        <w:rPr>
          <w:sz w:val="22"/>
          <w:szCs w:val="22"/>
        </w:rPr>
        <w:t>příkazci</w:t>
      </w:r>
      <w:r w:rsidR="0005635E" w:rsidRPr="002940F6">
        <w:rPr>
          <w:sz w:val="22"/>
          <w:szCs w:val="22"/>
        </w:rPr>
        <w:t xml:space="preserve"> při řešení reklamačních vad.</w:t>
      </w:r>
    </w:p>
    <w:p w14:paraId="4F69643B" w14:textId="77777777" w:rsidR="0005635E" w:rsidRDefault="0005635E" w:rsidP="0005635E">
      <w:pPr>
        <w:pStyle w:val="Zkladntextodsazen"/>
        <w:spacing w:after="120" w:line="276" w:lineRule="auto"/>
        <w:ind w:left="142" w:right="-45"/>
        <w:rPr>
          <w:sz w:val="22"/>
          <w:szCs w:val="22"/>
        </w:rPr>
      </w:pPr>
    </w:p>
    <w:p w14:paraId="3976F205" w14:textId="080C0005" w:rsidR="00D23198" w:rsidRPr="0005635E" w:rsidRDefault="00D23198" w:rsidP="0005635E">
      <w:pPr>
        <w:pStyle w:val="Zkladntextodsazen"/>
        <w:spacing w:after="120" w:line="276" w:lineRule="auto"/>
        <w:ind w:left="142" w:right="-45"/>
        <w:rPr>
          <w:sz w:val="22"/>
          <w:szCs w:val="22"/>
        </w:rPr>
      </w:pPr>
      <w:r w:rsidRPr="0005635E">
        <w:rPr>
          <w:sz w:val="22"/>
          <w:szCs w:val="22"/>
        </w:rPr>
        <w:t xml:space="preserve">Plnění spadá pod projekt „Nákup bytové jednotky včetně vybavení pro DOZP Vilík – DOZP SOKOLÍK v Sokolově, </w:t>
      </w:r>
      <w:proofErr w:type="spellStart"/>
      <w:r w:rsidRPr="0005635E">
        <w:rPr>
          <w:sz w:val="22"/>
          <w:szCs w:val="22"/>
        </w:rPr>
        <w:t>p.o</w:t>
      </w:r>
      <w:proofErr w:type="spellEnd"/>
      <w:r w:rsidRPr="0005635E">
        <w:rPr>
          <w:sz w:val="22"/>
          <w:szCs w:val="22"/>
        </w:rPr>
        <w:t xml:space="preserve">.“, registrační číslo: </w:t>
      </w:r>
      <w:bookmarkStart w:id="1" w:name="_Hlk190693547"/>
      <w:r w:rsidRPr="0005635E">
        <w:rPr>
          <w:sz w:val="22"/>
          <w:szCs w:val="22"/>
        </w:rPr>
        <w:t>CZ.31.6.0/0.0/0.0/24_114/0011391</w:t>
      </w:r>
      <w:bookmarkEnd w:id="1"/>
      <w:r w:rsidRPr="0005635E">
        <w:rPr>
          <w:sz w:val="22"/>
          <w:szCs w:val="22"/>
        </w:rPr>
        <w:t xml:space="preserve">, který je financován Evropskou unií z výzvy </w:t>
      </w:r>
      <w:bookmarkStart w:id="2" w:name="_Hlk190693684"/>
      <w:r w:rsidRPr="0005635E">
        <w:rPr>
          <w:sz w:val="22"/>
          <w:szCs w:val="22"/>
        </w:rPr>
        <w:t>č. 31_24_114 (Rozvoj a modernizace služeb komunitního typu pro ohrožené děti – bytové jednotky)</w:t>
      </w:r>
      <w:bookmarkEnd w:id="2"/>
      <w:r w:rsidRPr="0005635E">
        <w:rPr>
          <w:sz w:val="22"/>
          <w:szCs w:val="22"/>
        </w:rPr>
        <w:t xml:space="preserve"> v rámci Národního plánu obnovy.</w:t>
      </w:r>
    </w:p>
    <w:p w14:paraId="232F702D" w14:textId="146E6DB9" w:rsidR="00D23198" w:rsidRPr="00D23198" w:rsidRDefault="00181BF9" w:rsidP="00D23198">
      <w:pPr>
        <w:pStyle w:val="Zkladntextodsazen"/>
        <w:numPr>
          <w:ilvl w:val="0"/>
          <w:numId w:val="53"/>
        </w:numPr>
        <w:tabs>
          <w:tab w:val="clear" w:pos="624"/>
        </w:tabs>
        <w:spacing w:after="120" w:line="276" w:lineRule="auto"/>
        <w:ind w:right="-45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D23198">
        <w:rPr>
          <w:sz w:val="22"/>
          <w:szCs w:val="22"/>
        </w:rPr>
        <w:t xml:space="preserve"> </w:t>
      </w:r>
      <w:r w:rsidR="00D23198" w:rsidRPr="00D23198">
        <w:rPr>
          <w:sz w:val="22"/>
          <w:szCs w:val="22"/>
        </w:rPr>
        <w:t>je povinen uchovávat veškerou dokumentaci související s realizací projektu včetně účetních dokladů minimálně po dobu 10 let od ukončení realizace projektu. Pokud je v českých právních předpisech stanovena lhůta delší, musí ji dodavatel použít.</w:t>
      </w:r>
    </w:p>
    <w:p w14:paraId="6DEF3753" w14:textId="6B73FE7D" w:rsidR="00D23198" w:rsidRPr="00D23198" w:rsidRDefault="00181BF9" w:rsidP="00D23198">
      <w:pPr>
        <w:pStyle w:val="Zkladntextodsazen"/>
        <w:numPr>
          <w:ilvl w:val="0"/>
          <w:numId w:val="53"/>
        </w:numPr>
        <w:tabs>
          <w:tab w:val="clear" w:pos="624"/>
        </w:tabs>
        <w:spacing w:after="120" w:line="276" w:lineRule="auto"/>
        <w:ind w:right="-45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D23198">
        <w:rPr>
          <w:sz w:val="22"/>
          <w:szCs w:val="22"/>
        </w:rPr>
        <w:t xml:space="preserve"> </w:t>
      </w:r>
      <w:r w:rsidR="00D23198" w:rsidRPr="00D23198">
        <w:rPr>
          <w:sz w:val="22"/>
          <w:szCs w:val="22"/>
        </w:rPr>
        <w:t>je povinen po dobu 10 let od ukončení projektu poskytovat požadované informace a dokumentaci související s realizací projektu zaměstnancům nebo zmocněncům pověřených orgánů (MPSV, Ministerstva průmyslu a obchodu, Ministerstva financí, Evropské komise, Evropského účetního dvora, Nejvyššího kontrolního úřadu, příslušného orgánu finanční správy (dále jen OFS)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2EEC993D" w14:textId="5DF26BED" w:rsidR="00D23198" w:rsidRPr="00D23198" w:rsidRDefault="0096308F" w:rsidP="00D23198">
      <w:pPr>
        <w:pStyle w:val="Zkladntextodsazen"/>
        <w:numPr>
          <w:ilvl w:val="0"/>
          <w:numId w:val="53"/>
        </w:numPr>
        <w:tabs>
          <w:tab w:val="clear" w:pos="624"/>
        </w:tabs>
        <w:spacing w:after="120" w:line="276" w:lineRule="auto"/>
        <w:ind w:right="-45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677D7C">
        <w:rPr>
          <w:sz w:val="22"/>
          <w:szCs w:val="22"/>
        </w:rPr>
        <w:t xml:space="preserve"> se zavazuje plnit zásady významně nepoškozovat environmentální cíle (dále jen DNSH).</w:t>
      </w:r>
    </w:p>
    <w:p w14:paraId="45BF86C9" w14:textId="77777777" w:rsidR="00D23198" w:rsidRPr="00D23198" w:rsidRDefault="00D23198" w:rsidP="00D23198">
      <w:pPr>
        <w:pStyle w:val="Zkladntextodsazen"/>
        <w:numPr>
          <w:ilvl w:val="0"/>
          <w:numId w:val="53"/>
        </w:numPr>
        <w:tabs>
          <w:tab w:val="clear" w:pos="624"/>
        </w:tabs>
        <w:spacing w:after="120" w:line="276" w:lineRule="auto"/>
        <w:ind w:right="-45"/>
        <w:rPr>
          <w:sz w:val="22"/>
          <w:szCs w:val="22"/>
        </w:rPr>
      </w:pPr>
      <w:r w:rsidRPr="00D23198">
        <w:rPr>
          <w:sz w:val="22"/>
          <w:szCs w:val="22"/>
        </w:rPr>
        <w:t>Zpracování závěreční zprávy Technického dozoru pro poskytovatele dotace, která bude minimálně obsahovat:</w:t>
      </w:r>
    </w:p>
    <w:p w14:paraId="5FA2ADC0" w14:textId="77777777" w:rsidR="00D23198" w:rsidRPr="00D23198" w:rsidRDefault="00D23198" w:rsidP="0005635E">
      <w:pPr>
        <w:pStyle w:val="Zkladntextodsazen"/>
        <w:numPr>
          <w:ilvl w:val="1"/>
          <w:numId w:val="54"/>
        </w:numPr>
        <w:spacing w:line="276" w:lineRule="auto"/>
        <w:ind w:left="1434" w:right="-45" w:hanging="357"/>
        <w:rPr>
          <w:sz w:val="22"/>
          <w:szCs w:val="22"/>
        </w:rPr>
      </w:pPr>
      <w:r w:rsidRPr="00D23198">
        <w:rPr>
          <w:sz w:val="22"/>
          <w:szCs w:val="22"/>
        </w:rPr>
        <w:t>Identifikace stavby (identifikační údaje)</w:t>
      </w:r>
    </w:p>
    <w:p w14:paraId="7EF08BB1" w14:textId="77777777" w:rsidR="00D23198" w:rsidRPr="00D23198" w:rsidRDefault="00D23198" w:rsidP="0005635E">
      <w:pPr>
        <w:pStyle w:val="Zkladntextodsazen"/>
        <w:numPr>
          <w:ilvl w:val="1"/>
          <w:numId w:val="54"/>
        </w:numPr>
        <w:spacing w:line="276" w:lineRule="auto"/>
        <w:ind w:left="1434" w:right="-45" w:hanging="357"/>
        <w:rPr>
          <w:sz w:val="22"/>
          <w:szCs w:val="22"/>
        </w:rPr>
      </w:pPr>
      <w:r w:rsidRPr="00D23198">
        <w:rPr>
          <w:sz w:val="22"/>
          <w:szCs w:val="22"/>
        </w:rPr>
        <w:t>Popis průběhu stavby</w:t>
      </w:r>
    </w:p>
    <w:p w14:paraId="6D2C098C" w14:textId="77777777" w:rsidR="00D23198" w:rsidRPr="00D23198" w:rsidRDefault="00D23198" w:rsidP="0005635E">
      <w:pPr>
        <w:pStyle w:val="Zkladntextodsazen"/>
        <w:numPr>
          <w:ilvl w:val="1"/>
          <w:numId w:val="54"/>
        </w:numPr>
        <w:spacing w:line="276" w:lineRule="auto"/>
        <w:ind w:left="1434" w:right="-45" w:hanging="357"/>
        <w:rPr>
          <w:sz w:val="22"/>
          <w:szCs w:val="22"/>
        </w:rPr>
      </w:pPr>
      <w:r w:rsidRPr="00D23198">
        <w:rPr>
          <w:sz w:val="22"/>
          <w:szCs w:val="22"/>
        </w:rPr>
        <w:t>Popis změn stavby před dokončením</w:t>
      </w:r>
    </w:p>
    <w:p w14:paraId="4D7730A0" w14:textId="77777777" w:rsidR="00D23198" w:rsidRPr="00D23198" w:rsidRDefault="00D23198" w:rsidP="0005635E">
      <w:pPr>
        <w:pStyle w:val="Zkladntextodsazen"/>
        <w:numPr>
          <w:ilvl w:val="1"/>
          <w:numId w:val="54"/>
        </w:numPr>
        <w:spacing w:line="276" w:lineRule="auto"/>
        <w:ind w:left="1434" w:right="-45" w:hanging="357"/>
        <w:rPr>
          <w:sz w:val="22"/>
          <w:szCs w:val="22"/>
        </w:rPr>
      </w:pPr>
      <w:r w:rsidRPr="00D23198">
        <w:rPr>
          <w:sz w:val="22"/>
          <w:szCs w:val="22"/>
        </w:rPr>
        <w:t xml:space="preserve">Popis víceprací a </w:t>
      </w:r>
      <w:proofErr w:type="spellStart"/>
      <w:r w:rsidRPr="00D23198">
        <w:rPr>
          <w:sz w:val="22"/>
          <w:szCs w:val="22"/>
        </w:rPr>
        <w:t>méněprací</w:t>
      </w:r>
      <w:proofErr w:type="spellEnd"/>
      <w:r w:rsidRPr="00D23198">
        <w:rPr>
          <w:sz w:val="22"/>
          <w:szCs w:val="22"/>
        </w:rPr>
        <w:t xml:space="preserve"> </w:t>
      </w:r>
    </w:p>
    <w:p w14:paraId="70915233" w14:textId="77777777" w:rsidR="00D23198" w:rsidRPr="00D23198" w:rsidRDefault="00D23198" w:rsidP="0005635E">
      <w:pPr>
        <w:pStyle w:val="Zkladntextodsazen"/>
        <w:numPr>
          <w:ilvl w:val="1"/>
          <w:numId w:val="54"/>
        </w:numPr>
        <w:spacing w:line="276" w:lineRule="auto"/>
        <w:ind w:left="1434" w:right="-45" w:hanging="357"/>
        <w:rPr>
          <w:sz w:val="22"/>
          <w:szCs w:val="22"/>
        </w:rPr>
      </w:pPr>
      <w:r w:rsidRPr="00D23198">
        <w:rPr>
          <w:sz w:val="22"/>
          <w:szCs w:val="22"/>
        </w:rPr>
        <w:t>Fotodokumentace stavby před zahájením prací, v průběhu stavby a po dokončení</w:t>
      </w:r>
    </w:p>
    <w:p w14:paraId="11550DF4" w14:textId="09803050" w:rsidR="00D23198" w:rsidRPr="00567479" w:rsidRDefault="00D23198" w:rsidP="00567479">
      <w:pPr>
        <w:pStyle w:val="Zkladntextodsazen"/>
        <w:numPr>
          <w:ilvl w:val="0"/>
          <w:numId w:val="53"/>
        </w:numPr>
        <w:tabs>
          <w:tab w:val="clear" w:pos="624"/>
        </w:tabs>
        <w:spacing w:after="120" w:line="276" w:lineRule="auto"/>
        <w:ind w:right="-45"/>
        <w:rPr>
          <w:sz w:val="22"/>
          <w:szCs w:val="22"/>
        </w:rPr>
      </w:pPr>
      <w:r w:rsidRPr="00D23198">
        <w:rPr>
          <w:sz w:val="22"/>
          <w:szCs w:val="22"/>
        </w:rPr>
        <w:t>TDS zajistí v průběhu stavby, že bude dodržena podmínka poskytovatele dotace, že: 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 Po dokončení stavby TDS potvrdí provedení</w:t>
      </w:r>
      <w:r w:rsidR="00637BCD">
        <w:rPr>
          <w:sz w:val="22"/>
          <w:szCs w:val="22"/>
        </w:rPr>
        <w:t>.</w:t>
      </w:r>
      <w:r w:rsidRPr="00D23198">
        <w:rPr>
          <w:sz w:val="22"/>
          <w:szCs w:val="22"/>
        </w:rPr>
        <w:t xml:space="preserve"> </w:t>
      </w:r>
    </w:p>
    <w:p w14:paraId="20D45705" w14:textId="77777777" w:rsidR="00DB0E3A" w:rsidRPr="005B5348" w:rsidRDefault="00DB0E3A" w:rsidP="00187741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Při realizaci stavby se jedná zejména o následující činnosti:</w:t>
      </w:r>
    </w:p>
    <w:p w14:paraId="5444CFAC" w14:textId="0FC4F2BD" w:rsidR="00C35D79" w:rsidRPr="005B5348" w:rsidRDefault="00C35D79" w:rsidP="00EA31E5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 xml:space="preserve">předání staveniště </w:t>
      </w:r>
      <w:r w:rsidR="00475DFA">
        <w:rPr>
          <w:sz w:val="22"/>
          <w:szCs w:val="22"/>
        </w:rPr>
        <w:t>zhotoviteli</w:t>
      </w:r>
      <w:r w:rsidR="00475DFA" w:rsidRPr="005B5348">
        <w:rPr>
          <w:sz w:val="22"/>
          <w:szCs w:val="22"/>
        </w:rPr>
        <w:t xml:space="preserve"> </w:t>
      </w:r>
      <w:r w:rsidRPr="005B5348">
        <w:rPr>
          <w:sz w:val="22"/>
          <w:szCs w:val="22"/>
        </w:rPr>
        <w:t>stavby</w:t>
      </w:r>
      <w:r w:rsidR="00475DFA">
        <w:rPr>
          <w:sz w:val="22"/>
          <w:szCs w:val="22"/>
        </w:rPr>
        <w:t xml:space="preserve"> spolu s vypracováním příslušného předávacího protokolu</w:t>
      </w:r>
      <w:r w:rsidR="009F4044">
        <w:rPr>
          <w:sz w:val="22"/>
          <w:szCs w:val="22"/>
        </w:rPr>
        <w:t xml:space="preserve"> ve 2 stejnopisech</w:t>
      </w:r>
      <w:r w:rsidR="00475DFA">
        <w:rPr>
          <w:sz w:val="22"/>
          <w:szCs w:val="22"/>
        </w:rPr>
        <w:t xml:space="preserve"> a</w:t>
      </w:r>
      <w:r w:rsidRPr="005B5348">
        <w:rPr>
          <w:sz w:val="22"/>
          <w:szCs w:val="22"/>
        </w:rPr>
        <w:t xml:space="preserve"> </w:t>
      </w:r>
      <w:r w:rsidR="00C213A3" w:rsidRPr="005B5348">
        <w:rPr>
          <w:sz w:val="22"/>
          <w:szCs w:val="22"/>
        </w:rPr>
        <w:t xml:space="preserve">vyhotovení </w:t>
      </w:r>
      <w:r w:rsidRPr="005B5348">
        <w:rPr>
          <w:sz w:val="22"/>
          <w:szCs w:val="22"/>
        </w:rPr>
        <w:t>zápisu z předání</w:t>
      </w:r>
      <w:r w:rsidR="00FB6048" w:rsidRPr="005B5348">
        <w:rPr>
          <w:sz w:val="22"/>
          <w:szCs w:val="22"/>
        </w:rPr>
        <w:t xml:space="preserve"> do stavebního deníku, který bude veden elektronicky a příkazník k němu bude mít zřízen přístup ze strany zhotovitele stavby</w:t>
      </w:r>
    </w:p>
    <w:p w14:paraId="6EDFD259" w14:textId="77777777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 xml:space="preserve">seznámení se s podklady, včetně jejich kontroly, dodržování podmínek, podle kterých budou stavební práce realizovány, zejména s projektovou dokumentací bouracích prací a souhlasem </w:t>
      </w:r>
      <w:r w:rsidRPr="005B5348">
        <w:rPr>
          <w:sz w:val="22"/>
          <w:szCs w:val="22"/>
        </w:rPr>
        <w:lastRenderedPageBreak/>
        <w:t>a podmínkami vydanými k odstranění stavby, zjistí-li příkazník nedostatky, informuje o nich písemně příkazce nejpozději do tří pracovních dnů od jejich zjištění</w:t>
      </w:r>
    </w:p>
    <w:p w14:paraId="1B958A82" w14:textId="4DDDBA31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kontrolu plnění smlouvy s</w:t>
      </w:r>
      <w:r w:rsidR="00475DFA">
        <w:rPr>
          <w:sz w:val="22"/>
          <w:szCs w:val="22"/>
        </w:rPr>
        <w:t xml:space="preserve">e zhotovitelem </w:t>
      </w:r>
      <w:r w:rsidRPr="005B5348">
        <w:rPr>
          <w:sz w:val="22"/>
          <w:szCs w:val="22"/>
        </w:rPr>
        <w:t>stavby, průběžnou kontrolu kvality prováděných prací, účast při kontrole v rámci kontrolních dnů</w:t>
      </w:r>
      <w:r w:rsidR="00965744" w:rsidRPr="005B5348">
        <w:rPr>
          <w:sz w:val="22"/>
          <w:szCs w:val="22"/>
        </w:rPr>
        <w:t xml:space="preserve"> (dále jen „KD“)</w:t>
      </w:r>
      <w:r w:rsidRPr="005B5348">
        <w:rPr>
          <w:sz w:val="22"/>
          <w:szCs w:val="22"/>
        </w:rPr>
        <w:t xml:space="preserve">, sepisování zápisů z </w:t>
      </w:r>
      <w:r w:rsidR="00965744" w:rsidRPr="005B5348">
        <w:rPr>
          <w:sz w:val="22"/>
          <w:szCs w:val="22"/>
        </w:rPr>
        <w:t>KD</w:t>
      </w:r>
      <w:r w:rsidRPr="005B5348">
        <w:rPr>
          <w:sz w:val="22"/>
          <w:szCs w:val="22"/>
        </w:rPr>
        <w:t xml:space="preserve">, účast na kontrolních prohlídkách prováděných stavebním úřadem, účast na předání díla zhotovitelem stavby </w:t>
      </w:r>
      <w:r w:rsidR="00AF18FC">
        <w:rPr>
          <w:sz w:val="22"/>
          <w:szCs w:val="22"/>
        </w:rPr>
        <w:t xml:space="preserve">příkazci (jako </w:t>
      </w:r>
      <w:r w:rsidRPr="005B5348">
        <w:rPr>
          <w:sz w:val="22"/>
          <w:szCs w:val="22"/>
        </w:rPr>
        <w:t>objednateli</w:t>
      </w:r>
      <w:r w:rsidR="00AF18FC">
        <w:rPr>
          <w:sz w:val="22"/>
          <w:szCs w:val="22"/>
        </w:rPr>
        <w:t xml:space="preserve"> stavebních prací)</w:t>
      </w:r>
      <w:r w:rsidRPr="005B5348">
        <w:rPr>
          <w:sz w:val="22"/>
          <w:szCs w:val="22"/>
        </w:rPr>
        <w:t xml:space="preserve"> </w:t>
      </w:r>
      <w:r w:rsidR="00CC2AEA">
        <w:rPr>
          <w:sz w:val="22"/>
          <w:szCs w:val="22"/>
        </w:rPr>
        <w:t xml:space="preserve">včetně vypracování příslušného písemného předávacího protokolu </w:t>
      </w:r>
      <w:r w:rsidRPr="005B5348">
        <w:rPr>
          <w:sz w:val="22"/>
          <w:szCs w:val="22"/>
        </w:rPr>
        <w:t>apod.</w:t>
      </w:r>
    </w:p>
    <w:p w14:paraId="52EF5F8A" w14:textId="77777777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projednávání změn v projektu, které nezvyšují náklady stavby nebo provozního souboru, neprodlužují termín plnění smlouvy o dílo a nezhoršují parametry stavby se zhotovitelem stavby a příkazcem, informování příkazce o všech závažných okolnostech, které mohou mít vliv na plnění dle smlouvy o dílo, a to bez zbytečného odkladu</w:t>
      </w:r>
    </w:p>
    <w:p w14:paraId="44310175" w14:textId="77777777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v rámci plnění této smlouvy není příkazník oprávněn schvalovat jakékoliv změny realizace stavby, které mají vliv na cenu a změnu termínu dokončení, tato činnost je vyhrazena pouze zástupci příkazce</w:t>
      </w:r>
    </w:p>
    <w:p w14:paraId="6D487743" w14:textId="399420EB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provádění zápisů do stavebního deníku a kontrolu zápisů ve stavebním deníku</w:t>
      </w:r>
      <w:r w:rsidR="00FB6048" w:rsidRPr="005B5348">
        <w:rPr>
          <w:sz w:val="22"/>
          <w:szCs w:val="22"/>
        </w:rPr>
        <w:t>, který bude veden v elektronické podobě, pro tyto účely bude mít zřízen příkazník elektronický podpis</w:t>
      </w:r>
      <w:r w:rsidR="002E2446" w:rsidRPr="005B5348">
        <w:rPr>
          <w:sz w:val="22"/>
          <w:szCs w:val="22"/>
        </w:rPr>
        <w:t xml:space="preserve"> a </w:t>
      </w:r>
      <w:r w:rsidR="00C931D0" w:rsidRPr="005B5348">
        <w:rPr>
          <w:sz w:val="22"/>
          <w:szCs w:val="22"/>
        </w:rPr>
        <w:t xml:space="preserve">elektronické </w:t>
      </w:r>
      <w:r w:rsidR="002E2446" w:rsidRPr="005B5348">
        <w:rPr>
          <w:sz w:val="22"/>
          <w:szCs w:val="22"/>
        </w:rPr>
        <w:t>autorizační razítko</w:t>
      </w:r>
      <w:r w:rsidR="00FB6048" w:rsidRPr="005B5348">
        <w:rPr>
          <w:sz w:val="22"/>
          <w:szCs w:val="22"/>
        </w:rPr>
        <w:t xml:space="preserve">, </w:t>
      </w:r>
    </w:p>
    <w:p w14:paraId="101430B7" w14:textId="77777777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kontrolu dodržování technologických předpisů a koordinace provádění stavebních prací</w:t>
      </w:r>
    </w:p>
    <w:p w14:paraId="4657A847" w14:textId="77777777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kontrolu plnění časového i finančního harmonogramu postupu stavebních prací</w:t>
      </w:r>
    </w:p>
    <w:p w14:paraId="2BDF80D7" w14:textId="45DD50AC" w:rsidR="00C35D79" w:rsidRPr="005B5348" w:rsidRDefault="00C35D79" w:rsidP="00330437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 xml:space="preserve">konzultaci se zhotovitelem navržených postupů a jejich odsouhlasení </w:t>
      </w:r>
      <w:r w:rsidR="00AF18FC">
        <w:rPr>
          <w:sz w:val="22"/>
          <w:szCs w:val="22"/>
        </w:rPr>
        <w:t>příkazcem</w:t>
      </w:r>
    </w:p>
    <w:p w14:paraId="385E71CD" w14:textId="566CBCD6" w:rsidR="00C35D79" w:rsidRPr="005B5348" w:rsidRDefault="00C35D79" w:rsidP="00187741">
      <w:pPr>
        <w:pStyle w:val="Odstavecseseznamem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jednání se zástupci dotčených orgánů</w:t>
      </w:r>
    </w:p>
    <w:p w14:paraId="1A409A12" w14:textId="77777777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kontrolu všech částí dodávek v rámci celé stavby s důrazem na požadavky vysoké kvality provádění všech prací, mj. také těch, které budou v dalším postupu zakryté nebo se stanou nepřístupnými, včetně zapsání výsledku kontroly do stavebního deníku</w:t>
      </w:r>
    </w:p>
    <w:p w14:paraId="6D9EBE56" w14:textId="39425382" w:rsidR="00C35D79" w:rsidRPr="005B5348" w:rsidRDefault="00C35D79" w:rsidP="00294518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spolupráci s příkazcem a konzultace prováděných odchylek od projektové dokumentace</w:t>
      </w:r>
    </w:p>
    <w:p w14:paraId="7DF8E9F7" w14:textId="408A65AA" w:rsidR="00C35D79" w:rsidRPr="005B5348" w:rsidRDefault="00C35D79" w:rsidP="00294518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 xml:space="preserve">soustavnou a důslednou kontrolu věcné a cenové správnosti a úplnosti oceňovacích podkladů a faktur, jejich souladu s podmínkami uvedenými ve smlouvách a jejich předkládání k úhradě příkazci, důslednou kontrolu rozsahu a vykazování prací, které proti původním předpokladům nebyly prováděny (tzv. </w:t>
      </w:r>
      <w:proofErr w:type="spellStart"/>
      <w:r w:rsidRPr="005B5348">
        <w:rPr>
          <w:sz w:val="22"/>
          <w:szCs w:val="22"/>
        </w:rPr>
        <w:t>méněpráce</w:t>
      </w:r>
      <w:proofErr w:type="spellEnd"/>
      <w:r w:rsidRPr="005B5348">
        <w:rPr>
          <w:sz w:val="22"/>
          <w:szCs w:val="22"/>
        </w:rPr>
        <w:t>), důslednou kontrolu návrhů rozsahu a oceňovacích podkladů na provádění prací nad rámec smlouvy (tzv. vícepráce), tj. změny smluvního závazku, a jejich předkládání k odsouhlasení příkazci, předložení soupisu prací, popisu a zdůvodnění dodatečných stavebních prací a případně prací, které nebudou realizovány, dále příprava veškerých podkladů pro provedení závěrečného vyúčtování celého procesu realizace stavby</w:t>
      </w:r>
    </w:p>
    <w:p w14:paraId="5134AB54" w14:textId="3B3E3CFF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 xml:space="preserve">kontrolu dodržování souladu dodávek výrobků, prací a služeb a postupu výstavby s projektovou dokumentací </w:t>
      </w:r>
      <w:r w:rsidR="00965744" w:rsidRPr="005B5348">
        <w:rPr>
          <w:sz w:val="22"/>
          <w:szCs w:val="22"/>
        </w:rPr>
        <w:t xml:space="preserve">bouracích prací </w:t>
      </w:r>
      <w:r w:rsidRPr="005B5348">
        <w:rPr>
          <w:sz w:val="22"/>
          <w:szCs w:val="22"/>
        </w:rPr>
        <w:t xml:space="preserve">a s dalšími podmínkami smlouvy o dílo smluvního vztahu příkazce jako objednatele, kontrolu v místě stavby provádí příkazník dle potřeb a postupu realizace stavby, nejméně však ve třech (3) dnech v týdnu </w:t>
      </w:r>
    </w:p>
    <w:p w14:paraId="6C9DA66E" w14:textId="77777777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kontrolu postupu a způsobu provádění stavby, zejména pokud jde o dodržení příslušných zákonů, norem a předpisů, bezpečnosti při práci, při instalaci a provozu zařízení</w:t>
      </w:r>
    </w:p>
    <w:p w14:paraId="7706BFE5" w14:textId="407F9645" w:rsidR="00C35D79" w:rsidRPr="00523915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organizaci a vedení kontrolních dnů KD, zajištění evidence účastníků a provádění zápisů, zápisy budou odesílány všem přítomným na KD</w:t>
      </w:r>
      <w:r w:rsidR="00DF52D7">
        <w:rPr>
          <w:sz w:val="22"/>
          <w:szCs w:val="22"/>
        </w:rPr>
        <w:t xml:space="preserve"> nejdéle</w:t>
      </w:r>
      <w:r w:rsidR="000B4520">
        <w:rPr>
          <w:sz w:val="22"/>
          <w:szCs w:val="22"/>
        </w:rPr>
        <w:t xml:space="preserve"> do </w:t>
      </w:r>
      <w:r w:rsidR="00771A93">
        <w:rPr>
          <w:sz w:val="22"/>
          <w:szCs w:val="22"/>
        </w:rPr>
        <w:t>2</w:t>
      </w:r>
      <w:r w:rsidR="000B4520">
        <w:rPr>
          <w:sz w:val="22"/>
          <w:szCs w:val="22"/>
        </w:rPr>
        <w:t xml:space="preserve"> pracovních dnů od dne </w:t>
      </w:r>
      <w:r w:rsidR="00436AF9">
        <w:rPr>
          <w:sz w:val="22"/>
          <w:szCs w:val="22"/>
        </w:rPr>
        <w:t>konání</w:t>
      </w:r>
      <w:r w:rsidR="000B4520">
        <w:rPr>
          <w:sz w:val="22"/>
          <w:szCs w:val="22"/>
        </w:rPr>
        <w:t xml:space="preserve"> kontrolního dne</w:t>
      </w:r>
      <w:r w:rsidR="00DF52D7">
        <w:rPr>
          <w:sz w:val="22"/>
          <w:szCs w:val="22"/>
        </w:rPr>
        <w:t xml:space="preserve"> </w:t>
      </w:r>
    </w:p>
    <w:p w14:paraId="58FCB0CC" w14:textId="11A1038C" w:rsidR="00C35D79" w:rsidRPr="00523915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23915">
        <w:rPr>
          <w:sz w:val="22"/>
          <w:szCs w:val="22"/>
        </w:rPr>
        <w:lastRenderedPageBreak/>
        <w:t xml:space="preserve">kontrolu souladu postupu prací s časovým plánem stavby a ustanoveními smlouvy o dílo </w:t>
      </w:r>
      <w:r w:rsidRPr="00523915">
        <w:rPr>
          <w:sz w:val="22"/>
          <w:szCs w:val="22"/>
        </w:rPr>
        <w:br/>
        <w:t xml:space="preserve">a upozorňování </w:t>
      </w:r>
      <w:r w:rsidR="00475DFA">
        <w:rPr>
          <w:sz w:val="22"/>
          <w:szCs w:val="22"/>
        </w:rPr>
        <w:t>zhotovitele stavby</w:t>
      </w:r>
      <w:r w:rsidR="00475DFA" w:rsidRPr="00523915">
        <w:rPr>
          <w:sz w:val="22"/>
          <w:szCs w:val="22"/>
        </w:rPr>
        <w:t xml:space="preserve"> </w:t>
      </w:r>
      <w:r w:rsidRPr="00523915">
        <w:rPr>
          <w:sz w:val="22"/>
          <w:szCs w:val="22"/>
        </w:rPr>
        <w:t>na nedodržování termínů, včetně přípravy podkladů pro uplatnění finančních sankcí</w:t>
      </w:r>
    </w:p>
    <w:p w14:paraId="6D7F2E60" w14:textId="6911BEE4" w:rsidR="00081979" w:rsidRPr="00523915" w:rsidRDefault="000819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23915">
        <w:rPr>
          <w:sz w:val="22"/>
          <w:szCs w:val="22"/>
        </w:rPr>
        <w:t xml:space="preserve">management tzv. </w:t>
      </w:r>
      <w:proofErr w:type="spellStart"/>
      <w:r w:rsidRPr="00523915">
        <w:rPr>
          <w:sz w:val="22"/>
          <w:szCs w:val="22"/>
        </w:rPr>
        <w:t>předpřejímek</w:t>
      </w:r>
      <w:proofErr w:type="spellEnd"/>
      <w:r w:rsidRPr="00523915">
        <w:rPr>
          <w:sz w:val="22"/>
          <w:szCs w:val="22"/>
        </w:rPr>
        <w:t>, tedy kontrol stavby před vlastním předáním a převzetím stavby před zahájením zkušebního provozu</w:t>
      </w:r>
      <w:r w:rsidR="00467062" w:rsidRPr="00523915">
        <w:rPr>
          <w:sz w:val="22"/>
          <w:szCs w:val="22"/>
        </w:rPr>
        <w:t xml:space="preserve"> s pořízením výstupu - přehledu vad a nedodělků a zprávy, v jakém stavu se realizace stavby nachází z hlediska kvality, dodržování časového harmonogramu a rizik nesplnění daných termínů</w:t>
      </w:r>
      <w:r w:rsidR="00523915">
        <w:rPr>
          <w:sz w:val="22"/>
          <w:szCs w:val="22"/>
        </w:rPr>
        <w:t>,</w:t>
      </w:r>
      <w:r w:rsidRPr="00523915">
        <w:rPr>
          <w:sz w:val="22"/>
          <w:szCs w:val="22"/>
        </w:rPr>
        <w:t xml:space="preserve"> a to včetně kontroly předaných dokumentů pro zahájení zkušebního provozu z hlediska jejich kompletnosti a správnosti</w:t>
      </w:r>
    </w:p>
    <w:p w14:paraId="7BF52895" w14:textId="622C0701" w:rsidR="00467062" w:rsidRPr="00523915" w:rsidRDefault="00467062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23915">
        <w:rPr>
          <w:sz w:val="22"/>
          <w:szCs w:val="22"/>
        </w:rPr>
        <w:t xml:space="preserve">poskytování případných odborných konzultací při jednání s dotčenými orgány státní správy a samosprávy a správci </w:t>
      </w:r>
      <w:r w:rsidR="00A3157C" w:rsidRPr="00523915">
        <w:rPr>
          <w:sz w:val="22"/>
          <w:szCs w:val="22"/>
        </w:rPr>
        <w:t xml:space="preserve">sítí </w:t>
      </w:r>
    </w:p>
    <w:p w14:paraId="770938B2" w14:textId="2469BF87" w:rsidR="00A3157C" w:rsidRPr="00523915" w:rsidRDefault="00A3157C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23915">
        <w:rPr>
          <w:sz w:val="22"/>
          <w:szCs w:val="22"/>
        </w:rPr>
        <w:t xml:space="preserve">koordinace předávání a přebírání </w:t>
      </w:r>
      <w:r w:rsidR="0005635E">
        <w:rPr>
          <w:sz w:val="22"/>
          <w:szCs w:val="22"/>
        </w:rPr>
        <w:t xml:space="preserve">hotové </w:t>
      </w:r>
      <w:r w:rsidRPr="00523915">
        <w:rPr>
          <w:sz w:val="22"/>
          <w:szCs w:val="22"/>
        </w:rPr>
        <w:t>stavby</w:t>
      </w:r>
    </w:p>
    <w:p w14:paraId="1E0F015F" w14:textId="22CD5E14" w:rsidR="00081979" w:rsidRPr="00523915" w:rsidRDefault="00A3157C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23915">
        <w:rPr>
          <w:sz w:val="22"/>
          <w:szCs w:val="22"/>
        </w:rPr>
        <w:t>řízení, organizace kontrol a vedení přehledu odstraňování vad a nedodělků</w:t>
      </w:r>
    </w:p>
    <w:p w14:paraId="71175EA5" w14:textId="68D51109" w:rsidR="00C35D79" w:rsidRPr="00523915" w:rsidRDefault="00C35D79" w:rsidP="00213B61">
      <w:pPr>
        <w:numPr>
          <w:ilvl w:val="0"/>
          <w:numId w:val="31"/>
        </w:numPr>
        <w:spacing w:line="288" w:lineRule="auto"/>
        <w:ind w:left="993" w:right="-57" w:hanging="426"/>
        <w:jc w:val="both"/>
        <w:rPr>
          <w:sz w:val="22"/>
          <w:szCs w:val="22"/>
        </w:rPr>
      </w:pPr>
      <w:r w:rsidRPr="00523915">
        <w:rPr>
          <w:sz w:val="22"/>
          <w:szCs w:val="22"/>
        </w:rPr>
        <w:t xml:space="preserve">kontrolu vyklizení staveniště </w:t>
      </w:r>
      <w:r w:rsidR="00475DFA">
        <w:rPr>
          <w:sz w:val="22"/>
          <w:szCs w:val="22"/>
        </w:rPr>
        <w:t>zhotovitelem stavby</w:t>
      </w:r>
      <w:r w:rsidR="00475DFA" w:rsidRPr="00523915">
        <w:rPr>
          <w:sz w:val="22"/>
          <w:szCs w:val="22"/>
        </w:rPr>
        <w:t xml:space="preserve"> </w:t>
      </w:r>
      <w:r w:rsidRPr="00523915">
        <w:rPr>
          <w:sz w:val="22"/>
          <w:szCs w:val="22"/>
        </w:rPr>
        <w:t>a přípravu podkladů pro závěrečné hodnocení stavby, přípravu podkladů pro odevzdání a převzetí stavby nebo jejích částí a účast na jednání o odevzdání a převzetí, kontrolu dokladů, které doloží zhotovitel stavby k odevzdání a převzetí dokončené stavby</w:t>
      </w:r>
    </w:p>
    <w:p w14:paraId="2896C64C" w14:textId="77777777" w:rsidR="00C35D79" w:rsidRPr="00523915" w:rsidRDefault="00C35D79" w:rsidP="00213B61">
      <w:pPr>
        <w:numPr>
          <w:ilvl w:val="0"/>
          <w:numId w:val="31"/>
        </w:numPr>
        <w:tabs>
          <w:tab w:val="left" w:pos="993"/>
        </w:tabs>
        <w:spacing w:line="288" w:lineRule="auto"/>
        <w:ind w:left="993" w:right="-57" w:hanging="426"/>
        <w:jc w:val="both"/>
        <w:rPr>
          <w:sz w:val="22"/>
          <w:szCs w:val="22"/>
        </w:rPr>
      </w:pPr>
      <w:r w:rsidRPr="00523915">
        <w:rPr>
          <w:sz w:val="22"/>
          <w:szCs w:val="22"/>
        </w:rPr>
        <w:t>kontrolu odstraňování vad a nedodělků zjištěných při přebírání stavby v dohodnutých termínech</w:t>
      </w:r>
    </w:p>
    <w:p w14:paraId="42E189B7" w14:textId="55243D1D" w:rsidR="00213B61" w:rsidRPr="00213B61" w:rsidRDefault="00213B61" w:rsidP="00650228">
      <w:pPr>
        <w:pStyle w:val="Odstavecseseznamem"/>
        <w:numPr>
          <w:ilvl w:val="0"/>
          <w:numId w:val="31"/>
        </w:numPr>
        <w:spacing w:after="120" w:line="276" w:lineRule="auto"/>
        <w:ind w:left="993" w:right="-45" w:hanging="5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 při odprodeji </w:t>
      </w:r>
      <w:r w:rsidRPr="009F4044">
        <w:rPr>
          <w:sz w:val="22"/>
          <w:szCs w:val="22"/>
        </w:rPr>
        <w:t>kovov</w:t>
      </w:r>
      <w:r>
        <w:rPr>
          <w:sz w:val="22"/>
          <w:szCs w:val="22"/>
        </w:rPr>
        <w:t>ého</w:t>
      </w:r>
      <w:r w:rsidRPr="009F4044">
        <w:rPr>
          <w:sz w:val="22"/>
          <w:szCs w:val="22"/>
        </w:rPr>
        <w:t xml:space="preserve"> odpad</w:t>
      </w:r>
      <w:r>
        <w:rPr>
          <w:sz w:val="22"/>
          <w:szCs w:val="22"/>
        </w:rPr>
        <w:t>u</w:t>
      </w:r>
      <w:r w:rsidRPr="009F4044">
        <w:rPr>
          <w:sz w:val="22"/>
          <w:szCs w:val="22"/>
        </w:rPr>
        <w:t xml:space="preserve"> vznikl</w:t>
      </w:r>
      <w:r>
        <w:rPr>
          <w:sz w:val="22"/>
          <w:szCs w:val="22"/>
        </w:rPr>
        <w:t>ého</w:t>
      </w:r>
      <w:r w:rsidRPr="009F4044">
        <w:rPr>
          <w:sz w:val="22"/>
          <w:szCs w:val="22"/>
        </w:rPr>
        <w:t xml:space="preserve"> při realizaci </w:t>
      </w:r>
      <w:r>
        <w:rPr>
          <w:sz w:val="22"/>
          <w:szCs w:val="22"/>
        </w:rPr>
        <w:t>stavebních prací</w:t>
      </w:r>
      <w:r w:rsidRPr="009F4044">
        <w:rPr>
          <w:sz w:val="22"/>
          <w:szCs w:val="22"/>
        </w:rPr>
        <w:t xml:space="preserve"> </w:t>
      </w:r>
      <w:r>
        <w:rPr>
          <w:sz w:val="22"/>
          <w:szCs w:val="22"/>
        </w:rPr>
        <w:t>zhotovitelem stavby.</w:t>
      </w:r>
    </w:p>
    <w:p w14:paraId="6F81E662" w14:textId="60D4F87E" w:rsidR="00C35D79" w:rsidRPr="00523915" w:rsidRDefault="00C35D79" w:rsidP="00213B61">
      <w:pPr>
        <w:pStyle w:val="Odstavecseseznamem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993" w:right="-57" w:hanging="426"/>
        <w:jc w:val="both"/>
        <w:rPr>
          <w:sz w:val="22"/>
          <w:szCs w:val="22"/>
        </w:rPr>
      </w:pPr>
      <w:r w:rsidRPr="00523915">
        <w:rPr>
          <w:sz w:val="22"/>
          <w:szCs w:val="22"/>
        </w:rPr>
        <w:t>kontrolu odstranění vad a nedodělků vytknutých v předávacím protokolu díla</w:t>
      </w:r>
    </w:p>
    <w:p w14:paraId="65704226" w14:textId="1096A3EE" w:rsidR="00C35D79" w:rsidRPr="00523915" w:rsidRDefault="00C35D79" w:rsidP="00213B61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240" w:line="288" w:lineRule="auto"/>
        <w:ind w:left="993" w:right="-57" w:hanging="426"/>
        <w:jc w:val="both"/>
        <w:rPr>
          <w:sz w:val="22"/>
          <w:szCs w:val="22"/>
        </w:rPr>
      </w:pPr>
      <w:r w:rsidRPr="00523915">
        <w:rPr>
          <w:sz w:val="22"/>
          <w:szCs w:val="22"/>
        </w:rPr>
        <w:t>spolupráce s</w:t>
      </w:r>
      <w:r w:rsidR="00B6655E">
        <w:rPr>
          <w:sz w:val="22"/>
          <w:szCs w:val="22"/>
        </w:rPr>
        <w:t> </w:t>
      </w:r>
      <w:r w:rsidRPr="00523915">
        <w:rPr>
          <w:sz w:val="22"/>
          <w:szCs w:val="22"/>
        </w:rPr>
        <w:t>příkazcem</w:t>
      </w:r>
      <w:r w:rsidR="00B6655E">
        <w:rPr>
          <w:sz w:val="22"/>
          <w:szCs w:val="22"/>
        </w:rPr>
        <w:t xml:space="preserve"> dle potřeby</w:t>
      </w:r>
      <w:r w:rsidRPr="00523915">
        <w:rPr>
          <w:sz w:val="22"/>
          <w:szCs w:val="22"/>
        </w:rPr>
        <w:t xml:space="preserve"> při reklamacích a záručních opravách dle smlouvy o dílo (záruční doba bude stanovena v délce </w:t>
      </w:r>
      <w:r w:rsidR="00441244" w:rsidRPr="00523915">
        <w:rPr>
          <w:sz w:val="22"/>
          <w:szCs w:val="22"/>
        </w:rPr>
        <w:t xml:space="preserve">až </w:t>
      </w:r>
      <w:r w:rsidR="00C213A3" w:rsidRPr="00523915">
        <w:rPr>
          <w:sz w:val="22"/>
          <w:szCs w:val="22"/>
        </w:rPr>
        <w:t xml:space="preserve">60 </w:t>
      </w:r>
      <w:r w:rsidRPr="00523915">
        <w:rPr>
          <w:sz w:val="22"/>
          <w:szCs w:val="22"/>
        </w:rPr>
        <w:t>měsíců od řádného předání a převzetí dokončené stavby).</w:t>
      </w:r>
    </w:p>
    <w:p w14:paraId="0470EE50" w14:textId="77777777" w:rsidR="00BD3570" w:rsidRPr="009F4044" w:rsidRDefault="00BD3570" w:rsidP="00BD3570">
      <w:pPr>
        <w:pStyle w:val="Odstavecseseznamem"/>
        <w:spacing w:line="276" w:lineRule="auto"/>
        <w:ind w:left="851"/>
        <w:jc w:val="both"/>
        <w:rPr>
          <w:sz w:val="22"/>
          <w:szCs w:val="22"/>
        </w:rPr>
      </w:pPr>
    </w:p>
    <w:p w14:paraId="449CACC5" w14:textId="7A06B000" w:rsidR="005C66D6" w:rsidRPr="00912BBE" w:rsidRDefault="005C66D6" w:rsidP="006F47FB">
      <w:pPr>
        <w:pStyle w:val="Odstavecseseznamem"/>
        <w:numPr>
          <w:ilvl w:val="0"/>
          <w:numId w:val="6"/>
        </w:numPr>
        <w:spacing w:line="288" w:lineRule="auto"/>
        <w:ind w:left="567" w:right="-57" w:hanging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>Příkazce poskytne příkazníkovi veškeré své podklady potřebn</w:t>
      </w:r>
      <w:r w:rsidR="009F7B88" w:rsidRPr="00912BBE">
        <w:rPr>
          <w:sz w:val="22"/>
          <w:szCs w:val="22"/>
        </w:rPr>
        <w:t>é</w:t>
      </w:r>
      <w:r w:rsidRPr="00912BBE">
        <w:rPr>
          <w:sz w:val="22"/>
          <w:szCs w:val="22"/>
        </w:rPr>
        <w:t xml:space="preserve"> pro řádný výkon sjednané činnosti, a to ke dni podpisu příkazní smlouvy. Jedná se zejména o: </w:t>
      </w:r>
    </w:p>
    <w:p w14:paraId="501125C4" w14:textId="6E7CC171" w:rsidR="003453A1" w:rsidRPr="003453A1" w:rsidRDefault="009F7B88" w:rsidP="003453A1">
      <w:pPr>
        <w:pStyle w:val="Odstavecseseznamem"/>
        <w:numPr>
          <w:ilvl w:val="0"/>
          <w:numId w:val="47"/>
        </w:numPr>
        <w:spacing w:line="288" w:lineRule="auto"/>
        <w:ind w:right="-57"/>
        <w:jc w:val="both"/>
        <w:rPr>
          <w:sz w:val="22"/>
          <w:szCs w:val="22"/>
        </w:rPr>
      </w:pPr>
      <w:r w:rsidRPr="00BE1886">
        <w:rPr>
          <w:sz w:val="22"/>
          <w:szCs w:val="22"/>
        </w:rPr>
        <w:t>projektov</w:t>
      </w:r>
      <w:r w:rsidR="00BE1886" w:rsidRPr="00BE1886">
        <w:rPr>
          <w:sz w:val="22"/>
          <w:szCs w:val="22"/>
        </w:rPr>
        <w:t>á</w:t>
      </w:r>
      <w:r w:rsidRPr="00BE1886">
        <w:rPr>
          <w:sz w:val="22"/>
          <w:szCs w:val="22"/>
        </w:rPr>
        <w:t xml:space="preserve"> dokumentac</w:t>
      </w:r>
      <w:r w:rsidR="00BE1886" w:rsidRPr="00BE1886">
        <w:rPr>
          <w:sz w:val="22"/>
          <w:szCs w:val="22"/>
        </w:rPr>
        <w:t xml:space="preserve">e pro provádění stavby </w:t>
      </w:r>
      <w:r w:rsidR="003453A1" w:rsidRPr="003453A1">
        <w:rPr>
          <w:sz w:val="22"/>
          <w:szCs w:val="22"/>
        </w:rPr>
        <w:t xml:space="preserve">„Stavební úpravy vnitřních prostor bytové jednotky pro DOZP Vilík“ zpracovaná </w:t>
      </w:r>
      <w:proofErr w:type="spellStart"/>
      <w:r w:rsidR="0085524F">
        <w:rPr>
          <w:sz w:val="22"/>
          <w:szCs w:val="22"/>
        </w:rPr>
        <w:t>xxxxxx</w:t>
      </w:r>
      <w:proofErr w:type="spellEnd"/>
      <w:r w:rsidR="003453A1" w:rsidRPr="003453A1">
        <w:rPr>
          <w:sz w:val="22"/>
          <w:szCs w:val="22"/>
        </w:rPr>
        <w:t xml:space="preserve">, </w:t>
      </w:r>
      <w:proofErr w:type="spellStart"/>
      <w:r w:rsidR="0085524F">
        <w:rPr>
          <w:sz w:val="22"/>
          <w:szCs w:val="22"/>
        </w:rPr>
        <w:t>xxxxxx</w:t>
      </w:r>
      <w:proofErr w:type="spellEnd"/>
      <w:r w:rsidR="003453A1" w:rsidRPr="003453A1">
        <w:rPr>
          <w:sz w:val="22"/>
          <w:szCs w:val="22"/>
        </w:rPr>
        <w:t xml:space="preserve">, </w:t>
      </w:r>
      <w:proofErr w:type="spellStart"/>
      <w:r w:rsidR="0085524F">
        <w:rPr>
          <w:sz w:val="22"/>
          <w:szCs w:val="22"/>
        </w:rPr>
        <w:t>xxxxxx</w:t>
      </w:r>
      <w:proofErr w:type="spellEnd"/>
      <w:r w:rsidR="003453A1" w:rsidRPr="003453A1">
        <w:rPr>
          <w:sz w:val="22"/>
          <w:szCs w:val="22"/>
        </w:rPr>
        <w:t xml:space="preserve">, IČO: </w:t>
      </w:r>
      <w:proofErr w:type="spellStart"/>
      <w:r w:rsidR="0085524F">
        <w:rPr>
          <w:sz w:val="22"/>
          <w:szCs w:val="22"/>
        </w:rPr>
        <w:t>xxxxxx</w:t>
      </w:r>
      <w:proofErr w:type="spellEnd"/>
      <w:r w:rsidR="003453A1" w:rsidRPr="003453A1">
        <w:rPr>
          <w:sz w:val="22"/>
          <w:szCs w:val="22"/>
        </w:rPr>
        <w:t>.</w:t>
      </w:r>
    </w:p>
    <w:p w14:paraId="7970424E" w14:textId="39F3AA2D" w:rsidR="002A1092" w:rsidRPr="003D7B65" w:rsidRDefault="002A1092" w:rsidP="00414748">
      <w:pPr>
        <w:pStyle w:val="Odstavecseseznamem"/>
        <w:numPr>
          <w:ilvl w:val="0"/>
          <w:numId w:val="47"/>
        </w:numPr>
        <w:spacing w:line="288" w:lineRule="auto"/>
        <w:ind w:right="-57"/>
        <w:jc w:val="both"/>
        <w:rPr>
          <w:sz w:val="22"/>
          <w:szCs w:val="22"/>
        </w:rPr>
      </w:pPr>
      <w:r w:rsidRPr="003D7B65">
        <w:rPr>
          <w:sz w:val="22"/>
          <w:szCs w:val="22"/>
        </w:rPr>
        <w:t>Smlouv</w:t>
      </w:r>
      <w:r w:rsidR="002916A5">
        <w:rPr>
          <w:sz w:val="22"/>
          <w:szCs w:val="22"/>
        </w:rPr>
        <w:t>a</w:t>
      </w:r>
      <w:r w:rsidRPr="003D7B65">
        <w:rPr>
          <w:sz w:val="22"/>
          <w:szCs w:val="22"/>
        </w:rPr>
        <w:t xml:space="preserve"> o dílo s vybraným zhotovitelem stavby</w:t>
      </w:r>
      <w:r w:rsidR="00FB6048">
        <w:rPr>
          <w:sz w:val="22"/>
          <w:szCs w:val="22"/>
        </w:rPr>
        <w:t xml:space="preserve"> </w:t>
      </w:r>
      <w:r w:rsidR="002916A5">
        <w:rPr>
          <w:sz w:val="22"/>
          <w:szCs w:val="22"/>
        </w:rPr>
        <w:t xml:space="preserve">- </w:t>
      </w:r>
      <w:r w:rsidR="00FB6048">
        <w:rPr>
          <w:sz w:val="22"/>
          <w:szCs w:val="22"/>
        </w:rPr>
        <w:t xml:space="preserve">předá příkazce </w:t>
      </w:r>
      <w:r w:rsidR="002916A5">
        <w:rPr>
          <w:sz w:val="22"/>
          <w:szCs w:val="22"/>
        </w:rPr>
        <w:t xml:space="preserve">příkazníkovi </w:t>
      </w:r>
      <w:r w:rsidR="00FB6048">
        <w:rPr>
          <w:sz w:val="22"/>
          <w:szCs w:val="22"/>
        </w:rPr>
        <w:t>neprodleně po jejím uzavření</w:t>
      </w:r>
      <w:r w:rsidRPr="003D7B65">
        <w:rPr>
          <w:sz w:val="22"/>
          <w:szCs w:val="22"/>
        </w:rPr>
        <w:t xml:space="preserve">. </w:t>
      </w:r>
    </w:p>
    <w:p w14:paraId="071746C5" w14:textId="79048008" w:rsidR="00D029D3" w:rsidRPr="00912BBE" w:rsidRDefault="00D029D3" w:rsidP="00B759AE">
      <w:pPr>
        <w:pStyle w:val="Zkladntextodsazen"/>
        <w:widowControl/>
        <w:spacing w:before="120" w:after="120" w:line="276" w:lineRule="auto"/>
        <w:ind w:right="0"/>
        <w:jc w:val="center"/>
        <w:rPr>
          <w:sz w:val="22"/>
          <w:szCs w:val="22"/>
        </w:rPr>
      </w:pPr>
    </w:p>
    <w:p w14:paraId="2668520B" w14:textId="77777777" w:rsidR="006F74D0" w:rsidRPr="00912BBE" w:rsidRDefault="006F74D0" w:rsidP="00BE698A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  <w:r w:rsidRPr="00912BBE">
        <w:rPr>
          <w:b/>
          <w:bCs/>
          <w:snapToGrid w:val="0"/>
          <w:sz w:val="22"/>
          <w:szCs w:val="22"/>
        </w:rPr>
        <w:t xml:space="preserve">III.  </w:t>
      </w:r>
      <w:r w:rsidR="00DF2A24" w:rsidRPr="00912BBE">
        <w:rPr>
          <w:b/>
          <w:bCs/>
          <w:snapToGrid w:val="0"/>
          <w:sz w:val="22"/>
          <w:szCs w:val="22"/>
        </w:rPr>
        <w:t>Odměna</w:t>
      </w:r>
      <w:r w:rsidRPr="00912BBE">
        <w:rPr>
          <w:b/>
          <w:bCs/>
          <w:snapToGrid w:val="0"/>
          <w:sz w:val="22"/>
          <w:szCs w:val="22"/>
        </w:rPr>
        <w:t xml:space="preserve"> za </w:t>
      </w:r>
      <w:r w:rsidR="00DF2A24" w:rsidRPr="00912BBE">
        <w:rPr>
          <w:b/>
          <w:bCs/>
          <w:snapToGrid w:val="0"/>
          <w:sz w:val="22"/>
          <w:szCs w:val="22"/>
        </w:rPr>
        <w:t>příkazní</w:t>
      </w:r>
      <w:r w:rsidRPr="00912BBE">
        <w:rPr>
          <w:b/>
          <w:bCs/>
          <w:snapToGrid w:val="0"/>
          <w:sz w:val="22"/>
          <w:szCs w:val="22"/>
        </w:rPr>
        <w:t xml:space="preserve"> činnost</w:t>
      </w:r>
    </w:p>
    <w:p w14:paraId="0B203815" w14:textId="77777777" w:rsidR="006F74D0" w:rsidRPr="00912BBE" w:rsidRDefault="006F74D0" w:rsidP="003A5D5E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6E142710" w14:textId="77777777" w:rsidR="00C367E7" w:rsidRPr="00912BBE" w:rsidRDefault="00DF2A24" w:rsidP="002E649E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912BBE">
        <w:t>Příkazce</w:t>
      </w:r>
      <w:r w:rsidR="006F74D0" w:rsidRPr="00912BBE">
        <w:t xml:space="preserve"> se zavazuje uhradit </w:t>
      </w:r>
      <w:r w:rsidRPr="00912BBE">
        <w:t>příkazníkovi</w:t>
      </w:r>
      <w:r w:rsidR="006F74D0" w:rsidRPr="00912BBE">
        <w:t xml:space="preserve"> za </w:t>
      </w:r>
      <w:r w:rsidR="00D033F6" w:rsidRPr="00912BBE">
        <w:t xml:space="preserve">činnost </w:t>
      </w:r>
      <w:r w:rsidRPr="00912BBE">
        <w:t>příkazníka</w:t>
      </w:r>
      <w:r w:rsidR="00317FFB" w:rsidRPr="00912BBE">
        <w:t xml:space="preserve"> </w:t>
      </w:r>
      <w:r w:rsidRPr="00912BBE">
        <w:t>odměnu</w:t>
      </w:r>
      <w:r w:rsidR="006F74D0" w:rsidRPr="00912BBE">
        <w:t xml:space="preserve"> ve výši</w:t>
      </w:r>
      <w:r w:rsidR="00C367E7" w:rsidRPr="00912BBE">
        <w:t>:</w:t>
      </w:r>
    </w:p>
    <w:p w14:paraId="3BD82BC0" w14:textId="2164BE5C" w:rsidR="00537FD6" w:rsidRPr="00D70BD6" w:rsidRDefault="00CC2F99" w:rsidP="00537FD6">
      <w:pPr>
        <w:pStyle w:val="Odstavecseseznamem"/>
        <w:spacing w:after="120" w:line="276" w:lineRule="auto"/>
        <w:ind w:left="624"/>
        <w:rPr>
          <w:sz w:val="22"/>
          <w:szCs w:val="22"/>
        </w:rPr>
      </w:pPr>
      <w:bookmarkStart w:id="3" w:name="_Hlk194471336"/>
      <w:r w:rsidRPr="00AF66AA">
        <w:rPr>
          <w:sz w:val="22"/>
          <w:szCs w:val="22"/>
        </w:rPr>
        <w:t xml:space="preserve">Příkazník je plátce DPH. </w:t>
      </w:r>
    </w:p>
    <w:p w14:paraId="360AB28D" w14:textId="2108F276" w:rsidR="00537FD6" w:rsidRPr="007A34D1" w:rsidRDefault="00537FD6" w:rsidP="00537FD6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Cena bez DPH:</w:t>
      </w:r>
      <w:r w:rsidRPr="007A34D1">
        <w:rPr>
          <w:rFonts w:ascii="Times New Roman" w:hAnsi="Times New Roman"/>
          <w:szCs w:val="22"/>
        </w:rPr>
        <w:tab/>
      </w:r>
      <w:r w:rsidRPr="007A34D1">
        <w:rPr>
          <w:rFonts w:ascii="Times New Roman" w:hAnsi="Times New Roman"/>
          <w:szCs w:val="22"/>
        </w:rPr>
        <w:tab/>
      </w:r>
      <w:r w:rsidR="00504866" w:rsidRPr="00504866">
        <w:rPr>
          <w:rFonts w:ascii="Times New Roman" w:hAnsi="Times New Roman"/>
          <w:szCs w:val="22"/>
        </w:rPr>
        <w:t>28 000</w:t>
      </w:r>
      <w:r w:rsidRPr="007A34D1">
        <w:rPr>
          <w:rFonts w:ascii="Times New Roman" w:hAnsi="Times New Roman"/>
          <w:szCs w:val="22"/>
        </w:rPr>
        <w:t xml:space="preserve"> Kč</w:t>
      </w:r>
    </w:p>
    <w:p w14:paraId="5370A775" w14:textId="085E9E47" w:rsidR="00537FD6" w:rsidRPr="007A34D1" w:rsidRDefault="00537FD6" w:rsidP="00537FD6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DPH:</w:t>
      </w:r>
      <w:r w:rsidRPr="007A34D1">
        <w:rPr>
          <w:rFonts w:ascii="Times New Roman" w:hAnsi="Times New Roman"/>
          <w:szCs w:val="22"/>
        </w:rPr>
        <w:tab/>
      </w:r>
      <w:r w:rsidRPr="007A34D1">
        <w:rPr>
          <w:rFonts w:ascii="Times New Roman" w:hAnsi="Times New Roman"/>
          <w:szCs w:val="22"/>
        </w:rPr>
        <w:tab/>
      </w:r>
      <w:r w:rsidRPr="007A34D1">
        <w:rPr>
          <w:rFonts w:ascii="Times New Roman" w:hAnsi="Times New Roman"/>
          <w:szCs w:val="22"/>
        </w:rPr>
        <w:tab/>
      </w:r>
      <w:r w:rsidR="00504866">
        <w:rPr>
          <w:rFonts w:ascii="Times New Roman" w:hAnsi="Times New Roman"/>
          <w:szCs w:val="22"/>
        </w:rPr>
        <w:t xml:space="preserve">  </w:t>
      </w:r>
      <w:r w:rsidR="00504866" w:rsidRPr="00504866">
        <w:rPr>
          <w:rFonts w:ascii="Times New Roman" w:hAnsi="Times New Roman"/>
          <w:szCs w:val="22"/>
        </w:rPr>
        <w:t>5 880</w:t>
      </w:r>
      <w:r w:rsidRPr="007A34D1">
        <w:rPr>
          <w:rFonts w:ascii="Times New Roman" w:hAnsi="Times New Roman"/>
          <w:szCs w:val="22"/>
        </w:rPr>
        <w:t xml:space="preserve"> Kč</w:t>
      </w:r>
    </w:p>
    <w:p w14:paraId="23D52459" w14:textId="77777777" w:rsidR="00537FD6" w:rsidRPr="007A34D1" w:rsidRDefault="00537FD6" w:rsidP="00537FD6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---------------------------------------------------------------------</w:t>
      </w:r>
    </w:p>
    <w:p w14:paraId="42E032F0" w14:textId="5A07D3A9" w:rsidR="00537FD6" w:rsidRPr="00504866" w:rsidRDefault="00537FD6" w:rsidP="00537FD6">
      <w:pPr>
        <w:pStyle w:val="textodstavce"/>
        <w:spacing w:line="276" w:lineRule="auto"/>
        <w:ind w:firstLine="426"/>
        <w:rPr>
          <w:rFonts w:ascii="Times New Roman" w:hAnsi="Times New Roman"/>
          <w:b/>
          <w:szCs w:val="22"/>
        </w:rPr>
      </w:pPr>
      <w:r w:rsidRPr="00504866">
        <w:rPr>
          <w:rFonts w:ascii="Times New Roman" w:hAnsi="Times New Roman"/>
          <w:b/>
          <w:szCs w:val="22"/>
        </w:rPr>
        <w:t>Cena včetně DPH:</w:t>
      </w:r>
      <w:r w:rsidRPr="00504866">
        <w:rPr>
          <w:rFonts w:ascii="Times New Roman" w:hAnsi="Times New Roman"/>
          <w:b/>
          <w:szCs w:val="22"/>
        </w:rPr>
        <w:tab/>
      </w:r>
      <w:r w:rsidRPr="00504866">
        <w:rPr>
          <w:rFonts w:ascii="Times New Roman" w:hAnsi="Times New Roman"/>
          <w:b/>
          <w:szCs w:val="22"/>
        </w:rPr>
        <w:tab/>
      </w:r>
      <w:r w:rsidR="00504866" w:rsidRPr="00504866">
        <w:rPr>
          <w:rFonts w:ascii="Times New Roman" w:hAnsi="Times New Roman"/>
          <w:b/>
          <w:szCs w:val="22"/>
        </w:rPr>
        <w:t>33 880</w:t>
      </w:r>
      <w:r w:rsidRPr="00504866">
        <w:rPr>
          <w:rFonts w:ascii="Times New Roman" w:hAnsi="Times New Roman"/>
          <w:b/>
          <w:szCs w:val="22"/>
        </w:rPr>
        <w:t xml:space="preserve"> Kč</w:t>
      </w:r>
    </w:p>
    <w:p w14:paraId="2E0EFB67" w14:textId="77777777" w:rsidR="00537FD6" w:rsidRPr="007A34D1" w:rsidRDefault="00537FD6" w:rsidP="00537FD6">
      <w:pPr>
        <w:pStyle w:val="textodstavce"/>
        <w:spacing w:line="276" w:lineRule="auto"/>
        <w:ind w:firstLine="426"/>
        <w:rPr>
          <w:rFonts w:ascii="Times New Roman" w:hAnsi="Times New Roman"/>
          <w:b/>
          <w:szCs w:val="22"/>
        </w:rPr>
      </w:pPr>
    </w:p>
    <w:bookmarkEnd w:id="3"/>
    <w:p w14:paraId="6AFFCD8F" w14:textId="0B6E683C" w:rsidR="00CC2F99" w:rsidRPr="00537FD6" w:rsidRDefault="00CC2F99" w:rsidP="00537FD6">
      <w:pPr>
        <w:pStyle w:val="Zkladntext"/>
        <w:spacing w:line="276" w:lineRule="auto"/>
        <w:rPr>
          <w:b/>
        </w:rPr>
      </w:pPr>
    </w:p>
    <w:p w14:paraId="0F42332F" w14:textId="2761B8EB" w:rsidR="00C367E7" w:rsidRPr="00912BBE" w:rsidRDefault="004A5810" w:rsidP="00775831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912BBE">
        <w:rPr>
          <w:rFonts w:ascii="Times New Roman" w:hAnsi="Times New Roman"/>
          <w:szCs w:val="22"/>
        </w:rPr>
        <w:lastRenderedPageBreak/>
        <w:t>(dále jen „odměna“)</w:t>
      </w:r>
    </w:p>
    <w:p w14:paraId="49594A6B" w14:textId="5AC31749" w:rsidR="00436021" w:rsidRPr="00912BBE" w:rsidRDefault="006F74D0" w:rsidP="00B759AE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912BBE">
        <w:t xml:space="preserve">Smluvní strany se dohodly, že </w:t>
      </w:r>
      <w:r w:rsidR="00DF2A24" w:rsidRPr="00912BBE">
        <w:t>odměna</w:t>
      </w:r>
      <w:r w:rsidRPr="00912BBE">
        <w:t xml:space="preserve"> dle</w:t>
      </w:r>
      <w:r w:rsidR="004A5810" w:rsidRPr="00912BBE">
        <w:t xml:space="preserve"> </w:t>
      </w:r>
      <w:r w:rsidR="008D6956" w:rsidRPr="00912BBE">
        <w:t>předchozího odstavce</w:t>
      </w:r>
      <w:r w:rsidR="004A5810" w:rsidRPr="00912BBE">
        <w:t xml:space="preserve"> </w:t>
      </w:r>
      <w:r w:rsidRPr="00912BBE">
        <w:t xml:space="preserve">zahrnuje veškeré náklady </w:t>
      </w:r>
      <w:r w:rsidR="00DF2A24" w:rsidRPr="00912BBE">
        <w:t>příkazníka</w:t>
      </w:r>
      <w:r w:rsidRPr="00912BBE">
        <w:t xml:space="preserve"> vynaložené </w:t>
      </w:r>
      <w:r w:rsidR="00DF2A24" w:rsidRPr="00912BBE">
        <w:t>příkazníkem</w:t>
      </w:r>
      <w:r w:rsidRPr="00912BBE">
        <w:t xml:space="preserve"> při uskutečňování </w:t>
      </w:r>
      <w:r w:rsidR="008D6956" w:rsidRPr="00912BBE">
        <w:t xml:space="preserve">činností </w:t>
      </w:r>
      <w:r w:rsidRPr="00912BBE">
        <w:t>dle článku II. smlouvy,</w:t>
      </w:r>
      <w:r w:rsidR="004A5810" w:rsidRPr="00912BBE">
        <w:t xml:space="preserve"> </w:t>
      </w:r>
      <w:r w:rsidRPr="00912BBE">
        <w:t>tj. zejména náklady na adm</w:t>
      </w:r>
      <w:r w:rsidR="00751786" w:rsidRPr="00912BBE">
        <w:t xml:space="preserve">inistrativní práce, </w:t>
      </w:r>
      <w:proofErr w:type="spellStart"/>
      <w:r w:rsidR="00751786" w:rsidRPr="00912BBE">
        <w:t>fotopráce</w:t>
      </w:r>
      <w:proofErr w:type="spellEnd"/>
      <w:r w:rsidR="00751786" w:rsidRPr="00912BBE">
        <w:t xml:space="preserve"> </w:t>
      </w:r>
      <w:r w:rsidR="00CD6359" w:rsidRPr="00912BBE">
        <w:t xml:space="preserve">a </w:t>
      </w:r>
      <w:proofErr w:type="spellStart"/>
      <w:r w:rsidRPr="00912BBE">
        <w:t>videopráce</w:t>
      </w:r>
      <w:proofErr w:type="spellEnd"/>
      <w:r w:rsidRPr="00912BBE">
        <w:t>, využívání</w:t>
      </w:r>
      <w:r w:rsidR="00677ADB" w:rsidRPr="00912BBE">
        <w:t xml:space="preserve"> </w:t>
      </w:r>
      <w:r w:rsidRPr="00912BBE">
        <w:t>vozidla, využívání výpočetní techniky, foto a videotechniky.</w:t>
      </w:r>
    </w:p>
    <w:p w14:paraId="75F2572B" w14:textId="52DDBAA2" w:rsidR="00436021" w:rsidRPr="00912BBE" w:rsidRDefault="006F74D0" w:rsidP="00B759AE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 xml:space="preserve">Náklady na správní poplatky za vydání rozhodnutí orgánů veřejné správy, na soudní poplatky, účelně vynaložené </w:t>
      </w:r>
      <w:r w:rsidR="00DF2A24" w:rsidRPr="00912BBE">
        <w:t>příkazníkem</w:t>
      </w:r>
      <w:r w:rsidRPr="00912BBE">
        <w:t xml:space="preserve">, budou </w:t>
      </w:r>
      <w:r w:rsidR="00DF2A24" w:rsidRPr="00912BBE">
        <w:t>příkazníkem</w:t>
      </w:r>
      <w:r w:rsidRPr="00912BBE">
        <w:t xml:space="preserve"> přefakturovány </w:t>
      </w:r>
      <w:r w:rsidR="00DF2A24" w:rsidRPr="00912BBE">
        <w:t>příkazci</w:t>
      </w:r>
      <w:r w:rsidRPr="00912BBE">
        <w:t xml:space="preserve"> dle skutečnosti po jejich předchozím odsouhlasení </w:t>
      </w:r>
      <w:r w:rsidR="00DF2A24" w:rsidRPr="00912BBE">
        <w:t>příkazcem</w:t>
      </w:r>
      <w:r w:rsidRPr="00912BBE">
        <w:t xml:space="preserve"> s doložením kopií dokladů o těchto nákladech</w:t>
      </w:r>
      <w:r w:rsidR="001236A4" w:rsidRPr="00912BBE">
        <w:t xml:space="preserve"> (dále jen „vyúčtování“)</w:t>
      </w:r>
      <w:r w:rsidRPr="00912BBE">
        <w:t>.</w:t>
      </w:r>
    </w:p>
    <w:p w14:paraId="04A1B6A8" w14:textId="2787AB3A" w:rsidR="00AE2F69" w:rsidRPr="00912BBE" w:rsidRDefault="001F68A0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Odměna bude příkazcem příkazníkovi hrazena</w:t>
      </w:r>
      <w:r w:rsidR="009350A8">
        <w:t xml:space="preserve"> 1x</w:t>
      </w:r>
      <w:r w:rsidRPr="00912BBE">
        <w:t xml:space="preserve"> </w:t>
      </w:r>
      <w:r w:rsidR="00BF71CB">
        <w:t>měsíčně</w:t>
      </w:r>
      <w:r w:rsidR="006644DA">
        <w:t xml:space="preserve">, </w:t>
      </w:r>
      <w:r w:rsidR="006644DA" w:rsidRPr="006644DA">
        <w:t xml:space="preserve">vždy za předchozí kalendářní </w:t>
      </w:r>
      <w:r w:rsidR="00DE5BB5">
        <w:t>mě</w:t>
      </w:r>
      <w:r w:rsidR="000F7445">
        <w:t>s</w:t>
      </w:r>
      <w:r w:rsidR="00DE5BB5">
        <w:t>íc</w:t>
      </w:r>
      <w:r w:rsidR="00DE5BB5" w:rsidRPr="00912BBE">
        <w:t xml:space="preserve"> </w:t>
      </w:r>
      <w:r w:rsidRPr="00912BBE">
        <w:t xml:space="preserve">na základě dílčích faktur vystavených příkazníkem a předaných příkazci. Cena za plnění bude fakturována </w:t>
      </w:r>
      <w:r w:rsidR="000E4328" w:rsidRPr="000E4328">
        <w:t xml:space="preserve">poměrnou částkou. Do 15 dní po řádném předání veškeré dokumentace a ukončení činnosti ve smyslu čl. VI. odst. 6.2. smlouvy příkazníkem příkazci bude příkazníkem vystaven a příkazci předán konečný daňový doklad (vyúčtování odměny za příkazní služby dle smlouvy), na kterém bude uvedena částka k zaplacení ve výši rozdílu mezi odměnou za činnost dle smlouvy (viz článek III. odst. 3.1. smlouvy) a již poskytnutými platbami. V případě, že realizace stavby dle smlouvy o dílo na předmětnou stavbu a tedy i služby příkazníka budou delší, než je termín plnění dle smlouvy o dílo </w:t>
      </w:r>
      <w:r w:rsidR="004D6CEE">
        <w:t xml:space="preserve">a předpokládané </w:t>
      </w:r>
      <w:r w:rsidR="00C85D4F">
        <w:t>termíny uvedené v této smlouvě</w:t>
      </w:r>
      <w:r w:rsidR="000E4328" w:rsidRPr="000E4328">
        <w:t>, nebude již za toto další období příkazníkovi žádná další úplata za provádění služeb hrazena.</w:t>
      </w:r>
    </w:p>
    <w:p w14:paraId="6927BF7F" w14:textId="2F09B27C" w:rsidR="00AE2F69" w:rsidRPr="00912BBE" w:rsidRDefault="008670EA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912BBE">
        <w:t>Dílčí</w:t>
      </w:r>
      <w:r w:rsidR="006F74D0" w:rsidRPr="00912BBE">
        <w:t xml:space="preserve"> faktury a konečný daňový doklad (faktura) budou mít splatnost </w:t>
      </w:r>
      <w:r w:rsidR="00CF17B6" w:rsidRPr="00912BBE">
        <w:t>30</w:t>
      </w:r>
      <w:r w:rsidRPr="00912BBE">
        <w:t xml:space="preserve"> dní</w:t>
      </w:r>
      <w:r w:rsidR="006F74D0" w:rsidRPr="00912BBE">
        <w:t xml:space="preserve"> ode dne jeho řádného předání </w:t>
      </w:r>
      <w:r w:rsidR="00766F76" w:rsidRPr="00912BBE">
        <w:t>příkazci</w:t>
      </w:r>
      <w:r w:rsidR="009B4D42" w:rsidRPr="00912BBE">
        <w:t>.</w:t>
      </w:r>
      <w:r w:rsidR="0004625B" w:rsidRPr="00912BBE">
        <w:rPr>
          <w:b/>
          <w:bCs/>
          <w:i/>
        </w:rPr>
        <w:t xml:space="preserve"> </w:t>
      </w:r>
      <w:r w:rsidR="006F74D0" w:rsidRPr="00912BBE">
        <w:t>Výše uvedená fakturovaná částka bude navýšena o náklady dle odst. 3.</w:t>
      </w:r>
      <w:r w:rsidR="009B4D42" w:rsidRPr="00912BBE">
        <w:t>3</w:t>
      </w:r>
      <w:r w:rsidR="006F74D0" w:rsidRPr="00912BBE">
        <w:t xml:space="preserve">. smlouvy. </w:t>
      </w:r>
      <w:r w:rsidR="00DB594F" w:rsidRPr="00912BBE">
        <w:t xml:space="preserve">V každé dílčí i v konečné faktuře </w:t>
      </w:r>
      <w:r w:rsidR="00766F76" w:rsidRPr="00912BBE">
        <w:t>příkazník</w:t>
      </w:r>
      <w:r w:rsidR="00DB594F" w:rsidRPr="00912BBE">
        <w:t xml:space="preserve"> uvede fakturovanou část </w:t>
      </w:r>
      <w:r w:rsidR="00766F76" w:rsidRPr="00912BBE">
        <w:t>odměny</w:t>
      </w:r>
      <w:r w:rsidR="00DB594F" w:rsidRPr="00912BBE">
        <w:t xml:space="preserve"> bez DPH a </w:t>
      </w:r>
      <w:r w:rsidR="004A5810" w:rsidRPr="00912BBE">
        <w:t xml:space="preserve">vyčíslí </w:t>
      </w:r>
      <w:r w:rsidR="00DB594F" w:rsidRPr="00912BBE">
        <w:t>DPH stanovenou ve smyslu zákona č. 235/2004 Sb.</w:t>
      </w:r>
      <w:r w:rsidR="009F5A4B" w:rsidRPr="00912BBE">
        <w:t xml:space="preserve">, o dani z přidané hodnoty, </w:t>
      </w:r>
      <w:r w:rsidR="00DB594F" w:rsidRPr="00912BBE">
        <w:t>v</w:t>
      </w:r>
      <w:r w:rsidR="0005463F" w:rsidRPr="00912BBE">
        <w:t>e</w:t>
      </w:r>
      <w:r w:rsidR="000D1287" w:rsidRPr="00912BBE">
        <w:t> </w:t>
      </w:r>
      <w:r w:rsidR="0005463F" w:rsidRPr="00912BBE">
        <w:t>znění pozdějších předpisů</w:t>
      </w:r>
      <w:r w:rsidR="004A5810" w:rsidRPr="00912BBE">
        <w:t xml:space="preserve"> (dále jen „zákon o DPH“)</w:t>
      </w:r>
      <w:r w:rsidR="00DB594F" w:rsidRPr="00912BBE">
        <w:t xml:space="preserve">. Každá dílčí i konečná faktura dle tohoto článku smlouvy bude obsahovat náležitosti daňového dokladu stanovené zákonem </w:t>
      </w:r>
      <w:r w:rsidR="004A5810" w:rsidRPr="00912BBE">
        <w:t>o DPH</w:t>
      </w:r>
      <w:r w:rsidR="00DB594F" w:rsidRPr="00912BBE">
        <w:t xml:space="preserve"> a zákonem č.563/1991 Sb.</w:t>
      </w:r>
      <w:r w:rsidR="00475D49" w:rsidRPr="00912BBE">
        <w:t>,</w:t>
      </w:r>
      <w:r w:rsidR="00DB594F" w:rsidRPr="00912BBE">
        <w:t xml:space="preserve"> o účetnictví, v</w:t>
      </w:r>
      <w:r w:rsidR="0083129C" w:rsidRPr="00912BBE">
        <w:t>e znění pozdějších předpisů</w:t>
      </w:r>
      <w:r w:rsidR="00DB594F" w:rsidRPr="00912BBE">
        <w:t>.</w:t>
      </w:r>
      <w:r w:rsidR="00DA7F5A" w:rsidRPr="00912BBE">
        <w:t xml:space="preserve"> </w:t>
      </w:r>
    </w:p>
    <w:p w14:paraId="46C2B064" w14:textId="6E54C468" w:rsidR="000E4505" w:rsidRDefault="0018572B" w:rsidP="0018572B">
      <w:pPr>
        <w:pStyle w:val="Zkladntext"/>
        <w:numPr>
          <w:ilvl w:val="0"/>
          <w:numId w:val="7"/>
        </w:numPr>
        <w:tabs>
          <w:tab w:val="clear" w:pos="624"/>
        </w:tabs>
        <w:spacing w:after="120" w:line="276" w:lineRule="auto"/>
        <w:ind w:right="-45"/>
      </w:pPr>
      <w:r w:rsidRPr="00395D05">
        <w:t xml:space="preserve">Na každé faktuře bude patrné, za jaké období je tato faktura vystavena a bude na ní uveden název stavby a projektu: „Nákup bytové jednotky včetně vybavení pro DOZP Vilík – DOZP SOKOLÍK v Sokolově, p. o.“, registrační číslo: CZ.31.6.0/0.0/0.0/24_114/0011391. </w:t>
      </w:r>
    </w:p>
    <w:p w14:paraId="01754C6F" w14:textId="4F67433D" w:rsidR="007A4B95" w:rsidRDefault="007A4B95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6644DA">
        <w:t xml:space="preserve">Faktury </w:t>
      </w:r>
      <w:r w:rsidR="006C4211" w:rsidRPr="006C4211">
        <w:t xml:space="preserve">včetně předem </w:t>
      </w:r>
      <w:r w:rsidR="002B60C6">
        <w:t>potvrzeného</w:t>
      </w:r>
      <w:r w:rsidR="006C4211" w:rsidRPr="006C4211">
        <w:t xml:space="preserve"> přehledu činnosti za dané období </w:t>
      </w:r>
      <w:r w:rsidRPr="006644DA">
        <w:t xml:space="preserve">budou zasílány </w:t>
      </w:r>
      <w:r w:rsidR="006B7198">
        <w:t xml:space="preserve">v elektronické formě </w:t>
      </w:r>
      <w:r w:rsidRPr="006644DA">
        <w:t xml:space="preserve">na e-mail: </w:t>
      </w:r>
      <w:hyperlink r:id="rId11" w:history="1">
        <w:r w:rsidRPr="0018572B">
          <w:t>epodatelna@kr-karlovarsky.cz</w:t>
        </w:r>
      </w:hyperlink>
      <w:r w:rsidRPr="006644DA">
        <w:t>, v předmětu e-mailu bude napsáno Faktura.</w:t>
      </w:r>
      <w:r w:rsidR="006B7198">
        <w:t xml:space="preserve"> </w:t>
      </w:r>
      <w:r w:rsidR="00AF18FC">
        <w:t>Příkazce</w:t>
      </w:r>
      <w:r w:rsidR="006B7198">
        <w:t xml:space="preserve"> upřednostňuje faktury ve formátu ISDOC.</w:t>
      </w:r>
    </w:p>
    <w:p w14:paraId="1F6CC28E" w14:textId="7E78F5A9" w:rsidR="00473266" w:rsidRPr="00912BBE" w:rsidRDefault="00A57F71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 xml:space="preserve">V případě, že daňový doklad nebude obsahovat správné údaje či bude neúplný, je příkazce oprávněn daňový doklad vrátit ve lhůtě jeho splatnosti </w:t>
      </w:r>
      <w:r w:rsidR="00E75BC9" w:rsidRPr="00912BBE">
        <w:t>s</w:t>
      </w:r>
      <w:r w:rsidRPr="00912BBE">
        <w:t> uvedením, v čem spatřuje neprávnost či neúplnost daňového dokladu. Příkazník je povinen daňový doklad opravit, aby splňova</w:t>
      </w:r>
      <w:r w:rsidR="00482E21" w:rsidRPr="00912BBE">
        <w:t>l</w:t>
      </w:r>
      <w:r w:rsidRPr="00912BBE">
        <w:t xml:space="preserve"> náležitosti dle tohoto článku. Lhůta splatnosti začne běžet znovu od</w:t>
      </w:r>
      <w:r w:rsidR="00506665" w:rsidRPr="00912BBE">
        <w:t>e dne řádného předání opraveného daňového dokladu příkazci</w:t>
      </w:r>
      <w:r w:rsidRPr="00912BBE">
        <w:t xml:space="preserve">. </w:t>
      </w:r>
    </w:p>
    <w:p w14:paraId="2A70962E" w14:textId="4FF5C6E2" w:rsidR="00473266" w:rsidRPr="00912BBE" w:rsidRDefault="00473266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 xml:space="preserve">Smluvní strany této smlouvy se dohodly, že je </w:t>
      </w:r>
      <w:r w:rsidR="004C576D" w:rsidRPr="00912BBE">
        <w:t>příkazník</w:t>
      </w:r>
      <w:r w:rsidRPr="00912BBE">
        <w:t xml:space="preserve">, coby poskytovatel zdanitelného plnění, povinen bez zbytečného prodlení písemně informovat </w:t>
      </w:r>
      <w:r w:rsidR="00B91AB0" w:rsidRPr="00912BBE">
        <w:t>příkazce</w:t>
      </w:r>
      <w:r w:rsidRPr="00912BBE">
        <w:t xml:space="preserve"> o tom, že se stal nespolehlivým plátcem ve smyslu ustanovení § 106a zákona o DPH“. Smluvní strany si dále společně ujednaly, že pokud</w:t>
      </w:r>
      <w:r w:rsidR="004A5810" w:rsidRPr="00912BBE">
        <w:t xml:space="preserve"> </w:t>
      </w:r>
      <w:r w:rsidR="00B91AB0" w:rsidRPr="00912BBE">
        <w:t>příkazce</w:t>
      </w:r>
      <w:r w:rsidR="004A5810" w:rsidRPr="00912BBE">
        <w:t xml:space="preserve"> </w:t>
      </w:r>
      <w:r w:rsidRPr="00912BBE">
        <w:t>v průběhu platnosti tohoto smluvního vztahu na základě informace od</w:t>
      </w:r>
      <w:r w:rsidR="00C3758E" w:rsidRPr="00912BBE">
        <w:t> </w:t>
      </w:r>
      <w:r w:rsidR="004C576D" w:rsidRPr="00912BBE">
        <w:t>příkazníka</w:t>
      </w:r>
      <w:r w:rsidRPr="00912BBE">
        <w:t xml:space="preserve"> či na základě vlastního šetření zjistí, že se </w:t>
      </w:r>
      <w:r w:rsidR="00231C17" w:rsidRPr="00912BBE">
        <w:t>příkazník</w:t>
      </w:r>
      <w:r w:rsidRPr="00912BBE">
        <w:t xml:space="preserve"> stal nespolehlivým plátcem ve</w:t>
      </w:r>
      <w:r w:rsidR="00C3758E" w:rsidRPr="00912BBE">
        <w:t> </w:t>
      </w:r>
      <w:r w:rsidRPr="00912BBE">
        <w:t xml:space="preserve">smyslu § 106a zákona o DPH, souhlasí obě smluvní strany s tím, že </w:t>
      </w:r>
      <w:r w:rsidR="00B91AB0" w:rsidRPr="00912BBE">
        <w:t>příkazce</w:t>
      </w:r>
      <w:r w:rsidRPr="00912BBE">
        <w:t xml:space="preserve"> uhradí za</w:t>
      </w:r>
      <w:r w:rsidR="00C3758E" w:rsidRPr="00912BBE">
        <w:t> </w:t>
      </w:r>
      <w:r w:rsidR="00231C17" w:rsidRPr="00912BBE">
        <w:t>příkazníka</w:t>
      </w:r>
      <w:r w:rsidRPr="00912BBE">
        <w:t xml:space="preserve"> daň z přidané hodnoty z takového zdanitelného plnění dobrovolně správci daně dle </w:t>
      </w:r>
      <w:r w:rsidRPr="00912BBE">
        <w:lastRenderedPageBreak/>
        <w:t xml:space="preserve">§ 109a </w:t>
      </w:r>
      <w:r w:rsidR="00C72B58" w:rsidRPr="00912BBE">
        <w:t>zákona o DPH</w:t>
      </w:r>
      <w:r w:rsidRPr="00912BBE">
        <w:t xml:space="preserve">. Zaplacení částky ve výši daně </w:t>
      </w:r>
      <w:r w:rsidR="00B91AB0" w:rsidRPr="00912BBE">
        <w:t>příkazcem</w:t>
      </w:r>
      <w:r w:rsidRPr="00912BBE">
        <w:t xml:space="preserve"> správci daně pak bude smluvními stranami považováno za splnění závazku uhradit sjednanou cenu, resp. její část. Smluvní strany si v této souvislosti poskytnou veškerou nezbytnou součinnost při</w:t>
      </w:r>
      <w:r w:rsidR="000D1287" w:rsidRPr="00912BBE">
        <w:t> </w:t>
      </w:r>
      <w:r w:rsidRPr="00912BBE">
        <w:t xml:space="preserve">vzájemném poskytování informací požadovaných zákonem o DPH. </w:t>
      </w:r>
      <w:r w:rsidR="00231C17" w:rsidRPr="00912BBE">
        <w:t>Příkazník</w:t>
      </w:r>
      <w:r w:rsidRPr="00912BBE">
        <w:t xml:space="preserve"> současně souhlasí s tím, že je povinen </w:t>
      </w:r>
      <w:r w:rsidR="00B91AB0" w:rsidRPr="00912BBE">
        <w:t>příkazci</w:t>
      </w:r>
      <w:r w:rsidRPr="00912BBE">
        <w:t xml:space="preserve"> nahradit veškerou škodu vzniklou v důsledku aplikace institutu ručení ze strany správce daně. Smluvní strany se dohodly, že </w:t>
      </w:r>
      <w:r w:rsidR="00B91AB0" w:rsidRPr="00912BBE">
        <w:t>příkazce</w:t>
      </w:r>
      <w:r w:rsidRPr="00912BBE">
        <w:t xml:space="preserve"> bude hradit sjednanou cenu pouze na účet zaregistrovaný a zveřejněný ve smyslu § 96 odst. 1 zákona o</w:t>
      </w:r>
      <w:r w:rsidR="000D1287" w:rsidRPr="00912BBE">
        <w:t> </w:t>
      </w:r>
      <w:r w:rsidRPr="00912BBE">
        <w:t>DPH.</w:t>
      </w:r>
    </w:p>
    <w:p w14:paraId="013E2FCC" w14:textId="2F6C40A4" w:rsidR="006644DA" w:rsidRPr="006644DA" w:rsidRDefault="006644DA" w:rsidP="00294518">
      <w:pPr>
        <w:pStyle w:val="Zkladntext"/>
        <w:spacing w:after="120" w:line="276" w:lineRule="auto"/>
        <w:ind w:left="567" w:right="-45"/>
      </w:pPr>
    </w:p>
    <w:p w14:paraId="73C67E88" w14:textId="77777777" w:rsidR="006F74D0" w:rsidRPr="00912BBE" w:rsidRDefault="006F74D0" w:rsidP="0088525A">
      <w:pPr>
        <w:widowControl w:val="0"/>
        <w:tabs>
          <w:tab w:val="left" w:pos="9072"/>
        </w:tabs>
        <w:spacing w:line="276" w:lineRule="auto"/>
        <w:ind w:right="284"/>
        <w:jc w:val="center"/>
        <w:rPr>
          <w:b/>
          <w:bCs/>
          <w:snapToGrid w:val="0"/>
          <w:sz w:val="22"/>
          <w:szCs w:val="22"/>
        </w:rPr>
      </w:pPr>
      <w:r w:rsidRPr="00912BBE">
        <w:rPr>
          <w:b/>
          <w:bCs/>
          <w:snapToGrid w:val="0"/>
          <w:sz w:val="22"/>
          <w:szCs w:val="22"/>
        </w:rPr>
        <w:t xml:space="preserve">IV.  Povinnosti a práva </w:t>
      </w:r>
      <w:r w:rsidR="004D0BE7" w:rsidRPr="00912BBE">
        <w:rPr>
          <w:b/>
          <w:bCs/>
          <w:snapToGrid w:val="0"/>
          <w:sz w:val="22"/>
          <w:szCs w:val="22"/>
        </w:rPr>
        <w:t>příkazníka</w:t>
      </w:r>
    </w:p>
    <w:p w14:paraId="20F129DC" w14:textId="77777777" w:rsidR="006F74D0" w:rsidRPr="00912BBE" w:rsidRDefault="006F74D0" w:rsidP="003A5D5E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43121AF3" w14:textId="0E39728A" w:rsidR="00973ADE" w:rsidRPr="00912BBE" w:rsidRDefault="004D0BE7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Příkazník</w:t>
      </w:r>
      <w:r w:rsidR="006F74D0" w:rsidRPr="00912BBE">
        <w:t xml:space="preserve"> se zavazuje po dobu účinnosti této smlouvy </w:t>
      </w:r>
      <w:r w:rsidRPr="00912BBE">
        <w:t>poskytovat služby příkazníka</w:t>
      </w:r>
      <w:r w:rsidR="006F74D0" w:rsidRPr="00912BBE">
        <w:t xml:space="preserve"> dle článku </w:t>
      </w:r>
      <w:r w:rsidR="00711337" w:rsidRPr="00912BBE">
        <w:br/>
      </w:r>
      <w:r w:rsidR="006F74D0" w:rsidRPr="00912BBE">
        <w:t xml:space="preserve">II. smlouvy </w:t>
      </w:r>
      <w:r w:rsidRPr="00912BBE">
        <w:t xml:space="preserve">s maximální odbornou péčí, </w:t>
      </w:r>
      <w:r w:rsidR="006F74D0" w:rsidRPr="00912BBE">
        <w:t xml:space="preserve">v souladu s příslušnými právními předpisy, touto smlouvou, dobrými mravy, účelem této smlouvy, zájmy </w:t>
      </w:r>
      <w:r w:rsidRPr="00912BBE">
        <w:t>příkazce</w:t>
      </w:r>
      <w:r w:rsidR="006F74D0" w:rsidRPr="00912BBE">
        <w:t xml:space="preserve"> a podle pokynů </w:t>
      </w:r>
      <w:r w:rsidRPr="00912BBE">
        <w:t>příkazce</w:t>
      </w:r>
      <w:r w:rsidR="006F74D0" w:rsidRPr="00912BBE">
        <w:t xml:space="preserve">, které jsou </w:t>
      </w:r>
      <w:r w:rsidRPr="00912BBE">
        <w:t>příkazníkovi</w:t>
      </w:r>
      <w:r w:rsidR="006F74D0" w:rsidRPr="00912BBE">
        <w:t xml:space="preserve"> známy nebo které musí znát</w:t>
      </w:r>
      <w:r w:rsidR="005E4968" w:rsidRPr="00912BBE">
        <w:t>, poskytovat služby v koordinaci a nepřetržité spolupráci s příkazcem, a to v rozsahu potřebném pro řádný průběh a dokončení smlouvy o dílo a všech plnění s tím souvisejících</w:t>
      </w:r>
      <w:r w:rsidR="006F74D0" w:rsidRPr="00912BBE">
        <w:t>.</w:t>
      </w:r>
    </w:p>
    <w:p w14:paraId="37CAF655" w14:textId="4CEBC072" w:rsidR="00436021" w:rsidRPr="00912BBE" w:rsidRDefault="00973ADE" w:rsidP="0088525A">
      <w:pPr>
        <w:widowControl w:val="0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 xml:space="preserve">Příkazník se zavazuje, že veškeré činnosti dle této smlouvy budou zajišťovány autorizovanou osobou či osobami ve smyslu zákona č. </w:t>
      </w:r>
      <w:hyperlink r:id="rId12" w:tgtFrame="_blank" w:history="1">
        <w:r w:rsidRPr="00912BBE">
          <w:rPr>
            <w:sz w:val="22"/>
            <w:szCs w:val="22"/>
          </w:rPr>
          <w:t>360/1992</w:t>
        </w:r>
      </w:hyperlink>
      <w:r w:rsidRPr="00912BBE">
        <w:rPr>
          <w:sz w:val="22"/>
          <w:szCs w:val="22"/>
        </w:rPr>
        <w:t xml:space="preserve"> Sb., o výkonu povolání autorizovaných architektů a o výkonu povolání autorizovaných inženýrů a techniků činných ve výstavbě</w:t>
      </w:r>
      <w:r w:rsidR="00C3758E" w:rsidRPr="00912BBE">
        <w:rPr>
          <w:sz w:val="22"/>
          <w:szCs w:val="22"/>
        </w:rPr>
        <w:t>, ve</w:t>
      </w:r>
      <w:r w:rsidR="002E3DCF" w:rsidRPr="00912BBE">
        <w:rPr>
          <w:sz w:val="22"/>
          <w:szCs w:val="22"/>
        </w:rPr>
        <w:t> </w:t>
      </w:r>
      <w:r w:rsidR="00C3758E" w:rsidRPr="00912BBE">
        <w:rPr>
          <w:sz w:val="22"/>
          <w:szCs w:val="22"/>
        </w:rPr>
        <w:t>znění pozdějších předpisů</w:t>
      </w:r>
      <w:r w:rsidRPr="00912BBE">
        <w:rPr>
          <w:sz w:val="22"/>
          <w:szCs w:val="22"/>
        </w:rPr>
        <w:t>.</w:t>
      </w:r>
      <w:r w:rsidR="006F74D0" w:rsidRPr="00912BBE">
        <w:rPr>
          <w:sz w:val="22"/>
          <w:szCs w:val="22"/>
        </w:rPr>
        <w:t xml:space="preserve"> </w:t>
      </w:r>
    </w:p>
    <w:p w14:paraId="6C6F6E05" w14:textId="4403676F" w:rsidR="00717037" w:rsidRPr="00912BBE" w:rsidRDefault="00717037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Příkazník se zavazuje kontrolovat dodržování právních předpisů, které se týkají provádění smlouvy o dílo při realizaci stavby včetně předpisů o bezpečnosti a ochraně zdraví při práci, bezpečnosti osob a ochrany majetku v místě realizace stavby, a to v</w:t>
      </w:r>
      <w:r w:rsidR="00563D7B" w:rsidRPr="00912BBE">
        <w:t> </w:t>
      </w:r>
      <w:r w:rsidRPr="00912BBE">
        <w:t>rozsahu</w:t>
      </w:r>
      <w:r w:rsidR="00563D7B" w:rsidRPr="00912BBE">
        <w:t xml:space="preserve">, v jakém existuje taková odpovědnost či povinnost příkazce ze smlouvy o dílo </w:t>
      </w:r>
      <w:r w:rsidR="00A90685" w:rsidRPr="00912BBE">
        <w:t>při realizaci</w:t>
      </w:r>
      <w:r w:rsidR="00563D7B" w:rsidRPr="00912BBE">
        <w:t xml:space="preserve"> stavb</w:t>
      </w:r>
      <w:r w:rsidR="00A90685" w:rsidRPr="00912BBE">
        <w:t>y</w:t>
      </w:r>
      <w:r w:rsidR="00563D7B" w:rsidRPr="00912BBE">
        <w:t>.</w:t>
      </w:r>
    </w:p>
    <w:p w14:paraId="6E4EF6DA" w14:textId="51A3F313" w:rsidR="006F74D0" w:rsidRPr="00912BBE" w:rsidRDefault="004D0BE7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Příkazník</w:t>
      </w:r>
      <w:r w:rsidR="006F74D0" w:rsidRPr="00912BBE">
        <w:t xml:space="preserve"> se zavazuje písemně oznámit </w:t>
      </w:r>
      <w:r w:rsidRPr="00912BBE">
        <w:t>příkazci</w:t>
      </w:r>
      <w:r w:rsidR="006F74D0" w:rsidRPr="00912BBE">
        <w:t xml:space="preserve"> všechny okolnosti, které zjistil při </w:t>
      </w:r>
      <w:r w:rsidRPr="00912BBE">
        <w:t>poskytování služeb příkazníka</w:t>
      </w:r>
      <w:r w:rsidR="006F74D0" w:rsidRPr="00912BBE">
        <w:t xml:space="preserve"> dle článku II. smlouvy nebo které zjistil i mimo rámec </w:t>
      </w:r>
      <w:r w:rsidRPr="00912BBE">
        <w:t>poskytování služeb</w:t>
      </w:r>
      <w:r w:rsidR="006F74D0" w:rsidRPr="00912BBE">
        <w:t xml:space="preserve"> dle článku II. smlouvy a jenž by mohly mít vliv na zadání pokynů nebo změnu pokynů </w:t>
      </w:r>
      <w:r w:rsidRPr="00912BBE">
        <w:t>příkazce</w:t>
      </w:r>
      <w:r w:rsidR="006F74D0" w:rsidRPr="00912BBE">
        <w:t>.</w:t>
      </w:r>
    </w:p>
    <w:p w14:paraId="2FBBAD88" w14:textId="209453AC" w:rsidR="006F74D0" w:rsidRPr="00912BBE" w:rsidRDefault="006F74D0" w:rsidP="008212D1">
      <w:pPr>
        <w:pStyle w:val="Textvbloku"/>
        <w:spacing w:after="120" w:line="276" w:lineRule="auto"/>
        <w:ind w:left="567" w:right="-45" w:firstLine="0"/>
      </w:pPr>
      <w:r w:rsidRPr="00912BBE">
        <w:t xml:space="preserve">Podá-li </w:t>
      </w:r>
      <w:r w:rsidR="004D0BE7" w:rsidRPr="00912BBE">
        <w:t>příkazce</w:t>
      </w:r>
      <w:r w:rsidRPr="00912BBE">
        <w:t xml:space="preserve"> </w:t>
      </w:r>
      <w:r w:rsidR="004D0BE7" w:rsidRPr="00912BBE">
        <w:t>příkazníkovi</w:t>
      </w:r>
      <w:r w:rsidRPr="00912BBE">
        <w:t xml:space="preserve"> nevhodné, neúplné, neúčelné pokyny nebo pokyny odporující obecně závazným právním předpisům, je </w:t>
      </w:r>
      <w:r w:rsidR="004D0BE7" w:rsidRPr="00912BBE">
        <w:t>příkazník</w:t>
      </w:r>
      <w:r w:rsidRPr="00912BBE">
        <w:t xml:space="preserve"> povinen na tyto skutečnosti </w:t>
      </w:r>
      <w:r w:rsidR="004D0BE7" w:rsidRPr="00912BBE">
        <w:t>příkazce</w:t>
      </w:r>
      <w:r w:rsidRPr="00912BBE">
        <w:t xml:space="preserve"> bezodkladně</w:t>
      </w:r>
      <w:r w:rsidR="004D0BE7" w:rsidRPr="00912BBE">
        <w:t>, např.</w:t>
      </w:r>
      <w:r w:rsidR="000E1E4B" w:rsidRPr="00912BBE">
        <w:t xml:space="preserve"> </w:t>
      </w:r>
      <w:r w:rsidRPr="00912BBE">
        <w:t>ústně</w:t>
      </w:r>
      <w:r w:rsidR="004D0BE7" w:rsidRPr="00912BBE">
        <w:t>,</w:t>
      </w:r>
      <w:r w:rsidRPr="00912BBE">
        <w:t xml:space="preserve"> a následně do </w:t>
      </w:r>
      <w:r w:rsidR="00AF2467" w:rsidRPr="00912BBE">
        <w:t xml:space="preserve">5 </w:t>
      </w:r>
      <w:r w:rsidRPr="00912BBE">
        <w:t>pracovních dnů písemně upozornit, a to včetně podání vysvětlení</w:t>
      </w:r>
      <w:r w:rsidR="00475D49" w:rsidRPr="00912BBE">
        <w:t>,</w:t>
      </w:r>
      <w:r w:rsidRPr="00912BBE">
        <w:t xml:space="preserve"> v čem dle názoru </w:t>
      </w:r>
      <w:r w:rsidR="004D0BE7" w:rsidRPr="00912BBE">
        <w:t>příkazníka</w:t>
      </w:r>
      <w:r w:rsidRPr="00912BBE">
        <w:t xml:space="preserve"> nevhodnost, neúplnost, neúčelnost či protiprávnost (určení ustanovení obecně závazného právního předpisu, který je porušován) pokynu spočívá.</w:t>
      </w:r>
    </w:p>
    <w:p w14:paraId="4DFCF84C" w14:textId="33D6FCE3" w:rsidR="006F74D0" w:rsidRPr="00912BBE" w:rsidRDefault="006F74D0" w:rsidP="008212D1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 xml:space="preserve">Bude-li </w:t>
      </w:r>
      <w:r w:rsidR="004D0BE7" w:rsidRPr="00912BBE">
        <w:t>příkazce</w:t>
      </w:r>
      <w:r w:rsidRPr="00912BBE">
        <w:t xml:space="preserve"> na podaných pokynech trvat, je </w:t>
      </w:r>
      <w:r w:rsidR="004D0BE7" w:rsidRPr="00912BBE">
        <w:t>příkazník</w:t>
      </w:r>
      <w:r w:rsidRPr="00912BBE">
        <w:t xml:space="preserve"> povinen pokračovat v</w:t>
      </w:r>
      <w:r w:rsidR="00A90685" w:rsidRPr="00912BBE">
        <w:t xml:space="preserve"> </w:t>
      </w:r>
      <w:r w:rsidR="004D0BE7" w:rsidRPr="00912BBE">
        <w:t>poskytování služeb</w:t>
      </w:r>
      <w:r w:rsidRPr="00912BBE">
        <w:t xml:space="preserve"> dle článku II. smlouvy dle původních pokynů </w:t>
      </w:r>
      <w:r w:rsidR="004D0BE7" w:rsidRPr="00912BBE">
        <w:t>příkazce</w:t>
      </w:r>
      <w:r w:rsidRPr="00912BBE">
        <w:t xml:space="preserve"> a současně </w:t>
      </w:r>
      <w:r w:rsidR="004D0BE7" w:rsidRPr="00912BBE">
        <w:t xml:space="preserve">je oprávněn </w:t>
      </w:r>
      <w:r w:rsidRPr="00912BBE">
        <w:t xml:space="preserve">písemně požadovat po </w:t>
      </w:r>
      <w:r w:rsidR="004D0BE7" w:rsidRPr="00912BBE">
        <w:t>příkazci</w:t>
      </w:r>
      <w:r w:rsidRPr="00912BBE">
        <w:t xml:space="preserve">, aby setrvání na původních pokynech </w:t>
      </w:r>
      <w:r w:rsidR="004D0BE7" w:rsidRPr="00912BBE">
        <w:t>příkazníkovi</w:t>
      </w:r>
      <w:r w:rsidRPr="00912BBE">
        <w:t xml:space="preserve"> písemně potvrdil</w:t>
      </w:r>
      <w:r w:rsidR="00A90685" w:rsidRPr="00912BBE">
        <w:t>.</w:t>
      </w:r>
    </w:p>
    <w:p w14:paraId="69ABFD32" w14:textId="7847F601" w:rsidR="00436021" w:rsidRPr="00912BBE" w:rsidRDefault="006F74D0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 xml:space="preserve">Od písemných pokynů </w:t>
      </w:r>
      <w:r w:rsidR="004D0BE7" w:rsidRPr="00912BBE">
        <w:t>příkazce</w:t>
      </w:r>
      <w:r w:rsidRPr="00912BBE">
        <w:t xml:space="preserve"> se může </w:t>
      </w:r>
      <w:r w:rsidR="004D0BE7" w:rsidRPr="00912BBE">
        <w:t>příkazník</w:t>
      </w:r>
      <w:r w:rsidRPr="00912BBE">
        <w:t xml:space="preserve"> odchýlit pouze v případě, je-li to naléhavě nutné a rozhodnutí nesnese odkladu. O skutečnostech, kdy se </w:t>
      </w:r>
      <w:r w:rsidR="004D0BE7" w:rsidRPr="00912BBE">
        <w:t>příkazník</w:t>
      </w:r>
      <w:r w:rsidRPr="00912BBE">
        <w:t xml:space="preserve"> odchýlí od písemných pokynů </w:t>
      </w:r>
      <w:r w:rsidR="004D0BE7" w:rsidRPr="00912BBE">
        <w:t>příkazce</w:t>
      </w:r>
      <w:r w:rsidR="00EE6E85" w:rsidRPr="00912BBE">
        <w:t>,</w:t>
      </w:r>
      <w:r w:rsidRPr="00912BBE">
        <w:t xml:space="preserve"> je </w:t>
      </w:r>
      <w:r w:rsidR="004D0BE7" w:rsidRPr="00912BBE">
        <w:t>příkazník</w:t>
      </w:r>
      <w:r w:rsidRPr="00912BBE">
        <w:t xml:space="preserve"> povinen </w:t>
      </w:r>
      <w:r w:rsidR="004D0BE7" w:rsidRPr="00912BBE">
        <w:t>příkazce</w:t>
      </w:r>
      <w:r w:rsidRPr="00912BBE">
        <w:t xml:space="preserve"> písemně informovat do </w:t>
      </w:r>
      <w:r w:rsidR="00AF2467" w:rsidRPr="00912BBE">
        <w:t xml:space="preserve">3 </w:t>
      </w:r>
      <w:r w:rsidRPr="00912BBE">
        <w:t>pracovních dnů ode dne,</w:t>
      </w:r>
      <w:r w:rsidR="008F707F" w:rsidRPr="00912BBE">
        <w:t xml:space="preserve"> </w:t>
      </w:r>
      <w:r w:rsidRPr="00912BBE">
        <w:t xml:space="preserve">kdy k takovému odchýlení od písemných pokynů </w:t>
      </w:r>
      <w:r w:rsidR="007B68BD" w:rsidRPr="00912BBE">
        <w:t>příkazce</w:t>
      </w:r>
      <w:r w:rsidRPr="00912BBE">
        <w:t xml:space="preserve"> došlo.</w:t>
      </w:r>
    </w:p>
    <w:p w14:paraId="30587B3A" w14:textId="06FD5FAA" w:rsidR="00436021" w:rsidRPr="00912BBE" w:rsidRDefault="005E4968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Příkazník</w:t>
      </w:r>
      <w:r w:rsidR="006F74D0" w:rsidRPr="00912BBE">
        <w:t xml:space="preserve"> je povinen postupovat při zařizování záležitostí s odbor</w:t>
      </w:r>
      <w:r w:rsidR="006F74D0" w:rsidRPr="00912BBE">
        <w:softHyphen/>
        <w:t xml:space="preserve">nou péčí a chránit zájmy </w:t>
      </w:r>
      <w:r w:rsidR="00A90685" w:rsidRPr="00912BBE">
        <w:t>p</w:t>
      </w:r>
      <w:r w:rsidRPr="00912BBE">
        <w:t>říkazce</w:t>
      </w:r>
      <w:r w:rsidR="006F74D0" w:rsidRPr="00912BBE">
        <w:t xml:space="preserve">. Dále se zavazuje zachovat mlčenlivost o všech skutečnostech, které při </w:t>
      </w:r>
      <w:r w:rsidRPr="00912BBE">
        <w:t>poskytování služby</w:t>
      </w:r>
      <w:r w:rsidR="006F74D0" w:rsidRPr="00912BBE">
        <w:t xml:space="preserve"> podle této smlouvy zjistí.</w:t>
      </w:r>
    </w:p>
    <w:p w14:paraId="319B5342" w14:textId="414BB1A8" w:rsidR="00436021" w:rsidRPr="00912BBE" w:rsidRDefault="005E4968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Příkazník</w:t>
      </w:r>
      <w:r w:rsidR="006F74D0" w:rsidRPr="00912BBE">
        <w:t xml:space="preserve"> je povinen předat bez zbytečného odkladu </w:t>
      </w:r>
      <w:r w:rsidRPr="00912BBE">
        <w:t>příkazci</w:t>
      </w:r>
      <w:r w:rsidR="006F74D0" w:rsidRPr="00912BBE">
        <w:t xml:space="preserve"> podklady a věci, které za </w:t>
      </w:r>
      <w:r w:rsidRPr="00912BBE">
        <w:t>příkazce</w:t>
      </w:r>
      <w:r w:rsidR="006F74D0" w:rsidRPr="00912BBE">
        <w:t xml:space="preserve"> </w:t>
      </w:r>
      <w:r w:rsidR="006F74D0" w:rsidRPr="00912BBE">
        <w:lastRenderedPageBreak/>
        <w:t xml:space="preserve">převzal při </w:t>
      </w:r>
      <w:r w:rsidRPr="00912BBE">
        <w:t>poskytování služby</w:t>
      </w:r>
      <w:r w:rsidR="006F74D0" w:rsidRPr="00912BBE">
        <w:t xml:space="preserve"> dle článku II. smlouvy.</w:t>
      </w:r>
    </w:p>
    <w:p w14:paraId="5C6AB21C" w14:textId="22F76EEC" w:rsidR="00436021" w:rsidRPr="00912BBE" w:rsidRDefault="00080E36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Příkazník</w:t>
      </w:r>
      <w:r w:rsidR="006F74D0" w:rsidRPr="00912BBE">
        <w:t xml:space="preserve"> odpovídá </w:t>
      </w:r>
      <w:r w:rsidRPr="00912BBE">
        <w:t>příkazci</w:t>
      </w:r>
      <w:r w:rsidR="006F74D0" w:rsidRPr="00912BBE">
        <w:t xml:space="preserve"> za škodu, která </w:t>
      </w:r>
      <w:r w:rsidRPr="00912BBE">
        <w:t>příkazci</w:t>
      </w:r>
      <w:r w:rsidR="006F74D0" w:rsidRPr="00912BBE">
        <w:t xml:space="preserve"> vznikne při </w:t>
      </w:r>
      <w:r w:rsidRPr="00912BBE">
        <w:t>poskytování služby</w:t>
      </w:r>
      <w:r w:rsidR="006F74D0" w:rsidRPr="00912BBE">
        <w:t xml:space="preserve"> dle článku </w:t>
      </w:r>
      <w:r w:rsidR="001C23AE" w:rsidRPr="00912BBE">
        <w:br/>
      </w:r>
      <w:r w:rsidR="006F74D0" w:rsidRPr="00912BBE">
        <w:t>II. smlouvy s výjimkou případů</w:t>
      </w:r>
      <w:r w:rsidRPr="00912BBE">
        <w:t>,</w:t>
      </w:r>
      <w:r w:rsidR="006F74D0" w:rsidRPr="00912BBE">
        <w:t xml:space="preserve"> kdy </w:t>
      </w:r>
      <w:r w:rsidRPr="00912BBE">
        <w:t>příkazník</w:t>
      </w:r>
      <w:r w:rsidR="006F74D0" w:rsidRPr="00912BBE">
        <w:t xml:space="preserve"> tuto škodu nemohl odvrátit ani při vynaložení </w:t>
      </w:r>
      <w:r w:rsidR="003908A9" w:rsidRPr="00912BBE">
        <w:t xml:space="preserve">veškeré </w:t>
      </w:r>
      <w:r w:rsidR="006F74D0" w:rsidRPr="00912BBE">
        <w:t>odborné péče.</w:t>
      </w:r>
    </w:p>
    <w:p w14:paraId="043FB664" w14:textId="77777777" w:rsidR="006F74D0" w:rsidRPr="00912BBE" w:rsidRDefault="00080E36">
      <w:pPr>
        <w:pStyle w:val="Textvbloku"/>
        <w:numPr>
          <w:ilvl w:val="0"/>
          <w:numId w:val="8"/>
        </w:numPr>
        <w:spacing w:line="276" w:lineRule="auto"/>
      </w:pPr>
      <w:r w:rsidRPr="00912BBE">
        <w:t>Příkazník</w:t>
      </w:r>
      <w:r w:rsidR="006F74D0" w:rsidRPr="00912BBE">
        <w:t xml:space="preserve"> neodpovídá za:</w:t>
      </w:r>
    </w:p>
    <w:p w14:paraId="1B44C21E" w14:textId="77777777" w:rsidR="006F74D0" w:rsidRPr="00912BBE" w:rsidRDefault="006F74D0">
      <w:pPr>
        <w:pStyle w:val="Textvbloku"/>
        <w:numPr>
          <w:ilvl w:val="0"/>
          <w:numId w:val="1"/>
        </w:numPr>
        <w:spacing w:line="276" w:lineRule="auto"/>
      </w:pPr>
      <w:r w:rsidRPr="00912BBE">
        <w:t xml:space="preserve">škody vzniklé v důsledku jednání třetích osob či vzniklé živelnými událostmi, pokud </w:t>
      </w:r>
      <w:r w:rsidR="00080E36" w:rsidRPr="00912BBE">
        <w:t>příkazník</w:t>
      </w:r>
      <w:r w:rsidRPr="00912BBE">
        <w:t xml:space="preserve"> učinil veškerá jednání, kter</w:t>
      </w:r>
      <w:r w:rsidR="00EE6E85" w:rsidRPr="00912BBE">
        <w:t>á</w:t>
      </w:r>
      <w:r w:rsidRPr="00912BBE">
        <w:t xml:space="preserve"> byl</w:t>
      </w:r>
      <w:r w:rsidR="00EE6E85" w:rsidRPr="00912BBE">
        <w:t>a</w:t>
      </w:r>
      <w:r w:rsidRPr="00912BBE">
        <w:t xml:space="preserve"> nezbytn</w:t>
      </w:r>
      <w:r w:rsidR="00EE6E85" w:rsidRPr="00912BBE">
        <w:t>á</w:t>
      </w:r>
      <w:r w:rsidRPr="00912BBE">
        <w:t xml:space="preserve"> k tomu, aby </w:t>
      </w:r>
      <w:r w:rsidR="003908A9" w:rsidRPr="00912BBE">
        <w:t>škoda nevznikla</w:t>
      </w:r>
      <w:r w:rsidRPr="00912BBE">
        <w:t xml:space="preserve">, resp. aby výše škody byla minimalizována; </w:t>
      </w:r>
    </w:p>
    <w:p w14:paraId="37D7BDAF" w14:textId="77777777" w:rsidR="006F74D0" w:rsidRPr="00912BBE" w:rsidRDefault="006F74D0">
      <w:pPr>
        <w:pStyle w:val="Textvbloku"/>
        <w:numPr>
          <w:ilvl w:val="0"/>
          <w:numId w:val="1"/>
        </w:numPr>
        <w:spacing w:line="276" w:lineRule="auto"/>
      </w:pPr>
      <w:r w:rsidRPr="00912BBE">
        <w:t xml:space="preserve">škody vzniklé v důsledku nečinnosti nebo zavinění ze strany </w:t>
      </w:r>
      <w:r w:rsidR="00080E36" w:rsidRPr="00912BBE">
        <w:t>příkazce</w:t>
      </w:r>
      <w:r w:rsidR="00A90685" w:rsidRPr="00912BBE">
        <w:t>,</w:t>
      </w:r>
    </w:p>
    <w:p w14:paraId="659750FD" w14:textId="7BC35F86" w:rsidR="00170C30" w:rsidRPr="00912BBE" w:rsidRDefault="00A90685" w:rsidP="0088525A">
      <w:pPr>
        <w:pStyle w:val="Textvbloku"/>
        <w:numPr>
          <w:ilvl w:val="0"/>
          <w:numId w:val="1"/>
        </w:numPr>
        <w:spacing w:after="120" w:line="276" w:lineRule="auto"/>
        <w:ind w:left="1077" w:right="-45" w:hanging="368"/>
      </w:pPr>
      <w:r w:rsidRPr="00912BBE">
        <w:t xml:space="preserve">škody, pokud příkazce </w:t>
      </w:r>
      <w:r w:rsidR="007017B1" w:rsidRPr="00912BBE">
        <w:t>trvá na pokynech dle článku IV</w:t>
      </w:r>
      <w:r w:rsidR="00D47268" w:rsidRPr="00912BBE">
        <w:t>.</w:t>
      </w:r>
      <w:r w:rsidR="007017B1" w:rsidRPr="00912BBE">
        <w:t xml:space="preserve"> odst. 4.</w:t>
      </w:r>
      <w:r w:rsidR="00973ADE" w:rsidRPr="00912BBE">
        <w:t>4</w:t>
      </w:r>
      <w:r w:rsidR="007017B1" w:rsidRPr="00912BBE">
        <w:t>.</w:t>
      </w:r>
      <w:r w:rsidR="00577C3C">
        <w:t xml:space="preserve"> smlouvy</w:t>
      </w:r>
      <w:r w:rsidR="007017B1" w:rsidRPr="00912BBE">
        <w:t xml:space="preserve"> a byl na</w:t>
      </w:r>
      <w:r w:rsidR="000E1E4B" w:rsidRPr="00912BBE">
        <w:t xml:space="preserve"> jejich nevhodnost, neúplnost, </w:t>
      </w:r>
      <w:r w:rsidR="007017B1" w:rsidRPr="00912BBE">
        <w:t xml:space="preserve">neúčelnost či protiprávnost příkazníkem upozorněn. </w:t>
      </w:r>
    </w:p>
    <w:p w14:paraId="34E4FF50" w14:textId="489F407C" w:rsidR="006F74D0" w:rsidRPr="00912BBE" w:rsidRDefault="00220107" w:rsidP="004822D1">
      <w:pPr>
        <w:pStyle w:val="Textvbloku"/>
        <w:numPr>
          <w:ilvl w:val="0"/>
          <w:numId w:val="8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>
        <w:t>P</w:t>
      </w:r>
      <w:r w:rsidR="00080E36" w:rsidRPr="00912BBE">
        <w:t>říkazce</w:t>
      </w:r>
      <w:r>
        <w:t xml:space="preserve"> je oprávněn</w:t>
      </w:r>
      <w:r w:rsidR="006F74D0" w:rsidRPr="00912BBE">
        <w:t xml:space="preserve"> žádat po </w:t>
      </w:r>
      <w:r w:rsidR="00080E36" w:rsidRPr="00912BBE">
        <w:t>příkazníkovi</w:t>
      </w:r>
      <w:r w:rsidR="006F74D0" w:rsidRPr="00912BBE">
        <w:t xml:space="preserve"> poskytnutí písemných informací </w:t>
      </w:r>
      <w:r w:rsidRPr="00220107">
        <w:t xml:space="preserve">o poskytování služeb dle článku II. smlouvy </w:t>
      </w:r>
      <w:r w:rsidR="006F74D0" w:rsidRPr="00912BBE">
        <w:t>kdykoli v době trvání smlouvy.</w:t>
      </w:r>
      <w:r w:rsidR="00563D7B" w:rsidRPr="00912BBE">
        <w:t xml:space="preserve"> </w:t>
      </w:r>
      <w:r w:rsidR="00080E36" w:rsidRPr="00912BBE">
        <w:t>Příkazník</w:t>
      </w:r>
      <w:r w:rsidR="006F74D0" w:rsidRPr="00912BBE">
        <w:t xml:space="preserve"> se zavazuje strpět kontrolní činnost </w:t>
      </w:r>
      <w:r w:rsidR="00080E36" w:rsidRPr="00912BBE">
        <w:t>příkazce</w:t>
      </w:r>
      <w:r w:rsidR="006F74D0" w:rsidRPr="00912BBE">
        <w:t xml:space="preserve"> dle článku V. odst. 5.2. smlouvy a poskytnout </w:t>
      </w:r>
      <w:r w:rsidR="00080E36" w:rsidRPr="00912BBE">
        <w:t>příkazci</w:t>
      </w:r>
      <w:r w:rsidR="006F74D0" w:rsidRPr="00912BBE">
        <w:t xml:space="preserve"> k výkonu kontrolní činnosti maximální součinnost.</w:t>
      </w:r>
    </w:p>
    <w:p w14:paraId="095862B1" w14:textId="221B177D" w:rsidR="00FD3650" w:rsidRDefault="00FD3650" w:rsidP="0088525A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912BBE">
        <w:rPr>
          <w:sz w:val="22"/>
          <w:szCs w:val="22"/>
        </w:rPr>
        <w:t>Příkazník je povinen archivovat veškerou dokumentaci související s akcí po dobu 10 let od finančního ukončení akce, přičemž se lhůta začíná počítat od 1. roku následujícího po</w:t>
      </w:r>
      <w:r w:rsidR="004822D1" w:rsidRPr="00912BBE">
        <w:rPr>
          <w:sz w:val="22"/>
          <w:szCs w:val="22"/>
        </w:rPr>
        <w:t> </w:t>
      </w:r>
      <w:r w:rsidR="007232F1" w:rsidRPr="00912BBE">
        <w:rPr>
          <w:sz w:val="22"/>
          <w:szCs w:val="22"/>
        </w:rPr>
        <w:t>ukončení stavebních prací</w:t>
      </w:r>
      <w:r w:rsidRPr="00912BBE">
        <w:rPr>
          <w:sz w:val="22"/>
          <w:szCs w:val="22"/>
        </w:rPr>
        <w:t>. Pokud je v českých právních předpisech stanovena lhůta delší, musí být použita pro úschovu delší lhůta.</w:t>
      </w:r>
    </w:p>
    <w:p w14:paraId="0460D401" w14:textId="603CC1B0" w:rsidR="00196EFB" w:rsidRPr="00912BBE" w:rsidRDefault="00196EFB" w:rsidP="0088525A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196EFB">
        <w:rPr>
          <w:sz w:val="22"/>
          <w:szCs w:val="22"/>
        </w:rPr>
        <w:t xml:space="preserve">Příkazník je povinen v případě krátkodobé nepřítomnosti (max. po dobu 14 po sobě jdoucích kalendářních dnů), a to z důvodu nemoci, dovolené a dalších případných překážek zajistit zástupce v plném rozsahu činnosti </w:t>
      </w:r>
      <w:r>
        <w:rPr>
          <w:sz w:val="22"/>
          <w:szCs w:val="22"/>
        </w:rPr>
        <w:t>technického dozoru stavebníka</w:t>
      </w:r>
      <w:r w:rsidRPr="00196EFB">
        <w:rPr>
          <w:sz w:val="22"/>
          <w:szCs w:val="22"/>
        </w:rPr>
        <w:t>. Zástupcem může být pouze osoba s</w:t>
      </w:r>
      <w:r>
        <w:rPr>
          <w:sz w:val="22"/>
          <w:szCs w:val="22"/>
        </w:rPr>
        <w:t> autorizací v oboru pozemní stavby</w:t>
      </w:r>
      <w:r w:rsidRPr="00196EFB">
        <w:rPr>
          <w:sz w:val="22"/>
          <w:szCs w:val="22"/>
        </w:rPr>
        <w:t xml:space="preserve"> dle zákona č.  </w:t>
      </w:r>
      <w:r w:rsidRPr="00912BBE">
        <w:rPr>
          <w:sz w:val="22"/>
          <w:szCs w:val="22"/>
        </w:rPr>
        <w:t>dle zákona č. 360/1992 Sb., o výkonu povolání autorizovaných architektů a o výkonu povolání autorizovaných inženýrů a techniků činných ve výstavbě</w:t>
      </w:r>
      <w:r w:rsidRPr="00196EFB">
        <w:rPr>
          <w:sz w:val="22"/>
          <w:szCs w:val="22"/>
        </w:rPr>
        <w:t xml:space="preserve">, ve znění pozdějších předpisů. Příkazník je povinen každé zastupování oznámit příkazci a na jeho žádost mu předložit </w:t>
      </w:r>
      <w:r>
        <w:rPr>
          <w:sz w:val="22"/>
          <w:szCs w:val="22"/>
        </w:rPr>
        <w:t>osvědčení o autorizaci</w:t>
      </w:r>
      <w:r w:rsidRPr="00196EFB">
        <w:rPr>
          <w:sz w:val="22"/>
          <w:szCs w:val="22"/>
        </w:rPr>
        <w:t xml:space="preserve"> zastupující osoby.</w:t>
      </w:r>
    </w:p>
    <w:p w14:paraId="38DBDF33" w14:textId="77777777" w:rsidR="0072491B" w:rsidRPr="00912BBE" w:rsidRDefault="0072491B" w:rsidP="0072491B">
      <w:pPr>
        <w:pStyle w:val="Textvbloku"/>
        <w:numPr>
          <w:ilvl w:val="0"/>
          <w:numId w:val="8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912BBE">
        <w:t>Příkazník se zavazuje poskytovat služby dle smlouvy osobou:</w:t>
      </w:r>
    </w:p>
    <w:p w14:paraId="660E8AE1" w14:textId="2D58728F" w:rsidR="0072491B" w:rsidRPr="00912BBE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912BBE">
        <w:t>Technický dozor stavebníka</w:t>
      </w:r>
      <w:r w:rsidR="001C7313" w:rsidRPr="00912BBE">
        <w:t>:</w:t>
      </w:r>
      <w:r w:rsidRPr="00912BBE">
        <w:t xml:space="preserve"> </w:t>
      </w:r>
      <w:r w:rsidR="00504866">
        <w:t>Pavel Kapička, číslo autorizace 0301442</w:t>
      </w:r>
    </w:p>
    <w:p w14:paraId="56F2D465" w14:textId="1A5DBD38" w:rsidR="0072491B" w:rsidRPr="00912BBE" w:rsidRDefault="0072491B" w:rsidP="0072491B">
      <w:pPr>
        <w:pStyle w:val="Textvbloku"/>
        <w:numPr>
          <w:ilvl w:val="0"/>
          <w:numId w:val="8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912BBE">
        <w:t xml:space="preserve">Příkazník se zavazuje, že osobu uvedenou v předchozím odstavci nenahradí bez souhlasu příkazce. Souhlas příkazce mu bude udělen pouze v případě, že tato osoba bude nahrazena osobou s autorizací v požadovaném oboru a zkušenostmi, ve smyslu prokázané zkušenosti z nabídky příkazníka v zadávacím řízení veřejné zakázky. </w:t>
      </w:r>
      <w:r w:rsidR="00196EFB">
        <w:t>Krátkodobé zastupování ve smyslu odst. 4.13. smlouvy nebude považováno za nahrazení osoby.</w:t>
      </w:r>
    </w:p>
    <w:p w14:paraId="3CCB0DCB" w14:textId="2989E573" w:rsidR="0072491B" w:rsidRPr="00912BBE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912BBE">
        <w:t xml:space="preserve">V případě, že příkazník bude chtít nahradit osobu TDS, musí </w:t>
      </w:r>
      <w:r w:rsidR="00AF18FC">
        <w:t>příkazci</w:t>
      </w:r>
      <w:r w:rsidR="00AF18FC" w:rsidRPr="00912BBE">
        <w:t xml:space="preserve"> </w:t>
      </w:r>
      <w:r w:rsidRPr="00912BBE">
        <w:t>zároveň doložit, že tato nová osoba má požadovanou autorizaci a zkušenosti, které byly hodnoceny v rámci kritérií hodnocení v zadávacím řízení. Pokud nová osoba nedosahuje stejné úrovně zkušeností pro</w:t>
      </w:r>
      <w:r w:rsidR="006644DA">
        <w:t> </w:t>
      </w:r>
      <w:r w:rsidRPr="00912BBE">
        <w:t>hodnocení v rámci hodnotícího kritéria, musí dosahovat alespoň takové úrovně, která by při</w:t>
      </w:r>
      <w:r w:rsidR="006644DA">
        <w:t> </w:t>
      </w:r>
      <w:r w:rsidRPr="00912BBE">
        <w:t>provedení nového hodnocení zajišťovala, že nabídka příkazníka by byla stále nejvýhodnější.</w:t>
      </w:r>
    </w:p>
    <w:p w14:paraId="54DCFC30" w14:textId="77777777" w:rsidR="0072491B" w:rsidRPr="00912BBE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912BBE">
        <w:t xml:space="preserve">Příkazce nemá právo bezdůvodně odmítnout udělit souhlas se změnou osob.  </w:t>
      </w:r>
    </w:p>
    <w:p w14:paraId="3346A95B" w14:textId="24247F95" w:rsidR="0072491B" w:rsidRPr="00912BBE" w:rsidRDefault="001E5647" w:rsidP="0072491B">
      <w:pPr>
        <w:widowControl w:val="0"/>
        <w:numPr>
          <w:ilvl w:val="0"/>
          <w:numId w:val="8"/>
        </w:numPr>
        <w:tabs>
          <w:tab w:val="clear" w:pos="624"/>
        </w:tabs>
        <w:spacing w:after="120" w:line="276" w:lineRule="auto"/>
        <w:ind w:right="-45"/>
        <w:jc w:val="both"/>
        <w:rPr>
          <w:snapToGrid w:val="0"/>
          <w:sz w:val="22"/>
          <w:szCs w:val="22"/>
        </w:rPr>
      </w:pPr>
      <w:r w:rsidRPr="00912BBE">
        <w:rPr>
          <w:snapToGrid w:val="0"/>
          <w:sz w:val="22"/>
          <w:szCs w:val="22"/>
        </w:rPr>
        <w:t>Příkazník</w:t>
      </w:r>
      <w:r w:rsidR="0072491B" w:rsidRPr="00912BBE">
        <w:rPr>
          <w:snapToGrid w:val="0"/>
          <w:sz w:val="22"/>
          <w:szCs w:val="22"/>
        </w:rPr>
        <w:t xml:space="preserve"> prohlašuje, že není dodavatelem, kterému nesmí být zadána veřejná zakázka z důvodu mezinárodních sankcí ve smyslu § 48a ZZVZ, a ani jeho poddodavatelem není dodavatel, na</w:t>
      </w:r>
      <w:r w:rsidR="006644DA">
        <w:rPr>
          <w:snapToGrid w:val="0"/>
          <w:sz w:val="22"/>
          <w:szCs w:val="22"/>
        </w:rPr>
        <w:t> </w:t>
      </w:r>
      <w:r w:rsidR="0072491B" w:rsidRPr="00912BBE">
        <w:rPr>
          <w:snapToGrid w:val="0"/>
          <w:sz w:val="22"/>
          <w:szCs w:val="22"/>
        </w:rPr>
        <w:t>kterého se vztahují mezinárodní sankce ve smyslu § 48a ZZVZ.</w:t>
      </w:r>
    </w:p>
    <w:p w14:paraId="2484CE4D" w14:textId="77777777" w:rsidR="00AA3BD7" w:rsidRPr="00912BBE" w:rsidRDefault="00AA3BD7" w:rsidP="004822D1">
      <w:pPr>
        <w:widowControl w:val="0"/>
        <w:spacing w:before="120" w:after="120" w:line="276" w:lineRule="auto"/>
        <w:ind w:left="720" w:right="-45"/>
        <w:jc w:val="center"/>
        <w:rPr>
          <w:sz w:val="22"/>
          <w:szCs w:val="22"/>
        </w:rPr>
      </w:pPr>
    </w:p>
    <w:p w14:paraId="15EB2895" w14:textId="77777777" w:rsidR="006F74D0" w:rsidRPr="00912BBE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912BBE">
        <w:rPr>
          <w:b/>
          <w:bCs/>
          <w:snapToGrid w:val="0"/>
          <w:sz w:val="22"/>
          <w:szCs w:val="22"/>
        </w:rPr>
        <w:t xml:space="preserve">V. Povinnosti a práva </w:t>
      </w:r>
      <w:r w:rsidR="00717037" w:rsidRPr="00912BBE">
        <w:rPr>
          <w:b/>
          <w:bCs/>
          <w:snapToGrid w:val="0"/>
          <w:sz w:val="22"/>
          <w:szCs w:val="22"/>
        </w:rPr>
        <w:t>příkazce</w:t>
      </w:r>
    </w:p>
    <w:p w14:paraId="79808FFA" w14:textId="77777777" w:rsidR="006F74D0" w:rsidRPr="00912BBE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8CFCE19" w14:textId="2327991D" w:rsidR="00436021" w:rsidRPr="00912BBE" w:rsidRDefault="00D6231A" w:rsidP="004822D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Příkazce</w:t>
      </w:r>
      <w:r w:rsidR="006F74D0" w:rsidRPr="00912BBE">
        <w:t xml:space="preserve"> je povinen předat včas </w:t>
      </w:r>
      <w:r w:rsidRPr="00912BBE">
        <w:t>příkazníkovi</w:t>
      </w:r>
      <w:r w:rsidR="006F74D0" w:rsidRPr="00912BBE">
        <w:t xml:space="preserve"> podklady a informace, jež jsou nutné k </w:t>
      </w:r>
      <w:r w:rsidRPr="00912BBE">
        <w:t xml:space="preserve">řádnému </w:t>
      </w:r>
      <w:r w:rsidR="007017B1" w:rsidRPr="00912BBE">
        <w:t xml:space="preserve">poskytování </w:t>
      </w:r>
      <w:r w:rsidRPr="00912BBE">
        <w:t>služ</w:t>
      </w:r>
      <w:r w:rsidR="007017B1" w:rsidRPr="00912BBE">
        <w:t>e</w:t>
      </w:r>
      <w:r w:rsidRPr="00912BBE">
        <w:t>b</w:t>
      </w:r>
      <w:r w:rsidR="006F74D0" w:rsidRPr="00912BBE">
        <w:t xml:space="preserve"> dle článku II. smlouvy</w:t>
      </w:r>
      <w:r w:rsidR="007017B1" w:rsidRPr="00912BBE">
        <w:t xml:space="preserve"> a poskytovat příkazníkovi nezbytnou součinnost potřebnou pro řádné a včasné poskytování služeb příkazníka</w:t>
      </w:r>
      <w:r w:rsidR="006F74D0" w:rsidRPr="00912BBE">
        <w:t>.</w:t>
      </w:r>
    </w:p>
    <w:p w14:paraId="645B8820" w14:textId="273F2B35" w:rsidR="00436021" w:rsidRPr="00912BBE" w:rsidRDefault="00D6231A" w:rsidP="004822D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Příkazce</w:t>
      </w:r>
      <w:r w:rsidR="006F74D0" w:rsidRPr="00912BBE">
        <w:t xml:space="preserve"> je oprávněn prostřednictvím svých zaměstnanců či prostřednictvím zmocněných třetích osob provádět kontrolu </w:t>
      </w:r>
      <w:r w:rsidRPr="00912BBE">
        <w:t>poskytování služby</w:t>
      </w:r>
      <w:r w:rsidR="006F74D0" w:rsidRPr="00912BBE">
        <w:t xml:space="preserve"> dle článku II. smlouvy</w:t>
      </w:r>
      <w:r w:rsidR="007017B1" w:rsidRPr="00912BBE">
        <w:t>, a to alespoň v rozsahu a dle ustanovení zákona č. 25</w:t>
      </w:r>
      <w:r w:rsidR="000F5A7E" w:rsidRPr="00912BBE">
        <w:t>5</w:t>
      </w:r>
      <w:r w:rsidR="007017B1" w:rsidRPr="00912BBE">
        <w:t>/2012 S</w:t>
      </w:r>
      <w:r w:rsidR="006644DA">
        <w:t>b</w:t>
      </w:r>
      <w:r w:rsidR="007017B1" w:rsidRPr="00912BBE">
        <w:t>., o kontrole (kontrolní řád)</w:t>
      </w:r>
      <w:r w:rsidR="00793228" w:rsidRPr="00912BBE">
        <w:t>, ve znění pozdějších předpisů</w:t>
      </w:r>
      <w:r w:rsidR="007017B1" w:rsidRPr="00912BBE">
        <w:t>.</w:t>
      </w:r>
    </w:p>
    <w:p w14:paraId="682B6A4E" w14:textId="4CBFBFE4" w:rsidR="003E311B" w:rsidRPr="00912BBE" w:rsidRDefault="003E311B" w:rsidP="004822D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Příkazce</w:t>
      </w:r>
      <w:r w:rsidR="006F74D0" w:rsidRPr="00912BBE">
        <w:t xml:space="preserve"> se zavazuje předat </w:t>
      </w:r>
      <w:r w:rsidRPr="00912BBE">
        <w:t>příkazníkovi</w:t>
      </w:r>
      <w:r w:rsidR="006F74D0" w:rsidRPr="00912BBE">
        <w:t xml:space="preserve"> písemnou plnou moc k </w:t>
      </w:r>
      <w:r w:rsidR="00164643" w:rsidRPr="00912BBE">
        <w:t>právnímu jednání</w:t>
      </w:r>
      <w:r w:rsidR="006F74D0" w:rsidRPr="00912BBE">
        <w:t xml:space="preserve"> dle smlouvy</w:t>
      </w:r>
      <w:r w:rsidR="00467062">
        <w:t xml:space="preserve"> tak, aby nebyly ohroženy termíny realizace celého projektu</w:t>
      </w:r>
      <w:r w:rsidR="006F74D0" w:rsidRPr="00912BBE">
        <w:t xml:space="preserve">. </w:t>
      </w:r>
    </w:p>
    <w:p w14:paraId="649A0E0C" w14:textId="5CD5C5DF" w:rsidR="003E311B" w:rsidRPr="00912BBE" w:rsidRDefault="003E311B" w:rsidP="00332CE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912BBE">
        <w:t xml:space="preserve">Příkazce se zavazuje účastnit se jednání, které svolá příkazník z důvodů odsouhlasení postupu příkazníka dle smlouvy (příkazník je povinen oznámit příkazci místo a termín jednání minimálně </w:t>
      </w:r>
      <w:r w:rsidR="00AF2467" w:rsidRPr="00912BBE">
        <w:t xml:space="preserve">3 </w:t>
      </w:r>
      <w:r w:rsidRPr="00912BBE">
        <w:t>dny předem).</w:t>
      </w:r>
    </w:p>
    <w:p w14:paraId="0519C8CA" w14:textId="77777777" w:rsidR="007444E6" w:rsidRPr="00912BBE" w:rsidRDefault="007444E6" w:rsidP="00A83814">
      <w:pPr>
        <w:pStyle w:val="Textvbloku"/>
        <w:spacing w:before="120" w:after="120" w:line="276" w:lineRule="auto"/>
        <w:ind w:right="-45"/>
        <w:jc w:val="center"/>
      </w:pPr>
    </w:p>
    <w:p w14:paraId="1E3D758D" w14:textId="77777777" w:rsidR="006F74D0" w:rsidRPr="00912BBE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912BBE">
        <w:rPr>
          <w:b/>
          <w:bCs/>
          <w:snapToGrid w:val="0"/>
          <w:sz w:val="22"/>
          <w:szCs w:val="22"/>
        </w:rPr>
        <w:t xml:space="preserve">VI. </w:t>
      </w:r>
      <w:r w:rsidR="00197130" w:rsidRPr="00912BBE">
        <w:rPr>
          <w:b/>
          <w:bCs/>
          <w:snapToGrid w:val="0"/>
          <w:sz w:val="22"/>
          <w:szCs w:val="22"/>
        </w:rPr>
        <w:t>Termíny plnění, odstoupení od smlouvy</w:t>
      </w:r>
    </w:p>
    <w:p w14:paraId="36D362A9" w14:textId="77777777" w:rsidR="006F74D0" w:rsidRPr="00912BBE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237599DB" w14:textId="62F737E5" w:rsidR="0018572B" w:rsidRDefault="00E42A6B" w:rsidP="00A83814">
      <w:pPr>
        <w:pStyle w:val="Textvbloku"/>
        <w:numPr>
          <w:ilvl w:val="0"/>
          <w:numId w:val="10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 xml:space="preserve">Příkazce a </w:t>
      </w:r>
      <w:r w:rsidR="00480537" w:rsidRPr="00912BBE">
        <w:t xml:space="preserve">příkazník </w:t>
      </w:r>
      <w:r w:rsidRPr="00912BBE">
        <w:t xml:space="preserve">se dohodli, že poskytování služeb příkazníkem </w:t>
      </w:r>
      <w:r w:rsidR="00197130" w:rsidRPr="00912BBE">
        <w:t xml:space="preserve">bude prováděno </w:t>
      </w:r>
      <w:r w:rsidR="00FC4405" w:rsidRPr="00912BBE">
        <w:t xml:space="preserve">průběžně v návaznosti na plnění smlouvy o dílo stavby. </w:t>
      </w:r>
      <w:r w:rsidR="00952DDB" w:rsidRPr="00912BBE">
        <w:t xml:space="preserve">Stavební práce budou probíhat v předpokládaném termínu </w:t>
      </w:r>
      <w:r w:rsidR="00456D80" w:rsidRPr="00912BBE">
        <w:t xml:space="preserve">od </w:t>
      </w:r>
      <w:r w:rsidR="000E00C7">
        <w:t xml:space="preserve">dubna </w:t>
      </w:r>
      <w:r w:rsidR="00456D80" w:rsidRPr="00912BBE">
        <w:t>202</w:t>
      </w:r>
      <w:r w:rsidR="000B0D3C">
        <w:t>5</w:t>
      </w:r>
      <w:r w:rsidR="00E51EB7" w:rsidRPr="00912BBE">
        <w:t xml:space="preserve"> </w:t>
      </w:r>
      <w:r w:rsidR="00D53174" w:rsidRPr="00912BBE">
        <w:t xml:space="preserve">do </w:t>
      </w:r>
      <w:r w:rsidR="000E00C7">
        <w:t>června</w:t>
      </w:r>
      <w:r w:rsidR="000E00C7" w:rsidRPr="00912BBE">
        <w:t xml:space="preserve"> </w:t>
      </w:r>
      <w:r w:rsidR="00E51EB7" w:rsidRPr="00912BBE">
        <w:t>202</w:t>
      </w:r>
      <w:r w:rsidR="003453A1">
        <w:t>5</w:t>
      </w:r>
      <w:r w:rsidR="00892BFA">
        <w:t xml:space="preserve">, kdy je očekáváno dokončení stavebních prací a zahájení předání provedeného díla </w:t>
      </w:r>
      <w:r w:rsidR="0018572B">
        <w:t>budou stanoveny po ukončení výběrového řízení na zhotovitele stavby s názvem „</w:t>
      </w:r>
      <w:r w:rsidR="0018572B" w:rsidRPr="000B25DC">
        <w:t>Stavební úpravy vnitřních prostor bytové jednotky pro DOZP Vilík</w:t>
      </w:r>
      <w:r w:rsidR="0018572B">
        <w:t>“</w:t>
      </w:r>
      <w:r w:rsidR="004C45D3">
        <w:t xml:space="preserve">, </w:t>
      </w:r>
      <w:r w:rsidR="004C45D3" w:rsidRPr="006C58F2">
        <w:t>přičemž vlastní realizace</w:t>
      </w:r>
      <w:r w:rsidR="004C45D3">
        <w:t xml:space="preserve"> stavby</w:t>
      </w:r>
      <w:r w:rsidR="004C45D3" w:rsidRPr="006C58F2">
        <w:t xml:space="preserve"> nepřesáhne </w:t>
      </w:r>
      <w:r w:rsidR="004C45D3">
        <w:t>6</w:t>
      </w:r>
      <w:r w:rsidR="004C45D3" w:rsidRPr="006C58F2">
        <w:t>0 kalendářních dnů od zahájení prací</w:t>
      </w:r>
      <w:r w:rsidR="00892BFA">
        <w:t xml:space="preserve">. </w:t>
      </w:r>
    </w:p>
    <w:p w14:paraId="555BCE08" w14:textId="73E015A0" w:rsidR="001F266A" w:rsidRPr="00912BBE" w:rsidRDefault="00892BFA" w:rsidP="0018572B">
      <w:pPr>
        <w:pStyle w:val="Textvbloku"/>
        <w:numPr>
          <w:ilvl w:val="0"/>
          <w:numId w:val="10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>
        <w:t>Následně bude probíhat předávání provedeného díla.</w:t>
      </w:r>
      <w:r w:rsidR="00952DDB" w:rsidRPr="00912BBE">
        <w:t xml:space="preserve"> Konkrétní termíny předání staveniště zhotoviteli</w:t>
      </w:r>
      <w:r w:rsidR="001E5647" w:rsidRPr="00912BBE">
        <w:t xml:space="preserve"> a</w:t>
      </w:r>
      <w:r w:rsidR="00952DDB" w:rsidRPr="00912BBE">
        <w:t xml:space="preserve"> předání řádně provedeného díla budou stanoveny po ukončení zadávacího řízení </w:t>
      </w:r>
      <w:r w:rsidR="00A41788" w:rsidRPr="00912BBE">
        <w:t xml:space="preserve">na </w:t>
      </w:r>
      <w:r w:rsidR="00523915" w:rsidRPr="00577C3C">
        <w:t xml:space="preserve">výběr </w:t>
      </w:r>
      <w:r w:rsidR="00A41788" w:rsidRPr="00577C3C">
        <w:t>zhotovitele stavby</w:t>
      </w:r>
      <w:r w:rsidR="00BD2BB9" w:rsidRPr="00577C3C">
        <w:t>.</w:t>
      </w:r>
    </w:p>
    <w:p w14:paraId="7C85A060" w14:textId="47EDE67F" w:rsidR="000B0D3C" w:rsidRDefault="00FC4405" w:rsidP="000B0D3C">
      <w:pPr>
        <w:pStyle w:val="Odstavecseseznamem"/>
        <w:numPr>
          <w:ilvl w:val="0"/>
          <w:numId w:val="10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912BBE">
        <w:rPr>
          <w:sz w:val="22"/>
          <w:szCs w:val="22"/>
        </w:rPr>
        <w:t>Výkon činnosti bu</w:t>
      </w:r>
      <w:r w:rsidRPr="0008034D">
        <w:rPr>
          <w:sz w:val="22"/>
          <w:szCs w:val="22"/>
        </w:rPr>
        <w:t>de ukončen</w:t>
      </w:r>
      <w:r w:rsidR="0008034D" w:rsidRPr="0008034D">
        <w:rPr>
          <w:sz w:val="22"/>
          <w:szCs w:val="22"/>
        </w:rPr>
        <w:t xml:space="preserve"> (vyjma spolupráce při reklamacích a záručních opravách dle čl. II odst. 2.4 smlouvy)</w:t>
      </w:r>
      <w:r w:rsidRPr="0008034D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po řádném </w:t>
      </w:r>
      <w:r w:rsidR="00864723" w:rsidRPr="00912BBE">
        <w:rPr>
          <w:sz w:val="22"/>
          <w:szCs w:val="22"/>
        </w:rPr>
        <w:t>dokončení</w:t>
      </w:r>
      <w:r w:rsidRPr="00912BBE">
        <w:rPr>
          <w:sz w:val="22"/>
          <w:szCs w:val="22"/>
        </w:rPr>
        <w:t xml:space="preserve"> stavby</w:t>
      </w:r>
      <w:r w:rsidR="001F68A0" w:rsidRPr="00912BBE">
        <w:rPr>
          <w:sz w:val="22"/>
          <w:szCs w:val="22"/>
        </w:rPr>
        <w:t>,</w:t>
      </w:r>
      <w:r w:rsidRPr="00912BBE">
        <w:rPr>
          <w:sz w:val="22"/>
          <w:szCs w:val="22"/>
        </w:rPr>
        <w:t xml:space="preserve"> odevzdání všech dokladů souvisejících s realizací stavby</w:t>
      </w:r>
      <w:r w:rsidR="001541B5">
        <w:rPr>
          <w:sz w:val="22"/>
          <w:szCs w:val="22"/>
        </w:rPr>
        <w:t>,</w:t>
      </w:r>
      <w:r w:rsidR="001F68A0" w:rsidRPr="00912BBE">
        <w:rPr>
          <w:sz w:val="22"/>
          <w:szCs w:val="22"/>
        </w:rPr>
        <w:t xml:space="preserve"> odstranění všech vad a nedodělků </w:t>
      </w:r>
      <w:r w:rsidR="000D18BB" w:rsidRPr="00912BBE">
        <w:rPr>
          <w:sz w:val="22"/>
          <w:szCs w:val="22"/>
        </w:rPr>
        <w:t>(p</w:t>
      </w:r>
      <w:r w:rsidR="001F68A0" w:rsidRPr="00912BBE">
        <w:rPr>
          <w:sz w:val="22"/>
          <w:szCs w:val="22"/>
        </w:rPr>
        <w:t xml:space="preserve">ro odstranění pochybností se smluvní strany dohodly, že </w:t>
      </w:r>
      <w:r w:rsidR="00C872D8" w:rsidRPr="00912BBE">
        <w:rPr>
          <w:sz w:val="22"/>
          <w:szCs w:val="22"/>
        </w:rPr>
        <w:t>vady a nedodělky budou považovány za odstraněné dnem podepsání Zápisu o odstranění vad a nedodělků</w:t>
      </w:r>
      <w:r w:rsidR="000D18BB" w:rsidRPr="00912BBE">
        <w:rPr>
          <w:sz w:val="22"/>
          <w:szCs w:val="22"/>
        </w:rPr>
        <w:t>)</w:t>
      </w:r>
      <w:r w:rsidR="001541B5">
        <w:rPr>
          <w:sz w:val="22"/>
          <w:szCs w:val="22"/>
        </w:rPr>
        <w:t xml:space="preserve"> </w:t>
      </w:r>
      <w:r w:rsidR="00433883">
        <w:rPr>
          <w:sz w:val="22"/>
          <w:szCs w:val="22"/>
        </w:rPr>
        <w:t>a</w:t>
      </w:r>
      <w:r w:rsidR="00956415">
        <w:rPr>
          <w:sz w:val="22"/>
          <w:szCs w:val="22"/>
        </w:rPr>
        <w:t xml:space="preserve"> případném </w:t>
      </w:r>
      <w:r w:rsidR="001541B5">
        <w:rPr>
          <w:sz w:val="22"/>
          <w:szCs w:val="22"/>
        </w:rPr>
        <w:t>vydání</w:t>
      </w:r>
      <w:r w:rsidR="00433883">
        <w:rPr>
          <w:sz w:val="22"/>
          <w:szCs w:val="22"/>
        </w:rPr>
        <w:t xml:space="preserve"> kolaudačního souhlasu</w:t>
      </w:r>
      <w:r w:rsidR="00956415">
        <w:rPr>
          <w:sz w:val="22"/>
          <w:szCs w:val="22"/>
        </w:rPr>
        <w:t>, pokud to bude vyžadováno stavebním zákonem nebo jinými právními předpisy</w:t>
      </w:r>
      <w:r w:rsidR="006644DA">
        <w:rPr>
          <w:sz w:val="22"/>
          <w:szCs w:val="22"/>
        </w:rPr>
        <w:t>.</w:t>
      </w:r>
      <w:r w:rsidRPr="00912BBE">
        <w:rPr>
          <w:sz w:val="22"/>
          <w:szCs w:val="22"/>
        </w:rPr>
        <w:t xml:space="preserve"> </w:t>
      </w:r>
    </w:p>
    <w:p w14:paraId="0B044281" w14:textId="76AA909C" w:rsidR="00A0418E" w:rsidRPr="000B0D3C" w:rsidRDefault="00A83814" w:rsidP="000B0D3C">
      <w:pPr>
        <w:pStyle w:val="Odstavecseseznamem"/>
        <w:numPr>
          <w:ilvl w:val="0"/>
          <w:numId w:val="10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0B0D3C">
        <w:rPr>
          <w:sz w:val="22"/>
          <w:szCs w:val="22"/>
        </w:rPr>
        <w:t xml:space="preserve">Místem plnění </w:t>
      </w:r>
      <w:r w:rsidR="00E310AD">
        <w:rPr>
          <w:sz w:val="22"/>
          <w:szCs w:val="22"/>
        </w:rPr>
        <w:t>je bytová jednotka č. 1305/09 v </w:t>
      </w:r>
      <w:proofErr w:type="spellStart"/>
      <w:r w:rsidR="00E310AD">
        <w:rPr>
          <w:sz w:val="22"/>
          <w:szCs w:val="22"/>
        </w:rPr>
        <w:t>k.ú</w:t>
      </w:r>
      <w:proofErr w:type="spellEnd"/>
      <w:r w:rsidR="00E310AD">
        <w:rPr>
          <w:sz w:val="22"/>
          <w:szCs w:val="22"/>
        </w:rPr>
        <w:t>. Cheb, Na drese 26. dubna 1305/27, 350 02 Cheb</w:t>
      </w:r>
      <w:r w:rsidR="000B0D3C" w:rsidRPr="000B0D3C">
        <w:rPr>
          <w:sz w:val="22"/>
          <w:szCs w:val="22"/>
        </w:rPr>
        <w:t>.</w:t>
      </w:r>
    </w:p>
    <w:p w14:paraId="3D781239" w14:textId="77777777" w:rsidR="006F74D0" w:rsidRPr="00912BBE" w:rsidRDefault="00E42A6B" w:rsidP="00332CE1">
      <w:pPr>
        <w:pStyle w:val="Textvbloku"/>
        <w:numPr>
          <w:ilvl w:val="0"/>
          <w:numId w:val="10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912BBE">
        <w:t>Příkazce</w:t>
      </w:r>
      <w:r w:rsidR="006F74D0" w:rsidRPr="00912BBE">
        <w:t xml:space="preserve"> je oprávněn </w:t>
      </w:r>
      <w:r w:rsidR="008503CE" w:rsidRPr="00912BBE">
        <w:t xml:space="preserve">odvolat příkaz a </w:t>
      </w:r>
      <w:r w:rsidR="006F74D0" w:rsidRPr="00912BBE">
        <w:t xml:space="preserve">odstoupit od této smlouvy jen v případech jejího podstatného porušení </w:t>
      </w:r>
      <w:r w:rsidR="00480537" w:rsidRPr="00912BBE">
        <w:t>příkazníkem</w:t>
      </w:r>
      <w:r w:rsidR="006F74D0" w:rsidRPr="00912BBE">
        <w:t>. Smluvní strany se dohodly, že za podstatné porušení pokládají porušení smluvních povinností dále uvedených:</w:t>
      </w:r>
    </w:p>
    <w:p w14:paraId="425FF9DC" w14:textId="35E63731" w:rsidR="006F74D0" w:rsidRPr="00912BBE" w:rsidRDefault="006F74D0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912BBE">
        <w:rPr>
          <w:snapToGrid w:val="0"/>
          <w:sz w:val="22"/>
          <w:szCs w:val="22"/>
        </w:rPr>
        <w:t xml:space="preserve">na majetek </w:t>
      </w:r>
      <w:r w:rsidR="00E9351A" w:rsidRPr="00912BBE">
        <w:rPr>
          <w:snapToGrid w:val="0"/>
          <w:sz w:val="22"/>
          <w:szCs w:val="22"/>
        </w:rPr>
        <w:t>příkazníka</w:t>
      </w:r>
      <w:r w:rsidRPr="00912BBE">
        <w:rPr>
          <w:snapToGrid w:val="0"/>
          <w:sz w:val="22"/>
          <w:szCs w:val="22"/>
        </w:rPr>
        <w:t xml:space="preserve"> byl podán návrh na prohlášení konkur</w:t>
      </w:r>
      <w:r w:rsidR="00B50E01" w:rsidRPr="00912BBE">
        <w:rPr>
          <w:snapToGrid w:val="0"/>
          <w:sz w:val="22"/>
          <w:szCs w:val="22"/>
        </w:rPr>
        <w:t>z</w:t>
      </w:r>
      <w:r w:rsidRPr="00912BBE">
        <w:rPr>
          <w:snapToGrid w:val="0"/>
          <w:sz w:val="22"/>
          <w:szCs w:val="22"/>
        </w:rPr>
        <w:t>u či podán návrh na</w:t>
      </w:r>
      <w:r w:rsidR="00F0251B" w:rsidRPr="00912BBE">
        <w:rPr>
          <w:snapToGrid w:val="0"/>
          <w:sz w:val="22"/>
          <w:szCs w:val="22"/>
        </w:rPr>
        <w:t> </w:t>
      </w:r>
      <w:r w:rsidRPr="00912BBE">
        <w:rPr>
          <w:snapToGrid w:val="0"/>
          <w:sz w:val="22"/>
          <w:szCs w:val="22"/>
        </w:rPr>
        <w:t xml:space="preserve">vyrovnání ve smyslu </w:t>
      </w:r>
      <w:r w:rsidR="00127122" w:rsidRPr="00912BBE">
        <w:rPr>
          <w:snapToGrid w:val="0"/>
          <w:sz w:val="22"/>
          <w:szCs w:val="22"/>
        </w:rPr>
        <w:t xml:space="preserve">ustanovení zákona č. </w:t>
      </w:r>
      <w:r w:rsidR="00127122" w:rsidRPr="00912BBE">
        <w:rPr>
          <w:sz w:val="22"/>
          <w:szCs w:val="22"/>
        </w:rPr>
        <w:t>182/2006 Sb.</w:t>
      </w:r>
      <w:r w:rsidR="005C611F" w:rsidRPr="00912BBE">
        <w:rPr>
          <w:sz w:val="22"/>
          <w:szCs w:val="22"/>
        </w:rPr>
        <w:t xml:space="preserve">, </w:t>
      </w:r>
      <w:r w:rsidR="00127122" w:rsidRPr="00912BBE">
        <w:rPr>
          <w:sz w:val="22"/>
          <w:szCs w:val="22"/>
        </w:rPr>
        <w:t>o úpadku a způsobech jeho řešení (insolvenční zákon)</w:t>
      </w:r>
      <w:r w:rsidR="009F5A4B" w:rsidRPr="00912BBE">
        <w:rPr>
          <w:sz w:val="22"/>
          <w:szCs w:val="22"/>
        </w:rPr>
        <w:t>, v</w:t>
      </w:r>
      <w:r w:rsidR="0005463F" w:rsidRPr="00912BBE">
        <w:rPr>
          <w:sz w:val="22"/>
          <w:szCs w:val="22"/>
        </w:rPr>
        <w:t>e znění pozdějších předpisů</w:t>
      </w:r>
      <w:r w:rsidR="00E9351A" w:rsidRPr="00912BBE">
        <w:rPr>
          <w:sz w:val="22"/>
          <w:szCs w:val="22"/>
        </w:rPr>
        <w:t xml:space="preserve"> nebo příkazník vstoupil do</w:t>
      </w:r>
      <w:r w:rsidR="00F0251B" w:rsidRPr="00912BBE">
        <w:rPr>
          <w:sz w:val="22"/>
          <w:szCs w:val="22"/>
        </w:rPr>
        <w:t> </w:t>
      </w:r>
      <w:r w:rsidR="00E9351A" w:rsidRPr="00912BBE">
        <w:rPr>
          <w:sz w:val="22"/>
          <w:szCs w:val="22"/>
        </w:rPr>
        <w:t>likvidace</w:t>
      </w:r>
      <w:r w:rsidRPr="00912BBE">
        <w:rPr>
          <w:snapToGrid w:val="0"/>
          <w:sz w:val="22"/>
          <w:szCs w:val="22"/>
        </w:rPr>
        <w:t>;</w:t>
      </w:r>
    </w:p>
    <w:p w14:paraId="77014F00" w14:textId="77777777" w:rsidR="006F74D0" w:rsidRPr="00912BBE" w:rsidRDefault="00E9351A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912BBE">
        <w:rPr>
          <w:snapToGrid w:val="0"/>
          <w:sz w:val="22"/>
          <w:szCs w:val="22"/>
        </w:rPr>
        <w:t>příkazník</w:t>
      </w:r>
      <w:r w:rsidR="006F74D0" w:rsidRPr="00912BBE">
        <w:rPr>
          <w:snapToGrid w:val="0"/>
          <w:sz w:val="22"/>
          <w:szCs w:val="22"/>
        </w:rPr>
        <w:t xml:space="preserve"> převedl</w:t>
      </w:r>
      <w:r w:rsidR="002276F7" w:rsidRPr="00912BBE">
        <w:rPr>
          <w:snapToGrid w:val="0"/>
          <w:sz w:val="22"/>
          <w:szCs w:val="22"/>
        </w:rPr>
        <w:t>, resp.</w:t>
      </w:r>
      <w:r w:rsidR="007F0224" w:rsidRPr="00912BBE">
        <w:rPr>
          <w:snapToGrid w:val="0"/>
          <w:sz w:val="22"/>
          <w:szCs w:val="22"/>
        </w:rPr>
        <w:t xml:space="preserve"> propachtoval </w:t>
      </w:r>
      <w:r w:rsidR="006F74D0" w:rsidRPr="00912BBE">
        <w:rPr>
          <w:snapToGrid w:val="0"/>
          <w:sz w:val="22"/>
          <w:szCs w:val="22"/>
        </w:rPr>
        <w:t>podnik či jeho část, jehož součástí jsou oprávnění a závazky z této smlouvy</w:t>
      </w:r>
      <w:r w:rsidR="005C611F" w:rsidRPr="00912BBE">
        <w:rPr>
          <w:snapToGrid w:val="0"/>
          <w:sz w:val="22"/>
          <w:szCs w:val="22"/>
        </w:rPr>
        <w:t>,</w:t>
      </w:r>
      <w:r w:rsidR="006F74D0" w:rsidRPr="00912BBE">
        <w:rPr>
          <w:snapToGrid w:val="0"/>
          <w:sz w:val="22"/>
          <w:szCs w:val="22"/>
        </w:rPr>
        <w:t xml:space="preserve"> na třetí osobu</w:t>
      </w:r>
      <w:r w:rsidR="002276F7" w:rsidRPr="00912BBE">
        <w:rPr>
          <w:snapToGrid w:val="0"/>
          <w:sz w:val="22"/>
          <w:szCs w:val="22"/>
        </w:rPr>
        <w:t>, resp. třetí osobě</w:t>
      </w:r>
      <w:r w:rsidR="006F74D0" w:rsidRPr="00912BBE">
        <w:rPr>
          <w:snapToGrid w:val="0"/>
          <w:sz w:val="22"/>
          <w:szCs w:val="22"/>
        </w:rPr>
        <w:t>;</w:t>
      </w:r>
    </w:p>
    <w:p w14:paraId="0840AA4A" w14:textId="3EBBA0FE" w:rsidR="006F74D0" w:rsidRPr="00912BBE" w:rsidRDefault="00E9351A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912BBE">
        <w:rPr>
          <w:snapToGrid w:val="0"/>
          <w:sz w:val="22"/>
          <w:szCs w:val="22"/>
        </w:rPr>
        <w:lastRenderedPageBreak/>
        <w:t>příkazník</w:t>
      </w:r>
      <w:r w:rsidR="006F74D0" w:rsidRPr="00912BBE">
        <w:rPr>
          <w:snapToGrid w:val="0"/>
          <w:sz w:val="22"/>
          <w:szCs w:val="22"/>
        </w:rPr>
        <w:t xml:space="preserve"> poruší kteroukoli ze svých povinností dle článk</w:t>
      </w:r>
      <w:r w:rsidR="00A01D45" w:rsidRPr="00912BBE">
        <w:rPr>
          <w:snapToGrid w:val="0"/>
          <w:sz w:val="22"/>
          <w:szCs w:val="22"/>
        </w:rPr>
        <w:t xml:space="preserve">ů II. a </w:t>
      </w:r>
      <w:r w:rsidR="006F74D0" w:rsidRPr="00912BBE">
        <w:rPr>
          <w:snapToGrid w:val="0"/>
          <w:sz w:val="22"/>
          <w:szCs w:val="22"/>
        </w:rPr>
        <w:t>IV. smlouvy</w:t>
      </w:r>
      <w:r w:rsidRPr="00912BBE">
        <w:rPr>
          <w:snapToGrid w:val="0"/>
          <w:sz w:val="22"/>
          <w:szCs w:val="22"/>
        </w:rPr>
        <w:t xml:space="preserve"> a </w:t>
      </w:r>
      <w:r w:rsidR="00A01D45" w:rsidRPr="00912BBE">
        <w:rPr>
          <w:snapToGrid w:val="0"/>
          <w:sz w:val="22"/>
          <w:szCs w:val="22"/>
        </w:rPr>
        <w:t xml:space="preserve">porušení či následky </w:t>
      </w:r>
      <w:r w:rsidRPr="00912BBE">
        <w:rPr>
          <w:snapToGrid w:val="0"/>
          <w:sz w:val="22"/>
          <w:szCs w:val="22"/>
        </w:rPr>
        <w:t>porušení ne</w:t>
      </w:r>
      <w:r w:rsidR="00A01D45" w:rsidRPr="00912BBE">
        <w:rPr>
          <w:snapToGrid w:val="0"/>
          <w:sz w:val="22"/>
          <w:szCs w:val="22"/>
        </w:rPr>
        <w:t>začne odstraňovat</w:t>
      </w:r>
      <w:r w:rsidRPr="00912BBE">
        <w:rPr>
          <w:snapToGrid w:val="0"/>
          <w:sz w:val="22"/>
          <w:szCs w:val="22"/>
        </w:rPr>
        <w:t xml:space="preserve"> ani v náhradní lhůtě minimálně 5</w:t>
      </w:r>
      <w:r w:rsidR="00DD2049" w:rsidRPr="00912BBE">
        <w:rPr>
          <w:i/>
          <w:snapToGrid w:val="0"/>
          <w:sz w:val="22"/>
          <w:szCs w:val="22"/>
        </w:rPr>
        <w:t xml:space="preserve"> </w:t>
      </w:r>
      <w:r w:rsidR="003763A2" w:rsidRPr="00912BBE">
        <w:rPr>
          <w:snapToGrid w:val="0"/>
          <w:sz w:val="22"/>
          <w:szCs w:val="22"/>
        </w:rPr>
        <w:t>k</w:t>
      </w:r>
      <w:r w:rsidR="00A50500" w:rsidRPr="00912BBE">
        <w:rPr>
          <w:snapToGrid w:val="0"/>
          <w:sz w:val="22"/>
          <w:szCs w:val="22"/>
        </w:rPr>
        <w:t xml:space="preserve">alendářních </w:t>
      </w:r>
      <w:r w:rsidRPr="00912BBE">
        <w:rPr>
          <w:snapToGrid w:val="0"/>
          <w:sz w:val="22"/>
          <w:szCs w:val="22"/>
        </w:rPr>
        <w:t>dnů poskytnuté příkazcem v upozornění na porušení smlouvy</w:t>
      </w:r>
      <w:r w:rsidR="00D55198">
        <w:rPr>
          <w:snapToGrid w:val="0"/>
          <w:sz w:val="22"/>
          <w:szCs w:val="22"/>
        </w:rPr>
        <w:t>;</w:t>
      </w:r>
    </w:p>
    <w:p w14:paraId="09FF6BB7" w14:textId="495DD2F2" w:rsidR="00E9351A" w:rsidRDefault="00E9351A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912BBE">
        <w:rPr>
          <w:snapToGrid w:val="0"/>
          <w:sz w:val="22"/>
          <w:szCs w:val="22"/>
        </w:rPr>
        <w:t xml:space="preserve">příkazník přeruší na dobu delší než </w:t>
      </w:r>
      <w:r w:rsidR="00A50500" w:rsidRPr="00912BBE">
        <w:rPr>
          <w:snapToGrid w:val="0"/>
          <w:sz w:val="22"/>
          <w:szCs w:val="22"/>
        </w:rPr>
        <w:t>5</w:t>
      </w:r>
      <w:r w:rsidR="00DD2049" w:rsidRPr="00912BBE">
        <w:rPr>
          <w:i/>
          <w:snapToGrid w:val="0"/>
          <w:sz w:val="22"/>
          <w:szCs w:val="22"/>
        </w:rPr>
        <w:t xml:space="preserve"> </w:t>
      </w:r>
      <w:r w:rsidRPr="00912BBE">
        <w:rPr>
          <w:snapToGrid w:val="0"/>
          <w:sz w:val="22"/>
          <w:szCs w:val="22"/>
        </w:rPr>
        <w:t xml:space="preserve">kalendářních dnů provádění plnění dle smlouvy, </w:t>
      </w:r>
    </w:p>
    <w:p w14:paraId="2F725878" w14:textId="4A644C6D" w:rsidR="00C52D40" w:rsidRPr="00912BBE" w:rsidRDefault="00C52D40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 poskytuje služby prostřednictvím jiné osoby</w:t>
      </w:r>
      <w:r w:rsidR="00D55198">
        <w:rPr>
          <w:snapToGrid w:val="0"/>
          <w:sz w:val="22"/>
          <w:szCs w:val="22"/>
        </w:rPr>
        <w:t>,</w:t>
      </w:r>
      <w:r>
        <w:rPr>
          <w:snapToGrid w:val="0"/>
          <w:sz w:val="22"/>
          <w:szCs w:val="22"/>
        </w:rPr>
        <w:t xml:space="preserve"> než je osoba uvedená v čl. IV. odst. 4.1</w:t>
      </w:r>
      <w:r w:rsidR="00D55198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 smlouvy</w:t>
      </w:r>
      <w:r w:rsidR="00D55198">
        <w:rPr>
          <w:snapToGrid w:val="0"/>
          <w:sz w:val="22"/>
          <w:szCs w:val="22"/>
        </w:rPr>
        <w:t xml:space="preserve"> a nejde o krátkodobé zastupování ve smyslu čl. IV. odst. 4.13. smlouvy;</w:t>
      </w:r>
    </w:p>
    <w:p w14:paraId="30FC6B3E" w14:textId="22C0DA6A" w:rsidR="007F0224" w:rsidRPr="00912BBE" w:rsidRDefault="00E9351A" w:rsidP="00E3324B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135" w:hanging="284"/>
        <w:jc w:val="both"/>
        <w:rPr>
          <w:snapToGrid w:val="0"/>
          <w:sz w:val="22"/>
          <w:szCs w:val="22"/>
        </w:rPr>
      </w:pPr>
      <w:r w:rsidRPr="00912BBE">
        <w:rPr>
          <w:snapToGrid w:val="0"/>
          <w:sz w:val="22"/>
          <w:szCs w:val="22"/>
        </w:rPr>
        <w:t>příkazník řádně a včas neprokáže trvání platné a účinné pojistné smlouvy dle čl</w:t>
      </w:r>
      <w:r w:rsidR="003763A2" w:rsidRPr="00912BBE">
        <w:rPr>
          <w:snapToGrid w:val="0"/>
          <w:sz w:val="22"/>
          <w:szCs w:val="22"/>
        </w:rPr>
        <w:t>ánku X.</w:t>
      </w:r>
      <w:r w:rsidR="0079777D" w:rsidRPr="00912BBE">
        <w:rPr>
          <w:snapToGrid w:val="0"/>
          <w:sz w:val="22"/>
          <w:szCs w:val="22"/>
        </w:rPr>
        <w:t> </w:t>
      </w:r>
      <w:r w:rsidRPr="00912BBE">
        <w:rPr>
          <w:snapToGrid w:val="0"/>
          <w:sz w:val="22"/>
          <w:szCs w:val="22"/>
        </w:rPr>
        <w:t xml:space="preserve">odst. </w:t>
      </w:r>
      <w:r w:rsidR="00E24916" w:rsidRPr="00912BBE">
        <w:rPr>
          <w:snapToGrid w:val="0"/>
          <w:sz w:val="22"/>
          <w:szCs w:val="22"/>
        </w:rPr>
        <w:t>1</w:t>
      </w:r>
      <w:r w:rsidR="00F80D8E" w:rsidRPr="00912BBE">
        <w:rPr>
          <w:snapToGrid w:val="0"/>
          <w:sz w:val="22"/>
          <w:szCs w:val="22"/>
        </w:rPr>
        <w:t>0</w:t>
      </w:r>
      <w:r w:rsidR="00E24916" w:rsidRPr="00912BBE">
        <w:rPr>
          <w:snapToGrid w:val="0"/>
          <w:sz w:val="22"/>
          <w:szCs w:val="22"/>
        </w:rPr>
        <w:t>.</w:t>
      </w:r>
      <w:r w:rsidR="008503CE" w:rsidRPr="00912BBE">
        <w:rPr>
          <w:snapToGrid w:val="0"/>
          <w:sz w:val="22"/>
          <w:szCs w:val="22"/>
        </w:rPr>
        <w:t>1</w:t>
      </w:r>
      <w:r w:rsidR="00E24916" w:rsidRPr="00912BBE">
        <w:rPr>
          <w:snapToGrid w:val="0"/>
          <w:sz w:val="22"/>
          <w:szCs w:val="22"/>
        </w:rPr>
        <w:t>., 1</w:t>
      </w:r>
      <w:r w:rsidR="00F80D8E" w:rsidRPr="00912BBE">
        <w:rPr>
          <w:snapToGrid w:val="0"/>
          <w:sz w:val="22"/>
          <w:szCs w:val="22"/>
        </w:rPr>
        <w:t>0</w:t>
      </w:r>
      <w:r w:rsidR="00E24916" w:rsidRPr="00912BBE">
        <w:rPr>
          <w:snapToGrid w:val="0"/>
          <w:sz w:val="22"/>
          <w:szCs w:val="22"/>
        </w:rPr>
        <w:t>.</w:t>
      </w:r>
      <w:r w:rsidR="008503CE" w:rsidRPr="00912BBE">
        <w:rPr>
          <w:snapToGrid w:val="0"/>
          <w:sz w:val="22"/>
          <w:szCs w:val="22"/>
        </w:rPr>
        <w:t>2</w:t>
      </w:r>
      <w:r w:rsidR="00E24916" w:rsidRPr="00912BBE">
        <w:rPr>
          <w:snapToGrid w:val="0"/>
          <w:sz w:val="22"/>
          <w:szCs w:val="22"/>
        </w:rPr>
        <w:t xml:space="preserve">. </w:t>
      </w:r>
      <w:r w:rsidR="00566349">
        <w:rPr>
          <w:snapToGrid w:val="0"/>
          <w:sz w:val="22"/>
          <w:szCs w:val="22"/>
        </w:rPr>
        <w:t xml:space="preserve">smlouvy </w:t>
      </w:r>
      <w:r w:rsidRPr="00912BBE">
        <w:rPr>
          <w:snapToGrid w:val="0"/>
          <w:sz w:val="22"/>
          <w:szCs w:val="22"/>
        </w:rPr>
        <w:t xml:space="preserve">či jinak poruší ustanovení článku </w:t>
      </w:r>
      <w:r w:rsidR="00164643" w:rsidRPr="00912BBE">
        <w:rPr>
          <w:snapToGrid w:val="0"/>
          <w:sz w:val="22"/>
          <w:szCs w:val="22"/>
        </w:rPr>
        <w:t xml:space="preserve">X. </w:t>
      </w:r>
      <w:r w:rsidRPr="00912BBE">
        <w:rPr>
          <w:snapToGrid w:val="0"/>
          <w:sz w:val="22"/>
          <w:szCs w:val="22"/>
        </w:rPr>
        <w:t>smlouvy.</w:t>
      </w:r>
    </w:p>
    <w:p w14:paraId="5F1D75F1" w14:textId="24B9CA77" w:rsidR="00E9351A" w:rsidRPr="00912BBE" w:rsidRDefault="00C91CE7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912BBE">
        <w:t>Odstoupení je účinné dnem doručení písemné zprávy o odstoupení druhé smluvní straně. Odstoupením od smlouvy se tato smlouva ke dni účinnosti odstoupení ruší.</w:t>
      </w:r>
      <w:r w:rsidR="00A50500" w:rsidRPr="00912BBE">
        <w:t xml:space="preserve"> </w:t>
      </w:r>
    </w:p>
    <w:p w14:paraId="7BD4862F" w14:textId="0698F679" w:rsidR="00C91CE7" w:rsidRPr="00912BBE" w:rsidRDefault="00C91CE7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912BBE">
        <w:t xml:space="preserve">Příkazník je oprávněn příkaz vypovědět </w:t>
      </w:r>
      <w:r w:rsidR="00E12309" w:rsidRPr="00912BBE">
        <w:t xml:space="preserve">jen </w:t>
      </w:r>
      <w:r w:rsidRPr="00912BBE">
        <w:t>v případě, kdy je příkazce v prodlení s úhradou odměny nebo kterékoliv její části po dobu delší než 30 kalendářních dnů a příkazce neuhradí příkazníkovi dlužnou částku ani v náhradní lhůtě poskytnuté příkazníkem příkazci v písemné výzvě.</w:t>
      </w:r>
      <w:r w:rsidR="0077309C" w:rsidRPr="00912BBE">
        <w:t xml:space="preserve"> </w:t>
      </w:r>
    </w:p>
    <w:p w14:paraId="0348C783" w14:textId="0D82B719" w:rsidR="00436021" w:rsidRPr="00912BBE" w:rsidRDefault="006F74D0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912BBE">
        <w:t xml:space="preserve">Výpovědní lhůta činí </w:t>
      </w:r>
      <w:r w:rsidR="001E5647" w:rsidRPr="00912BBE">
        <w:t>3</w:t>
      </w:r>
      <w:r w:rsidRPr="00912BBE">
        <w:t xml:space="preserve"> měsíce</w:t>
      </w:r>
      <w:r w:rsidR="00C91CE7" w:rsidRPr="00912BBE">
        <w:t xml:space="preserve"> </w:t>
      </w:r>
      <w:r w:rsidRPr="00912BBE">
        <w:t>a začíná běžet prvého dne kalendářního měsíce následujícího po</w:t>
      </w:r>
      <w:r w:rsidR="00F0251B" w:rsidRPr="00912BBE">
        <w:t> </w:t>
      </w:r>
      <w:r w:rsidRPr="00912BBE">
        <w:t xml:space="preserve">doručení výpovědi </w:t>
      </w:r>
      <w:r w:rsidR="00A50500" w:rsidRPr="00912BBE">
        <w:t>příkazci</w:t>
      </w:r>
      <w:r w:rsidRPr="00912BBE">
        <w:t>.</w:t>
      </w:r>
    </w:p>
    <w:p w14:paraId="0BD18E77" w14:textId="306666D3" w:rsidR="00436021" w:rsidRPr="00912BBE" w:rsidRDefault="006F74D0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912BBE">
        <w:t xml:space="preserve">Dnem účinnosti </w:t>
      </w:r>
      <w:r w:rsidR="0043271A" w:rsidRPr="00912BBE">
        <w:t>odvolání</w:t>
      </w:r>
      <w:r w:rsidR="008503CE" w:rsidRPr="00912BBE">
        <w:t xml:space="preserve"> příkazu</w:t>
      </w:r>
      <w:r w:rsidR="0043271A" w:rsidRPr="00912BBE">
        <w:t xml:space="preserve">, </w:t>
      </w:r>
      <w:r w:rsidRPr="00912BBE">
        <w:t xml:space="preserve">výpovědi smlouvy či odstoupení od smlouvy zaniká závazek </w:t>
      </w:r>
      <w:r w:rsidR="0043271A" w:rsidRPr="00912BBE">
        <w:t>příkazníka</w:t>
      </w:r>
      <w:r w:rsidRPr="00912BBE">
        <w:t xml:space="preserve"> provádět </w:t>
      </w:r>
      <w:r w:rsidR="00081EB5" w:rsidRPr="00912BBE">
        <w:t xml:space="preserve">činnosti </w:t>
      </w:r>
      <w:r w:rsidRPr="00912BBE">
        <w:t xml:space="preserve">dle článku II. této smlouvy. Pokud by však ukončením </w:t>
      </w:r>
      <w:r w:rsidR="00081EB5" w:rsidRPr="00912BBE">
        <w:t xml:space="preserve">závazku </w:t>
      </w:r>
      <w:r w:rsidRPr="00912BBE">
        <w:t xml:space="preserve">dle smlouvy ze strany </w:t>
      </w:r>
      <w:r w:rsidR="0043271A" w:rsidRPr="00912BBE">
        <w:t>příkazníka</w:t>
      </w:r>
      <w:r w:rsidRPr="00912BBE">
        <w:t xml:space="preserve"> mohla vzniknout </w:t>
      </w:r>
      <w:r w:rsidR="0043271A" w:rsidRPr="00912BBE">
        <w:t>příkazci</w:t>
      </w:r>
      <w:r w:rsidRPr="00912BBE">
        <w:t xml:space="preserve"> škoda či jiná újma, je </w:t>
      </w:r>
      <w:r w:rsidR="0043271A" w:rsidRPr="00912BBE">
        <w:t>příkazník</w:t>
      </w:r>
      <w:r w:rsidRPr="00912BBE">
        <w:t xml:space="preserve"> povinen učinit veškerá opatření, aby došlo k odvrácení hrozící škody nebo aby </w:t>
      </w:r>
      <w:r w:rsidR="005C611F" w:rsidRPr="00912BBE">
        <w:t xml:space="preserve">se </w:t>
      </w:r>
      <w:r w:rsidRPr="00912BBE">
        <w:t>hrozící škodě přede</w:t>
      </w:r>
      <w:r w:rsidR="005C611F" w:rsidRPr="00912BBE">
        <w:t>šlo</w:t>
      </w:r>
      <w:r w:rsidRPr="00912BBE">
        <w:t xml:space="preserve">. </w:t>
      </w:r>
      <w:r w:rsidR="0043271A" w:rsidRPr="00912BBE">
        <w:t>Příkazce</w:t>
      </w:r>
      <w:r w:rsidRPr="00912BBE">
        <w:t xml:space="preserve"> uhradí </w:t>
      </w:r>
      <w:r w:rsidR="0043271A" w:rsidRPr="00912BBE">
        <w:t>příkazníkovi</w:t>
      </w:r>
      <w:r w:rsidRPr="00912BBE">
        <w:t xml:space="preserve"> odpovídající část úkonů </w:t>
      </w:r>
      <w:r w:rsidR="0043271A" w:rsidRPr="00912BBE">
        <w:t>příkazníka</w:t>
      </w:r>
      <w:r w:rsidRPr="00912BBE">
        <w:t xml:space="preserve"> využitelných </w:t>
      </w:r>
      <w:r w:rsidR="0043271A" w:rsidRPr="00912BBE">
        <w:t>příkazcem</w:t>
      </w:r>
      <w:r w:rsidRPr="00912BBE">
        <w:t>.</w:t>
      </w:r>
    </w:p>
    <w:p w14:paraId="01531738" w14:textId="4A93878B" w:rsidR="006F74D0" w:rsidRDefault="006F74D0" w:rsidP="00332CE1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line="276" w:lineRule="auto"/>
        <w:ind w:left="567" w:hanging="567"/>
      </w:pPr>
      <w:r w:rsidRPr="00912BBE">
        <w:t>V případě odstoupení od smlouvy</w:t>
      </w:r>
      <w:r w:rsidR="0043271A" w:rsidRPr="00912BBE">
        <w:t xml:space="preserve"> ze strany příkazce</w:t>
      </w:r>
      <w:r w:rsidRPr="00912BBE">
        <w:t xml:space="preserve"> vzniká </w:t>
      </w:r>
      <w:r w:rsidR="0043271A" w:rsidRPr="00912BBE">
        <w:t>příkazci</w:t>
      </w:r>
      <w:r w:rsidRPr="00912BBE">
        <w:t xml:space="preserve"> vůči </w:t>
      </w:r>
      <w:r w:rsidR="0043271A" w:rsidRPr="00912BBE">
        <w:t>příkazníkovi</w:t>
      </w:r>
      <w:r w:rsidRPr="00912BBE">
        <w:t xml:space="preserve"> nárok na</w:t>
      </w:r>
      <w:r w:rsidR="00F0251B" w:rsidRPr="00912BBE">
        <w:t> </w:t>
      </w:r>
      <w:r w:rsidRPr="00912BBE">
        <w:t xml:space="preserve">úhradu prokázaných vícenákladů (tj. nákladů vynaložených </w:t>
      </w:r>
      <w:r w:rsidR="0043271A" w:rsidRPr="00912BBE">
        <w:t>příkazcem</w:t>
      </w:r>
      <w:r w:rsidRPr="00912BBE">
        <w:t xml:space="preserve"> nad výši </w:t>
      </w:r>
      <w:r w:rsidR="0043271A" w:rsidRPr="00912BBE">
        <w:t>odměny</w:t>
      </w:r>
      <w:r w:rsidR="002903AE" w:rsidRPr="00912BBE">
        <w:t xml:space="preserve"> </w:t>
      </w:r>
      <w:r w:rsidR="0043271A" w:rsidRPr="00912BBE">
        <w:t>příkazníka</w:t>
      </w:r>
      <w:r w:rsidRPr="00912BBE">
        <w:t xml:space="preserve"> dle čl. III. smlouvy) vynaložených na </w:t>
      </w:r>
      <w:r w:rsidR="0043271A" w:rsidRPr="00912BBE">
        <w:t>dokončení plnění</w:t>
      </w:r>
      <w:r w:rsidRPr="00912BBE">
        <w:t xml:space="preserve"> dle této smlouvy jinou osobou než </w:t>
      </w:r>
      <w:r w:rsidR="0043271A" w:rsidRPr="00912BBE">
        <w:t>příkazníkem</w:t>
      </w:r>
      <w:r w:rsidRPr="00912BBE">
        <w:t xml:space="preserve"> a na úhradu ztrát vzniklých neprovedením </w:t>
      </w:r>
      <w:r w:rsidR="00081EB5" w:rsidRPr="00912BBE">
        <w:t xml:space="preserve">činností </w:t>
      </w:r>
      <w:r w:rsidRPr="00912BBE">
        <w:t>dle</w:t>
      </w:r>
      <w:r w:rsidR="000E1E4B" w:rsidRPr="00912BBE">
        <w:t xml:space="preserve"> </w:t>
      </w:r>
      <w:r w:rsidRPr="00912BBE">
        <w:t xml:space="preserve">smlouvy </w:t>
      </w:r>
      <w:r w:rsidR="0043271A" w:rsidRPr="00912BBE">
        <w:t>příkazníkem</w:t>
      </w:r>
      <w:r w:rsidRPr="00912BBE">
        <w:t xml:space="preserve">. Nárok </w:t>
      </w:r>
      <w:r w:rsidR="0043271A" w:rsidRPr="00912BBE">
        <w:t>příkazce</w:t>
      </w:r>
      <w:r w:rsidRPr="00912BBE">
        <w:t xml:space="preserve"> účtovat </w:t>
      </w:r>
      <w:r w:rsidR="0043271A" w:rsidRPr="00912BBE">
        <w:t>příkazníkovi</w:t>
      </w:r>
      <w:r w:rsidRPr="00912BBE">
        <w:t xml:space="preserve"> smluvní pokutu tím nezaniká.</w:t>
      </w:r>
    </w:p>
    <w:p w14:paraId="18C3C40D" w14:textId="2944F76C" w:rsidR="002A1092" w:rsidRDefault="002A1092" w:rsidP="002A1092">
      <w:pPr>
        <w:pStyle w:val="BodyText21"/>
        <w:tabs>
          <w:tab w:val="left" w:pos="-1440"/>
          <w:tab w:val="left" w:pos="-720"/>
          <w:tab w:val="left" w:pos="0"/>
        </w:tabs>
        <w:spacing w:line="276" w:lineRule="auto"/>
        <w:ind w:left="567"/>
      </w:pPr>
    </w:p>
    <w:p w14:paraId="4E29F479" w14:textId="77777777" w:rsidR="006F74D0" w:rsidRPr="00912BBE" w:rsidRDefault="006F74D0">
      <w:pPr>
        <w:spacing w:line="276" w:lineRule="auto"/>
        <w:jc w:val="center"/>
        <w:rPr>
          <w:b/>
          <w:bCs/>
          <w:sz w:val="22"/>
          <w:szCs w:val="22"/>
        </w:rPr>
      </w:pPr>
      <w:r w:rsidRPr="00912BBE">
        <w:rPr>
          <w:b/>
          <w:bCs/>
          <w:sz w:val="22"/>
          <w:szCs w:val="22"/>
        </w:rPr>
        <w:t xml:space="preserve">VII.  </w:t>
      </w:r>
      <w:r w:rsidR="008670EA" w:rsidRPr="00912BBE">
        <w:rPr>
          <w:b/>
          <w:bCs/>
          <w:sz w:val="22"/>
          <w:szCs w:val="22"/>
        </w:rPr>
        <w:t>S</w:t>
      </w:r>
      <w:r w:rsidRPr="00912BBE">
        <w:rPr>
          <w:b/>
          <w:bCs/>
          <w:sz w:val="22"/>
          <w:szCs w:val="22"/>
        </w:rPr>
        <w:t>mluvní pokuta</w:t>
      </w:r>
      <w:r w:rsidR="0043271A" w:rsidRPr="00912BBE">
        <w:rPr>
          <w:b/>
          <w:bCs/>
          <w:sz w:val="22"/>
          <w:szCs w:val="22"/>
        </w:rPr>
        <w:t>,</w:t>
      </w:r>
      <w:r w:rsidR="008670EA" w:rsidRPr="00912BBE">
        <w:rPr>
          <w:b/>
          <w:bCs/>
          <w:sz w:val="22"/>
          <w:szCs w:val="22"/>
        </w:rPr>
        <w:t xml:space="preserve"> úrok z prodlení</w:t>
      </w:r>
    </w:p>
    <w:p w14:paraId="3A949E86" w14:textId="77777777" w:rsidR="006F74D0" w:rsidRPr="00912BBE" w:rsidRDefault="006F74D0">
      <w:pPr>
        <w:pStyle w:val="Textvbloku"/>
        <w:spacing w:line="276" w:lineRule="auto"/>
        <w:ind w:left="1440"/>
        <w:jc w:val="center"/>
        <w:rPr>
          <w:b/>
          <w:bCs/>
          <w:i/>
          <w:iCs/>
        </w:rPr>
      </w:pPr>
    </w:p>
    <w:p w14:paraId="710697E7" w14:textId="7AF0A1F5" w:rsidR="00DC5A1D" w:rsidRPr="00912BBE" w:rsidRDefault="00B6378F" w:rsidP="00F53F27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912BBE">
        <w:rPr>
          <w:sz w:val="22"/>
          <w:szCs w:val="22"/>
        </w:rPr>
        <w:t xml:space="preserve">Smluvní strany se dohodly, že v případě porušení ustanovení článku </w:t>
      </w:r>
      <w:r w:rsidR="00E34004" w:rsidRPr="00912BBE">
        <w:rPr>
          <w:sz w:val="22"/>
          <w:szCs w:val="22"/>
        </w:rPr>
        <w:t>X. smlouvy</w:t>
      </w:r>
      <w:r w:rsidRPr="00912BBE">
        <w:rPr>
          <w:sz w:val="22"/>
          <w:szCs w:val="22"/>
        </w:rPr>
        <w:t xml:space="preserve"> </w:t>
      </w:r>
      <w:r w:rsidR="00FB45FE" w:rsidRPr="00912BBE">
        <w:rPr>
          <w:sz w:val="22"/>
          <w:szCs w:val="22"/>
        </w:rPr>
        <w:t>příkazníkem</w:t>
      </w:r>
      <w:r w:rsidR="002903AE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je </w:t>
      </w:r>
      <w:r w:rsidR="00FB45FE" w:rsidRPr="00912BBE">
        <w:rPr>
          <w:sz w:val="22"/>
          <w:szCs w:val="22"/>
        </w:rPr>
        <w:t>příkazce</w:t>
      </w:r>
      <w:r w:rsidR="007403BE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oprávněn uplatnit vůči </w:t>
      </w:r>
      <w:r w:rsidR="00FB45FE" w:rsidRPr="00912BBE">
        <w:rPr>
          <w:sz w:val="22"/>
          <w:szCs w:val="22"/>
        </w:rPr>
        <w:t>příkazníkovi</w:t>
      </w:r>
      <w:r w:rsidRPr="00912BBE">
        <w:rPr>
          <w:sz w:val="22"/>
          <w:szCs w:val="22"/>
        </w:rPr>
        <w:t xml:space="preserve"> ve smyslu ustanovení § </w:t>
      </w:r>
      <w:r w:rsidR="00FB45FE" w:rsidRPr="00912BBE">
        <w:rPr>
          <w:sz w:val="22"/>
          <w:szCs w:val="22"/>
        </w:rPr>
        <w:t>2048</w:t>
      </w:r>
      <w:r w:rsidR="00F01349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>a</w:t>
      </w:r>
      <w:r w:rsidR="007B4E61" w:rsidRPr="00912BBE">
        <w:rPr>
          <w:sz w:val="22"/>
          <w:szCs w:val="22"/>
        </w:rPr>
        <w:t xml:space="preserve"> </w:t>
      </w:r>
      <w:r w:rsidR="00F01349" w:rsidRPr="00912BBE">
        <w:rPr>
          <w:sz w:val="22"/>
          <w:szCs w:val="22"/>
        </w:rPr>
        <w:t xml:space="preserve">násl. </w:t>
      </w:r>
      <w:r w:rsidR="00FB45FE" w:rsidRPr="00912BBE">
        <w:rPr>
          <w:sz w:val="22"/>
          <w:szCs w:val="22"/>
        </w:rPr>
        <w:t>zákona č.</w:t>
      </w:r>
      <w:r w:rsidR="0079777D" w:rsidRPr="00912BBE">
        <w:rPr>
          <w:sz w:val="22"/>
          <w:szCs w:val="22"/>
        </w:rPr>
        <w:t> </w:t>
      </w:r>
      <w:r w:rsidR="00FB45FE" w:rsidRPr="00912BBE">
        <w:rPr>
          <w:sz w:val="22"/>
          <w:szCs w:val="22"/>
        </w:rPr>
        <w:t>89/2012 Sb., občanský zákoník,</w:t>
      </w:r>
      <w:r w:rsidRPr="00912BBE">
        <w:rPr>
          <w:sz w:val="22"/>
          <w:szCs w:val="22"/>
        </w:rPr>
        <w:t xml:space="preserve"> smluvní pokutu ve výši </w:t>
      </w:r>
      <w:r w:rsidR="00C52D40">
        <w:rPr>
          <w:sz w:val="22"/>
          <w:szCs w:val="22"/>
        </w:rPr>
        <w:t>8</w:t>
      </w:r>
      <w:r w:rsidR="00C52D40" w:rsidRPr="00912BBE">
        <w:rPr>
          <w:sz w:val="22"/>
          <w:szCs w:val="22"/>
        </w:rPr>
        <w:t xml:space="preserve">00 </w:t>
      </w:r>
      <w:r w:rsidR="00DD2049" w:rsidRPr="00912BBE">
        <w:rPr>
          <w:sz w:val="22"/>
          <w:szCs w:val="22"/>
        </w:rPr>
        <w:t>Kč, a to za každý započatý den prodlení.</w:t>
      </w:r>
    </w:p>
    <w:p w14:paraId="1868F7E6" w14:textId="30F5F307" w:rsidR="00FD3650" w:rsidRPr="00912BBE" w:rsidRDefault="00E34004" w:rsidP="00F53F27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912BBE">
        <w:rPr>
          <w:sz w:val="22"/>
          <w:szCs w:val="22"/>
        </w:rPr>
        <w:t xml:space="preserve">Smluvní strany se dohodly, že </w:t>
      </w:r>
      <w:r w:rsidR="009E63F4" w:rsidRPr="00912BBE">
        <w:rPr>
          <w:sz w:val="22"/>
          <w:szCs w:val="22"/>
        </w:rPr>
        <w:t xml:space="preserve">v </w:t>
      </w:r>
      <w:r w:rsidRPr="00912BBE">
        <w:rPr>
          <w:sz w:val="22"/>
          <w:szCs w:val="22"/>
        </w:rPr>
        <w:t xml:space="preserve">případě prodlení příkazníka s termínem plnění </w:t>
      </w:r>
      <w:r w:rsidR="00915E43" w:rsidRPr="00912BBE">
        <w:rPr>
          <w:sz w:val="22"/>
          <w:szCs w:val="22"/>
        </w:rPr>
        <w:t xml:space="preserve">čl. VIII. odst. 8.2. </w:t>
      </w:r>
      <w:r w:rsidRPr="00912BBE">
        <w:rPr>
          <w:sz w:val="22"/>
          <w:szCs w:val="22"/>
        </w:rPr>
        <w:t xml:space="preserve">smlouvy, je příkazce oprávněn uplatnit vůči příkazníkovi ve smyslu ustanovení § 2048 a násl. </w:t>
      </w:r>
      <w:r w:rsidR="00D760DE" w:rsidRPr="00912BBE">
        <w:rPr>
          <w:sz w:val="22"/>
          <w:szCs w:val="22"/>
        </w:rPr>
        <w:t xml:space="preserve">zákona č. </w:t>
      </w:r>
      <w:r w:rsidRPr="00912BBE">
        <w:rPr>
          <w:sz w:val="22"/>
          <w:szCs w:val="22"/>
        </w:rPr>
        <w:t>89/2012 Sb., občanský zákoník, smluvní pokutu ve výši 0,</w:t>
      </w:r>
      <w:r w:rsidR="002939F4">
        <w:rPr>
          <w:sz w:val="22"/>
          <w:szCs w:val="22"/>
        </w:rPr>
        <w:t>2</w:t>
      </w:r>
      <w:r w:rsidR="002939F4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>%</w:t>
      </w:r>
      <w:r w:rsidR="00915E43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>z odměny za každý započatý den prodlení.</w:t>
      </w:r>
    </w:p>
    <w:p w14:paraId="194D7B83" w14:textId="4884578D" w:rsidR="00557604" w:rsidRPr="00912BBE" w:rsidRDefault="00557604" w:rsidP="00F53F27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912BBE">
        <w:rPr>
          <w:sz w:val="22"/>
          <w:szCs w:val="22"/>
        </w:rPr>
        <w:t>Smluvní strany se dohodly, že v případě porušení ustanovení článku IV. odst. 4.1</w:t>
      </w:r>
      <w:r w:rsidR="00F53F27" w:rsidRPr="00912BBE">
        <w:rPr>
          <w:sz w:val="22"/>
          <w:szCs w:val="22"/>
        </w:rPr>
        <w:t>3</w:t>
      </w:r>
      <w:r w:rsidR="00D55198">
        <w:rPr>
          <w:sz w:val="22"/>
          <w:szCs w:val="22"/>
        </w:rPr>
        <w:t>.</w:t>
      </w:r>
      <w:r w:rsidR="000074D6" w:rsidRPr="00912BBE">
        <w:rPr>
          <w:sz w:val="22"/>
          <w:szCs w:val="22"/>
        </w:rPr>
        <w:t xml:space="preserve"> a 4.</w:t>
      </w:r>
      <w:r w:rsidR="00D55198" w:rsidRPr="00912BBE">
        <w:rPr>
          <w:sz w:val="22"/>
          <w:szCs w:val="22"/>
        </w:rPr>
        <w:t>1</w:t>
      </w:r>
      <w:r w:rsidR="00D55198">
        <w:rPr>
          <w:sz w:val="22"/>
          <w:szCs w:val="22"/>
        </w:rPr>
        <w:t>5.</w:t>
      </w:r>
      <w:r w:rsidR="00D55198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smlouvy příkazníkem je příkazce oprávněn uplatnit vůči příkazníkovi ve smyslu ustanovení § 2048 a násl. zákona č. 89/2012 Sb., občanský zákoník, smluvní pokutu ve výši </w:t>
      </w:r>
      <w:r w:rsidR="008467A7">
        <w:rPr>
          <w:sz w:val="22"/>
          <w:szCs w:val="22"/>
        </w:rPr>
        <w:t>5</w:t>
      </w:r>
      <w:r w:rsidRPr="00912BBE">
        <w:rPr>
          <w:sz w:val="22"/>
          <w:szCs w:val="22"/>
        </w:rPr>
        <w:t xml:space="preserve">.000 Kč, a to za každý započatý den </w:t>
      </w:r>
      <w:r w:rsidR="00BE55E8" w:rsidRPr="00912BBE">
        <w:rPr>
          <w:sz w:val="22"/>
          <w:szCs w:val="22"/>
        </w:rPr>
        <w:t>trvání porušení</w:t>
      </w:r>
      <w:r w:rsidRPr="00912BBE">
        <w:rPr>
          <w:sz w:val="22"/>
          <w:szCs w:val="22"/>
        </w:rPr>
        <w:t>.</w:t>
      </w:r>
    </w:p>
    <w:p w14:paraId="7D2B4976" w14:textId="181F8CD9" w:rsidR="00F53F27" w:rsidRPr="00912BBE" w:rsidRDefault="00F53F27" w:rsidP="00F33C33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912BBE">
        <w:rPr>
          <w:sz w:val="22"/>
          <w:szCs w:val="22"/>
        </w:rPr>
        <w:t>Smluvní strany se dohodly, že v případě ukáže-li se prohlášení příkazníka dle čl. I</w:t>
      </w:r>
      <w:r w:rsidR="003E2E32">
        <w:rPr>
          <w:sz w:val="22"/>
          <w:szCs w:val="22"/>
        </w:rPr>
        <w:t>V</w:t>
      </w:r>
      <w:r w:rsidRPr="00912BBE">
        <w:rPr>
          <w:sz w:val="22"/>
          <w:szCs w:val="22"/>
        </w:rPr>
        <w:t>. odst. 4.</w:t>
      </w:r>
      <w:r w:rsidR="00D55198" w:rsidRPr="00912BBE">
        <w:rPr>
          <w:sz w:val="22"/>
          <w:szCs w:val="22"/>
        </w:rPr>
        <w:t>1</w:t>
      </w:r>
      <w:r w:rsidR="00D55198">
        <w:rPr>
          <w:sz w:val="22"/>
          <w:szCs w:val="22"/>
        </w:rPr>
        <w:t>6</w:t>
      </w:r>
      <w:r w:rsidR="00D55198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smlouvy jako nepravdivé, má příkazce ve smyslu ustanovení § 2048 a násl. zákona č. 89/2012 </w:t>
      </w:r>
      <w:r w:rsidRPr="00912BBE">
        <w:rPr>
          <w:sz w:val="22"/>
          <w:szCs w:val="22"/>
        </w:rPr>
        <w:lastRenderedPageBreak/>
        <w:t>Sb., občanský zákoník vůči příkazníkovi nárok na smluvní pokutu ve výši 20.000,- Kč a příkazník je povinen tuto smluvní pokutu zaplatit.</w:t>
      </w:r>
    </w:p>
    <w:p w14:paraId="7D0E0A6E" w14:textId="558D20F9" w:rsidR="00E34004" w:rsidRPr="00912BBE" w:rsidRDefault="00915E43" w:rsidP="00F53F27">
      <w:pPr>
        <w:pStyle w:val="Odstavecseseznamem"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>Smluvní strany se dále dohodly, že v případě, že kterákoliv ze smluvních stran poruší jakékoliv jiné povinnosti uložené touto smlouvou (mimo porušení povinností uvedených v předchozích odstavcích</w:t>
      </w:r>
      <w:r w:rsidR="006407DD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tohoto článku smlouvy), je druhá smluvní strana oprávněna uplatnit ve smyslu ustanovení § 2048 a násl. zákona č. 89/2012 Sb., občanský zákoník, smluvní pokutu ve výši </w:t>
      </w:r>
      <w:r w:rsidR="003E2E32">
        <w:rPr>
          <w:sz w:val="22"/>
          <w:szCs w:val="22"/>
        </w:rPr>
        <w:t>5</w:t>
      </w:r>
      <w:r w:rsidR="003E2E32" w:rsidRPr="00912BBE">
        <w:rPr>
          <w:sz w:val="22"/>
          <w:szCs w:val="22"/>
        </w:rPr>
        <w:t>00 </w:t>
      </w:r>
      <w:r w:rsidRPr="00912BBE">
        <w:rPr>
          <w:sz w:val="22"/>
          <w:szCs w:val="22"/>
        </w:rPr>
        <w:t>Kč. Smluvní pokutu lze uložit opakovaně.</w:t>
      </w:r>
    </w:p>
    <w:p w14:paraId="56B8F887" w14:textId="0676BC1E" w:rsidR="00436021" w:rsidRPr="00912BBE" w:rsidRDefault="006F74D0" w:rsidP="00F53F27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912BBE">
        <w:rPr>
          <w:sz w:val="22"/>
          <w:szCs w:val="22"/>
        </w:rPr>
        <w:t xml:space="preserve">Smluvní pokuta je splatná do </w:t>
      </w:r>
      <w:r w:rsidR="00E34004" w:rsidRPr="00912BBE">
        <w:rPr>
          <w:sz w:val="22"/>
          <w:szCs w:val="22"/>
        </w:rPr>
        <w:t>21</w:t>
      </w:r>
      <w:r w:rsidRPr="00912BBE">
        <w:rPr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</w:t>
      </w:r>
      <w:r w:rsidR="005472A3" w:rsidRPr="00912BBE">
        <w:rPr>
          <w:sz w:val="22"/>
          <w:szCs w:val="22"/>
        </w:rPr>
        <w:t>Ustanovením o s</w:t>
      </w:r>
      <w:r w:rsidRPr="00912BBE">
        <w:rPr>
          <w:sz w:val="22"/>
          <w:szCs w:val="22"/>
        </w:rPr>
        <w:t>mluvní pokut</w:t>
      </w:r>
      <w:r w:rsidR="005472A3" w:rsidRPr="00912BBE">
        <w:rPr>
          <w:sz w:val="22"/>
          <w:szCs w:val="22"/>
        </w:rPr>
        <w:t>ě není dotčeno</w:t>
      </w:r>
      <w:r w:rsidRPr="00912BBE">
        <w:rPr>
          <w:sz w:val="22"/>
          <w:szCs w:val="22"/>
        </w:rPr>
        <w:t xml:space="preserve"> práv</w:t>
      </w:r>
      <w:r w:rsidR="005472A3" w:rsidRPr="00912BBE">
        <w:rPr>
          <w:sz w:val="22"/>
          <w:szCs w:val="22"/>
        </w:rPr>
        <w:t>o na náhra</w:t>
      </w:r>
      <w:r w:rsidR="0030026A" w:rsidRPr="00912BBE">
        <w:rPr>
          <w:sz w:val="22"/>
          <w:szCs w:val="22"/>
        </w:rPr>
        <w:t>du škody v plné výši</w:t>
      </w:r>
      <w:r w:rsidRPr="00912BBE">
        <w:rPr>
          <w:sz w:val="22"/>
          <w:szCs w:val="22"/>
        </w:rPr>
        <w:t>.</w:t>
      </w:r>
    </w:p>
    <w:p w14:paraId="11232A1D" w14:textId="5D9BA669" w:rsidR="006F74D0" w:rsidRPr="00912BBE" w:rsidRDefault="00B6378F" w:rsidP="00F53F27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line="276" w:lineRule="auto"/>
        <w:ind w:left="567" w:right="0" w:hanging="567"/>
        <w:rPr>
          <w:sz w:val="22"/>
          <w:szCs w:val="22"/>
        </w:rPr>
      </w:pPr>
      <w:r w:rsidRPr="00912BBE">
        <w:rPr>
          <w:sz w:val="22"/>
          <w:szCs w:val="22"/>
        </w:rPr>
        <w:t>Smluvní strany se dohodly na</w:t>
      </w:r>
      <w:r w:rsidR="00E34004" w:rsidRPr="00912BBE">
        <w:rPr>
          <w:sz w:val="22"/>
          <w:szCs w:val="22"/>
        </w:rPr>
        <w:t xml:space="preserve"> smluvním</w:t>
      </w:r>
      <w:r w:rsidRPr="00912BBE">
        <w:rPr>
          <w:sz w:val="22"/>
          <w:szCs w:val="22"/>
        </w:rPr>
        <w:t xml:space="preserve"> úroku z prodlení v případě prodlení kterékoli smluvní strany s úhradou jakéhokoli </w:t>
      </w:r>
      <w:r w:rsidR="007403BE" w:rsidRPr="00912BBE">
        <w:rPr>
          <w:sz w:val="22"/>
          <w:szCs w:val="22"/>
        </w:rPr>
        <w:t>dluhu</w:t>
      </w:r>
      <w:r w:rsidRPr="00912BBE">
        <w:rPr>
          <w:sz w:val="22"/>
          <w:szCs w:val="22"/>
        </w:rPr>
        <w:t xml:space="preserve"> dle této smlouvy ve výši 0,5</w:t>
      </w:r>
      <w:r w:rsidR="004F746D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>%</w:t>
      </w:r>
      <w:r w:rsidR="00A91BA5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z neuhrazené části </w:t>
      </w:r>
      <w:r w:rsidR="007403BE" w:rsidRPr="00912BBE">
        <w:rPr>
          <w:sz w:val="22"/>
          <w:szCs w:val="22"/>
        </w:rPr>
        <w:t>dluhu</w:t>
      </w:r>
      <w:r w:rsidRPr="00912BBE">
        <w:rPr>
          <w:sz w:val="22"/>
          <w:szCs w:val="22"/>
        </w:rPr>
        <w:t xml:space="preserve"> včetně DPH denně za každý započatý den prodlení.</w:t>
      </w:r>
    </w:p>
    <w:p w14:paraId="3906565E" w14:textId="77777777" w:rsidR="001C23AE" w:rsidRPr="00912BBE" w:rsidRDefault="001C23AE" w:rsidP="004822D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432C1483" w14:textId="77777777" w:rsidR="006F74D0" w:rsidRPr="00912BBE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  <w:r w:rsidRPr="00912BBE">
        <w:rPr>
          <w:b/>
          <w:bCs/>
          <w:sz w:val="22"/>
          <w:szCs w:val="22"/>
        </w:rPr>
        <w:t>VIII. Předání administrativní agendy</w:t>
      </w:r>
    </w:p>
    <w:p w14:paraId="0D1BC08E" w14:textId="77777777" w:rsidR="006F74D0" w:rsidRPr="00912BBE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</w:p>
    <w:p w14:paraId="0C24449B" w14:textId="4B92B559" w:rsidR="00436021" w:rsidRPr="002A1092" w:rsidRDefault="00FF0087" w:rsidP="002A1092">
      <w:pPr>
        <w:pStyle w:val="Zkladntext3"/>
        <w:numPr>
          <w:ilvl w:val="0"/>
          <w:numId w:val="12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912BBE">
        <w:t>Příkazník</w:t>
      </w:r>
      <w:r w:rsidR="006F74D0" w:rsidRPr="00912BBE">
        <w:t xml:space="preserve"> předá </w:t>
      </w:r>
      <w:r w:rsidRPr="00912BBE">
        <w:t>příkazci</w:t>
      </w:r>
      <w:r w:rsidR="002A1092">
        <w:t xml:space="preserve"> </w:t>
      </w:r>
      <w:r w:rsidR="006F74D0" w:rsidRPr="002A1092">
        <w:t xml:space="preserve">veškeré dokumenty a informace vztahující se k </w:t>
      </w:r>
      <w:r w:rsidRPr="002A1092">
        <w:t>poskytování služeb</w:t>
      </w:r>
      <w:r w:rsidR="006F74D0" w:rsidRPr="002A1092">
        <w:t xml:space="preserve"> dle této smlouvy, které má k dispozici, a to ať již v</w:t>
      </w:r>
      <w:r w:rsidR="000305EA">
        <w:t xml:space="preserve"> elektronické podobě přes CDE či </w:t>
      </w:r>
      <w:r w:rsidR="006F74D0" w:rsidRPr="002A1092">
        <w:t>písemné podobě. Předávanými dokumenty budou zejména smluvní dokumenty, účetní doklady, soudní, správní či jiná rozhodnutí, revizní zprávy, fotodokumentace a videozáznamy průběhu výstavby apod.</w:t>
      </w:r>
    </w:p>
    <w:p w14:paraId="562D7809" w14:textId="65765616" w:rsidR="00436021" w:rsidRPr="00912BBE" w:rsidRDefault="00931087" w:rsidP="002A1092">
      <w:pPr>
        <w:pStyle w:val="Zkladntext3"/>
        <w:numPr>
          <w:ilvl w:val="0"/>
          <w:numId w:val="12"/>
        </w:numPr>
        <w:tabs>
          <w:tab w:val="clear" w:pos="624"/>
          <w:tab w:val="num" w:pos="567"/>
          <w:tab w:val="left" w:pos="3544"/>
        </w:tabs>
        <w:spacing w:after="120" w:line="276" w:lineRule="auto"/>
        <w:ind w:left="567" w:hanging="567"/>
      </w:pPr>
      <w:r w:rsidRPr="00912BBE">
        <w:t>Příkazník</w:t>
      </w:r>
      <w:r w:rsidR="006F74D0" w:rsidRPr="00912BBE">
        <w:t xml:space="preserve"> protokolárně předá </w:t>
      </w:r>
      <w:r w:rsidRPr="00912BBE">
        <w:t>příkazci</w:t>
      </w:r>
      <w:r w:rsidR="006F74D0" w:rsidRPr="00912BBE">
        <w:t xml:space="preserve"> dokumentaci a informace specifikované v odst. 8.1.</w:t>
      </w:r>
      <w:r w:rsidR="00F33C33" w:rsidRPr="00912BBE">
        <w:t xml:space="preserve"> </w:t>
      </w:r>
      <w:r w:rsidR="006F74D0" w:rsidRPr="00912BBE">
        <w:t>nejpozději</w:t>
      </w:r>
      <w:r w:rsidR="00463378" w:rsidRPr="00912BBE">
        <w:t xml:space="preserve"> do </w:t>
      </w:r>
      <w:r w:rsidR="00577C3C">
        <w:t>2</w:t>
      </w:r>
      <w:r w:rsidR="00577C3C" w:rsidRPr="00912BBE">
        <w:t xml:space="preserve">0 </w:t>
      </w:r>
      <w:r w:rsidR="00ED4E5C" w:rsidRPr="00912BBE">
        <w:t>pracovních dnů od</w:t>
      </w:r>
      <w:r w:rsidR="00577C3C">
        <w:t xml:space="preserve"> </w:t>
      </w:r>
      <w:r w:rsidR="00956415">
        <w:t xml:space="preserve">případného </w:t>
      </w:r>
      <w:r w:rsidR="00577C3C">
        <w:t>vydání kolaudačního souhlasu</w:t>
      </w:r>
      <w:r w:rsidR="00956415">
        <w:t>, pokud to bude vyžadováno stavebním zákonem nebo jinými právními předpisy</w:t>
      </w:r>
      <w:r w:rsidR="00D959DE">
        <w:t>,</w:t>
      </w:r>
      <w:r w:rsidR="00956415">
        <w:t xml:space="preserve"> nebo, pokud </w:t>
      </w:r>
      <w:r w:rsidR="00D959DE">
        <w:t>kolaudační souhlas není vyžadován, do 20 pracovních dnů od</w:t>
      </w:r>
      <w:r w:rsidR="00956415">
        <w:t xml:space="preserve"> </w:t>
      </w:r>
      <w:r w:rsidR="00BC79BB">
        <w:t>řádného dokončení stavby</w:t>
      </w:r>
      <w:r w:rsidR="00ED4E5C" w:rsidRPr="00912BBE">
        <w:t>.</w:t>
      </w:r>
      <w:r w:rsidR="000305EA">
        <w:t xml:space="preserve"> Protokol bude vyhotoven i v případě, že všechny dokumenty budou předávány průběžně dle</w:t>
      </w:r>
      <w:r w:rsidR="00566349">
        <w:t xml:space="preserve"> čl</w:t>
      </w:r>
      <w:r w:rsidR="00483151">
        <w:t>ánku</w:t>
      </w:r>
      <w:r w:rsidR="00566349">
        <w:t xml:space="preserve"> II</w:t>
      </w:r>
      <w:r w:rsidR="00483151">
        <w:t>.</w:t>
      </w:r>
      <w:r w:rsidR="000305EA">
        <w:t xml:space="preserve"> odst. 2.4</w:t>
      </w:r>
      <w:r w:rsidR="00483151">
        <w:t>.</w:t>
      </w:r>
      <w:r w:rsidR="00566349">
        <w:t xml:space="preserve"> smlouvy</w:t>
      </w:r>
      <w:r w:rsidR="000305EA">
        <w:t xml:space="preserve"> přes CDE. Protokol bude obsahovat seznam předaných dokumentů.</w:t>
      </w:r>
    </w:p>
    <w:p w14:paraId="726F1884" w14:textId="77777777" w:rsidR="00D63354" w:rsidRPr="00912BBE" w:rsidRDefault="00D63354" w:rsidP="00822B9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7CEC1F0B" w14:textId="39432DB7" w:rsidR="003A399E" w:rsidRPr="00912BBE" w:rsidRDefault="00F72C71" w:rsidP="00BE698A">
      <w:pPr>
        <w:pStyle w:val="Nadpis5"/>
        <w:tabs>
          <w:tab w:val="clear" w:pos="1641"/>
          <w:tab w:val="left" w:pos="0"/>
        </w:tabs>
        <w:spacing w:line="276" w:lineRule="auto"/>
        <w:ind w:left="0"/>
        <w:jc w:val="center"/>
      </w:pPr>
      <w:r w:rsidRPr="00912BBE">
        <w:t>IX</w:t>
      </w:r>
      <w:r w:rsidR="00A87B37" w:rsidRPr="00912BBE">
        <w:t xml:space="preserve">. </w:t>
      </w:r>
      <w:r w:rsidR="003A399E" w:rsidRPr="00912BBE">
        <w:t>Vlastnické právo k předaným věcem</w:t>
      </w:r>
    </w:p>
    <w:p w14:paraId="096FEDFF" w14:textId="77777777" w:rsidR="003A399E" w:rsidRPr="00912BBE" w:rsidRDefault="003A399E" w:rsidP="00BE698A">
      <w:pPr>
        <w:spacing w:line="276" w:lineRule="auto"/>
        <w:jc w:val="both"/>
        <w:rPr>
          <w:sz w:val="22"/>
          <w:szCs w:val="22"/>
        </w:rPr>
      </w:pPr>
    </w:p>
    <w:p w14:paraId="4DF01877" w14:textId="613DA5B0" w:rsidR="00B21A35" w:rsidRPr="00912BBE" w:rsidRDefault="00F72C71" w:rsidP="00822B91">
      <w:pPr>
        <w:pStyle w:val="BodyText21"/>
        <w:widowControl/>
        <w:spacing w:after="120" w:line="276" w:lineRule="auto"/>
        <w:ind w:left="567" w:hanging="567"/>
      </w:pPr>
      <w:r w:rsidRPr="00912BBE">
        <w:t>9</w:t>
      </w:r>
      <w:r w:rsidR="000B7D3A" w:rsidRPr="00912BBE">
        <w:t xml:space="preserve">.1. </w:t>
      </w:r>
      <w:r w:rsidR="00081324" w:rsidRPr="00912BBE">
        <w:tab/>
      </w:r>
      <w:r w:rsidR="003A399E" w:rsidRPr="00912BBE">
        <w:t xml:space="preserve">Veškeré věci, podklady a další doklady, které byly </w:t>
      </w:r>
      <w:r w:rsidR="00E47280" w:rsidRPr="00912BBE">
        <w:t>příkazníkem</w:t>
      </w:r>
      <w:r w:rsidR="003A399E" w:rsidRPr="00912BBE">
        <w:t xml:space="preserve"> </w:t>
      </w:r>
      <w:r w:rsidR="00E47280" w:rsidRPr="00912BBE">
        <w:t>příkazci</w:t>
      </w:r>
      <w:r w:rsidR="003A399E" w:rsidRPr="00912BBE">
        <w:t xml:space="preserve"> předány a nestaly se součástí </w:t>
      </w:r>
      <w:r w:rsidR="00E47280" w:rsidRPr="00912BBE">
        <w:t>plnění dle smlouvy</w:t>
      </w:r>
      <w:r w:rsidR="003A399E" w:rsidRPr="00912BBE">
        <w:t xml:space="preserve">, zůstávají ve vlastnictví </w:t>
      </w:r>
      <w:r w:rsidR="00E47280" w:rsidRPr="00912BBE">
        <w:t>příkazce</w:t>
      </w:r>
      <w:r w:rsidR="003A399E" w:rsidRPr="00912BBE">
        <w:t xml:space="preserve">, resp. </w:t>
      </w:r>
      <w:r w:rsidR="00E47280" w:rsidRPr="00912BBE">
        <w:t>příkazce</w:t>
      </w:r>
      <w:r w:rsidR="003A399E" w:rsidRPr="00912BBE">
        <w:t xml:space="preserve"> zůstává osobou oprávněnou k jejich zpětnému převzetí. </w:t>
      </w:r>
      <w:r w:rsidR="00E47280" w:rsidRPr="00912BBE">
        <w:t xml:space="preserve">Příkazník </w:t>
      </w:r>
      <w:r w:rsidR="003A399E" w:rsidRPr="00912BBE">
        <w:t xml:space="preserve">je </w:t>
      </w:r>
      <w:r w:rsidR="00E47280" w:rsidRPr="00912BBE">
        <w:t>příkazci</w:t>
      </w:r>
      <w:r w:rsidR="003A399E" w:rsidRPr="00912BBE">
        <w:t xml:space="preserve"> povinen tyto věci, podklady či ostatní doklady vrátit, a to nejpozději ke dni řádného předání </w:t>
      </w:r>
      <w:r w:rsidR="00E47280" w:rsidRPr="00912BBE">
        <w:t>stavby</w:t>
      </w:r>
      <w:r w:rsidR="003A399E" w:rsidRPr="00912BBE">
        <w:t>, s výjimkou těch</w:t>
      </w:r>
      <w:r w:rsidR="00E47280" w:rsidRPr="00912BBE">
        <w:t xml:space="preserve"> věcí, podkladů a dokladů</w:t>
      </w:r>
      <w:r w:rsidR="003A399E" w:rsidRPr="00912BBE">
        <w:t>, které prokazatelně a oprávněně spotřeboval k naplnění svých závazků z této smlouvy.</w:t>
      </w:r>
    </w:p>
    <w:p w14:paraId="0F7C0B5E" w14:textId="77777777" w:rsidR="00FD3650" w:rsidRPr="00912BBE" w:rsidRDefault="00FD3650" w:rsidP="0079777D">
      <w:pPr>
        <w:pStyle w:val="Zkladntextodsazen"/>
        <w:tabs>
          <w:tab w:val="left" w:pos="1336"/>
        </w:tabs>
        <w:spacing w:before="120" w:after="120" w:line="276" w:lineRule="auto"/>
        <w:ind w:left="567" w:right="-45" w:firstLine="765"/>
        <w:jc w:val="center"/>
        <w:rPr>
          <w:sz w:val="22"/>
          <w:szCs w:val="22"/>
        </w:rPr>
      </w:pPr>
    </w:p>
    <w:p w14:paraId="0EE75E3B" w14:textId="150A3379" w:rsidR="00360DE7" w:rsidRPr="00912BBE" w:rsidRDefault="00360DE7" w:rsidP="00BE698A">
      <w:pPr>
        <w:pStyle w:val="Nadpis6"/>
        <w:spacing w:line="276" w:lineRule="auto"/>
        <w:jc w:val="center"/>
      </w:pPr>
      <w:r w:rsidRPr="00912BBE">
        <w:t>X. Pojištění</w:t>
      </w:r>
    </w:p>
    <w:p w14:paraId="5D16BE78" w14:textId="77777777" w:rsidR="00360DE7" w:rsidRPr="00912BBE" w:rsidRDefault="00360DE7" w:rsidP="00BE698A">
      <w:pPr>
        <w:pStyle w:val="Odstavecseseznamem"/>
        <w:spacing w:line="276" w:lineRule="auto"/>
        <w:rPr>
          <w:sz w:val="22"/>
          <w:szCs w:val="22"/>
        </w:rPr>
      </w:pPr>
    </w:p>
    <w:p w14:paraId="4C95F4E8" w14:textId="457A63C5" w:rsidR="0037775E" w:rsidRPr="00912BBE" w:rsidRDefault="00AC7B37" w:rsidP="00822B91">
      <w:pPr>
        <w:numPr>
          <w:ilvl w:val="0"/>
          <w:numId w:val="14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 xml:space="preserve">Příkazník je povinen mít uzavřenou pojistnou smlouvu pro případ pojistné události související s plněním smlouvy, a to zejména a minimálně v rozsahu: pojištění odpovědnosti za škody způsobené činností příkazníka </w:t>
      </w:r>
      <w:r w:rsidR="0037775E" w:rsidRPr="00912BBE">
        <w:rPr>
          <w:sz w:val="22"/>
          <w:szCs w:val="22"/>
        </w:rPr>
        <w:t>při výkonu své činnosti a činnosti jím pověřených osob v</w:t>
      </w:r>
      <w:r w:rsidR="006544F7" w:rsidRPr="00912BBE">
        <w:rPr>
          <w:sz w:val="22"/>
          <w:szCs w:val="22"/>
        </w:rPr>
        <w:t xml:space="preserve"> úhrnné výši minimálně </w:t>
      </w:r>
      <w:r w:rsidR="00193B0B" w:rsidRPr="00193B0B">
        <w:rPr>
          <w:sz w:val="22"/>
          <w:szCs w:val="22"/>
        </w:rPr>
        <w:t>1</w:t>
      </w:r>
      <w:r w:rsidR="000305EA" w:rsidRPr="00193B0B">
        <w:rPr>
          <w:sz w:val="22"/>
          <w:szCs w:val="22"/>
        </w:rPr>
        <w:t xml:space="preserve"> </w:t>
      </w:r>
      <w:r w:rsidR="00AA4E85" w:rsidRPr="00193B0B">
        <w:rPr>
          <w:sz w:val="22"/>
          <w:szCs w:val="22"/>
        </w:rPr>
        <w:t>000</w:t>
      </w:r>
      <w:r w:rsidR="002A1092" w:rsidRPr="00193B0B">
        <w:rPr>
          <w:sz w:val="22"/>
          <w:szCs w:val="22"/>
        </w:rPr>
        <w:t xml:space="preserve"> </w:t>
      </w:r>
      <w:r w:rsidR="00AA4E85" w:rsidRPr="00193B0B">
        <w:rPr>
          <w:sz w:val="22"/>
          <w:szCs w:val="22"/>
        </w:rPr>
        <w:t>000</w:t>
      </w:r>
      <w:r w:rsidR="0037775E" w:rsidRPr="00294518">
        <w:rPr>
          <w:sz w:val="22"/>
          <w:szCs w:val="22"/>
        </w:rPr>
        <w:t xml:space="preserve"> Kč</w:t>
      </w:r>
      <w:r w:rsidR="00EA31E5" w:rsidRPr="00294518">
        <w:rPr>
          <w:sz w:val="22"/>
          <w:szCs w:val="22"/>
        </w:rPr>
        <w:t xml:space="preserve"> (slovy: </w:t>
      </w:r>
      <w:r w:rsidR="00193B0B">
        <w:rPr>
          <w:sz w:val="22"/>
          <w:szCs w:val="22"/>
        </w:rPr>
        <w:t>jeden</w:t>
      </w:r>
      <w:r w:rsidR="00193B0B" w:rsidRPr="00294518">
        <w:rPr>
          <w:sz w:val="22"/>
          <w:szCs w:val="22"/>
        </w:rPr>
        <w:t xml:space="preserve"> </w:t>
      </w:r>
      <w:r w:rsidR="00EA31E5" w:rsidRPr="00294518">
        <w:rPr>
          <w:sz w:val="22"/>
          <w:szCs w:val="22"/>
        </w:rPr>
        <w:t>milion korun českých)</w:t>
      </w:r>
      <w:r w:rsidR="0037775E" w:rsidRPr="00294518">
        <w:rPr>
          <w:sz w:val="22"/>
          <w:szCs w:val="22"/>
        </w:rPr>
        <w:t>.</w:t>
      </w:r>
      <w:r w:rsidR="00360DE7" w:rsidRPr="00912BBE">
        <w:rPr>
          <w:sz w:val="22"/>
          <w:szCs w:val="22"/>
        </w:rPr>
        <w:t xml:space="preserve"> </w:t>
      </w:r>
      <w:r w:rsidR="0037775E" w:rsidRPr="00912BBE">
        <w:rPr>
          <w:sz w:val="22"/>
          <w:szCs w:val="22"/>
        </w:rPr>
        <w:t xml:space="preserve">Toto pojištění je příkazník </w:t>
      </w:r>
      <w:r w:rsidR="0037775E" w:rsidRPr="00912BBE">
        <w:rPr>
          <w:sz w:val="22"/>
          <w:szCs w:val="22"/>
        </w:rPr>
        <w:lastRenderedPageBreak/>
        <w:t xml:space="preserve">povinen udržovat v platnosti po celou dobu trvání závazku ze </w:t>
      </w:r>
      <w:r w:rsidR="00D760DE" w:rsidRPr="00912BBE">
        <w:rPr>
          <w:sz w:val="22"/>
          <w:szCs w:val="22"/>
        </w:rPr>
        <w:t>s</w:t>
      </w:r>
      <w:r w:rsidR="0037775E" w:rsidRPr="00912BBE">
        <w:rPr>
          <w:sz w:val="22"/>
          <w:szCs w:val="22"/>
        </w:rPr>
        <w:t xml:space="preserve">mlouvy. Pro účely tohoto ustanovení doba trvání závazku z této smlouvy končí uplynutím 5 let ode dne provedení stavby. </w:t>
      </w:r>
    </w:p>
    <w:p w14:paraId="2FE15707" w14:textId="4CD9D8D6" w:rsidR="003A399E" w:rsidRPr="00912BBE" w:rsidRDefault="0037775E" w:rsidP="00822B91">
      <w:pPr>
        <w:numPr>
          <w:ilvl w:val="0"/>
          <w:numId w:val="14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>P</w:t>
      </w:r>
      <w:r w:rsidR="00360DE7" w:rsidRPr="00912BBE">
        <w:rPr>
          <w:sz w:val="22"/>
          <w:szCs w:val="22"/>
        </w:rPr>
        <w:t xml:space="preserve">říkazník předá příkazci kopii platné a účinné pojistné smlouvy dle předchozího odstavce nejpozději do </w:t>
      </w:r>
      <w:r w:rsidR="000305EA">
        <w:rPr>
          <w:sz w:val="22"/>
          <w:szCs w:val="22"/>
        </w:rPr>
        <w:t>10</w:t>
      </w:r>
      <w:r w:rsidR="00DD2049" w:rsidRPr="00912BBE">
        <w:rPr>
          <w:sz w:val="22"/>
          <w:szCs w:val="22"/>
        </w:rPr>
        <w:t xml:space="preserve"> </w:t>
      </w:r>
      <w:r w:rsidR="00360DE7" w:rsidRPr="00912BBE">
        <w:rPr>
          <w:sz w:val="22"/>
          <w:szCs w:val="22"/>
        </w:rPr>
        <w:t>kalendářních dn</w:t>
      </w:r>
      <w:r w:rsidR="00FB36B3" w:rsidRPr="00912BBE">
        <w:rPr>
          <w:sz w:val="22"/>
          <w:szCs w:val="22"/>
        </w:rPr>
        <w:t>ů</w:t>
      </w:r>
      <w:r w:rsidR="00360DE7" w:rsidRPr="00912BBE">
        <w:rPr>
          <w:sz w:val="22"/>
          <w:szCs w:val="22"/>
        </w:rPr>
        <w:t xml:space="preserve"> po </w:t>
      </w:r>
      <w:r w:rsidR="00FB36B3" w:rsidRPr="00912BBE">
        <w:rPr>
          <w:sz w:val="22"/>
          <w:szCs w:val="22"/>
        </w:rPr>
        <w:t>účinnosti</w:t>
      </w:r>
      <w:r w:rsidR="00360DE7" w:rsidRPr="00912BBE">
        <w:rPr>
          <w:sz w:val="22"/>
          <w:szCs w:val="22"/>
        </w:rPr>
        <w:t xml:space="preserve"> této smlouvy</w:t>
      </w:r>
      <w:r w:rsidR="00E23716" w:rsidRPr="00912BBE">
        <w:rPr>
          <w:sz w:val="22"/>
          <w:szCs w:val="22"/>
        </w:rPr>
        <w:t>,</w:t>
      </w:r>
      <w:r w:rsidR="00A83814" w:rsidRPr="00912BBE">
        <w:rPr>
          <w:sz w:val="22"/>
          <w:szCs w:val="22"/>
        </w:rPr>
        <w:t xml:space="preserve"> a to společně s dokladem prokazujícím zaplacení pojistného na období ode dne zahájení provádění díla do dne jeho řádného předání </w:t>
      </w:r>
      <w:r w:rsidR="00AF18FC">
        <w:rPr>
          <w:sz w:val="22"/>
          <w:szCs w:val="22"/>
        </w:rPr>
        <w:t>příkazci</w:t>
      </w:r>
      <w:r w:rsidR="00A83814" w:rsidRPr="00912BBE">
        <w:rPr>
          <w:sz w:val="22"/>
          <w:szCs w:val="22"/>
        </w:rPr>
        <w:t>, eventuálně potvrzením pojišťovacího ústavu o zaplaceném pojistném na toto období</w:t>
      </w:r>
      <w:r w:rsidR="00360DE7" w:rsidRPr="00912BBE">
        <w:rPr>
          <w:sz w:val="22"/>
          <w:szCs w:val="22"/>
        </w:rPr>
        <w:t xml:space="preserve">. </w:t>
      </w:r>
      <w:r w:rsidR="003A399E" w:rsidRPr="00912BBE">
        <w:rPr>
          <w:sz w:val="22"/>
          <w:szCs w:val="22"/>
        </w:rPr>
        <w:t>Příkazník</w:t>
      </w:r>
      <w:r w:rsidR="00360DE7" w:rsidRPr="00912BBE">
        <w:rPr>
          <w:sz w:val="22"/>
          <w:szCs w:val="22"/>
        </w:rPr>
        <w:t xml:space="preserve"> se dále zavazuje řádně a včas plnit veškeré závazky z </w:t>
      </w:r>
      <w:r w:rsidR="003A399E" w:rsidRPr="00912BBE">
        <w:rPr>
          <w:sz w:val="22"/>
          <w:szCs w:val="22"/>
        </w:rPr>
        <w:t>této</w:t>
      </w:r>
      <w:r w:rsidR="00360DE7" w:rsidRPr="00912BBE">
        <w:rPr>
          <w:sz w:val="22"/>
          <w:szCs w:val="22"/>
        </w:rPr>
        <w:t xml:space="preserve"> pojistn</w:t>
      </w:r>
      <w:r w:rsidR="003A399E" w:rsidRPr="00912BBE">
        <w:rPr>
          <w:sz w:val="22"/>
          <w:szCs w:val="22"/>
        </w:rPr>
        <w:t>é</w:t>
      </w:r>
      <w:r w:rsidR="00360DE7" w:rsidRPr="00912BBE">
        <w:rPr>
          <w:sz w:val="22"/>
          <w:szCs w:val="22"/>
        </w:rPr>
        <w:t xml:space="preserve"> sml</w:t>
      </w:r>
      <w:r w:rsidR="003A399E" w:rsidRPr="00912BBE">
        <w:rPr>
          <w:sz w:val="22"/>
          <w:szCs w:val="22"/>
        </w:rPr>
        <w:t>o</w:t>
      </w:r>
      <w:r w:rsidR="00360DE7" w:rsidRPr="00912BBE">
        <w:rPr>
          <w:sz w:val="22"/>
          <w:szCs w:val="22"/>
        </w:rPr>
        <w:t>uv</w:t>
      </w:r>
      <w:r w:rsidR="003A399E" w:rsidRPr="00912BBE">
        <w:rPr>
          <w:sz w:val="22"/>
          <w:szCs w:val="22"/>
        </w:rPr>
        <w:t>y</w:t>
      </w:r>
      <w:r w:rsidR="00360DE7" w:rsidRPr="00912BBE">
        <w:rPr>
          <w:sz w:val="22"/>
          <w:szCs w:val="22"/>
        </w:rPr>
        <w:t xml:space="preserve"> pro něj plynoucí po celou dobu trvání této smlouvy. </w:t>
      </w:r>
      <w:r w:rsidR="00603294" w:rsidRPr="00912BBE">
        <w:rPr>
          <w:sz w:val="22"/>
          <w:szCs w:val="22"/>
        </w:rPr>
        <w:t xml:space="preserve"> </w:t>
      </w:r>
    </w:p>
    <w:p w14:paraId="72D46CD9" w14:textId="0FA8FE48" w:rsidR="00A45AF6" w:rsidRPr="00912BBE" w:rsidRDefault="00360DE7" w:rsidP="00822B91">
      <w:pPr>
        <w:numPr>
          <w:ilvl w:val="0"/>
          <w:numId w:val="14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912BBE">
        <w:rPr>
          <w:sz w:val="22"/>
          <w:szCs w:val="22"/>
        </w:rPr>
        <w:t xml:space="preserve">V případě změny pojistitele je </w:t>
      </w:r>
      <w:r w:rsidR="003A399E" w:rsidRPr="00912BBE">
        <w:rPr>
          <w:sz w:val="22"/>
          <w:szCs w:val="22"/>
        </w:rPr>
        <w:t>příkazník</w:t>
      </w:r>
      <w:r w:rsidRPr="00912BBE">
        <w:rPr>
          <w:sz w:val="22"/>
          <w:szCs w:val="22"/>
        </w:rPr>
        <w:t xml:space="preserve"> povinen sjednat retroaktivní pojistné krytí s datem účinnosti shodným s podpisem této smlouvy.</w:t>
      </w:r>
    </w:p>
    <w:p w14:paraId="612FC5CE" w14:textId="77777777" w:rsidR="00822B91" w:rsidRPr="00912BBE" w:rsidRDefault="00822B91" w:rsidP="00822B91">
      <w:pPr>
        <w:spacing w:before="120" w:after="120" w:line="276" w:lineRule="auto"/>
        <w:ind w:left="567"/>
        <w:jc w:val="center"/>
        <w:rPr>
          <w:bCs/>
          <w:sz w:val="22"/>
          <w:szCs w:val="22"/>
        </w:rPr>
      </w:pPr>
    </w:p>
    <w:p w14:paraId="4CF426C7" w14:textId="21C60970" w:rsidR="00C952FF" w:rsidRPr="00912BBE" w:rsidRDefault="00C952FF" w:rsidP="008F20E7">
      <w:pPr>
        <w:pStyle w:val="Nadpis2"/>
        <w:spacing w:line="276" w:lineRule="auto"/>
        <w:jc w:val="center"/>
      </w:pPr>
      <w:r w:rsidRPr="00912BBE">
        <w:t>XI. Oprávněné osoby</w:t>
      </w:r>
    </w:p>
    <w:p w14:paraId="4D807AF5" w14:textId="77777777" w:rsidR="00C952FF" w:rsidRPr="00912BBE" w:rsidRDefault="00C952FF" w:rsidP="008F20E7">
      <w:pPr>
        <w:pStyle w:val="BodyText21"/>
        <w:widowControl/>
        <w:spacing w:line="276" w:lineRule="auto"/>
        <w:ind w:left="142" w:firstLine="482"/>
        <w:rPr>
          <w:color w:val="000000"/>
        </w:rPr>
      </w:pPr>
    </w:p>
    <w:p w14:paraId="54F9DA9A" w14:textId="6602AE3E" w:rsidR="00C952FF" w:rsidRPr="00912BBE" w:rsidRDefault="000E03E9" w:rsidP="0086573C">
      <w:pPr>
        <w:pStyle w:val="BodyText21"/>
        <w:widowControl/>
        <w:numPr>
          <w:ilvl w:val="0"/>
          <w:numId w:val="33"/>
        </w:numPr>
        <w:spacing w:after="120" w:line="276" w:lineRule="auto"/>
        <w:ind w:left="567" w:hanging="567"/>
        <w:rPr>
          <w:color w:val="000000"/>
        </w:rPr>
      </w:pPr>
      <w:r w:rsidRPr="00912BBE">
        <w:rPr>
          <w:color w:val="000000"/>
        </w:rPr>
        <w:t>J</w:t>
      </w:r>
      <w:r w:rsidR="00C952FF" w:rsidRPr="00912BBE">
        <w:rPr>
          <w:color w:val="000000"/>
        </w:rPr>
        <w:t>ednání mezi smluvními stranami v rámci této smlouvy, s výjimkou uzavírání dodatků k této smlouvě, budou probíhat prostřednictvím níže uvedených oprávněných osob. Kterákoli ze</w:t>
      </w:r>
      <w:r w:rsidR="00EB1872" w:rsidRPr="00912BBE">
        <w:rPr>
          <w:color w:val="000000"/>
        </w:rPr>
        <w:t xml:space="preserve"> </w:t>
      </w:r>
      <w:r w:rsidR="00C952FF" w:rsidRPr="00912BBE">
        <w:rPr>
          <w:color w:val="000000"/>
        </w:rPr>
        <w:t xml:space="preserve">smluvních stran je oprávněna učinit změny týkající se oprávněných osob. Změny týkající se oprávněných osob jsou účinné ode dne, kdy budou písemně oznámeny druhé smluvní straně a odsouhlaseny druhou smluvní stranou. </w:t>
      </w:r>
    </w:p>
    <w:p w14:paraId="1F67A07F" w14:textId="1B03E136" w:rsidR="00C952FF" w:rsidRPr="00912BBE" w:rsidRDefault="00C952FF" w:rsidP="002F350E">
      <w:pPr>
        <w:pStyle w:val="BodyText21"/>
        <w:widowControl/>
        <w:numPr>
          <w:ilvl w:val="0"/>
          <w:numId w:val="33"/>
        </w:numPr>
        <w:spacing w:line="276" w:lineRule="auto"/>
        <w:ind w:left="567" w:hanging="567"/>
        <w:rPr>
          <w:color w:val="000000"/>
        </w:rPr>
      </w:pPr>
      <w:r w:rsidRPr="00912BBE">
        <w:rPr>
          <w:color w:val="000000"/>
        </w:rPr>
        <w:t>K věcnému jednání oprávněné osoby příkazce:</w:t>
      </w:r>
    </w:p>
    <w:p w14:paraId="0DCA8F04" w14:textId="4C1F779B" w:rsidR="00D43F09" w:rsidRPr="002E1F4A" w:rsidRDefault="00AF4860" w:rsidP="002E1F4A">
      <w:pPr>
        <w:pStyle w:val="BodyText21"/>
        <w:widowControl/>
        <w:spacing w:after="120" w:line="276" w:lineRule="auto"/>
        <w:ind w:left="567"/>
        <w:rPr>
          <w:color w:val="000000"/>
        </w:rPr>
      </w:pPr>
      <w:r w:rsidRPr="005327F0">
        <w:rPr>
          <w:color w:val="000000"/>
        </w:rPr>
        <w:t>Ing. Martin Ševic, kontakt:</w:t>
      </w:r>
      <w:r>
        <w:rPr>
          <w:color w:val="000000"/>
        </w:rPr>
        <w:t xml:space="preserve"> </w:t>
      </w:r>
      <w:proofErr w:type="spellStart"/>
      <w:r w:rsidR="0085524F">
        <w:rPr>
          <w:color w:val="000000"/>
        </w:rPr>
        <w:t>xxxxxx</w:t>
      </w:r>
      <w:proofErr w:type="spellEnd"/>
      <w:r>
        <w:rPr>
          <w:color w:val="000000"/>
        </w:rPr>
        <w:t xml:space="preserve">, </w:t>
      </w:r>
      <w:r w:rsidR="00AD766A">
        <w:rPr>
          <w:color w:val="000000"/>
        </w:rPr>
        <w:t>xxxxxx</w:t>
      </w:r>
      <w:bookmarkStart w:id="4" w:name="_GoBack"/>
      <w:bookmarkEnd w:id="4"/>
      <w:r w:rsidR="00D43F09" w:rsidRPr="00D069E0">
        <w:t xml:space="preserve"> </w:t>
      </w:r>
    </w:p>
    <w:p w14:paraId="4B2FDA83" w14:textId="39F40E16" w:rsidR="00F72C71" w:rsidRPr="00912BBE" w:rsidRDefault="009B633F" w:rsidP="009B633F">
      <w:pPr>
        <w:pStyle w:val="BodyText21"/>
        <w:widowControl/>
        <w:numPr>
          <w:ilvl w:val="0"/>
          <w:numId w:val="33"/>
        </w:numPr>
        <w:spacing w:line="276" w:lineRule="auto"/>
        <w:ind w:left="567" w:hanging="567"/>
        <w:rPr>
          <w:color w:val="000000"/>
        </w:rPr>
      </w:pPr>
      <w:r w:rsidRPr="00912BBE">
        <w:rPr>
          <w:color w:val="000000"/>
        </w:rPr>
        <w:t>K</w:t>
      </w:r>
      <w:r w:rsidR="00F72C71" w:rsidRPr="00912BBE">
        <w:rPr>
          <w:color w:val="000000"/>
        </w:rPr>
        <w:t> technickému jednání oprávněné osoby příkazce:</w:t>
      </w:r>
    </w:p>
    <w:p w14:paraId="17900425" w14:textId="572A3C34" w:rsidR="00BB2239" w:rsidRPr="00B76F8B" w:rsidRDefault="0085524F" w:rsidP="00BB2239">
      <w:pPr>
        <w:pStyle w:val="BodyText21"/>
        <w:widowControl/>
        <w:spacing w:after="120" w:line="276" w:lineRule="auto"/>
        <w:ind w:firstLine="567"/>
        <w:rPr>
          <w:color w:val="000000"/>
          <w:highlight w:val="lightGray"/>
        </w:rPr>
      </w:pPr>
      <w:proofErr w:type="spellStart"/>
      <w:r>
        <w:rPr>
          <w:color w:val="000000"/>
        </w:rPr>
        <w:t>xxxxxx</w:t>
      </w:r>
      <w:proofErr w:type="spellEnd"/>
      <w:r w:rsidR="00AF4860" w:rsidRPr="005327F0">
        <w:rPr>
          <w:color w:val="000000"/>
        </w:rPr>
        <w:t>, kontakt:</w:t>
      </w:r>
      <w:r w:rsidR="00AF4860">
        <w:rPr>
          <w:color w:val="000000"/>
        </w:rPr>
        <w:t xml:space="preserve"> </w:t>
      </w:r>
      <w:proofErr w:type="spellStart"/>
      <w:r>
        <w:rPr>
          <w:color w:val="000000"/>
        </w:rPr>
        <w:t>xxxxxxx</w:t>
      </w:r>
      <w:proofErr w:type="spellEnd"/>
      <w:r w:rsidR="00AF4860">
        <w:rPr>
          <w:color w:val="000000"/>
        </w:rPr>
        <w:t xml:space="preserve">, </w:t>
      </w:r>
      <w:proofErr w:type="spellStart"/>
      <w:r>
        <w:rPr>
          <w:color w:val="000000"/>
        </w:rPr>
        <w:t>xxxxxxx</w:t>
      </w:r>
      <w:proofErr w:type="spellEnd"/>
    </w:p>
    <w:p w14:paraId="789D12E4" w14:textId="3A9FD60B" w:rsidR="009B633F" w:rsidRPr="00912BBE" w:rsidRDefault="00C952FF" w:rsidP="009B633F">
      <w:pPr>
        <w:pStyle w:val="BodyText21"/>
        <w:widowControl/>
        <w:numPr>
          <w:ilvl w:val="0"/>
          <w:numId w:val="33"/>
        </w:numPr>
        <w:spacing w:line="276" w:lineRule="auto"/>
        <w:ind w:left="624" w:hanging="567"/>
        <w:rPr>
          <w:color w:val="000000"/>
        </w:rPr>
      </w:pPr>
      <w:r w:rsidRPr="00912BBE">
        <w:rPr>
          <w:color w:val="000000"/>
        </w:rPr>
        <w:t>K věcnému jednání oprávněn</w:t>
      </w:r>
      <w:r w:rsidR="00F53F27" w:rsidRPr="00912BBE">
        <w:rPr>
          <w:color w:val="000000"/>
        </w:rPr>
        <w:t>á</w:t>
      </w:r>
      <w:r w:rsidRPr="00912BBE">
        <w:rPr>
          <w:color w:val="000000"/>
        </w:rPr>
        <w:t xml:space="preserve"> osob</w:t>
      </w:r>
      <w:r w:rsidR="00F53F27" w:rsidRPr="00912BBE">
        <w:rPr>
          <w:color w:val="000000"/>
        </w:rPr>
        <w:t>a</w:t>
      </w:r>
      <w:r w:rsidRPr="00912BBE">
        <w:rPr>
          <w:color w:val="000000"/>
        </w:rPr>
        <w:t xml:space="preserve"> příkazníka:</w:t>
      </w:r>
      <w:r w:rsidR="0086573C" w:rsidRPr="00912BBE">
        <w:rPr>
          <w:color w:val="000000"/>
        </w:rPr>
        <w:tab/>
      </w:r>
    </w:p>
    <w:p w14:paraId="10E00E59" w14:textId="4854E553" w:rsidR="00751786" w:rsidRPr="00912BBE" w:rsidRDefault="000C0727" w:rsidP="000C0727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0C0727">
        <w:rPr>
          <w:color w:val="000000"/>
        </w:rPr>
        <w:t>Pavel Kapička</w:t>
      </w:r>
      <w:r w:rsidR="00B93E6D">
        <w:rPr>
          <w:color w:val="000000"/>
        </w:rPr>
        <w:t xml:space="preserve">, kontakt: </w:t>
      </w:r>
      <w:proofErr w:type="spellStart"/>
      <w:r w:rsidR="0085524F">
        <w:rPr>
          <w:color w:val="000000"/>
        </w:rPr>
        <w:t>xxxxxx</w:t>
      </w:r>
      <w:proofErr w:type="spellEnd"/>
      <w:r w:rsidR="00B93E6D">
        <w:rPr>
          <w:color w:val="000000"/>
        </w:rPr>
        <w:t xml:space="preserve">, </w:t>
      </w:r>
      <w:hyperlink r:id="rId13" w:history="1">
        <w:proofErr w:type="spellStart"/>
        <w:r w:rsidR="0085524F">
          <w:rPr>
            <w:color w:val="000000"/>
          </w:rPr>
          <w:t>xxxxxx</w:t>
        </w:r>
        <w:proofErr w:type="spellEnd"/>
      </w:hyperlink>
    </w:p>
    <w:p w14:paraId="7D8A7E27" w14:textId="08470948" w:rsidR="009B633F" w:rsidRPr="00912BBE" w:rsidRDefault="00C952FF" w:rsidP="009B633F">
      <w:pPr>
        <w:pStyle w:val="BodyText21"/>
        <w:widowControl/>
        <w:numPr>
          <w:ilvl w:val="0"/>
          <w:numId w:val="33"/>
        </w:numPr>
        <w:spacing w:line="276" w:lineRule="auto"/>
        <w:ind w:left="624" w:hanging="567"/>
        <w:rPr>
          <w:color w:val="000000"/>
        </w:rPr>
      </w:pPr>
      <w:r w:rsidRPr="00912BBE">
        <w:rPr>
          <w:color w:val="000000"/>
        </w:rPr>
        <w:t>k technickému jednání oprávněn</w:t>
      </w:r>
      <w:r w:rsidR="00F53F27" w:rsidRPr="00912BBE">
        <w:rPr>
          <w:color w:val="000000"/>
        </w:rPr>
        <w:t>á</w:t>
      </w:r>
      <w:r w:rsidRPr="00912BBE">
        <w:rPr>
          <w:color w:val="000000"/>
        </w:rPr>
        <w:t xml:space="preserve"> osob</w:t>
      </w:r>
      <w:r w:rsidR="00F53F27" w:rsidRPr="00912BBE">
        <w:rPr>
          <w:color w:val="000000"/>
        </w:rPr>
        <w:t>a</w:t>
      </w:r>
      <w:r w:rsidRPr="00912BBE">
        <w:rPr>
          <w:color w:val="000000"/>
        </w:rPr>
        <w:t xml:space="preserve"> příkazníka:</w:t>
      </w:r>
    </w:p>
    <w:p w14:paraId="33D2C1AC" w14:textId="60AE276A" w:rsidR="0086573C" w:rsidRPr="00912BBE" w:rsidRDefault="000C0727" w:rsidP="000C0727">
      <w:pPr>
        <w:pStyle w:val="BodyText21"/>
        <w:widowControl/>
        <w:spacing w:line="276" w:lineRule="auto"/>
        <w:ind w:left="624"/>
        <w:rPr>
          <w:color w:val="000000"/>
        </w:rPr>
      </w:pPr>
      <w:r w:rsidRPr="000C0727">
        <w:rPr>
          <w:color w:val="000000"/>
        </w:rPr>
        <w:t>Pavel Kapička</w:t>
      </w:r>
      <w:r w:rsidR="00B93E6D">
        <w:rPr>
          <w:color w:val="000000"/>
        </w:rPr>
        <w:t xml:space="preserve">, kontakt: </w:t>
      </w:r>
      <w:proofErr w:type="spellStart"/>
      <w:r w:rsidR="0085524F">
        <w:rPr>
          <w:color w:val="000000"/>
        </w:rPr>
        <w:t>xxxxxx</w:t>
      </w:r>
      <w:proofErr w:type="spellEnd"/>
      <w:r w:rsidR="00B93E6D">
        <w:rPr>
          <w:color w:val="000000"/>
        </w:rPr>
        <w:t xml:space="preserve">, </w:t>
      </w:r>
      <w:hyperlink r:id="rId14" w:history="1">
        <w:proofErr w:type="spellStart"/>
        <w:r w:rsidR="0085524F">
          <w:rPr>
            <w:color w:val="000000"/>
          </w:rPr>
          <w:t>xxxxxx</w:t>
        </w:r>
        <w:proofErr w:type="spellEnd"/>
      </w:hyperlink>
    </w:p>
    <w:p w14:paraId="7E93292C" w14:textId="51713253" w:rsidR="00C952FF" w:rsidRPr="00912BBE" w:rsidRDefault="00C952FF" w:rsidP="0086573C">
      <w:pPr>
        <w:pStyle w:val="BodyText21"/>
        <w:widowControl/>
        <w:spacing w:before="120" w:after="120" w:line="276" w:lineRule="auto"/>
        <w:ind w:left="567"/>
        <w:jc w:val="center"/>
        <w:rPr>
          <w:color w:val="000000"/>
        </w:rPr>
      </w:pPr>
    </w:p>
    <w:p w14:paraId="74A70DCE" w14:textId="77E10710" w:rsidR="006F74D0" w:rsidRPr="00912BBE" w:rsidRDefault="006F74D0" w:rsidP="008F20E7">
      <w:pPr>
        <w:pStyle w:val="Nadpis2"/>
        <w:spacing w:line="276" w:lineRule="auto"/>
        <w:jc w:val="center"/>
        <w:rPr>
          <w:snapToGrid w:val="0"/>
        </w:rPr>
      </w:pPr>
      <w:r w:rsidRPr="00912BBE">
        <w:t>X</w:t>
      </w:r>
      <w:r w:rsidR="003A399E" w:rsidRPr="00912BBE">
        <w:t>I</w:t>
      </w:r>
      <w:r w:rsidR="00C952FF" w:rsidRPr="00912BBE">
        <w:t>I</w:t>
      </w:r>
      <w:r w:rsidRPr="00912BBE">
        <w:t xml:space="preserve">. </w:t>
      </w:r>
      <w:r w:rsidRPr="00912BBE">
        <w:rPr>
          <w:snapToGrid w:val="0"/>
        </w:rPr>
        <w:t>Společná ustanovení</w:t>
      </w:r>
    </w:p>
    <w:p w14:paraId="47C99BEF" w14:textId="77777777" w:rsidR="006F74D0" w:rsidRPr="00912BBE" w:rsidRDefault="006F74D0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</w:p>
    <w:p w14:paraId="1C7002A8" w14:textId="0ED8F00B" w:rsidR="00C952FF" w:rsidRPr="00912BBE" w:rsidRDefault="006F74D0" w:rsidP="0086573C">
      <w:pPr>
        <w:pStyle w:val="Normlnodsazen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r w:rsidRPr="00912BBE">
        <w:rPr>
          <w:snapToGrid w:val="0"/>
        </w:rPr>
        <w:t>Pokud není v předchozích částech smlouvy uvedeno něco jiného, vztahují se na ně příslušné články společných ustanovení.</w:t>
      </w:r>
    </w:p>
    <w:p w14:paraId="1DE9B83B" w14:textId="69006BB0" w:rsidR="006F74D0" w:rsidRPr="00912BBE" w:rsidRDefault="006F74D0" w:rsidP="0086573C">
      <w:pPr>
        <w:pStyle w:val="Normlnodsazen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r w:rsidRPr="00912BBE">
        <w:rPr>
          <w:snapToGrid w:val="0"/>
        </w:rPr>
        <w:t xml:space="preserve">Smluvní strany se dohodly na tom, že jakákoliv peněžitá plnění dle smlouvy (včetně úhrad </w:t>
      </w:r>
      <w:r w:rsidR="00E35A5F" w:rsidRPr="00912BBE">
        <w:rPr>
          <w:snapToGrid w:val="0"/>
        </w:rPr>
        <w:t>odměny</w:t>
      </w:r>
      <w:r w:rsidRPr="00912BBE">
        <w:rPr>
          <w:snapToGrid w:val="0"/>
        </w:rPr>
        <w:t>) jsou řádně a včas splněna, pokud byla příslušná částka odepsána z účtu povinné smluvní strany (dlužníka) ve prospěch účtu věřitele nejpozději v poslední den lhůty její splatnosti.</w:t>
      </w:r>
      <w:r w:rsidR="003908A9" w:rsidRPr="00912BBE">
        <w:rPr>
          <w:snapToGrid w:val="0"/>
        </w:rPr>
        <w:t xml:space="preserve"> </w:t>
      </w:r>
    </w:p>
    <w:p w14:paraId="4CA89C88" w14:textId="0FC254FA" w:rsidR="00F73D44" w:rsidRPr="00912BBE" w:rsidRDefault="00A87B37" w:rsidP="0086573C">
      <w:pPr>
        <w:pStyle w:val="Normlnodsazen"/>
        <w:numPr>
          <w:ilvl w:val="0"/>
          <w:numId w:val="35"/>
        </w:numPr>
        <w:spacing w:after="120" w:line="276" w:lineRule="auto"/>
        <w:ind w:left="567" w:hanging="567"/>
        <w:jc w:val="both"/>
        <w:rPr>
          <w:i/>
          <w:iCs/>
          <w:snapToGrid w:val="0"/>
        </w:rPr>
      </w:pPr>
      <w:r w:rsidRPr="00912BBE">
        <w:rPr>
          <w:snapToGrid w:val="0"/>
        </w:rPr>
        <w:t xml:space="preserve">V případě sporů souvisejících se </w:t>
      </w:r>
      <w:r w:rsidR="006F74D0" w:rsidRPr="00912BBE">
        <w:rPr>
          <w:snapToGrid w:val="0"/>
        </w:rPr>
        <w:t>smlouvou se smluvní strany vždy pokusí o smírné řešení. Nedojde-li k takovému řešení a není-li dále uvedeno jinak, rozhodne o sporu místně a věcně příslušný soud v České republice.</w:t>
      </w:r>
    </w:p>
    <w:p w14:paraId="7550C3DB" w14:textId="7A2DA891" w:rsidR="006F74D0" w:rsidRPr="00912BBE" w:rsidRDefault="006F74D0" w:rsidP="00081324">
      <w:pPr>
        <w:pStyle w:val="Normlnodsazen"/>
        <w:numPr>
          <w:ilvl w:val="0"/>
          <w:numId w:val="35"/>
        </w:numPr>
        <w:spacing w:after="0" w:line="276" w:lineRule="auto"/>
        <w:ind w:left="567" w:hanging="567"/>
        <w:jc w:val="both"/>
        <w:rPr>
          <w:i/>
          <w:iCs/>
          <w:snapToGrid w:val="0"/>
        </w:rPr>
      </w:pPr>
      <w:r w:rsidRPr="00912BBE">
        <w:rPr>
          <w:snapToGrid w:val="0"/>
        </w:rPr>
        <w:t>Smluvní strany se zavazují:</w:t>
      </w:r>
    </w:p>
    <w:p w14:paraId="3676A637" w14:textId="77777777" w:rsidR="006F74D0" w:rsidRPr="00912BBE" w:rsidRDefault="000B1101" w:rsidP="00AF60D9">
      <w:pPr>
        <w:pStyle w:val="Textvbloku"/>
        <w:numPr>
          <w:ilvl w:val="0"/>
          <w:numId w:val="16"/>
        </w:numPr>
        <w:tabs>
          <w:tab w:val="clear" w:pos="1080"/>
          <w:tab w:val="num" w:pos="1276"/>
        </w:tabs>
        <w:spacing w:line="276" w:lineRule="auto"/>
        <w:ind w:left="1135" w:hanging="284"/>
      </w:pPr>
      <w:r w:rsidRPr="00912BBE">
        <w:t xml:space="preserve">se </w:t>
      </w:r>
      <w:r w:rsidR="006F74D0" w:rsidRPr="00912BBE">
        <w:t xml:space="preserve">vzájemně včas a řádně informovat o všech podstatných skutečnostech, které mohou mít </w:t>
      </w:r>
      <w:r w:rsidR="00A87B37" w:rsidRPr="00912BBE">
        <w:t>vliv na plnění dle této smlouvy,</w:t>
      </w:r>
    </w:p>
    <w:p w14:paraId="00D356FD" w14:textId="77777777" w:rsidR="00A87B37" w:rsidRPr="00912BBE" w:rsidRDefault="00A87B37" w:rsidP="0086573C">
      <w:pPr>
        <w:pStyle w:val="Textvbloku"/>
        <w:numPr>
          <w:ilvl w:val="0"/>
          <w:numId w:val="16"/>
        </w:numPr>
        <w:tabs>
          <w:tab w:val="clear" w:pos="1080"/>
          <w:tab w:val="num" w:pos="1134"/>
        </w:tabs>
        <w:spacing w:after="120" w:line="276" w:lineRule="auto"/>
        <w:ind w:left="993" w:hanging="142"/>
      </w:pPr>
      <w:r w:rsidRPr="00912BBE">
        <w:t>vyvinout potřebnou součinnost k plnění smlouvy.</w:t>
      </w:r>
    </w:p>
    <w:p w14:paraId="5533A268" w14:textId="77777777" w:rsidR="006F74D0" w:rsidRPr="00912BBE" w:rsidRDefault="006F74D0" w:rsidP="00081324">
      <w:pPr>
        <w:pStyle w:val="Nadpis4"/>
        <w:numPr>
          <w:ilvl w:val="0"/>
          <w:numId w:val="35"/>
        </w:numPr>
        <w:spacing w:after="0" w:line="276" w:lineRule="auto"/>
        <w:ind w:left="567" w:hanging="567"/>
        <w:jc w:val="both"/>
        <w:rPr>
          <w:snapToGrid w:val="0"/>
        </w:rPr>
      </w:pPr>
      <w:r w:rsidRPr="00912BBE">
        <w:rPr>
          <w:snapToGrid w:val="0"/>
        </w:rPr>
        <w:lastRenderedPageBreak/>
        <w:t>Pokud kterékoliv ustanovení smlouvy nebo jeho část</w:t>
      </w:r>
    </w:p>
    <w:p w14:paraId="38EA4C05" w14:textId="77777777" w:rsidR="006F74D0" w:rsidRPr="00912BBE" w:rsidRDefault="006F74D0" w:rsidP="00081324">
      <w:pPr>
        <w:pStyle w:val="Textvbloku"/>
        <w:numPr>
          <w:ilvl w:val="0"/>
          <w:numId w:val="17"/>
        </w:numPr>
        <w:tabs>
          <w:tab w:val="clear" w:pos="1080"/>
          <w:tab w:val="num" w:pos="1789"/>
        </w:tabs>
        <w:spacing w:line="276" w:lineRule="auto"/>
        <w:ind w:left="1134" w:hanging="283"/>
      </w:pPr>
      <w:r w:rsidRPr="00912BBE">
        <w:t>bude neplatné či nevynutitelné;</w:t>
      </w:r>
    </w:p>
    <w:p w14:paraId="0F73264C" w14:textId="1C6F7768" w:rsidR="006F74D0" w:rsidRPr="00912BBE" w:rsidRDefault="00AF60D9" w:rsidP="00081324">
      <w:pPr>
        <w:pStyle w:val="Textvbloku"/>
        <w:numPr>
          <w:ilvl w:val="0"/>
          <w:numId w:val="17"/>
        </w:numPr>
        <w:spacing w:line="276" w:lineRule="auto"/>
        <w:ind w:left="1134" w:hanging="283"/>
      </w:pPr>
      <w:r w:rsidRPr="00912BBE">
        <w:t xml:space="preserve"> </w:t>
      </w:r>
      <w:r w:rsidR="006F74D0" w:rsidRPr="00912BBE">
        <w:t>stane se neplatným či nevynutitelným;</w:t>
      </w:r>
    </w:p>
    <w:p w14:paraId="4F90FA37" w14:textId="7B449DE1" w:rsidR="006F74D0" w:rsidRPr="00912BBE" w:rsidRDefault="00AF60D9" w:rsidP="0086573C">
      <w:pPr>
        <w:pStyle w:val="Textvbloku"/>
        <w:numPr>
          <w:ilvl w:val="0"/>
          <w:numId w:val="17"/>
        </w:numPr>
        <w:spacing w:after="120" w:line="276" w:lineRule="auto"/>
        <w:ind w:left="1134" w:hanging="283"/>
      </w:pPr>
      <w:r w:rsidRPr="00912BBE">
        <w:t xml:space="preserve"> </w:t>
      </w:r>
      <w:r w:rsidR="006F74D0" w:rsidRPr="00912BBE">
        <w:t>bude shledáno neplatným či nevynutitelným soudem či jiným příslušným orgánem;</w:t>
      </w:r>
      <w:r w:rsidR="00A87B37" w:rsidRPr="00912BBE">
        <w:t xml:space="preserve"> </w:t>
      </w:r>
      <w:r w:rsidR="006F74D0" w:rsidRPr="00912BBE">
        <w:t>tato neplatnost či nevynutitelnost nebude mít vliv na platnost či vynutitelnost ostatních ustanovení této smlouvy nebo jejich částí.</w:t>
      </w:r>
    </w:p>
    <w:p w14:paraId="54631000" w14:textId="77777777" w:rsidR="00F54F26" w:rsidRPr="00912BBE" w:rsidRDefault="00F54F26" w:rsidP="0050450F">
      <w:pPr>
        <w:pStyle w:val="Nadpis4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r w:rsidRPr="00912BBE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1AB44E51" w14:textId="77777777" w:rsidR="00436021" w:rsidRPr="00912BBE" w:rsidRDefault="00B45FE4" w:rsidP="0086573C">
      <w:pPr>
        <w:pStyle w:val="Nadpis4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r w:rsidRPr="00912BBE">
        <w:rPr>
          <w:snapToGrid w:val="0"/>
        </w:rPr>
        <w:t xml:space="preserve">Smluvní strany se dohodly, že ve smyslu ustanovení § 630 odst. 1 zákona č. 89/2012 Sb., občanský zákoník, </w:t>
      </w:r>
      <w:r w:rsidR="00793228" w:rsidRPr="00912BBE">
        <w:rPr>
          <w:snapToGrid w:val="0"/>
        </w:rPr>
        <w:t xml:space="preserve">ve znění pozdějších předpisů </w:t>
      </w:r>
      <w:r w:rsidRPr="00912BBE">
        <w:rPr>
          <w:snapToGrid w:val="0"/>
        </w:rPr>
        <w:t xml:space="preserve">se promlčecí doby všech závazků vyplývajících z této smlouvy některému z účastníků se prodlužují na dobu patnácti let. </w:t>
      </w:r>
    </w:p>
    <w:p w14:paraId="6CB86DB7" w14:textId="7B803D11" w:rsidR="00E434C3" w:rsidRPr="00912BBE" w:rsidRDefault="00E434C3" w:rsidP="0086573C">
      <w:pPr>
        <w:pStyle w:val="Nadpis4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bookmarkStart w:id="5" w:name="_Toc430678299"/>
      <w:bookmarkStart w:id="6" w:name="_Toc430678804"/>
      <w:bookmarkStart w:id="7" w:name="_Toc430680702"/>
      <w:r w:rsidRPr="00912BBE">
        <w:rPr>
          <w:snapToGrid w:val="0"/>
        </w:rPr>
        <w:t xml:space="preserve">Příkazník se zavazuje uhradit příkazci do </w:t>
      </w:r>
      <w:r w:rsidR="00AF2467" w:rsidRPr="00912BBE">
        <w:rPr>
          <w:snapToGrid w:val="0"/>
        </w:rPr>
        <w:t xml:space="preserve">15 </w:t>
      </w:r>
      <w:r w:rsidRPr="00912BBE">
        <w:rPr>
          <w:snapToGrid w:val="0"/>
        </w:rPr>
        <w:t>dnů poté, kdy k tomu bude příkazcem vyzván, veškeré pokuty či další sankce, které byly příkazci vyměřeny (pravomocným rozhodnutím) orgány veřejné moci či soudu v souvislosti s porušením povinnosti příkazníka stanovených smlouvou či právním předpisem při provádění plnění dle smlouvy. Úhrada bude provedena na</w:t>
      </w:r>
      <w:r w:rsidR="00032C8D" w:rsidRPr="00912BBE">
        <w:rPr>
          <w:snapToGrid w:val="0"/>
        </w:rPr>
        <w:t> </w:t>
      </w:r>
      <w:r w:rsidRPr="00912BBE">
        <w:rPr>
          <w:snapToGrid w:val="0"/>
        </w:rPr>
        <w:t>účet příkazce uvedený v písemné výzvě.</w:t>
      </w:r>
    </w:p>
    <w:p w14:paraId="7F4040CE" w14:textId="77777777" w:rsidR="005D5BC1" w:rsidRPr="00912BBE" w:rsidRDefault="005D5BC1" w:rsidP="0086573C">
      <w:pPr>
        <w:pStyle w:val="Normlnodsazen"/>
        <w:spacing w:before="120" w:after="120" w:line="276" w:lineRule="auto"/>
        <w:ind w:left="0"/>
        <w:jc w:val="center"/>
        <w:rPr>
          <w:snapToGrid w:val="0"/>
        </w:rPr>
      </w:pPr>
    </w:p>
    <w:p w14:paraId="57C93E99" w14:textId="24ADD1D3" w:rsidR="006F74D0" w:rsidRPr="00912BBE" w:rsidRDefault="008D6956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  <w:r w:rsidRPr="00912BBE">
        <w:rPr>
          <w:b/>
          <w:bCs/>
          <w:sz w:val="22"/>
          <w:szCs w:val="22"/>
        </w:rPr>
        <w:t>XI</w:t>
      </w:r>
      <w:r w:rsidR="00081324" w:rsidRPr="00912BBE">
        <w:rPr>
          <w:b/>
          <w:bCs/>
          <w:sz w:val="22"/>
          <w:szCs w:val="22"/>
        </w:rPr>
        <w:t>II</w:t>
      </w:r>
      <w:r w:rsidR="006F74D0" w:rsidRPr="00912BBE">
        <w:rPr>
          <w:b/>
          <w:bCs/>
          <w:sz w:val="22"/>
          <w:szCs w:val="22"/>
        </w:rPr>
        <w:t>.</w:t>
      </w:r>
      <w:r w:rsidR="006F74D0" w:rsidRPr="00912BBE">
        <w:rPr>
          <w:snapToGrid w:val="0"/>
          <w:sz w:val="22"/>
          <w:szCs w:val="22"/>
        </w:rPr>
        <w:t xml:space="preserve"> </w:t>
      </w:r>
      <w:r w:rsidR="006F74D0" w:rsidRPr="00912BBE">
        <w:rPr>
          <w:b/>
          <w:bCs/>
          <w:snapToGrid w:val="0"/>
          <w:sz w:val="22"/>
          <w:szCs w:val="22"/>
        </w:rPr>
        <w:t>Závěrečná ustanovení</w:t>
      </w:r>
    </w:p>
    <w:bookmarkEnd w:id="5"/>
    <w:bookmarkEnd w:id="6"/>
    <w:bookmarkEnd w:id="7"/>
    <w:p w14:paraId="5E736A1E" w14:textId="77777777" w:rsidR="006F74D0" w:rsidRPr="00912BBE" w:rsidRDefault="006F74D0" w:rsidP="008F20E7">
      <w:pPr>
        <w:pStyle w:val="Normlnodsazen"/>
        <w:spacing w:after="0" w:line="276" w:lineRule="auto"/>
        <w:ind w:left="720" w:hanging="720"/>
        <w:jc w:val="both"/>
        <w:rPr>
          <w:snapToGrid w:val="0"/>
        </w:rPr>
      </w:pPr>
    </w:p>
    <w:p w14:paraId="75607213" w14:textId="77777777" w:rsidR="001D732C" w:rsidRPr="00912BBE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t>Tato smlouva a vztahy z ní vyplývající se řídí platnými právními předpisy České republiky, zejména občanským zákoníkem.</w:t>
      </w:r>
    </w:p>
    <w:p w14:paraId="10053223" w14:textId="77777777" w:rsidR="001D732C" w:rsidRPr="00912BBE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t>Tato smlouva obsahuje úplnou dohodu smluvních stran ve věci předmětu této smlouvy a nahrazuje veškeré ostatní písemné či ústní dohody učiněné ve věci předmětu této smlouvy.</w:t>
      </w:r>
    </w:p>
    <w:p w14:paraId="326121E3" w14:textId="77777777" w:rsidR="001D732C" w:rsidRPr="00912BBE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t xml:space="preserve">Tato smlouva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 </w:t>
      </w:r>
    </w:p>
    <w:p w14:paraId="535DCBA5" w14:textId="77777777" w:rsidR="001D732C" w:rsidRPr="00912BBE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t>Smluvní strany se dohodly, že uveřejnění smlouvy v registru smluv provede příkazce a zavazuje se informovat příkazníka o provedení registrace tak, že zašle příkazníkovi kopii potvrzení správce registru smluv o uveřejnění bez zbytečného odkladu poté, co sám potvrzení obdrží, popř. už v průvodním formuláři vyplní příslušnou kolonku s ID datové stránky.</w:t>
      </w:r>
    </w:p>
    <w:p w14:paraId="0253F9C0" w14:textId="313F9F32" w:rsidR="001D732C" w:rsidRPr="00912BBE" w:rsidRDefault="001D732C" w:rsidP="00F9455A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t>Tato smlouva je uzavřena elektronicky.</w:t>
      </w:r>
    </w:p>
    <w:p w14:paraId="6AA0E741" w14:textId="77777777" w:rsidR="001D732C" w:rsidRPr="00912BBE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t>Tuto smlouvu lze měnit pouze na základě písemné dohody smluvních stran, a to formou písemných vzestupně číslovaných dodatků. Změna formy dodatků musí být dohodnuta písemně.</w:t>
      </w:r>
    </w:p>
    <w:p w14:paraId="39D4A4C6" w14:textId="77777777" w:rsidR="001D732C" w:rsidRPr="00912BBE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2DC20996" w14:textId="2A6ACD9E" w:rsidR="001D732C" w:rsidRPr="00912BBE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t xml:space="preserve">Smluvní strany potvrzují autentičnost této smlouvy a prohlašují, že si smlouvu přečetly, s jejím obsahem souhlasí, že smlouva byla sepsána na základě pravdivých údajů, z jejich pravé a </w:t>
      </w:r>
      <w:r w:rsidRPr="00912BBE">
        <w:rPr>
          <w:snapToGrid w:val="0"/>
        </w:rPr>
        <w:lastRenderedPageBreak/>
        <w:t>svobodné vůle a nebyla uzavřena v tísni ani za jinak jednostranně nevýhodných podmínek, což stvrzují svými podpisy.</w:t>
      </w:r>
    </w:p>
    <w:p w14:paraId="5E5EDD18" w14:textId="77777777" w:rsidR="00E32448" w:rsidRPr="00912BBE" w:rsidRDefault="00E32448" w:rsidP="00E32448">
      <w:pPr>
        <w:pStyle w:val="Nadpis4"/>
        <w:spacing w:line="276" w:lineRule="auto"/>
        <w:ind w:left="720"/>
        <w:jc w:val="both"/>
        <w:rPr>
          <w:snapToGrid w:val="0"/>
        </w:rPr>
      </w:pPr>
    </w:p>
    <w:p w14:paraId="4A6D100E" w14:textId="769640FE" w:rsidR="00651E98" w:rsidRPr="00912BBE" w:rsidRDefault="0050450F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Karlovy Vary </w:t>
      </w:r>
      <w:r w:rsidR="00651E98" w:rsidRPr="00912BBE">
        <w:rPr>
          <w:sz w:val="22"/>
          <w:szCs w:val="22"/>
        </w:rPr>
        <w:t>dne</w:t>
      </w:r>
      <w:r w:rsidR="00587D71">
        <w:rPr>
          <w:sz w:val="22"/>
          <w:szCs w:val="22"/>
        </w:rPr>
        <w:t xml:space="preserve"> dle elektronického podpisu</w:t>
      </w:r>
      <w:r w:rsidR="00651E98" w:rsidRPr="00912BBE">
        <w:rPr>
          <w:sz w:val="22"/>
          <w:szCs w:val="22"/>
        </w:rPr>
        <w:tab/>
      </w:r>
      <w:r w:rsidR="00523915">
        <w:rPr>
          <w:sz w:val="22"/>
          <w:szCs w:val="22"/>
        </w:rPr>
        <w:t>Karlovy Vary</w:t>
      </w:r>
      <w:r w:rsidR="00651E98" w:rsidRPr="00912BBE">
        <w:rPr>
          <w:sz w:val="22"/>
          <w:szCs w:val="22"/>
        </w:rPr>
        <w:t xml:space="preserve"> dne</w:t>
      </w:r>
      <w:r w:rsidR="00587D71">
        <w:rPr>
          <w:sz w:val="22"/>
          <w:szCs w:val="22"/>
        </w:rPr>
        <w:t xml:space="preserve"> dle elektronického podpisu</w:t>
      </w:r>
    </w:p>
    <w:p w14:paraId="26767D34" w14:textId="633B896D" w:rsidR="00651E98" w:rsidRPr="00912BBE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7E13FEB3" w14:textId="7E9F2F1A" w:rsidR="00651E98" w:rsidRPr="00912BBE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49334449" w14:textId="688AE0C4" w:rsidR="00651E98" w:rsidRPr="00912BBE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32DDAF26" w14:textId="44D09752" w:rsidR="00651E98" w:rsidRPr="00912BBE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>…………………………………….</w:t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</w:rPr>
        <w:tab/>
        <w:t>………………………………………..</w:t>
      </w:r>
    </w:p>
    <w:p w14:paraId="114A0F6A" w14:textId="554306A0" w:rsidR="00651E98" w:rsidRPr="00912BBE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 xml:space="preserve">                     </w:t>
      </w:r>
      <w:r w:rsidR="001372BA" w:rsidRPr="00523915">
        <w:rPr>
          <w:sz w:val="22"/>
          <w:szCs w:val="22"/>
        </w:rPr>
        <w:t>p</w:t>
      </w:r>
      <w:r w:rsidRPr="00523915">
        <w:rPr>
          <w:sz w:val="22"/>
          <w:szCs w:val="22"/>
        </w:rPr>
        <w:t>říkazník</w:t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</w:rPr>
        <w:tab/>
      </w:r>
      <w:r w:rsidR="007D0FAD" w:rsidRPr="00912BBE">
        <w:rPr>
          <w:sz w:val="22"/>
          <w:szCs w:val="22"/>
        </w:rPr>
        <w:t xml:space="preserve">         </w:t>
      </w:r>
      <w:r w:rsidRPr="00912BBE">
        <w:rPr>
          <w:sz w:val="22"/>
          <w:szCs w:val="22"/>
        </w:rPr>
        <w:t>příkazce</w:t>
      </w:r>
    </w:p>
    <w:sectPr w:rsidR="00651E98" w:rsidRPr="00912BBE" w:rsidSect="003E4F6C">
      <w:footerReference w:type="default" r:id="rId15"/>
      <w:footerReference w:type="first" r:id="rId16"/>
      <w:pgSz w:w="11904" w:h="16836"/>
      <w:pgMar w:top="1418" w:right="1414" w:bottom="1560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21A64" w14:textId="77777777" w:rsidR="00A7776E" w:rsidRDefault="00A7776E">
      <w:r>
        <w:separator/>
      </w:r>
    </w:p>
  </w:endnote>
  <w:endnote w:type="continuationSeparator" w:id="0">
    <w:p w14:paraId="44B47DF9" w14:textId="77777777" w:rsidR="00A7776E" w:rsidRDefault="00A7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327C" w14:textId="735641EF" w:rsidR="00A0418E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08034D">
      <w:rPr>
        <w:rStyle w:val="slostrnky"/>
        <w:noProof/>
        <w:sz w:val="16"/>
        <w:szCs w:val="16"/>
      </w:rPr>
      <w:t>5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08034D">
      <w:rPr>
        <w:rStyle w:val="slostrnky"/>
        <w:noProof/>
        <w:sz w:val="16"/>
        <w:szCs w:val="16"/>
      </w:rPr>
      <w:t>15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6559" w14:textId="7662E5CB" w:rsidR="00A0418E" w:rsidRPr="00211DB8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08034D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08034D">
      <w:rPr>
        <w:rStyle w:val="slostrnky"/>
        <w:noProof/>
        <w:sz w:val="16"/>
        <w:szCs w:val="16"/>
      </w:rPr>
      <w:t>15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DBAAB" w14:textId="77777777" w:rsidR="00A7776E" w:rsidRDefault="00A7776E">
      <w:r>
        <w:separator/>
      </w:r>
    </w:p>
  </w:footnote>
  <w:footnote w:type="continuationSeparator" w:id="0">
    <w:p w14:paraId="7750339D" w14:textId="77777777" w:rsidR="00A7776E" w:rsidRDefault="00A77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5B6D86"/>
    <w:multiLevelType w:val="hybridMultilevel"/>
    <w:tmpl w:val="E4DB3BE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D03D7"/>
    <w:multiLevelType w:val="multilevel"/>
    <w:tmpl w:val="1E3C2D26"/>
    <w:lvl w:ilvl="0">
      <w:start w:val="1"/>
      <w:numFmt w:val="decimal"/>
      <w:lvlText w:val="%1)"/>
      <w:lvlJc w:val="left"/>
      <w:pPr>
        <w:tabs>
          <w:tab w:val="num" w:pos="4480"/>
        </w:tabs>
        <w:ind w:left="4480" w:hanging="624"/>
      </w:pPr>
      <w:rPr>
        <w:rFonts w:cs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3" w15:restartNumberingAfterBreak="0">
    <w:nsid w:val="0AF2151F"/>
    <w:multiLevelType w:val="hybridMultilevel"/>
    <w:tmpl w:val="0BAC153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840C2"/>
    <w:multiLevelType w:val="hybridMultilevel"/>
    <w:tmpl w:val="3B02217C"/>
    <w:lvl w:ilvl="0" w:tplc="659805F8">
      <w:start w:val="1"/>
      <w:numFmt w:val="bullet"/>
      <w:lvlText w:val="-"/>
      <w:lvlJc w:val="left"/>
      <w:pPr>
        <w:ind w:left="1080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2267C"/>
    <w:multiLevelType w:val="hybridMultilevel"/>
    <w:tmpl w:val="5BA43DA6"/>
    <w:lvl w:ilvl="0" w:tplc="DA66FE62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3DC5"/>
    <w:multiLevelType w:val="hybridMultilevel"/>
    <w:tmpl w:val="DD6630B0"/>
    <w:lvl w:ilvl="0" w:tplc="F4E20458">
      <w:start w:val="1"/>
      <w:numFmt w:val="decimal"/>
      <w:lvlText w:val="10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 w15:restartNumberingAfterBreak="0">
    <w:nsid w:val="152020AB"/>
    <w:multiLevelType w:val="multilevel"/>
    <w:tmpl w:val="D6D2D3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317B2"/>
    <w:multiLevelType w:val="hybridMultilevel"/>
    <w:tmpl w:val="6F1C21BC"/>
    <w:lvl w:ilvl="0" w:tplc="659805F8">
      <w:start w:val="1"/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Segoe UI" w:hAnsi="Segoe UI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EF3C5B"/>
    <w:multiLevelType w:val="hybridMultilevel"/>
    <w:tmpl w:val="A42CBD66"/>
    <w:lvl w:ilvl="0" w:tplc="9654ADB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075E6E"/>
    <w:multiLevelType w:val="hybridMultilevel"/>
    <w:tmpl w:val="6608E15C"/>
    <w:lvl w:ilvl="0" w:tplc="482AF77E">
      <w:start w:val="1"/>
      <w:numFmt w:val="decimal"/>
      <w:lvlText w:val="12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 w15:restartNumberingAfterBreak="0">
    <w:nsid w:val="2A9F5BC5"/>
    <w:multiLevelType w:val="multilevel"/>
    <w:tmpl w:val="E208C8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2B441C36"/>
    <w:multiLevelType w:val="hybridMultilevel"/>
    <w:tmpl w:val="00D2C7BE"/>
    <w:lvl w:ilvl="0" w:tplc="E5966386">
      <w:numFmt w:val="bullet"/>
      <w:lvlText w:val="-"/>
      <w:lvlJc w:val="left"/>
      <w:pPr>
        <w:ind w:left="30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4" w15:restartNumberingAfterBreak="0">
    <w:nsid w:val="2E2F7148"/>
    <w:multiLevelType w:val="hybridMultilevel"/>
    <w:tmpl w:val="347E446E"/>
    <w:lvl w:ilvl="0" w:tplc="5E4876D8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C220E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 w15:restartNumberingAfterBreak="0">
    <w:nsid w:val="2E715891"/>
    <w:multiLevelType w:val="hybridMultilevel"/>
    <w:tmpl w:val="43AED8F8"/>
    <w:lvl w:ilvl="0" w:tplc="7116BA2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7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8" w15:restartNumberingAfterBreak="0">
    <w:nsid w:val="30F74245"/>
    <w:multiLevelType w:val="hybridMultilevel"/>
    <w:tmpl w:val="057E0F44"/>
    <w:lvl w:ilvl="0" w:tplc="5B3A2A18">
      <w:start w:val="1"/>
      <w:numFmt w:val="decimal"/>
      <w:lvlText w:val="13. 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F64D8"/>
    <w:multiLevelType w:val="hybridMultilevel"/>
    <w:tmpl w:val="F79E24AA"/>
    <w:lvl w:ilvl="0" w:tplc="DA66FE62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6065E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21" w15:restartNumberingAfterBreak="0">
    <w:nsid w:val="31FD651F"/>
    <w:multiLevelType w:val="hybridMultilevel"/>
    <w:tmpl w:val="26CCD5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7253561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24" w15:restartNumberingAfterBreak="0">
    <w:nsid w:val="373A5D9F"/>
    <w:multiLevelType w:val="hybridMultilevel"/>
    <w:tmpl w:val="EE7219E2"/>
    <w:lvl w:ilvl="0" w:tplc="482AF77E">
      <w:start w:val="1"/>
      <w:numFmt w:val="decimal"/>
      <w:lvlText w:val="12.%1."/>
      <w:lvlJc w:val="left"/>
      <w:pPr>
        <w:ind w:left="1429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840412E"/>
    <w:multiLevelType w:val="hybridMultilevel"/>
    <w:tmpl w:val="5888E326"/>
    <w:lvl w:ilvl="0" w:tplc="659805F8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4E6839BA">
      <w:numFmt w:val="bullet"/>
      <w:lvlText w:val="-"/>
      <w:lvlJc w:val="left"/>
      <w:pPr>
        <w:ind w:left="1567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89C7304"/>
    <w:multiLevelType w:val="hybridMultilevel"/>
    <w:tmpl w:val="15BAC536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FED2994"/>
    <w:multiLevelType w:val="hybridMultilevel"/>
    <w:tmpl w:val="7A7434DE"/>
    <w:lvl w:ilvl="0" w:tplc="659805F8">
      <w:start w:val="1"/>
      <w:numFmt w:val="bullet"/>
      <w:lvlText w:val="-"/>
      <w:lvlJc w:val="left"/>
      <w:pPr>
        <w:ind w:left="502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F403C0"/>
    <w:multiLevelType w:val="hybridMultilevel"/>
    <w:tmpl w:val="139225B8"/>
    <w:lvl w:ilvl="0" w:tplc="659805F8">
      <w:start w:val="1"/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Segoe UI" w:hAnsi="Segoe UI" w:hint="default"/>
        <w:b w:val="0"/>
        <w:bCs w:val="0"/>
        <w:i w:val="0"/>
        <w:iCs w:val="0"/>
        <w:color w:val="auto"/>
      </w:rPr>
    </w:lvl>
    <w:lvl w:ilvl="1" w:tplc="659805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7C45ADC"/>
    <w:multiLevelType w:val="hybridMultilevel"/>
    <w:tmpl w:val="F72840F0"/>
    <w:lvl w:ilvl="0" w:tplc="CBE83A02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8523BC8"/>
    <w:multiLevelType w:val="hybridMultilevel"/>
    <w:tmpl w:val="55AC3F24"/>
    <w:lvl w:ilvl="0" w:tplc="291464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27D44"/>
    <w:multiLevelType w:val="hybridMultilevel"/>
    <w:tmpl w:val="D2C44000"/>
    <w:lvl w:ilvl="0" w:tplc="0F0CC3D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73F6"/>
    <w:multiLevelType w:val="hybridMultilevel"/>
    <w:tmpl w:val="36688E44"/>
    <w:lvl w:ilvl="0" w:tplc="35462B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D5962BF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1984FD1"/>
    <w:multiLevelType w:val="multilevel"/>
    <w:tmpl w:val="A53C9B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38B0553"/>
    <w:multiLevelType w:val="hybridMultilevel"/>
    <w:tmpl w:val="BF4E9382"/>
    <w:lvl w:ilvl="0" w:tplc="5EFC4106">
      <w:start w:val="1"/>
      <w:numFmt w:val="decimal"/>
      <w:lvlText w:val="20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42784"/>
    <w:multiLevelType w:val="multilevel"/>
    <w:tmpl w:val="73AAD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42" w15:restartNumberingAfterBreak="0">
    <w:nsid w:val="67322C84"/>
    <w:multiLevelType w:val="hybridMultilevel"/>
    <w:tmpl w:val="E21CDB42"/>
    <w:lvl w:ilvl="0" w:tplc="1424096C">
      <w:start w:val="1"/>
      <w:numFmt w:val="decimal"/>
      <w:lvlText w:val="3.%1."/>
      <w:lvlJc w:val="left"/>
      <w:pPr>
        <w:ind w:left="50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9C578FF"/>
    <w:multiLevelType w:val="multilevel"/>
    <w:tmpl w:val="6756C4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4.14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B3A622B"/>
    <w:multiLevelType w:val="hybridMultilevel"/>
    <w:tmpl w:val="C316D4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48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A2B167E"/>
    <w:multiLevelType w:val="multilevel"/>
    <w:tmpl w:val="0F381C0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51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2" w15:restartNumberingAfterBreak="0">
    <w:nsid w:val="7E961FF3"/>
    <w:multiLevelType w:val="hybridMultilevel"/>
    <w:tmpl w:val="D598E8F0"/>
    <w:lvl w:ilvl="0" w:tplc="81306DB4">
      <w:start w:val="1"/>
      <w:numFmt w:val="decimal"/>
      <w:lvlText w:val="13.%1."/>
      <w:lvlJc w:val="left"/>
      <w:pPr>
        <w:ind w:left="206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1"/>
  </w:num>
  <w:num w:numId="3">
    <w:abstractNumId w:val="2"/>
  </w:num>
  <w:num w:numId="4">
    <w:abstractNumId w:val="47"/>
  </w:num>
  <w:num w:numId="5">
    <w:abstractNumId w:val="1"/>
  </w:num>
  <w:num w:numId="6">
    <w:abstractNumId w:val="26"/>
  </w:num>
  <w:num w:numId="7">
    <w:abstractNumId w:val="37"/>
  </w:num>
  <w:num w:numId="8">
    <w:abstractNumId w:val="31"/>
  </w:num>
  <w:num w:numId="9">
    <w:abstractNumId w:val="44"/>
  </w:num>
  <w:num w:numId="10">
    <w:abstractNumId w:val="48"/>
  </w:num>
  <w:num w:numId="11">
    <w:abstractNumId w:val="27"/>
  </w:num>
  <w:num w:numId="12">
    <w:abstractNumId w:val="46"/>
  </w:num>
  <w:num w:numId="13">
    <w:abstractNumId w:val="49"/>
  </w:num>
  <w:num w:numId="14">
    <w:abstractNumId w:val="6"/>
  </w:num>
  <w:num w:numId="15">
    <w:abstractNumId w:val="22"/>
  </w:num>
  <w:num w:numId="16">
    <w:abstractNumId w:val="11"/>
  </w:num>
  <w:num w:numId="17">
    <w:abstractNumId w:val="15"/>
  </w:num>
  <w:num w:numId="18">
    <w:abstractNumId w:val="40"/>
  </w:num>
  <w:num w:numId="19">
    <w:abstractNumId w:val="12"/>
  </w:num>
  <w:num w:numId="20">
    <w:abstractNumId w:val="50"/>
  </w:num>
  <w:num w:numId="21">
    <w:abstractNumId w:val="38"/>
  </w:num>
  <w:num w:numId="22">
    <w:abstractNumId w:val="7"/>
  </w:num>
  <w:num w:numId="23">
    <w:abstractNumId w:val="34"/>
  </w:num>
  <w:num w:numId="24">
    <w:abstractNumId w:val="17"/>
  </w:num>
  <w:num w:numId="25">
    <w:abstractNumId w:val="35"/>
  </w:num>
  <w:num w:numId="26">
    <w:abstractNumId w:val="16"/>
  </w:num>
  <w:num w:numId="27">
    <w:abstractNumId w:val="0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45"/>
  </w:num>
  <w:num w:numId="32">
    <w:abstractNumId w:val="19"/>
  </w:num>
  <w:num w:numId="33">
    <w:abstractNumId w:val="36"/>
  </w:num>
  <w:num w:numId="34">
    <w:abstractNumId w:val="5"/>
  </w:num>
  <w:num w:numId="35">
    <w:abstractNumId w:val="10"/>
  </w:num>
  <w:num w:numId="36">
    <w:abstractNumId w:val="24"/>
  </w:num>
  <w:num w:numId="37">
    <w:abstractNumId w:val="52"/>
  </w:num>
  <w:num w:numId="38">
    <w:abstractNumId w:val="32"/>
  </w:num>
  <w:num w:numId="39">
    <w:abstractNumId w:val="33"/>
  </w:num>
  <w:num w:numId="40">
    <w:abstractNumId w:val="9"/>
  </w:num>
  <w:num w:numId="41">
    <w:abstractNumId w:val="43"/>
  </w:num>
  <w:num w:numId="42">
    <w:abstractNumId w:val="39"/>
  </w:num>
  <w:num w:numId="43">
    <w:abstractNumId w:val="29"/>
  </w:num>
  <w:num w:numId="44">
    <w:abstractNumId w:val="3"/>
  </w:num>
  <w:num w:numId="45">
    <w:abstractNumId w:val="42"/>
  </w:num>
  <w:num w:numId="46">
    <w:abstractNumId w:val="18"/>
  </w:num>
  <w:num w:numId="47">
    <w:abstractNumId w:val="4"/>
  </w:num>
  <w:num w:numId="48">
    <w:abstractNumId w:val="25"/>
  </w:num>
  <w:num w:numId="49">
    <w:abstractNumId w:val="13"/>
  </w:num>
  <w:num w:numId="50">
    <w:abstractNumId w:val="21"/>
  </w:num>
  <w:num w:numId="51">
    <w:abstractNumId w:val="14"/>
  </w:num>
  <w:num w:numId="52">
    <w:abstractNumId w:val="28"/>
  </w:num>
  <w:num w:numId="53">
    <w:abstractNumId w:val="8"/>
  </w:num>
  <w:num w:numId="54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074D6"/>
    <w:rsid w:val="00011B0E"/>
    <w:rsid w:val="00017766"/>
    <w:rsid w:val="00022999"/>
    <w:rsid w:val="000305EA"/>
    <w:rsid w:val="000321D8"/>
    <w:rsid w:val="00032C8D"/>
    <w:rsid w:val="0003303B"/>
    <w:rsid w:val="00034BA3"/>
    <w:rsid w:val="00036677"/>
    <w:rsid w:val="00037C14"/>
    <w:rsid w:val="00037C53"/>
    <w:rsid w:val="000403B9"/>
    <w:rsid w:val="00040A6D"/>
    <w:rsid w:val="000461B5"/>
    <w:rsid w:val="0004625B"/>
    <w:rsid w:val="0004693A"/>
    <w:rsid w:val="00054312"/>
    <w:rsid w:val="0005463F"/>
    <w:rsid w:val="0005635E"/>
    <w:rsid w:val="000568A8"/>
    <w:rsid w:val="000578D9"/>
    <w:rsid w:val="0007120F"/>
    <w:rsid w:val="000736B1"/>
    <w:rsid w:val="00074D86"/>
    <w:rsid w:val="00074EFA"/>
    <w:rsid w:val="0007704D"/>
    <w:rsid w:val="0008034D"/>
    <w:rsid w:val="00080A29"/>
    <w:rsid w:val="00080E36"/>
    <w:rsid w:val="00081324"/>
    <w:rsid w:val="00081979"/>
    <w:rsid w:val="00081EB5"/>
    <w:rsid w:val="000833A7"/>
    <w:rsid w:val="00083E25"/>
    <w:rsid w:val="00084F5C"/>
    <w:rsid w:val="00094C3D"/>
    <w:rsid w:val="000A1064"/>
    <w:rsid w:val="000A4299"/>
    <w:rsid w:val="000A42EE"/>
    <w:rsid w:val="000A74D4"/>
    <w:rsid w:val="000B09FB"/>
    <w:rsid w:val="000B0D3C"/>
    <w:rsid w:val="000B1101"/>
    <w:rsid w:val="000B35EB"/>
    <w:rsid w:val="000B3805"/>
    <w:rsid w:val="000B4520"/>
    <w:rsid w:val="000B538B"/>
    <w:rsid w:val="000B67F2"/>
    <w:rsid w:val="000B7D3A"/>
    <w:rsid w:val="000C0727"/>
    <w:rsid w:val="000C10DB"/>
    <w:rsid w:val="000C129A"/>
    <w:rsid w:val="000C4996"/>
    <w:rsid w:val="000C5D97"/>
    <w:rsid w:val="000C718D"/>
    <w:rsid w:val="000D1287"/>
    <w:rsid w:val="000D18BB"/>
    <w:rsid w:val="000D1C75"/>
    <w:rsid w:val="000D2691"/>
    <w:rsid w:val="000D66EA"/>
    <w:rsid w:val="000E00C7"/>
    <w:rsid w:val="000E03E9"/>
    <w:rsid w:val="000E198E"/>
    <w:rsid w:val="000E1E4B"/>
    <w:rsid w:val="000E3DA3"/>
    <w:rsid w:val="000E4328"/>
    <w:rsid w:val="000E4505"/>
    <w:rsid w:val="000E45F8"/>
    <w:rsid w:val="000E4851"/>
    <w:rsid w:val="000F019A"/>
    <w:rsid w:val="000F09C1"/>
    <w:rsid w:val="000F1C18"/>
    <w:rsid w:val="000F5A7E"/>
    <w:rsid w:val="000F5DB9"/>
    <w:rsid w:val="000F7445"/>
    <w:rsid w:val="00100F8E"/>
    <w:rsid w:val="0010163E"/>
    <w:rsid w:val="001069F2"/>
    <w:rsid w:val="0010771D"/>
    <w:rsid w:val="00110435"/>
    <w:rsid w:val="00110D8B"/>
    <w:rsid w:val="00111DA6"/>
    <w:rsid w:val="00112368"/>
    <w:rsid w:val="001234CE"/>
    <w:rsid w:val="001236A4"/>
    <w:rsid w:val="00125A16"/>
    <w:rsid w:val="00126A30"/>
    <w:rsid w:val="00127122"/>
    <w:rsid w:val="0013287B"/>
    <w:rsid w:val="0013421B"/>
    <w:rsid w:val="0013568A"/>
    <w:rsid w:val="001372BA"/>
    <w:rsid w:val="00141BE3"/>
    <w:rsid w:val="001448A6"/>
    <w:rsid w:val="00146CCA"/>
    <w:rsid w:val="001541B5"/>
    <w:rsid w:val="00154A21"/>
    <w:rsid w:val="00161B8E"/>
    <w:rsid w:val="00163905"/>
    <w:rsid w:val="001641DF"/>
    <w:rsid w:val="00164643"/>
    <w:rsid w:val="0016797D"/>
    <w:rsid w:val="00170C30"/>
    <w:rsid w:val="00170DE0"/>
    <w:rsid w:val="00175504"/>
    <w:rsid w:val="00180C19"/>
    <w:rsid w:val="00181BF9"/>
    <w:rsid w:val="0018572B"/>
    <w:rsid w:val="00186319"/>
    <w:rsid w:val="00186587"/>
    <w:rsid w:val="00187741"/>
    <w:rsid w:val="00192456"/>
    <w:rsid w:val="00193188"/>
    <w:rsid w:val="00193B0B"/>
    <w:rsid w:val="00195019"/>
    <w:rsid w:val="00196EFB"/>
    <w:rsid w:val="00197130"/>
    <w:rsid w:val="001A05CE"/>
    <w:rsid w:val="001A504A"/>
    <w:rsid w:val="001B0985"/>
    <w:rsid w:val="001B3B89"/>
    <w:rsid w:val="001B3BF4"/>
    <w:rsid w:val="001B6BC6"/>
    <w:rsid w:val="001B6C44"/>
    <w:rsid w:val="001C0896"/>
    <w:rsid w:val="001C23AE"/>
    <w:rsid w:val="001C7313"/>
    <w:rsid w:val="001D55C7"/>
    <w:rsid w:val="001D732C"/>
    <w:rsid w:val="001E030B"/>
    <w:rsid w:val="001E21D3"/>
    <w:rsid w:val="001E466C"/>
    <w:rsid w:val="001E5647"/>
    <w:rsid w:val="001E7C6B"/>
    <w:rsid w:val="001F10B0"/>
    <w:rsid w:val="001F266A"/>
    <w:rsid w:val="001F68A0"/>
    <w:rsid w:val="001F73A7"/>
    <w:rsid w:val="00200104"/>
    <w:rsid w:val="00201A4D"/>
    <w:rsid w:val="00201F11"/>
    <w:rsid w:val="00210FF0"/>
    <w:rsid w:val="00211DB8"/>
    <w:rsid w:val="00211FA7"/>
    <w:rsid w:val="00213723"/>
    <w:rsid w:val="00213B61"/>
    <w:rsid w:val="00214375"/>
    <w:rsid w:val="002163BE"/>
    <w:rsid w:val="00220107"/>
    <w:rsid w:val="002209FE"/>
    <w:rsid w:val="00221AC7"/>
    <w:rsid w:val="00222771"/>
    <w:rsid w:val="00224411"/>
    <w:rsid w:val="002276F7"/>
    <w:rsid w:val="00231063"/>
    <w:rsid w:val="002316DB"/>
    <w:rsid w:val="00231C17"/>
    <w:rsid w:val="00233D83"/>
    <w:rsid w:val="00236033"/>
    <w:rsid w:val="00242068"/>
    <w:rsid w:val="00244486"/>
    <w:rsid w:val="00245295"/>
    <w:rsid w:val="002455E3"/>
    <w:rsid w:val="00246625"/>
    <w:rsid w:val="00252CB4"/>
    <w:rsid w:val="00257C3D"/>
    <w:rsid w:val="00261092"/>
    <w:rsid w:val="00261458"/>
    <w:rsid w:val="00262514"/>
    <w:rsid w:val="002658F7"/>
    <w:rsid w:val="0026731E"/>
    <w:rsid w:val="00272BE8"/>
    <w:rsid w:val="00276AF6"/>
    <w:rsid w:val="00277AF3"/>
    <w:rsid w:val="00282594"/>
    <w:rsid w:val="00282E4D"/>
    <w:rsid w:val="002848C6"/>
    <w:rsid w:val="002903AE"/>
    <w:rsid w:val="002916A5"/>
    <w:rsid w:val="002917D3"/>
    <w:rsid w:val="002939F4"/>
    <w:rsid w:val="002940F6"/>
    <w:rsid w:val="00294518"/>
    <w:rsid w:val="0029530B"/>
    <w:rsid w:val="00296434"/>
    <w:rsid w:val="002A1092"/>
    <w:rsid w:val="002A36F7"/>
    <w:rsid w:val="002A654B"/>
    <w:rsid w:val="002B0699"/>
    <w:rsid w:val="002B26C5"/>
    <w:rsid w:val="002B4263"/>
    <w:rsid w:val="002B604A"/>
    <w:rsid w:val="002B60C6"/>
    <w:rsid w:val="002C3996"/>
    <w:rsid w:val="002C7F24"/>
    <w:rsid w:val="002D0920"/>
    <w:rsid w:val="002D1771"/>
    <w:rsid w:val="002D2A2E"/>
    <w:rsid w:val="002D677F"/>
    <w:rsid w:val="002E1F4A"/>
    <w:rsid w:val="002E2446"/>
    <w:rsid w:val="002E2C62"/>
    <w:rsid w:val="002E3DCF"/>
    <w:rsid w:val="002E5136"/>
    <w:rsid w:val="002E649E"/>
    <w:rsid w:val="002F350E"/>
    <w:rsid w:val="002F4FEB"/>
    <w:rsid w:val="002F729B"/>
    <w:rsid w:val="0030007A"/>
    <w:rsid w:val="0030026A"/>
    <w:rsid w:val="003036FB"/>
    <w:rsid w:val="0030442A"/>
    <w:rsid w:val="00305C1D"/>
    <w:rsid w:val="003061EA"/>
    <w:rsid w:val="003062A9"/>
    <w:rsid w:val="00307EDC"/>
    <w:rsid w:val="003110A8"/>
    <w:rsid w:val="00317FFB"/>
    <w:rsid w:val="0032025D"/>
    <w:rsid w:val="00321090"/>
    <w:rsid w:val="00322F13"/>
    <w:rsid w:val="00323269"/>
    <w:rsid w:val="00323CA8"/>
    <w:rsid w:val="00330437"/>
    <w:rsid w:val="00330905"/>
    <w:rsid w:val="00332CE1"/>
    <w:rsid w:val="003369DA"/>
    <w:rsid w:val="00340287"/>
    <w:rsid w:val="003418A6"/>
    <w:rsid w:val="00343538"/>
    <w:rsid w:val="00343A63"/>
    <w:rsid w:val="003453A1"/>
    <w:rsid w:val="003521BD"/>
    <w:rsid w:val="00353FB9"/>
    <w:rsid w:val="00354486"/>
    <w:rsid w:val="003555A4"/>
    <w:rsid w:val="00355DF1"/>
    <w:rsid w:val="00360DE7"/>
    <w:rsid w:val="00364760"/>
    <w:rsid w:val="00365F64"/>
    <w:rsid w:val="00366757"/>
    <w:rsid w:val="00371154"/>
    <w:rsid w:val="00371171"/>
    <w:rsid w:val="003719DA"/>
    <w:rsid w:val="00374BE9"/>
    <w:rsid w:val="003763A2"/>
    <w:rsid w:val="00376C45"/>
    <w:rsid w:val="0037775E"/>
    <w:rsid w:val="00381874"/>
    <w:rsid w:val="003825AA"/>
    <w:rsid w:val="00390246"/>
    <w:rsid w:val="003908A9"/>
    <w:rsid w:val="00393045"/>
    <w:rsid w:val="0039371D"/>
    <w:rsid w:val="003944D9"/>
    <w:rsid w:val="00396614"/>
    <w:rsid w:val="00397AA6"/>
    <w:rsid w:val="003A2336"/>
    <w:rsid w:val="003A3075"/>
    <w:rsid w:val="003A399E"/>
    <w:rsid w:val="003A5D5E"/>
    <w:rsid w:val="003A604F"/>
    <w:rsid w:val="003B221F"/>
    <w:rsid w:val="003B3C64"/>
    <w:rsid w:val="003B6A0B"/>
    <w:rsid w:val="003C2FE9"/>
    <w:rsid w:val="003C7CCA"/>
    <w:rsid w:val="003D7B65"/>
    <w:rsid w:val="003E2E32"/>
    <w:rsid w:val="003E311B"/>
    <w:rsid w:val="003E4F6C"/>
    <w:rsid w:val="003F0869"/>
    <w:rsid w:val="003F24CB"/>
    <w:rsid w:val="003F36DF"/>
    <w:rsid w:val="004018D2"/>
    <w:rsid w:val="004021D4"/>
    <w:rsid w:val="004049F0"/>
    <w:rsid w:val="00411D23"/>
    <w:rsid w:val="00414748"/>
    <w:rsid w:val="00415B57"/>
    <w:rsid w:val="00416F94"/>
    <w:rsid w:val="00424BC7"/>
    <w:rsid w:val="00424F38"/>
    <w:rsid w:val="00426B49"/>
    <w:rsid w:val="0043271A"/>
    <w:rsid w:val="004332BC"/>
    <w:rsid w:val="0043332E"/>
    <w:rsid w:val="00433883"/>
    <w:rsid w:val="00435857"/>
    <w:rsid w:val="00436021"/>
    <w:rsid w:val="00436AF9"/>
    <w:rsid w:val="00441244"/>
    <w:rsid w:val="00443292"/>
    <w:rsid w:val="00445396"/>
    <w:rsid w:val="0044705E"/>
    <w:rsid w:val="00452BCB"/>
    <w:rsid w:val="0045347C"/>
    <w:rsid w:val="00453519"/>
    <w:rsid w:val="00456D80"/>
    <w:rsid w:val="00463378"/>
    <w:rsid w:val="00463E6D"/>
    <w:rsid w:val="004642F4"/>
    <w:rsid w:val="00467062"/>
    <w:rsid w:val="00467812"/>
    <w:rsid w:val="00472C16"/>
    <w:rsid w:val="00473266"/>
    <w:rsid w:val="00473EC1"/>
    <w:rsid w:val="00474353"/>
    <w:rsid w:val="00475D49"/>
    <w:rsid w:val="00475DFA"/>
    <w:rsid w:val="00480235"/>
    <w:rsid w:val="00480537"/>
    <w:rsid w:val="004822D1"/>
    <w:rsid w:val="00482E21"/>
    <w:rsid w:val="00483151"/>
    <w:rsid w:val="004832B0"/>
    <w:rsid w:val="00486FFA"/>
    <w:rsid w:val="00490F1D"/>
    <w:rsid w:val="00493AB8"/>
    <w:rsid w:val="00493D37"/>
    <w:rsid w:val="00497AD7"/>
    <w:rsid w:val="004A19BF"/>
    <w:rsid w:val="004A5810"/>
    <w:rsid w:val="004B13DF"/>
    <w:rsid w:val="004B187D"/>
    <w:rsid w:val="004B2543"/>
    <w:rsid w:val="004B6B3E"/>
    <w:rsid w:val="004C0294"/>
    <w:rsid w:val="004C45CB"/>
    <w:rsid w:val="004C45D3"/>
    <w:rsid w:val="004C576D"/>
    <w:rsid w:val="004D0BE7"/>
    <w:rsid w:val="004D6CEE"/>
    <w:rsid w:val="004D6E2C"/>
    <w:rsid w:val="004E2A96"/>
    <w:rsid w:val="004E2B65"/>
    <w:rsid w:val="004F511D"/>
    <w:rsid w:val="004F5411"/>
    <w:rsid w:val="004F746D"/>
    <w:rsid w:val="004F7D2E"/>
    <w:rsid w:val="005026C4"/>
    <w:rsid w:val="00502834"/>
    <w:rsid w:val="0050450F"/>
    <w:rsid w:val="00504866"/>
    <w:rsid w:val="005063C9"/>
    <w:rsid w:val="00506665"/>
    <w:rsid w:val="005162ED"/>
    <w:rsid w:val="00520764"/>
    <w:rsid w:val="00521BE4"/>
    <w:rsid w:val="00523516"/>
    <w:rsid w:val="00523915"/>
    <w:rsid w:val="00533497"/>
    <w:rsid w:val="005335D8"/>
    <w:rsid w:val="00537FD6"/>
    <w:rsid w:val="00541510"/>
    <w:rsid w:val="0054331A"/>
    <w:rsid w:val="00543794"/>
    <w:rsid w:val="00543B3F"/>
    <w:rsid w:val="00544784"/>
    <w:rsid w:val="005472A3"/>
    <w:rsid w:val="00550BFE"/>
    <w:rsid w:val="00551F4B"/>
    <w:rsid w:val="00554096"/>
    <w:rsid w:val="00557604"/>
    <w:rsid w:val="00563D7B"/>
    <w:rsid w:val="00566349"/>
    <w:rsid w:val="00567361"/>
    <w:rsid w:val="00567479"/>
    <w:rsid w:val="005704EE"/>
    <w:rsid w:val="00573865"/>
    <w:rsid w:val="00575976"/>
    <w:rsid w:val="00577C3C"/>
    <w:rsid w:val="0058025C"/>
    <w:rsid w:val="005814CE"/>
    <w:rsid w:val="005836A4"/>
    <w:rsid w:val="00587D71"/>
    <w:rsid w:val="005912C4"/>
    <w:rsid w:val="00591C1B"/>
    <w:rsid w:val="00592C1D"/>
    <w:rsid w:val="00593D75"/>
    <w:rsid w:val="00594DC5"/>
    <w:rsid w:val="00595311"/>
    <w:rsid w:val="00596830"/>
    <w:rsid w:val="00596977"/>
    <w:rsid w:val="005971FB"/>
    <w:rsid w:val="005A316D"/>
    <w:rsid w:val="005A37D1"/>
    <w:rsid w:val="005A7BD7"/>
    <w:rsid w:val="005B28FB"/>
    <w:rsid w:val="005B4326"/>
    <w:rsid w:val="005B5348"/>
    <w:rsid w:val="005B69D1"/>
    <w:rsid w:val="005C611F"/>
    <w:rsid w:val="005C66D6"/>
    <w:rsid w:val="005C69C9"/>
    <w:rsid w:val="005C70F0"/>
    <w:rsid w:val="005C76F1"/>
    <w:rsid w:val="005D0E1A"/>
    <w:rsid w:val="005D2259"/>
    <w:rsid w:val="005D4D5B"/>
    <w:rsid w:val="005D4DA0"/>
    <w:rsid w:val="005D51D3"/>
    <w:rsid w:val="005D5BC1"/>
    <w:rsid w:val="005D6187"/>
    <w:rsid w:val="005D7160"/>
    <w:rsid w:val="005E0594"/>
    <w:rsid w:val="005E11BB"/>
    <w:rsid w:val="005E2096"/>
    <w:rsid w:val="005E309F"/>
    <w:rsid w:val="005E4968"/>
    <w:rsid w:val="005E7271"/>
    <w:rsid w:val="005F1D64"/>
    <w:rsid w:val="005F2327"/>
    <w:rsid w:val="005F2F2D"/>
    <w:rsid w:val="005F31CA"/>
    <w:rsid w:val="005F3617"/>
    <w:rsid w:val="00603294"/>
    <w:rsid w:val="006135D7"/>
    <w:rsid w:val="00613681"/>
    <w:rsid w:val="00614C65"/>
    <w:rsid w:val="006201C9"/>
    <w:rsid w:val="00620451"/>
    <w:rsid w:val="00621DF1"/>
    <w:rsid w:val="0063152F"/>
    <w:rsid w:val="006329CD"/>
    <w:rsid w:val="0063325F"/>
    <w:rsid w:val="00636A84"/>
    <w:rsid w:val="00637BCD"/>
    <w:rsid w:val="006407DD"/>
    <w:rsid w:val="00640AB3"/>
    <w:rsid w:val="00640E43"/>
    <w:rsid w:val="00641564"/>
    <w:rsid w:val="0064181B"/>
    <w:rsid w:val="006427D6"/>
    <w:rsid w:val="00647045"/>
    <w:rsid w:val="00650228"/>
    <w:rsid w:val="00651E98"/>
    <w:rsid w:val="006544F7"/>
    <w:rsid w:val="006549D4"/>
    <w:rsid w:val="00655C46"/>
    <w:rsid w:val="006571C2"/>
    <w:rsid w:val="00657B95"/>
    <w:rsid w:val="0066301F"/>
    <w:rsid w:val="006644DA"/>
    <w:rsid w:val="00664E7D"/>
    <w:rsid w:val="00672245"/>
    <w:rsid w:val="00672363"/>
    <w:rsid w:val="00672EE4"/>
    <w:rsid w:val="00674000"/>
    <w:rsid w:val="00677333"/>
    <w:rsid w:val="00677657"/>
    <w:rsid w:val="00677ADB"/>
    <w:rsid w:val="006808E5"/>
    <w:rsid w:val="00683A27"/>
    <w:rsid w:val="00695604"/>
    <w:rsid w:val="00695BAD"/>
    <w:rsid w:val="006A1010"/>
    <w:rsid w:val="006A138F"/>
    <w:rsid w:val="006A2554"/>
    <w:rsid w:val="006A2668"/>
    <w:rsid w:val="006A7996"/>
    <w:rsid w:val="006B10C9"/>
    <w:rsid w:val="006B19D0"/>
    <w:rsid w:val="006B2BDD"/>
    <w:rsid w:val="006B35F6"/>
    <w:rsid w:val="006B7198"/>
    <w:rsid w:val="006C3F49"/>
    <w:rsid w:val="006C4211"/>
    <w:rsid w:val="006C587F"/>
    <w:rsid w:val="006C5AE6"/>
    <w:rsid w:val="006D6957"/>
    <w:rsid w:val="006F0777"/>
    <w:rsid w:val="006F15D9"/>
    <w:rsid w:val="006F16A1"/>
    <w:rsid w:val="006F47FB"/>
    <w:rsid w:val="006F6305"/>
    <w:rsid w:val="006F67F7"/>
    <w:rsid w:val="006F74D0"/>
    <w:rsid w:val="007017B1"/>
    <w:rsid w:val="0070191C"/>
    <w:rsid w:val="00702418"/>
    <w:rsid w:val="00705B1A"/>
    <w:rsid w:val="00711337"/>
    <w:rsid w:val="00715C27"/>
    <w:rsid w:val="00717037"/>
    <w:rsid w:val="007174C1"/>
    <w:rsid w:val="00722820"/>
    <w:rsid w:val="007232F1"/>
    <w:rsid w:val="0072491B"/>
    <w:rsid w:val="00724978"/>
    <w:rsid w:val="00735346"/>
    <w:rsid w:val="007403BE"/>
    <w:rsid w:val="00741360"/>
    <w:rsid w:val="007444E6"/>
    <w:rsid w:val="0074460C"/>
    <w:rsid w:val="0075074B"/>
    <w:rsid w:val="00751786"/>
    <w:rsid w:val="00752661"/>
    <w:rsid w:val="007542B6"/>
    <w:rsid w:val="0075678B"/>
    <w:rsid w:val="0075736F"/>
    <w:rsid w:val="007600DE"/>
    <w:rsid w:val="00761ECA"/>
    <w:rsid w:val="00762CD8"/>
    <w:rsid w:val="00766F59"/>
    <w:rsid w:val="00766F76"/>
    <w:rsid w:val="00771A93"/>
    <w:rsid w:val="0077309C"/>
    <w:rsid w:val="00775831"/>
    <w:rsid w:val="00777584"/>
    <w:rsid w:val="007813EA"/>
    <w:rsid w:val="00792EBA"/>
    <w:rsid w:val="00793228"/>
    <w:rsid w:val="00794ECB"/>
    <w:rsid w:val="007967E7"/>
    <w:rsid w:val="0079777D"/>
    <w:rsid w:val="007A075F"/>
    <w:rsid w:val="007A124D"/>
    <w:rsid w:val="007A2CA3"/>
    <w:rsid w:val="007A34D1"/>
    <w:rsid w:val="007A4B95"/>
    <w:rsid w:val="007A63A7"/>
    <w:rsid w:val="007A6CAA"/>
    <w:rsid w:val="007A7912"/>
    <w:rsid w:val="007A7AA8"/>
    <w:rsid w:val="007B4336"/>
    <w:rsid w:val="007B4E61"/>
    <w:rsid w:val="007B512A"/>
    <w:rsid w:val="007B5154"/>
    <w:rsid w:val="007B6760"/>
    <w:rsid w:val="007B68BD"/>
    <w:rsid w:val="007C40C8"/>
    <w:rsid w:val="007C445B"/>
    <w:rsid w:val="007C4A39"/>
    <w:rsid w:val="007D0DC2"/>
    <w:rsid w:val="007D0FAD"/>
    <w:rsid w:val="007D3399"/>
    <w:rsid w:val="007E2F5B"/>
    <w:rsid w:val="007E3C97"/>
    <w:rsid w:val="007F0224"/>
    <w:rsid w:val="007F0914"/>
    <w:rsid w:val="007F1E6D"/>
    <w:rsid w:val="0080029F"/>
    <w:rsid w:val="00802CD0"/>
    <w:rsid w:val="00803981"/>
    <w:rsid w:val="008050D4"/>
    <w:rsid w:val="00806CF6"/>
    <w:rsid w:val="008153DA"/>
    <w:rsid w:val="008212D1"/>
    <w:rsid w:val="00822B91"/>
    <w:rsid w:val="00826A65"/>
    <w:rsid w:val="00826B73"/>
    <w:rsid w:val="00830240"/>
    <w:rsid w:val="0083129C"/>
    <w:rsid w:val="00832FAF"/>
    <w:rsid w:val="00834337"/>
    <w:rsid w:val="00836B36"/>
    <w:rsid w:val="00840123"/>
    <w:rsid w:val="0084019C"/>
    <w:rsid w:val="008440F2"/>
    <w:rsid w:val="008467A7"/>
    <w:rsid w:val="008503CE"/>
    <w:rsid w:val="00850458"/>
    <w:rsid w:val="008507E6"/>
    <w:rsid w:val="00852A6A"/>
    <w:rsid w:val="00853DC4"/>
    <w:rsid w:val="0085524F"/>
    <w:rsid w:val="00862772"/>
    <w:rsid w:val="00862CA7"/>
    <w:rsid w:val="00864723"/>
    <w:rsid w:val="0086573C"/>
    <w:rsid w:val="008670EA"/>
    <w:rsid w:val="00867248"/>
    <w:rsid w:val="0087290C"/>
    <w:rsid w:val="0087495B"/>
    <w:rsid w:val="00875B25"/>
    <w:rsid w:val="00880E77"/>
    <w:rsid w:val="008835C7"/>
    <w:rsid w:val="0088525A"/>
    <w:rsid w:val="008877A2"/>
    <w:rsid w:val="008901C3"/>
    <w:rsid w:val="00892BFA"/>
    <w:rsid w:val="008930D5"/>
    <w:rsid w:val="008A78F9"/>
    <w:rsid w:val="008B279B"/>
    <w:rsid w:val="008B7A90"/>
    <w:rsid w:val="008C0141"/>
    <w:rsid w:val="008C01A1"/>
    <w:rsid w:val="008C1FBC"/>
    <w:rsid w:val="008D17F6"/>
    <w:rsid w:val="008D6956"/>
    <w:rsid w:val="008D6EC4"/>
    <w:rsid w:val="008E1287"/>
    <w:rsid w:val="008E6A0F"/>
    <w:rsid w:val="008E7E5F"/>
    <w:rsid w:val="008F20E7"/>
    <w:rsid w:val="008F707F"/>
    <w:rsid w:val="009056BC"/>
    <w:rsid w:val="009062D3"/>
    <w:rsid w:val="00912BBE"/>
    <w:rsid w:val="00912CBB"/>
    <w:rsid w:val="0091449C"/>
    <w:rsid w:val="0091454A"/>
    <w:rsid w:val="009154A6"/>
    <w:rsid w:val="00915957"/>
    <w:rsid w:val="00915E43"/>
    <w:rsid w:val="009163F0"/>
    <w:rsid w:val="009167CF"/>
    <w:rsid w:val="00916BB1"/>
    <w:rsid w:val="00924574"/>
    <w:rsid w:val="00925CCE"/>
    <w:rsid w:val="0092700C"/>
    <w:rsid w:val="00931087"/>
    <w:rsid w:val="0093108F"/>
    <w:rsid w:val="009350A8"/>
    <w:rsid w:val="00935478"/>
    <w:rsid w:val="009411B9"/>
    <w:rsid w:val="009516B8"/>
    <w:rsid w:val="00952DDB"/>
    <w:rsid w:val="00956415"/>
    <w:rsid w:val="0096308F"/>
    <w:rsid w:val="009643CF"/>
    <w:rsid w:val="009644DB"/>
    <w:rsid w:val="00965744"/>
    <w:rsid w:val="00965B02"/>
    <w:rsid w:val="00971D00"/>
    <w:rsid w:val="00972910"/>
    <w:rsid w:val="00972B72"/>
    <w:rsid w:val="00973ADE"/>
    <w:rsid w:val="009813CF"/>
    <w:rsid w:val="009913A8"/>
    <w:rsid w:val="00992B58"/>
    <w:rsid w:val="0099525A"/>
    <w:rsid w:val="009A04BC"/>
    <w:rsid w:val="009A05A5"/>
    <w:rsid w:val="009A35B6"/>
    <w:rsid w:val="009A43C1"/>
    <w:rsid w:val="009A4B9A"/>
    <w:rsid w:val="009A70C5"/>
    <w:rsid w:val="009B0AC0"/>
    <w:rsid w:val="009B29ED"/>
    <w:rsid w:val="009B4D42"/>
    <w:rsid w:val="009B5FED"/>
    <w:rsid w:val="009B633F"/>
    <w:rsid w:val="009B6D71"/>
    <w:rsid w:val="009B7992"/>
    <w:rsid w:val="009C1428"/>
    <w:rsid w:val="009C1AE2"/>
    <w:rsid w:val="009C2516"/>
    <w:rsid w:val="009C3772"/>
    <w:rsid w:val="009C522F"/>
    <w:rsid w:val="009C5B9A"/>
    <w:rsid w:val="009D6502"/>
    <w:rsid w:val="009D684B"/>
    <w:rsid w:val="009E2562"/>
    <w:rsid w:val="009E44D4"/>
    <w:rsid w:val="009E50D8"/>
    <w:rsid w:val="009E63F4"/>
    <w:rsid w:val="009E64AF"/>
    <w:rsid w:val="009F4044"/>
    <w:rsid w:val="009F4B40"/>
    <w:rsid w:val="009F5A4B"/>
    <w:rsid w:val="009F7B88"/>
    <w:rsid w:val="00A01A62"/>
    <w:rsid w:val="00A01D45"/>
    <w:rsid w:val="00A01F43"/>
    <w:rsid w:val="00A0418E"/>
    <w:rsid w:val="00A04BA4"/>
    <w:rsid w:val="00A050B6"/>
    <w:rsid w:val="00A054B6"/>
    <w:rsid w:val="00A12A3D"/>
    <w:rsid w:val="00A13274"/>
    <w:rsid w:val="00A14C55"/>
    <w:rsid w:val="00A14C7C"/>
    <w:rsid w:val="00A17A44"/>
    <w:rsid w:val="00A22104"/>
    <w:rsid w:val="00A2220F"/>
    <w:rsid w:val="00A222E3"/>
    <w:rsid w:val="00A3030F"/>
    <w:rsid w:val="00A3157C"/>
    <w:rsid w:val="00A347A4"/>
    <w:rsid w:val="00A3578C"/>
    <w:rsid w:val="00A407CC"/>
    <w:rsid w:val="00A40A55"/>
    <w:rsid w:val="00A41788"/>
    <w:rsid w:val="00A43D5D"/>
    <w:rsid w:val="00A43F1E"/>
    <w:rsid w:val="00A45AF6"/>
    <w:rsid w:val="00A460A2"/>
    <w:rsid w:val="00A4747A"/>
    <w:rsid w:val="00A50500"/>
    <w:rsid w:val="00A50EFC"/>
    <w:rsid w:val="00A5484E"/>
    <w:rsid w:val="00A55048"/>
    <w:rsid w:val="00A55F17"/>
    <w:rsid w:val="00A57F71"/>
    <w:rsid w:val="00A664E9"/>
    <w:rsid w:val="00A67F26"/>
    <w:rsid w:val="00A74522"/>
    <w:rsid w:val="00A747D9"/>
    <w:rsid w:val="00A7776E"/>
    <w:rsid w:val="00A77DD5"/>
    <w:rsid w:val="00A77DE9"/>
    <w:rsid w:val="00A80704"/>
    <w:rsid w:val="00A82164"/>
    <w:rsid w:val="00A82571"/>
    <w:rsid w:val="00A83814"/>
    <w:rsid w:val="00A83CF8"/>
    <w:rsid w:val="00A87B37"/>
    <w:rsid w:val="00A90360"/>
    <w:rsid w:val="00A904D1"/>
    <w:rsid w:val="00A90548"/>
    <w:rsid w:val="00A90685"/>
    <w:rsid w:val="00A91BA5"/>
    <w:rsid w:val="00A91D81"/>
    <w:rsid w:val="00A92446"/>
    <w:rsid w:val="00A96877"/>
    <w:rsid w:val="00A97F6E"/>
    <w:rsid w:val="00AA01BA"/>
    <w:rsid w:val="00AA3BD7"/>
    <w:rsid w:val="00AA4E85"/>
    <w:rsid w:val="00AA6434"/>
    <w:rsid w:val="00AA76B4"/>
    <w:rsid w:val="00AA7703"/>
    <w:rsid w:val="00AA7B62"/>
    <w:rsid w:val="00AB106A"/>
    <w:rsid w:val="00AB35A7"/>
    <w:rsid w:val="00AB56F9"/>
    <w:rsid w:val="00AB6107"/>
    <w:rsid w:val="00AB78DF"/>
    <w:rsid w:val="00AC1E3C"/>
    <w:rsid w:val="00AC3250"/>
    <w:rsid w:val="00AC5823"/>
    <w:rsid w:val="00AC5D30"/>
    <w:rsid w:val="00AC742E"/>
    <w:rsid w:val="00AC7B37"/>
    <w:rsid w:val="00AD1E94"/>
    <w:rsid w:val="00AD766A"/>
    <w:rsid w:val="00AD7D5E"/>
    <w:rsid w:val="00AE032A"/>
    <w:rsid w:val="00AE2F69"/>
    <w:rsid w:val="00AF18FC"/>
    <w:rsid w:val="00AF1E71"/>
    <w:rsid w:val="00AF2467"/>
    <w:rsid w:val="00AF288E"/>
    <w:rsid w:val="00AF406F"/>
    <w:rsid w:val="00AF4860"/>
    <w:rsid w:val="00AF60D9"/>
    <w:rsid w:val="00AF66AA"/>
    <w:rsid w:val="00B0185C"/>
    <w:rsid w:val="00B03C2D"/>
    <w:rsid w:val="00B11AE0"/>
    <w:rsid w:val="00B12DF2"/>
    <w:rsid w:val="00B12E63"/>
    <w:rsid w:val="00B15A52"/>
    <w:rsid w:val="00B164AE"/>
    <w:rsid w:val="00B164CF"/>
    <w:rsid w:val="00B2092F"/>
    <w:rsid w:val="00B21A1C"/>
    <w:rsid w:val="00B21A35"/>
    <w:rsid w:val="00B23F9C"/>
    <w:rsid w:val="00B24D95"/>
    <w:rsid w:val="00B26057"/>
    <w:rsid w:val="00B3202E"/>
    <w:rsid w:val="00B37B57"/>
    <w:rsid w:val="00B41546"/>
    <w:rsid w:val="00B45FE4"/>
    <w:rsid w:val="00B46B05"/>
    <w:rsid w:val="00B4780A"/>
    <w:rsid w:val="00B504E5"/>
    <w:rsid w:val="00B50E01"/>
    <w:rsid w:val="00B51143"/>
    <w:rsid w:val="00B51264"/>
    <w:rsid w:val="00B54EF1"/>
    <w:rsid w:val="00B56798"/>
    <w:rsid w:val="00B5759B"/>
    <w:rsid w:val="00B63010"/>
    <w:rsid w:val="00B6378F"/>
    <w:rsid w:val="00B64064"/>
    <w:rsid w:val="00B6655E"/>
    <w:rsid w:val="00B671ED"/>
    <w:rsid w:val="00B67CCE"/>
    <w:rsid w:val="00B713D2"/>
    <w:rsid w:val="00B74065"/>
    <w:rsid w:val="00B74A05"/>
    <w:rsid w:val="00B759AE"/>
    <w:rsid w:val="00B75CE6"/>
    <w:rsid w:val="00B8108A"/>
    <w:rsid w:val="00B8320E"/>
    <w:rsid w:val="00B83905"/>
    <w:rsid w:val="00B8494F"/>
    <w:rsid w:val="00B857C2"/>
    <w:rsid w:val="00B904A1"/>
    <w:rsid w:val="00B904ED"/>
    <w:rsid w:val="00B914F9"/>
    <w:rsid w:val="00B91AB0"/>
    <w:rsid w:val="00B91BC5"/>
    <w:rsid w:val="00B91D90"/>
    <w:rsid w:val="00B93E68"/>
    <w:rsid w:val="00B93E6D"/>
    <w:rsid w:val="00B94CEC"/>
    <w:rsid w:val="00B96909"/>
    <w:rsid w:val="00BA6A16"/>
    <w:rsid w:val="00BB11CC"/>
    <w:rsid w:val="00BB2239"/>
    <w:rsid w:val="00BB2895"/>
    <w:rsid w:val="00BC0C4F"/>
    <w:rsid w:val="00BC3162"/>
    <w:rsid w:val="00BC4030"/>
    <w:rsid w:val="00BC6E92"/>
    <w:rsid w:val="00BC7604"/>
    <w:rsid w:val="00BC79BB"/>
    <w:rsid w:val="00BD2BB9"/>
    <w:rsid w:val="00BD2FDB"/>
    <w:rsid w:val="00BD3570"/>
    <w:rsid w:val="00BD7567"/>
    <w:rsid w:val="00BE1886"/>
    <w:rsid w:val="00BE2964"/>
    <w:rsid w:val="00BE4F3A"/>
    <w:rsid w:val="00BE5275"/>
    <w:rsid w:val="00BE55E8"/>
    <w:rsid w:val="00BE698A"/>
    <w:rsid w:val="00BF71CB"/>
    <w:rsid w:val="00C01CDB"/>
    <w:rsid w:val="00C029D8"/>
    <w:rsid w:val="00C04732"/>
    <w:rsid w:val="00C04D56"/>
    <w:rsid w:val="00C0710B"/>
    <w:rsid w:val="00C11F7E"/>
    <w:rsid w:val="00C129C2"/>
    <w:rsid w:val="00C16B68"/>
    <w:rsid w:val="00C209A4"/>
    <w:rsid w:val="00C213A3"/>
    <w:rsid w:val="00C218EA"/>
    <w:rsid w:val="00C21A00"/>
    <w:rsid w:val="00C21A88"/>
    <w:rsid w:val="00C2258B"/>
    <w:rsid w:val="00C24164"/>
    <w:rsid w:val="00C25526"/>
    <w:rsid w:val="00C27651"/>
    <w:rsid w:val="00C30211"/>
    <w:rsid w:val="00C35D79"/>
    <w:rsid w:val="00C367E7"/>
    <w:rsid w:val="00C3758E"/>
    <w:rsid w:val="00C400AE"/>
    <w:rsid w:val="00C4032E"/>
    <w:rsid w:val="00C4130A"/>
    <w:rsid w:val="00C427B9"/>
    <w:rsid w:val="00C44A2C"/>
    <w:rsid w:val="00C504D0"/>
    <w:rsid w:val="00C52D40"/>
    <w:rsid w:val="00C535A4"/>
    <w:rsid w:val="00C53949"/>
    <w:rsid w:val="00C5516D"/>
    <w:rsid w:val="00C645C0"/>
    <w:rsid w:val="00C7034D"/>
    <w:rsid w:val="00C72B58"/>
    <w:rsid w:val="00C74DB3"/>
    <w:rsid w:val="00C82A22"/>
    <w:rsid w:val="00C83126"/>
    <w:rsid w:val="00C8466B"/>
    <w:rsid w:val="00C854B8"/>
    <w:rsid w:val="00C85D4F"/>
    <w:rsid w:val="00C872D8"/>
    <w:rsid w:val="00C91141"/>
    <w:rsid w:val="00C91CE7"/>
    <w:rsid w:val="00C931D0"/>
    <w:rsid w:val="00C952FF"/>
    <w:rsid w:val="00CA67FF"/>
    <w:rsid w:val="00CB2359"/>
    <w:rsid w:val="00CB76B6"/>
    <w:rsid w:val="00CC2AEA"/>
    <w:rsid w:val="00CC2F99"/>
    <w:rsid w:val="00CD55F7"/>
    <w:rsid w:val="00CD6359"/>
    <w:rsid w:val="00CD707A"/>
    <w:rsid w:val="00CD7111"/>
    <w:rsid w:val="00CE5D91"/>
    <w:rsid w:val="00CE727E"/>
    <w:rsid w:val="00CF03D4"/>
    <w:rsid w:val="00CF138A"/>
    <w:rsid w:val="00CF17B6"/>
    <w:rsid w:val="00CF63EA"/>
    <w:rsid w:val="00CF6D4C"/>
    <w:rsid w:val="00D00347"/>
    <w:rsid w:val="00D00854"/>
    <w:rsid w:val="00D01CAD"/>
    <w:rsid w:val="00D029D3"/>
    <w:rsid w:val="00D033F6"/>
    <w:rsid w:val="00D045DC"/>
    <w:rsid w:val="00D06E85"/>
    <w:rsid w:val="00D0719E"/>
    <w:rsid w:val="00D12117"/>
    <w:rsid w:val="00D12771"/>
    <w:rsid w:val="00D1299C"/>
    <w:rsid w:val="00D139E5"/>
    <w:rsid w:val="00D17499"/>
    <w:rsid w:val="00D220B3"/>
    <w:rsid w:val="00D23198"/>
    <w:rsid w:val="00D25DD8"/>
    <w:rsid w:val="00D26E4B"/>
    <w:rsid w:val="00D301DA"/>
    <w:rsid w:val="00D315E9"/>
    <w:rsid w:val="00D3177D"/>
    <w:rsid w:val="00D3336F"/>
    <w:rsid w:val="00D34827"/>
    <w:rsid w:val="00D37042"/>
    <w:rsid w:val="00D43F09"/>
    <w:rsid w:val="00D45FF0"/>
    <w:rsid w:val="00D47268"/>
    <w:rsid w:val="00D476D7"/>
    <w:rsid w:val="00D47B15"/>
    <w:rsid w:val="00D52A19"/>
    <w:rsid w:val="00D52E60"/>
    <w:rsid w:val="00D53174"/>
    <w:rsid w:val="00D54464"/>
    <w:rsid w:val="00D55198"/>
    <w:rsid w:val="00D6231A"/>
    <w:rsid w:val="00D62EE8"/>
    <w:rsid w:val="00D63354"/>
    <w:rsid w:val="00D67381"/>
    <w:rsid w:val="00D67B11"/>
    <w:rsid w:val="00D70BD6"/>
    <w:rsid w:val="00D729AF"/>
    <w:rsid w:val="00D760DE"/>
    <w:rsid w:val="00D82110"/>
    <w:rsid w:val="00D83BDA"/>
    <w:rsid w:val="00D86D42"/>
    <w:rsid w:val="00D91B82"/>
    <w:rsid w:val="00D959DE"/>
    <w:rsid w:val="00D97569"/>
    <w:rsid w:val="00D97EFA"/>
    <w:rsid w:val="00DA0776"/>
    <w:rsid w:val="00DA0FB2"/>
    <w:rsid w:val="00DA6D06"/>
    <w:rsid w:val="00DA6FB0"/>
    <w:rsid w:val="00DA7F5A"/>
    <w:rsid w:val="00DB0E3A"/>
    <w:rsid w:val="00DB3742"/>
    <w:rsid w:val="00DB594F"/>
    <w:rsid w:val="00DC3804"/>
    <w:rsid w:val="00DC5A1D"/>
    <w:rsid w:val="00DD09E1"/>
    <w:rsid w:val="00DD2049"/>
    <w:rsid w:val="00DD6443"/>
    <w:rsid w:val="00DD6AC1"/>
    <w:rsid w:val="00DD7F21"/>
    <w:rsid w:val="00DE0F0F"/>
    <w:rsid w:val="00DE258E"/>
    <w:rsid w:val="00DE4820"/>
    <w:rsid w:val="00DE5BB5"/>
    <w:rsid w:val="00DE5D18"/>
    <w:rsid w:val="00DF1750"/>
    <w:rsid w:val="00DF2A24"/>
    <w:rsid w:val="00DF3048"/>
    <w:rsid w:val="00DF3562"/>
    <w:rsid w:val="00DF52D7"/>
    <w:rsid w:val="00DF5513"/>
    <w:rsid w:val="00E025CF"/>
    <w:rsid w:val="00E0469A"/>
    <w:rsid w:val="00E0582C"/>
    <w:rsid w:val="00E06412"/>
    <w:rsid w:val="00E108F5"/>
    <w:rsid w:val="00E12309"/>
    <w:rsid w:val="00E2094F"/>
    <w:rsid w:val="00E23716"/>
    <w:rsid w:val="00E24916"/>
    <w:rsid w:val="00E27836"/>
    <w:rsid w:val="00E30DD0"/>
    <w:rsid w:val="00E310AD"/>
    <w:rsid w:val="00E31743"/>
    <w:rsid w:val="00E31B6B"/>
    <w:rsid w:val="00E32448"/>
    <w:rsid w:val="00E3324B"/>
    <w:rsid w:val="00E33BE0"/>
    <w:rsid w:val="00E34004"/>
    <w:rsid w:val="00E3454C"/>
    <w:rsid w:val="00E35763"/>
    <w:rsid w:val="00E35A5F"/>
    <w:rsid w:val="00E366A4"/>
    <w:rsid w:val="00E407D5"/>
    <w:rsid w:val="00E41626"/>
    <w:rsid w:val="00E42619"/>
    <w:rsid w:val="00E42A6B"/>
    <w:rsid w:val="00E430CF"/>
    <w:rsid w:val="00E434C3"/>
    <w:rsid w:val="00E4371A"/>
    <w:rsid w:val="00E43889"/>
    <w:rsid w:val="00E44F0E"/>
    <w:rsid w:val="00E47280"/>
    <w:rsid w:val="00E51EB7"/>
    <w:rsid w:val="00E535CF"/>
    <w:rsid w:val="00E55211"/>
    <w:rsid w:val="00E575BD"/>
    <w:rsid w:val="00E57654"/>
    <w:rsid w:val="00E665C2"/>
    <w:rsid w:val="00E67B18"/>
    <w:rsid w:val="00E748B5"/>
    <w:rsid w:val="00E75606"/>
    <w:rsid w:val="00E75BC9"/>
    <w:rsid w:val="00E75F7A"/>
    <w:rsid w:val="00E777A7"/>
    <w:rsid w:val="00E8035C"/>
    <w:rsid w:val="00E807CD"/>
    <w:rsid w:val="00E81A8D"/>
    <w:rsid w:val="00E854F4"/>
    <w:rsid w:val="00E86F8B"/>
    <w:rsid w:val="00E901D7"/>
    <w:rsid w:val="00E9206B"/>
    <w:rsid w:val="00E92CF7"/>
    <w:rsid w:val="00E9351A"/>
    <w:rsid w:val="00E937DA"/>
    <w:rsid w:val="00E952DB"/>
    <w:rsid w:val="00E960D2"/>
    <w:rsid w:val="00E968D8"/>
    <w:rsid w:val="00EA31E5"/>
    <w:rsid w:val="00EB1872"/>
    <w:rsid w:val="00EB2C66"/>
    <w:rsid w:val="00EB3B5D"/>
    <w:rsid w:val="00EB444F"/>
    <w:rsid w:val="00EB7AD7"/>
    <w:rsid w:val="00EC0368"/>
    <w:rsid w:val="00EC0E3B"/>
    <w:rsid w:val="00EC2C9E"/>
    <w:rsid w:val="00EC2D5B"/>
    <w:rsid w:val="00EC34D6"/>
    <w:rsid w:val="00EC4247"/>
    <w:rsid w:val="00EC6BA8"/>
    <w:rsid w:val="00ED15C2"/>
    <w:rsid w:val="00ED2142"/>
    <w:rsid w:val="00ED399F"/>
    <w:rsid w:val="00ED4E5C"/>
    <w:rsid w:val="00ED75E2"/>
    <w:rsid w:val="00EE2D4F"/>
    <w:rsid w:val="00EE5950"/>
    <w:rsid w:val="00EE6E85"/>
    <w:rsid w:val="00EF498C"/>
    <w:rsid w:val="00EF52A6"/>
    <w:rsid w:val="00F01349"/>
    <w:rsid w:val="00F0251B"/>
    <w:rsid w:val="00F05633"/>
    <w:rsid w:val="00F100BB"/>
    <w:rsid w:val="00F103E0"/>
    <w:rsid w:val="00F211EA"/>
    <w:rsid w:val="00F225B6"/>
    <w:rsid w:val="00F22915"/>
    <w:rsid w:val="00F25F12"/>
    <w:rsid w:val="00F320E8"/>
    <w:rsid w:val="00F33746"/>
    <w:rsid w:val="00F33C33"/>
    <w:rsid w:val="00F347EF"/>
    <w:rsid w:val="00F360F8"/>
    <w:rsid w:val="00F37782"/>
    <w:rsid w:val="00F40E0B"/>
    <w:rsid w:val="00F43536"/>
    <w:rsid w:val="00F45DCD"/>
    <w:rsid w:val="00F51A9E"/>
    <w:rsid w:val="00F53F27"/>
    <w:rsid w:val="00F544B7"/>
    <w:rsid w:val="00F54F26"/>
    <w:rsid w:val="00F5681E"/>
    <w:rsid w:val="00F56E94"/>
    <w:rsid w:val="00F60639"/>
    <w:rsid w:val="00F63053"/>
    <w:rsid w:val="00F679AF"/>
    <w:rsid w:val="00F70270"/>
    <w:rsid w:val="00F703C0"/>
    <w:rsid w:val="00F70ACE"/>
    <w:rsid w:val="00F72C71"/>
    <w:rsid w:val="00F73D00"/>
    <w:rsid w:val="00F73D44"/>
    <w:rsid w:val="00F73F03"/>
    <w:rsid w:val="00F80D8E"/>
    <w:rsid w:val="00F82B47"/>
    <w:rsid w:val="00F832C9"/>
    <w:rsid w:val="00F90592"/>
    <w:rsid w:val="00F93B44"/>
    <w:rsid w:val="00F93DB0"/>
    <w:rsid w:val="00F9455A"/>
    <w:rsid w:val="00F97611"/>
    <w:rsid w:val="00FA0212"/>
    <w:rsid w:val="00FB148A"/>
    <w:rsid w:val="00FB2DD8"/>
    <w:rsid w:val="00FB36B3"/>
    <w:rsid w:val="00FB45FE"/>
    <w:rsid w:val="00FB6048"/>
    <w:rsid w:val="00FB605C"/>
    <w:rsid w:val="00FB610D"/>
    <w:rsid w:val="00FC0BF5"/>
    <w:rsid w:val="00FC3120"/>
    <w:rsid w:val="00FC4405"/>
    <w:rsid w:val="00FC72E3"/>
    <w:rsid w:val="00FD0920"/>
    <w:rsid w:val="00FD24AD"/>
    <w:rsid w:val="00FD25A6"/>
    <w:rsid w:val="00FD3650"/>
    <w:rsid w:val="00FD57EE"/>
    <w:rsid w:val="00FE6C5C"/>
    <w:rsid w:val="00FF0087"/>
    <w:rsid w:val="00FF052F"/>
    <w:rsid w:val="00FF349E"/>
    <w:rsid w:val="00FF418F"/>
    <w:rsid w:val="00FF41BA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9974E6D"/>
  <w15:docId w15:val="{255BECB1-786F-4A8D-B729-C74C2456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uiPriority w:val="99"/>
    <w:rsid w:val="0003303B"/>
  </w:style>
  <w:style w:type="character" w:customStyle="1" w:styleId="TextkomenteChar">
    <w:name w:val="Text komentáře Char"/>
    <w:link w:val="Textkomente"/>
    <w:uiPriority w:val="99"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5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5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5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List Paragraph_0"/>
    <w:basedOn w:val="Normln"/>
    <w:link w:val="OdstavecseseznamemChar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9">
    <w:name w:val="Font Style29"/>
    <w:basedOn w:val="Standardnpsmoodstavce"/>
    <w:rsid w:val="00C04732"/>
    <w:rPr>
      <w:rFonts w:ascii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702418"/>
  </w:style>
  <w:style w:type="paragraph" w:styleId="Revize">
    <w:name w:val="Revision"/>
    <w:hidden/>
    <w:uiPriority w:val="99"/>
    <w:semiHidden/>
    <w:rsid w:val="00A74522"/>
  </w:style>
  <w:style w:type="paragraph" w:customStyle="1" w:styleId="Normal">
    <w:name w:val="[Normal]"/>
    <w:rsid w:val="008647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40F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6747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ffron.universe@post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ravo.cz/top/zakony/sbirka-zakonu/uplne-zneni-zakona-ceske-narodni-rady-ze-dne-7-kvetna-1992-o-vykonu-povolani-autorizovanych-architektu-a-o-vykonu-povolani-autorizovanych-inzenyru-a-techniku-cinnych-ve-vystavbe-ve-zneni-zakona-c-1641993-sb-cr-zakona-c-2751994-sb-cr-a-2761994-sb-cr-s-ucinnosti-ke-dni-1-ledna-1995-3168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kr-karlovar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ffron.universe@pos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9A9FC-A8E8-4C36-988C-DBAD5357E810}">
  <ds:schemaRefs>
    <ds:schemaRef ds:uri="69ce2b15-0efb-4f62-aca0-3c5cc41f3d5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447D9-83B4-4B5E-9888-6539BDE6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5488</Words>
  <Characters>32726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Jatiová</dc:creator>
  <cp:keywords/>
  <dc:description/>
  <cp:lastModifiedBy>Ouhleda Zdeněk</cp:lastModifiedBy>
  <cp:revision>8</cp:revision>
  <cp:lastPrinted>2018-12-03T13:16:00Z</cp:lastPrinted>
  <dcterms:created xsi:type="dcterms:W3CDTF">2025-04-24T10:54:00Z</dcterms:created>
  <dcterms:modified xsi:type="dcterms:W3CDTF">2025-04-25T11:09:00Z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