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35" w:firstLine="0"/>
        <w:rPr/>
      </w:pPr>
      <w:r w:rsidDel="00000000" w:rsidR="00000000" w:rsidRPr="00000000">
        <w:rPr>
          <w:b w:val="1"/>
          <w:rtl w:val="0"/>
        </w:rPr>
        <w:t xml:space="preserve">Odběratel</w:t>
      </w:r>
      <w:r w:rsidDel="00000000" w:rsidR="00000000" w:rsidRPr="00000000">
        <w:rPr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Peněžní ústav</w:t>
      </w:r>
      <w:r w:rsidDel="00000000" w:rsidR="00000000" w:rsidRPr="00000000">
        <w:rPr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Telefon: 775 999 954</w:t>
        <w:tab/>
        <w:t xml:space="preserve">                   </w:t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  <w:t xml:space="preserve">E-mail: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reditel@zsjbc5kvetna.cz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/>
      </w:pPr>
      <w:bookmarkStart w:colFirst="0" w:colLast="0" w:name="_t0456ziljtwk" w:id="0"/>
      <w:bookmarkEnd w:id="0"/>
      <w:r w:rsidDel="00000000" w:rsidR="00000000" w:rsidRPr="00000000">
        <w:rPr>
          <w:rtl w:val="0"/>
        </w:rPr>
        <w:t xml:space="preserve">OBJEDNÁVKA ČÍSLO: 927/2025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Dodavatel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color w:val="215868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SANTAL spol. s r.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Objednáváme:</w:t>
        <w:tab/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E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31 x Židle VAP, vel. XXL, RAL 9005, červený sedák, kolečka </w:t>
      </w:r>
    </w:p>
    <w:p w:rsidR="00000000" w:rsidDel="00000000" w:rsidP="00000000" w:rsidRDefault="00000000" w:rsidRPr="00000000" w14:paraId="0000000F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Celková částka nesmí přesáhnout: </w:t>
      </w:r>
      <w:r w:rsidDel="00000000" w:rsidR="00000000" w:rsidRPr="00000000">
        <w:rPr>
          <w:b w:val="1"/>
          <w:color w:val="535252"/>
          <w:sz w:val="21"/>
          <w:szCs w:val="21"/>
          <w:highlight w:val="white"/>
          <w:rtl w:val="0"/>
        </w:rPr>
        <w:t xml:space="preserve"> 120 912,88</w:t>
      </w:r>
      <w:r w:rsidDel="00000000" w:rsidR="00000000" w:rsidRPr="00000000">
        <w:rPr>
          <w:sz w:val="22"/>
          <w:szCs w:val="22"/>
          <w:rtl w:val="0"/>
        </w:rPr>
        <w:t xml:space="preserve">,- Kč</w:t>
        <w:tab/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Fakturu zašlete přímo na adresu objednávajícího zařízení.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30.4.2025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  <w:tab w:val="left" w:leader="none" w:pos="7088"/>
          <w:tab w:val="right" w:leader="none" w:pos="102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Vyřizuje</w:t>
      </w:r>
      <w:r w:rsidDel="00000000" w:rsidR="00000000" w:rsidRPr="00000000">
        <w:rPr>
          <w:sz w:val="22"/>
          <w:szCs w:val="22"/>
          <w:rtl w:val="0"/>
        </w:rPr>
        <w:t xml:space="preserve">:</w:t>
        <w:tab/>
        <w:t xml:space="preserve">Mgr. Michaela Hanyšová, ředitelka školy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--------------------------------------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rPr/>
      </w:pPr>
      <w:r w:rsidDel="00000000" w:rsidR="00000000" w:rsidRPr="00000000">
        <w:rPr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ditel@zsjbc5kvet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