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131C28" w:rsidRDefault="006D3D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Smlouva o ubytování pro školy </w:t>
      </w:r>
    </w:p>
    <w:p w14:paraId="00000002" w14:textId="77777777" w:rsidR="00131C28" w:rsidRDefault="006D3D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Smluvní strany </w:t>
      </w:r>
    </w:p>
    <w:p w14:paraId="00000003" w14:textId="77777777" w:rsidR="00131C28" w:rsidRDefault="006D3D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86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Ubytovatel: </w:t>
      </w:r>
    </w:p>
    <w:p w14:paraId="00000004" w14:textId="77777777" w:rsidR="00131C28" w:rsidRDefault="006D3D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240" w:lineRule="auto"/>
        <w:ind w:left="7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Star hotel, Štěpanická Lhota 46, 514 01, </w:t>
      </w:r>
      <w:proofErr w:type="spellStart"/>
      <w:r>
        <w:rPr>
          <w:rFonts w:ascii="Calibri" w:eastAsia="Calibri" w:hAnsi="Calibri" w:cs="Calibri"/>
          <w:color w:val="000000"/>
        </w:rPr>
        <w:t>Benecko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</w:p>
    <w:p w14:paraId="00000005" w14:textId="77777777" w:rsidR="00131C28" w:rsidRDefault="006D3D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90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Niner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Projects</w:t>
      </w:r>
      <w:proofErr w:type="spellEnd"/>
      <w:r>
        <w:rPr>
          <w:rFonts w:ascii="Calibri" w:eastAsia="Calibri" w:hAnsi="Calibri" w:cs="Calibri"/>
          <w:color w:val="000000"/>
        </w:rPr>
        <w:t xml:space="preserve"> s.r.o. </w:t>
      </w:r>
    </w:p>
    <w:p w14:paraId="00000006" w14:textId="77777777" w:rsidR="00131C28" w:rsidRDefault="006D3D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8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se sídlem: Vinohradská 839/15, 120 00 Praha 2 </w:t>
      </w:r>
    </w:p>
    <w:p w14:paraId="00000007" w14:textId="77777777" w:rsidR="00131C28" w:rsidRDefault="006D3D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9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IČ: 08748381 </w:t>
      </w:r>
    </w:p>
    <w:p w14:paraId="00000008" w14:textId="77777777" w:rsidR="00131C28" w:rsidRDefault="006D3D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9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DIČ: CZ08748381 </w:t>
      </w:r>
    </w:p>
    <w:p w14:paraId="0000000A" w14:textId="77777777" w:rsidR="00131C28" w:rsidRDefault="006D3D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8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zastoupena</w:t>
      </w:r>
      <w:r>
        <w:rPr>
          <w:rFonts w:ascii="Calibri" w:eastAsia="Calibri" w:hAnsi="Calibri" w:cs="Calibri"/>
          <w:color w:val="000000"/>
        </w:rPr>
        <w:t xml:space="preserve">: Mgr. Zuzanou </w:t>
      </w:r>
      <w:proofErr w:type="spellStart"/>
      <w:r>
        <w:rPr>
          <w:rFonts w:ascii="Calibri" w:eastAsia="Calibri" w:hAnsi="Calibri" w:cs="Calibri"/>
          <w:color w:val="000000"/>
        </w:rPr>
        <w:t>Georgievou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</w:p>
    <w:p w14:paraId="0000000C" w14:textId="1BFC3499" w:rsidR="00131C28" w:rsidRDefault="006D3D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84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 xml:space="preserve"> </w:t>
      </w:r>
      <w:r>
        <w:rPr>
          <w:rFonts w:ascii="Calibri" w:eastAsia="Calibri" w:hAnsi="Calibri" w:cs="Calibri"/>
          <w:i/>
          <w:color w:val="000000"/>
        </w:rPr>
        <w:t>(dále jen „</w:t>
      </w:r>
      <w:r>
        <w:rPr>
          <w:rFonts w:ascii="Calibri" w:eastAsia="Calibri" w:hAnsi="Calibri" w:cs="Calibri"/>
          <w:b/>
          <w:i/>
          <w:color w:val="000000"/>
        </w:rPr>
        <w:t>provozovatel</w:t>
      </w:r>
      <w:r>
        <w:rPr>
          <w:rFonts w:ascii="Calibri" w:eastAsia="Calibri" w:hAnsi="Calibri" w:cs="Calibri"/>
          <w:i/>
          <w:color w:val="000000"/>
        </w:rPr>
        <w:t xml:space="preserve">“) </w:t>
      </w:r>
    </w:p>
    <w:p w14:paraId="0000000D" w14:textId="77777777" w:rsidR="00131C28" w:rsidRDefault="006D3D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8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Objednatel:  </w:t>
      </w:r>
    </w:p>
    <w:p w14:paraId="0000000E" w14:textId="77777777" w:rsidR="00131C28" w:rsidRDefault="006D3D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40" w:lineRule="auto"/>
        <w:ind w:left="7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škola: Základní škola, Praha 8, Na </w:t>
      </w:r>
      <w:proofErr w:type="spellStart"/>
      <w:r>
        <w:rPr>
          <w:rFonts w:ascii="Calibri" w:eastAsia="Calibri" w:hAnsi="Calibri" w:cs="Calibri"/>
          <w:color w:val="000000"/>
        </w:rPr>
        <w:t>Šutce</w:t>
      </w:r>
      <w:proofErr w:type="spellEnd"/>
      <w:r>
        <w:rPr>
          <w:rFonts w:ascii="Calibri" w:eastAsia="Calibri" w:hAnsi="Calibri" w:cs="Calibri"/>
          <w:color w:val="000000"/>
        </w:rPr>
        <w:t xml:space="preserve"> 28 </w:t>
      </w:r>
    </w:p>
    <w:p w14:paraId="0000000F" w14:textId="77777777" w:rsidR="00131C28" w:rsidRDefault="006D3D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7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Zastoupen: Mgr. Eva Havlová </w:t>
      </w:r>
    </w:p>
    <w:p w14:paraId="00000011" w14:textId="357A8F19" w:rsidR="00131C28" w:rsidRDefault="006D3D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240" w:lineRule="auto"/>
        <w:ind w:left="84"/>
        <w:rPr>
          <w:rFonts w:ascii="Calibri" w:eastAsia="Calibri" w:hAnsi="Calibri" w:cs="Calibri"/>
          <w:i/>
          <w:color w:val="000000"/>
        </w:rPr>
      </w:pPr>
      <w:bookmarkStart w:id="0" w:name="_GoBack"/>
      <w:bookmarkEnd w:id="0"/>
      <w:r>
        <w:rPr>
          <w:rFonts w:ascii="Calibri" w:eastAsia="Calibri" w:hAnsi="Calibri" w:cs="Calibri"/>
          <w:i/>
          <w:color w:val="000000"/>
        </w:rPr>
        <w:t xml:space="preserve"> </w:t>
      </w:r>
      <w:r>
        <w:rPr>
          <w:rFonts w:ascii="Calibri" w:eastAsia="Calibri" w:hAnsi="Calibri" w:cs="Calibri"/>
          <w:i/>
          <w:color w:val="000000"/>
        </w:rPr>
        <w:t>(dále jen „</w:t>
      </w:r>
      <w:r>
        <w:rPr>
          <w:rFonts w:ascii="Calibri" w:eastAsia="Calibri" w:hAnsi="Calibri" w:cs="Calibri"/>
          <w:b/>
          <w:i/>
          <w:color w:val="000000"/>
        </w:rPr>
        <w:t>objednatel</w:t>
      </w:r>
      <w:r>
        <w:rPr>
          <w:rFonts w:ascii="Calibri" w:eastAsia="Calibri" w:hAnsi="Calibri" w:cs="Calibri"/>
          <w:i/>
          <w:color w:val="000000"/>
        </w:rPr>
        <w:t xml:space="preserve">“) </w:t>
      </w:r>
    </w:p>
    <w:p w14:paraId="00000012" w14:textId="77777777" w:rsidR="00131C28" w:rsidRDefault="006D3D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9" w:line="243" w:lineRule="auto"/>
        <w:ind w:left="310" w:right="269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uzavírají níže uvedeného dne, měsíce a roku v souladu s </w:t>
      </w:r>
      <w:r>
        <w:rPr>
          <w:rFonts w:ascii="Calibri" w:eastAsia="Calibri" w:hAnsi="Calibri" w:cs="Calibri"/>
          <w:b/>
          <w:color w:val="000000"/>
        </w:rPr>
        <w:t xml:space="preserve">občanským zákoníkem </w:t>
      </w:r>
      <w:r>
        <w:rPr>
          <w:rFonts w:ascii="Calibri" w:eastAsia="Calibri" w:hAnsi="Calibri" w:cs="Calibri"/>
          <w:color w:val="000000"/>
        </w:rPr>
        <w:t xml:space="preserve">zákon č. 89/2012 v platném znění </w:t>
      </w:r>
    </w:p>
    <w:p w14:paraId="00000013" w14:textId="77777777" w:rsidR="00131C28" w:rsidRDefault="006D3D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jc w:val="center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smlouvu o ubytování </w:t>
      </w:r>
      <w:r>
        <w:rPr>
          <w:rFonts w:ascii="Calibri" w:eastAsia="Calibri" w:hAnsi="Calibri" w:cs="Calibri"/>
          <w:i/>
          <w:color w:val="000000"/>
        </w:rPr>
        <w:t>(dále jen „</w:t>
      </w:r>
      <w:r>
        <w:rPr>
          <w:rFonts w:ascii="Calibri" w:eastAsia="Calibri" w:hAnsi="Calibri" w:cs="Calibri"/>
          <w:b/>
          <w:i/>
          <w:color w:val="000000"/>
        </w:rPr>
        <w:t>smlouva</w:t>
      </w:r>
      <w:r>
        <w:rPr>
          <w:rFonts w:ascii="Calibri" w:eastAsia="Calibri" w:hAnsi="Calibri" w:cs="Calibri"/>
          <w:i/>
          <w:color w:val="000000"/>
        </w:rPr>
        <w:t xml:space="preserve">“) </w:t>
      </w:r>
    </w:p>
    <w:p w14:paraId="00000014" w14:textId="77777777" w:rsidR="00131C28" w:rsidRDefault="006D3D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2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I. Předmět smlouvy </w:t>
      </w:r>
    </w:p>
    <w:p w14:paraId="00000015" w14:textId="77777777" w:rsidR="00131C28" w:rsidRDefault="006D3D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262" w:lineRule="auto"/>
        <w:ind w:left="71" w:right="-6" w:firstLine="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Tato smlouva upravuje podmínky ubytování, stravování a dopravu (dále jen „</w:t>
      </w:r>
      <w:r>
        <w:rPr>
          <w:rFonts w:ascii="Calibri" w:eastAsia="Calibri" w:hAnsi="Calibri" w:cs="Calibri"/>
          <w:color w:val="000000"/>
        </w:rPr>
        <w:t xml:space="preserve">smluvené služby“) pro  školní skupinu ve Star hotelu </w:t>
      </w:r>
      <w:proofErr w:type="spellStart"/>
      <w:r>
        <w:rPr>
          <w:rFonts w:ascii="Calibri" w:eastAsia="Calibri" w:hAnsi="Calibri" w:cs="Calibri"/>
          <w:color w:val="000000"/>
        </w:rPr>
        <w:t>Benecko</w:t>
      </w:r>
      <w:proofErr w:type="spellEnd"/>
      <w:r>
        <w:rPr>
          <w:rFonts w:ascii="Calibri" w:eastAsia="Calibri" w:hAnsi="Calibri" w:cs="Calibri"/>
          <w:color w:val="000000"/>
        </w:rPr>
        <w:t xml:space="preserve"> v termínu od 5. do </w:t>
      </w:r>
      <w:proofErr w:type="gramStart"/>
      <w:r>
        <w:rPr>
          <w:rFonts w:ascii="Calibri" w:eastAsia="Calibri" w:hAnsi="Calibri" w:cs="Calibri"/>
          <w:color w:val="000000"/>
        </w:rPr>
        <w:t>7.5.2025</w:t>
      </w:r>
      <w:proofErr w:type="gramEnd"/>
      <w:r>
        <w:rPr>
          <w:rFonts w:ascii="Calibri" w:eastAsia="Calibri" w:hAnsi="Calibri" w:cs="Calibri"/>
          <w:color w:val="000000"/>
        </w:rPr>
        <w:t xml:space="preserve">, v počtu 37 žáků a 3 pedagogické  doprovody.  </w:t>
      </w:r>
    </w:p>
    <w:p w14:paraId="00000016" w14:textId="77777777" w:rsidR="00131C28" w:rsidRDefault="006D3D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II. Ubytování </w:t>
      </w:r>
    </w:p>
    <w:p w14:paraId="00000017" w14:textId="77777777" w:rsidR="00131C28" w:rsidRDefault="006D3D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243" w:lineRule="auto"/>
        <w:ind w:left="364" w:right="-1" w:hanging="273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1. Provozovatel se zavazuje dodržovat při ubytování platné právní předpisy a hygienické normy, </w:t>
      </w:r>
      <w:proofErr w:type="gramStart"/>
      <w:r>
        <w:rPr>
          <w:rFonts w:ascii="Calibri" w:eastAsia="Calibri" w:hAnsi="Calibri" w:cs="Calibri"/>
          <w:color w:val="000000"/>
        </w:rPr>
        <w:t>které  upravuje</w:t>
      </w:r>
      <w:proofErr w:type="gramEnd"/>
      <w:r>
        <w:rPr>
          <w:rFonts w:ascii="Calibri" w:eastAsia="Calibri" w:hAnsi="Calibri" w:cs="Calibri"/>
          <w:color w:val="000000"/>
        </w:rPr>
        <w:t xml:space="preserve"> vyhláška č. 106/2001 Sb., o hygienických požadavcích na zotavovacích akcích v platném  znění.  </w:t>
      </w:r>
    </w:p>
    <w:p w14:paraId="00000018" w14:textId="77777777" w:rsidR="00131C28" w:rsidRDefault="006D3D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3" w:lineRule="auto"/>
        <w:ind w:left="364" w:right="-4" w:hanging="35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2. Provozovatel se zavazuje k dodržování zákona č</w:t>
      </w:r>
      <w:r>
        <w:rPr>
          <w:rFonts w:ascii="Calibri" w:eastAsia="Calibri" w:hAnsi="Calibri" w:cs="Calibri"/>
          <w:color w:val="000000"/>
        </w:rPr>
        <w:t xml:space="preserve">. 101/2000 Sb., o ochraně osobních údajů, v </w:t>
      </w:r>
      <w:proofErr w:type="gramStart"/>
      <w:r>
        <w:rPr>
          <w:rFonts w:ascii="Calibri" w:eastAsia="Calibri" w:hAnsi="Calibri" w:cs="Calibri"/>
          <w:color w:val="000000"/>
        </w:rPr>
        <w:t>platném  znění</w:t>
      </w:r>
      <w:proofErr w:type="gramEnd"/>
      <w:r>
        <w:rPr>
          <w:rFonts w:ascii="Calibri" w:eastAsia="Calibri" w:hAnsi="Calibri" w:cs="Calibri"/>
          <w:color w:val="000000"/>
        </w:rPr>
        <w:t xml:space="preserve">. </w:t>
      </w:r>
    </w:p>
    <w:p w14:paraId="00000019" w14:textId="77777777" w:rsidR="00131C28" w:rsidRDefault="006D3D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3" w:lineRule="auto"/>
        <w:ind w:left="365" w:right="-5" w:hanging="35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3. Provozovatel je povinen zajistit, aby objekt vyhovoval požadavkům příslušných orgánů </w:t>
      </w:r>
      <w:proofErr w:type="gramStart"/>
      <w:r>
        <w:rPr>
          <w:rFonts w:ascii="Calibri" w:eastAsia="Calibri" w:hAnsi="Calibri" w:cs="Calibri"/>
          <w:color w:val="000000"/>
        </w:rPr>
        <w:t>hygienického  dozoru</w:t>
      </w:r>
      <w:proofErr w:type="gramEnd"/>
      <w:r>
        <w:rPr>
          <w:rFonts w:ascii="Calibri" w:eastAsia="Calibri" w:hAnsi="Calibri" w:cs="Calibri"/>
          <w:color w:val="000000"/>
        </w:rPr>
        <w:t xml:space="preserve"> pro konání zotavovací akce. </w:t>
      </w:r>
    </w:p>
    <w:p w14:paraId="0000001A" w14:textId="77777777" w:rsidR="00131C28" w:rsidRDefault="006D3D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3" w:lineRule="auto"/>
        <w:ind w:left="371" w:right="-1" w:hanging="37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4. Veškeré společné prostory objektu budou </w:t>
      </w:r>
      <w:r>
        <w:rPr>
          <w:rFonts w:ascii="Calibri" w:eastAsia="Calibri" w:hAnsi="Calibri" w:cs="Calibri"/>
        </w:rPr>
        <w:t>objednateli</w:t>
      </w:r>
      <w:r>
        <w:rPr>
          <w:rFonts w:ascii="Calibri" w:eastAsia="Calibri" w:hAnsi="Calibri" w:cs="Calibri"/>
          <w:color w:val="000000"/>
        </w:rPr>
        <w:t xml:space="preserve"> zpřístupněny bezplatně po celou </w:t>
      </w:r>
      <w:proofErr w:type="gramStart"/>
      <w:r>
        <w:rPr>
          <w:rFonts w:ascii="Calibri" w:eastAsia="Calibri" w:hAnsi="Calibri" w:cs="Calibri"/>
          <w:color w:val="000000"/>
        </w:rPr>
        <w:t>dobu  pobytu</w:t>
      </w:r>
      <w:proofErr w:type="gramEnd"/>
      <w:r>
        <w:rPr>
          <w:rFonts w:ascii="Calibri" w:eastAsia="Calibri" w:hAnsi="Calibri" w:cs="Calibri"/>
          <w:color w:val="000000"/>
        </w:rPr>
        <w:t xml:space="preserve">, s výjimkou služeb jako je sauna, vířivka a podobné.  </w:t>
      </w:r>
    </w:p>
    <w:p w14:paraId="0000001B" w14:textId="77777777" w:rsidR="00131C28" w:rsidRDefault="006D3D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3" w:lineRule="auto"/>
        <w:ind w:left="362" w:right="-3" w:hanging="35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5. Po příjezdu proběhne informativní schůzka, na které budou vzájemně představeny smluvní strany.  Součástí této schůzky bude též stanovení bezpečnostních </w:t>
      </w:r>
      <w:r>
        <w:rPr>
          <w:rFonts w:ascii="Calibri" w:eastAsia="Calibri" w:hAnsi="Calibri" w:cs="Calibri"/>
          <w:color w:val="000000"/>
        </w:rPr>
        <w:t xml:space="preserve">a jiných pravidel chování na akci, </w:t>
      </w:r>
      <w:proofErr w:type="gramStart"/>
      <w:r>
        <w:rPr>
          <w:rFonts w:ascii="Calibri" w:eastAsia="Calibri" w:hAnsi="Calibri" w:cs="Calibri"/>
          <w:color w:val="000000"/>
        </w:rPr>
        <w:t>stanovení  časů</w:t>
      </w:r>
      <w:proofErr w:type="gramEnd"/>
      <w:r>
        <w:rPr>
          <w:rFonts w:ascii="Calibri" w:eastAsia="Calibri" w:hAnsi="Calibri" w:cs="Calibri"/>
          <w:color w:val="000000"/>
        </w:rPr>
        <w:t xml:space="preserve"> jídel a podmínky využívání společných prostor objektu.</w:t>
      </w:r>
    </w:p>
    <w:p w14:paraId="0000001C" w14:textId="77777777" w:rsidR="00131C28" w:rsidRDefault="00131C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</w:rPr>
      </w:pPr>
    </w:p>
    <w:p w14:paraId="0000001D" w14:textId="77777777" w:rsidR="00131C28" w:rsidRDefault="00131C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</w:rPr>
      </w:pPr>
    </w:p>
    <w:p w14:paraId="0000001E" w14:textId="77777777" w:rsidR="00131C28" w:rsidRDefault="006D3D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III. Stravování a zdroj pitné vody </w:t>
      </w:r>
    </w:p>
    <w:p w14:paraId="0000001F" w14:textId="77777777" w:rsidR="00131C28" w:rsidRDefault="006D3D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2" w:lineRule="auto"/>
        <w:ind w:left="84" w:right="38" w:firstLine="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1. Provozovatel se zavazuje poskytnout všem účastníkům sjednaného pobytu 3x denně stravu a </w:t>
      </w:r>
      <w:proofErr w:type="gramStart"/>
      <w:r>
        <w:rPr>
          <w:rFonts w:ascii="Calibri" w:eastAsia="Calibri" w:hAnsi="Calibri" w:cs="Calibri"/>
          <w:color w:val="000000"/>
        </w:rPr>
        <w:t xml:space="preserve">pitný  </w:t>
      </w:r>
      <w:r>
        <w:rPr>
          <w:rFonts w:ascii="Calibri" w:eastAsia="Calibri" w:hAnsi="Calibri" w:cs="Calibri"/>
          <w:color w:val="000000"/>
        </w:rPr>
        <w:lastRenderedPageBreak/>
        <w:t>režim</w:t>
      </w:r>
      <w:proofErr w:type="gramEnd"/>
      <w:r>
        <w:rPr>
          <w:rFonts w:ascii="Calibri" w:eastAsia="Calibri" w:hAnsi="Calibri" w:cs="Calibri"/>
          <w:color w:val="000000"/>
        </w:rPr>
        <w:t xml:space="preserve"> v podobě vody, čaje nebo šťávy podle aktuálních podmínek a potřeb ubytovaných osob.  Pitný režim bude v jídelně, nebo na jiném, na schůzce domluveném </w:t>
      </w:r>
      <w:proofErr w:type="gramStart"/>
      <w:r>
        <w:rPr>
          <w:rFonts w:ascii="Calibri" w:eastAsia="Calibri" w:hAnsi="Calibri" w:cs="Calibri"/>
          <w:color w:val="000000"/>
        </w:rPr>
        <w:t>mí</w:t>
      </w:r>
      <w:r>
        <w:rPr>
          <w:rFonts w:ascii="Calibri" w:eastAsia="Calibri" w:hAnsi="Calibri" w:cs="Calibri"/>
          <w:color w:val="000000"/>
        </w:rPr>
        <w:t>stě</w:t>
      </w:r>
      <w:proofErr w:type="gramEnd"/>
      <w:r>
        <w:rPr>
          <w:rFonts w:ascii="Calibri" w:eastAsia="Calibri" w:hAnsi="Calibri" w:cs="Calibri"/>
          <w:color w:val="000000"/>
        </w:rPr>
        <w:t xml:space="preserve">, k dispozici celý den. </w:t>
      </w:r>
    </w:p>
    <w:p w14:paraId="00000020" w14:textId="77777777" w:rsidR="00131C28" w:rsidRDefault="006D3D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2" w:lineRule="auto"/>
        <w:ind w:left="84" w:right="38" w:firstLine="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2. Strava bude zajištěna podle stravovacích norem pro školní jídelny. </w:t>
      </w:r>
    </w:p>
    <w:p w14:paraId="00000021" w14:textId="77777777" w:rsidR="00131C28" w:rsidRDefault="006D3D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8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3. Pobyt bude ukončen </w:t>
      </w:r>
      <w:r>
        <w:rPr>
          <w:rFonts w:ascii="Calibri" w:eastAsia="Calibri" w:hAnsi="Calibri" w:cs="Calibri"/>
        </w:rPr>
        <w:t>obědem</w:t>
      </w:r>
      <w:r>
        <w:rPr>
          <w:rFonts w:ascii="Calibri" w:eastAsia="Calibri" w:hAnsi="Calibri" w:cs="Calibri"/>
          <w:color w:val="000000"/>
        </w:rPr>
        <w:t xml:space="preserve">. </w:t>
      </w:r>
    </w:p>
    <w:p w14:paraId="00000022" w14:textId="77777777" w:rsidR="00131C28" w:rsidRDefault="006D3D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7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4. Zdroj pitné vody – vlastní zdroj</w:t>
      </w:r>
      <w:r>
        <w:rPr>
          <w:rFonts w:ascii="Calibri" w:eastAsia="Calibri" w:hAnsi="Calibri" w:cs="Calibri"/>
        </w:rPr>
        <w:t>.</w:t>
      </w:r>
    </w:p>
    <w:p w14:paraId="00000023" w14:textId="77777777" w:rsidR="00131C28" w:rsidRDefault="006D3D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2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IV. Cena a platby </w:t>
      </w:r>
    </w:p>
    <w:p w14:paraId="00000024" w14:textId="77777777" w:rsidR="00131C28" w:rsidRDefault="006D3D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1. Smluvní strany se dohodly na následující ceně za ubytování, stravování včetně DPH a to: </w:t>
      </w:r>
    </w:p>
    <w:p w14:paraId="00000025" w14:textId="77777777" w:rsidR="00131C28" w:rsidRDefault="006D3D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0" w:line="240" w:lineRule="auto"/>
        <w:ind w:left="7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 cena za žáka/noc 800 Kč </w:t>
      </w:r>
    </w:p>
    <w:p w14:paraId="00000026" w14:textId="77777777" w:rsidR="00131C28" w:rsidRDefault="006D3D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7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 cena za dospělého/noc 970 Kč </w:t>
      </w:r>
    </w:p>
    <w:p w14:paraId="00000027" w14:textId="77777777" w:rsidR="00131C28" w:rsidRDefault="006D3D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7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 na 15 dětí 1 dospělý zdarma </w:t>
      </w:r>
    </w:p>
    <w:p w14:paraId="00000028" w14:textId="77777777" w:rsidR="00131C28" w:rsidRDefault="006D3D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43" w:lineRule="auto"/>
        <w:ind w:left="371" w:right="-2" w:hanging="28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2. Objednatel uhradí provozovateli objednané a řádně poskytnuté služby klientům </w:t>
      </w:r>
      <w:proofErr w:type="gramStart"/>
      <w:r>
        <w:rPr>
          <w:rFonts w:ascii="Calibri" w:eastAsia="Calibri" w:hAnsi="Calibri" w:cs="Calibri"/>
          <w:color w:val="000000"/>
        </w:rPr>
        <w:t>objednatele  na</w:t>
      </w:r>
      <w:proofErr w:type="gramEnd"/>
      <w:r>
        <w:rPr>
          <w:rFonts w:ascii="Calibri" w:eastAsia="Calibri" w:hAnsi="Calibri" w:cs="Calibri"/>
          <w:color w:val="000000"/>
        </w:rPr>
        <w:t xml:space="preserve"> základě přijatých faktur převodem na bankovní účet. </w:t>
      </w:r>
    </w:p>
    <w:p w14:paraId="00000029" w14:textId="77777777" w:rsidR="00131C28" w:rsidRDefault="006D3D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2" w:lineRule="auto"/>
        <w:ind w:left="76" w:right="-6" w:firstLine="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3. Fakturu, s vyúčtováním celého pobytu, zašle provozovatel objednateli nejpozději do 7 dnů </w:t>
      </w:r>
      <w:proofErr w:type="gramStart"/>
      <w:r>
        <w:rPr>
          <w:rFonts w:ascii="Calibri" w:eastAsia="Calibri" w:hAnsi="Calibri" w:cs="Calibri"/>
          <w:color w:val="000000"/>
        </w:rPr>
        <w:t>od  ukončení</w:t>
      </w:r>
      <w:proofErr w:type="gramEnd"/>
      <w:r>
        <w:rPr>
          <w:rFonts w:ascii="Calibri" w:eastAsia="Calibri" w:hAnsi="Calibri" w:cs="Calibri"/>
          <w:color w:val="000000"/>
        </w:rPr>
        <w:t xml:space="preserve"> po</w:t>
      </w:r>
      <w:r>
        <w:rPr>
          <w:rFonts w:ascii="Calibri" w:eastAsia="Calibri" w:hAnsi="Calibri" w:cs="Calibri"/>
          <w:color w:val="000000"/>
        </w:rPr>
        <w:t>bytu. Toto vyúčtování bude vyhotoveno na základě skutečného počtu účastníků.</w:t>
      </w:r>
    </w:p>
    <w:p w14:paraId="0000002A" w14:textId="77777777" w:rsidR="00131C28" w:rsidRDefault="006D3D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2" w:lineRule="auto"/>
        <w:ind w:left="76" w:right="-6" w:firstLine="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4. Objednatel má nárok na vrácení záloh v případě, že je pobyt zrušen z důvodu nesouladu </w:t>
      </w:r>
      <w:proofErr w:type="gramStart"/>
      <w:r>
        <w:rPr>
          <w:rFonts w:ascii="Calibri" w:eastAsia="Calibri" w:hAnsi="Calibri" w:cs="Calibri"/>
          <w:color w:val="000000"/>
        </w:rPr>
        <w:t>objektu  s platnými</w:t>
      </w:r>
      <w:proofErr w:type="gramEnd"/>
      <w:r>
        <w:rPr>
          <w:rFonts w:ascii="Calibri" w:eastAsia="Calibri" w:hAnsi="Calibri" w:cs="Calibri"/>
          <w:color w:val="000000"/>
        </w:rPr>
        <w:t xml:space="preserve"> právními předpisy.  </w:t>
      </w:r>
    </w:p>
    <w:p w14:paraId="0000002B" w14:textId="77777777" w:rsidR="00131C28" w:rsidRDefault="006D3D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8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5. V případě storna rezervace platí storno podmínky dle článku VI. této smlouvy. </w:t>
      </w:r>
    </w:p>
    <w:p w14:paraId="0000002C" w14:textId="77777777" w:rsidR="00131C28" w:rsidRDefault="006D3D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2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V. Podmínky pobytu </w:t>
      </w:r>
    </w:p>
    <w:p w14:paraId="0000002D" w14:textId="77777777" w:rsidR="00131C28" w:rsidRDefault="006D3D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262" w:lineRule="auto"/>
        <w:ind w:left="84" w:firstLine="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1. Provozovatel je povinen zajistit ubytování v souladu s hygienickými a bezpečnostními normami. </w:t>
      </w:r>
    </w:p>
    <w:p w14:paraId="0000002E" w14:textId="77777777" w:rsidR="00131C28" w:rsidRDefault="006D3D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2" w:lineRule="auto"/>
        <w:ind w:left="84" w:firstLine="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2. Objednatel se zavazuje respektovat ubytovací řád hotelu a chovat se v souladu s pravidly </w:t>
      </w:r>
      <w:proofErr w:type="gramStart"/>
      <w:r>
        <w:rPr>
          <w:rFonts w:ascii="Calibri" w:eastAsia="Calibri" w:hAnsi="Calibri" w:cs="Calibri"/>
          <w:color w:val="000000"/>
        </w:rPr>
        <w:t>chování  na</w:t>
      </w:r>
      <w:proofErr w:type="gramEnd"/>
      <w:r>
        <w:rPr>
          <w:rFonts w:ascii="Calibri" w:eastAsia="Calibri" w:hAnsi="Calibri" w:cs="Calibri"/>
          <w:color w:val="000000"/>
        </w:rPr>
        <w:t xml:space="preserve"> veřejnosti. </w:t>
      </w:r>
    </w:p>
    <w:p w14:paraId="0000002F" w14:textId="77777777" w:rsidR="00131C28" w:rsidRDefault="006D3D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2" w:lineRule="auto"/>
        <w:ind w:left="371" w:hanging="28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3. Objednatel odpovídá za chování žáků a pedagogů během pobytu a za případné škody </w:t>
      </w:r>
      <w:proofErr w:type="gramStart"/>
      <w:r>
        <w:rPr>
          <w:rFonts w:ascii="Calibri" w:eastAsia="Calibri" w:hAnsi="Calibri" w:cs="Calibri"/>
          <w:color w:val="000000"/>
        </w:rPr>
        <w:t>způsobené  na</w:t>
      </w:r>
      <w:proofErr w:type="gramEnd"/>
      <w:r>
        <w:rPr>
          <w:rFonts w:ascii="Calibri" w:eastAsia="Calibri" w:hAnsi="Calibri" w:cs="Calibri"/>
          <w:color w:val="000000"/>
        </w:rPr>
        <w:t xml:space="preserve"> majetku hotelu. </w:t>
      </w:r>
    </w:p>
    <w:p w14:paraId="00000030" w14:textId="77777777" w:rsidR="00131C28" w:rsidRDefault="006D3D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1" w:lineRule="auto"/>
        <w:ind w:left="364" w:right="-5" w:hanging="28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4. V případě prokázaného </w:t>
      </w:r>
      <w:r>
        <w:rPr>
          <w:rFonts w:ascii="Calibri" w:eastAsia="Calibri" w:hAnsi="Calibri" w:cs="Calibri"/>
          <w:color w:val="000000"/>
        </w:rPr>
        <w:t xml:space="preserve">poničení či zničení vybavení objektu ze strany ubytovaných má </w:t>
      </w:r>
      <w:proofErr w:type="gramStart"/>
      <w:r>
        <w:rPr>
          <w:rFonts w:ascii="Calibri" w:eastAsia="Calibri" w:hAnsi="Calibri" w:cs="Calibri"/>
          <w:color w:val="000000"/>
        </w:rPr>
        <w:t>provozovatel  právo</w:t>
      </w:r>
      <w:proofErr w:type="gramEnd"/>
      <w:r>
        <w:rPr>
          <w:rFonts w:ascii="Calibri" w:eastAsia="Calibri" w:hAnsi="Calibri" w:cs="Calibri"/>
          <w:color w:val="000000"/>
        </w:rPr>
        <w:t xml:space="preserve"> požadovat po škole adekvátní náhradu. V případě prokázání poškození či zničení má </w:t>
      </w:r>
      <w:proofErr w:type="gramStart"/>
      <w:r>
        <w:rPr>
          <w:rFonts w:ascii="Calibri" w:eastAsia="Calibri" w:hAnsi="Calibri" w:cs="Calibri"/>
          <w:color w:val="000000"/>
        </w:rPr>
        <w:t>podle  zákona</w:t>
      </w:r>
      <w:proofErr w:type="gramEnd"/>
      <w:r>
        <w:rPr>
          <w:rFonts w:ascii="Calibri" w:eastAsia="Calibri" w:hAnsi="Calibri" w:cs="Calibri"/>
          <w:color w:val="000000"/>
        </w:rPr>
        <w:t xml:space="preserve"> (občanský zákoník zákon č. 89/2012) povinnost uhradit vzniklou škodu škola. </w:t>
      </w:r>
    </w:p>
    <w:p w14:paraId="00000031" w14:textId="77777777" w:rsidR="00131C28" w:rsidRDefault="006D3D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2" w:lineRule="auto"/>
        <w:ind w:left="371" w:right="-5" w:hanging="28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5. Provozovatel bude mít k dispozici kontaktní osobu A</w:t>
      </w:r>
      <w:r>
        <w:rPr>
          <w:rFonts w:ascii="Calibri" w:eastAsia="Calibri" w:hAnsi="Calibri" w:cs="Calibri"/>
        </w:rPr>
        <w:t>nn</w:t>
      </w:r>
      <w:r>
        <w:rPr>
          <w:rFonts w:ascii="Calibri" w:eastAsia="Calibri" w:hAnsi="Calibri" w:cs="Calibri"/>
          <w:color w:val="000000"/>
        </w:rPr>
        <w:t xml:space="preserve">u Kašparovou pro zajištění </w:t>
      </w:r>
      <w:proofErr w:type="gramStart"/>
      <w:r>
        <w:rPr>
          <w:rFonts w:ascii="Calibri" w:eastAsia="Calibri" w:hAnsi="Calibri" w:cs="Calibri"/>
          <w:color w:val="000000"/>
        </w:rPr>
        <w:t>plynulého  průběhu</w:t>
      </w:r>
      <w:proofErr w:type="gramEnd"/>
      <w:r>
        <w:rPr>
          <w:rFonts w:ascii="Calibri" w:eastAsia="Calibri" w:hAnsi="Calibri" w:cs="Calibri"/>
          <w:color w:val="000000"/>
        </w:rPr>
        <w:t xml:space="preserve"> pobytu. </w:t>
      </w:r>
    </w:p>
    <w:p w14:paraId="00000032" w14:textId="77777777" w:rsidR="00131C28" w:rsidRDefault="006D3D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VI. Storno podmínky </w:t>
      </w:r>
    </w:p>
    <w:p w14:paraId="00000033" w14:textId="77777777" w:rsidR="00131C28" w:rsidRDefault="006D3D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9" w:line="243" w:lineRule="auto"/>
        <w:ind w:left="358" w:right="-5" w:hanging="26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1. V případě snížení počtu realizovaných osob pod 90 % oproti počtu, uvedeném v závazné objednávce  (email ze dne </w:t>
      </w:r>
      <w:proofErr w:type="gramStart"/>
      <w:r>
        <w:rPr>
          <w:rFonts w:ascii="Calibri" w:eastAsia="Calibri" w:hAnsi="Calibri" w:cs="Calibri"/>
          <w:color w:val="000000"/>
        </w:rPr>
        <w:t>24.4.2025</w:t>
      </w:r>
      <w:proofErr w:type="gramEnd"/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– potvrzení počtu účastníků) objednatelem nebo při úplném zrušení pobytu  bude účtován storno poplatek procentuální částkou ze sjednané ceny za ubytování za osobu dle  těchto podmínek: </w:t>
      </w:r>
    </w:p>
    <w:p w14:paraId="00000034" w14:textId="77777777" w:rsidR="00131C28" w:rsidRDefault="006D3D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left="4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 do 21 dnů před zahájením akce - 30% </w:t>
      </w:r>
    </w:p>
    <w:p w14:paraId="00000035" w14:textId="77777777" w:rsidR="00131C28" w:rsidRDefault="006D3D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4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 do 14 dnů před zahájením akce - 50% </w:t>
      </w:r>
    </w:p>
    <w:p w14:paraId="00000036" w14:textId="77777777" w:rsidR="00131C28" w:rsidRDefault="006D3D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4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 do 7 dnů před zahájením akce - 70% </w:t>
      </w:r>
    </w:p>
    <w:p w14:paraId="00000037" w14:textId="77777777" w:rsidR="00131C28" w:rsidRDefault="006D3D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4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 do 3 dnů před zahájením akce - 100%</w:t>
      </w:r>
    </w:p>
    <w:p w14:paraId="00000038" w14:textId="77777777" w:rsidR="00131C28" w:rsidRDefault="006D3D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364" w:right="-6" w:hanging="28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2. Výjimkou při stornování jsou neočekávané situace jako např. živelná pohroma, epidemie (v </w:t>
      </w:r>
      <w:proofErr w:type="gramStart"/>
      <w:r>
        <w:rPr>
          <w:rFonts w:ascii="Calibri" w:eastAsia="Calibri" w:hAnsi="Calibri" w:cs="Calibri"/>
          <w:color w:val="000000"/>
        </w:rPr>
        <w:t>případě  epidemie</w:t>
      </w:r>
      <w:proofErr w:type="gramEnd"/>
      <w:r>
        <w:rPr>
          <w:rFonts w:ascii="Calibri" w:eastAsia="Calibri" w:hAnsi="Calibri" w:cs="Calibri"/>
          <w:color w:val="000000"/>
        </w:rPr>
        <w:t xml:space="preserve"> ve škole podložená lékařskou zp</w:t>
      </w:r>
      <w:r>
        <w:rPr>
          <w:rFonts w:ascii="Calibri" w:eastAsia="Calibri" w:hAnsi="Calibri" w:cs="Calibri"/>
          <w:color w:val="000000"/>
        </w:rPr>
        <w:t xml:space="preserve">rávou nebo zprávou KHS). V takových případech </w:t>
      </w:r>
      <w:proofErr w:type="gramStart"/>
      <w:r>
        <w:rPr>
          <w:rFonts w:ascii="Calibri" w:eastAsia="Calibri" w:hAnsi="Calibri" w:cs="Calibri"/>
          <w:color w:val="000000"/>
        </w:rPr>
        <w:t xml:space="preserve">bude  </w:t>
      </w:r>
      <w:r>
        <w:rPr>
          <w:rFonts w:ascii="Calibri" w:eastAsia="Calibri" w:hAnsi="Calibri" w:cs="Calibri"/>
          <w:color w:val="000000"/>
        </w:rPr>
        <w:lastRenderedPageBreak/>
        <w:t>pobyt</w:t>
      </w:r>
      <w:proofErr w:type="gramEnd"/>
      <w:r>
        <w:rPr>
          <w:rFonts w:ascii="Calibri" w:eastAsia="Calibri" w:hAnsi="Calibri" w:cs="Calibri"/>
          <w:color w:val="000000"/>
        </w:rPr>
        <w:t xml:space="preserve"> bezplatně stornován nebo bude domluven náhradní termín konání pobytu. </w:t>
      </w:r>
    </w:p>
    <w:p w14:paraId="00000039" w14:textId="77777777" w:rsidR="00131C28" w:rsidRDefault="006D3D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3" w:lineRule="auto"/>
        <w:ind w:left="365" w:right="-5" w:hanging="28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3. V případě zásahu vyšší moci, která znemožní nebo omezí klientům </w:t>
      </w:r>
      <w:r>
        <w:rPr>
          <w:rFonts w:ascii="Calibri" w:eastAsia="Calibri" w:hAnsi="Calibri" w:cs="Calibri"/>
        </w:rPr>
        <w:t>objednatele</w:t>
      </w:r>
      <w:r>
        <w:rPr>
          <w:rFonts w:ascii="Calibri" w:eastAsia="Calibri" w:hAnsi="Calibri" w:cs="Calibri"/>
          <w:color w:val="000000"/>
        </w:rPr>
        <w:t xml:space="preserve"> čerpat </w:t>
      </w:r>
      <w:proofErr w:type="gramStart"/>
      <w:r>
        <w:rPr>
          <w:rFonts w:ascii="Calibri" w:eastAsia="Calibri" w:hAnsi="Calibri" w:cs="Calibri"/>
          <w:color w:val="000000"/>
        </w:rPr>
        <w:t>služby  u provozovatele</w:t>
      </w:r>
      <w:proofErr w:type="gramEnd"/>
      <w:r>
        <w:rPr>
          <w:rFonts w:ascii="Calibri" w:eastAsia="Calibri" w:hAnsi="Calibri" w:cs="Calibri"/>
          <w:color w:val="000000"/>
        </w:rPr>
        <w:t xml:space="preserve">, nebude provozovatel účtovat žádné poplatky a veškeré doposud zaplacené zálohy  musí provozovatel </w:t>
      </w:r>
      <w:r>
        <w:rPr>
          <w:rFonts w:ascii="Calibri" w:eastAsia="Calibri" w:hAnsi="Calibri" w:cs="Calibri"/>
        </w:rPr>
        <w:t>objednateli</w:t>
      </w:r>
      <w:r>
        <w:rPr>
          <w:rFonts w:ascii="Calibri" w:eastAsia="Calibri" w:hAnsi="Calibri" w:cs="Calibri"/>
          <w:color w:val="000000"/>
        </w:rPr>
        <w:t xml:space="preserve"> vrátit do 14 dnů na základě písemné výzvy, pokud nebude  domluveno jinak. </w:t>
      </w:r>
    </w:p>
    <w:p w14:paraId="0000003A" w14:textId="77777777" w:rsidR="00131C28" w:rsidRDefault="006D3D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2" w:lineRule="auto"/>
        <w:ind w:left="76" w:right="-1" w:hanging="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4. V ostatních případech bude provozova</w:t>
      </w:r>
      <w:r>
        <w:rPr>
          <w:rFonts w:ascii="Calibri" w:eastAsia="Calibri" w:hAnsi="Calibri" w:cs="Calibri"/>
          <w:color w:val="000000"/>
        </w:rPr>
        <w:t>tel účtovat aktuální počet ubytovaných osob.</w:t>
      </w:r>
    </w:p>
    <w:p w14:paraId="0000003B" w14:textId="77777777" w:rsidR="00131C28" w:rsidRDefault="006D3D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2" w:lineRule="auto"/>
        <w:ind w:left="76" w:right="-1" w:hanging="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5. V případě onemocnění dítěte a jeho následného odjezdu z pobytu nebude provozovatel </w:t>
      </w:r>
      <w:proofErr w:type="gramStart"/>
      <w:r>
        <w:rPr>
          <w:rFonts w:ascii="Calibri" w:eastAsia="Calibri" w:hAnsi="Calibri" w:cs="Calibri"/>
          <w:color w:val="000000"/>
        </w:rPr>
        <w:t>účtovat  žádnou</w:t>
      </w:r>
      <w:proofErr w:type="gramEnd"/>
      <w:r>
        <w:rPr>
          <w:rFonts w:ascii="Calibri" w:eastAsia="Calibri" w:hAnsi="Calibri" w:cs="Calibri"/>
          <w:color w:val="000000"/>
        </w:rPr>
        <w:t xml:space="preserve"> z následujících nocí. Nepočítá se tím první noc neúčasti na pobytu. Toto se netýká </w:t>
      </w:r>
      <w:proofErr w:type="gramStart"/>
      <w:r>
        <w:rPr>
          <w:rFonts w:ascii="Calibri" w:eastAsia="Calibri" w:hAnsi="Calibri" w:cs="Calibri"/>
          <w:color w:val="000000"/>
        </w:rPr>
        <w:t>odjezdu  z osobních</w:t>
      </w:r>
      <w:proofErr w:type="gramEnd"/>
      <w:r>
        <w:rPr>
          <w:rFonts w:ascii="Calibri" w:eastAsia="Calibri" w:hAnsi="Calibri" w:cs="Calibri"/>
          <w:color w:val="000000"/>
        </w:rPr>
        <w:t xml:space="preserve"> důvodů</w:t>
      </w:r>
      <w:r>
        <w:rPr>
          <w:rFonts w:ascii="Calibri" w:eastAsia="Calibri" w:hAnsi="Calibri" w:cs="Calibri"/>
          <w:color w:val="000000"/>
        </w:rPr>
        <w:t xml:space="preserve">.  </w:t>
      </w:r>
    </w:p>
    <w:p w14:paraId="0000003C" w14:textId="77777777" w:rsidR="00131C28" w:rsidRDefault="006D3D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VII. Odpovědnost </w:t>
      </w:r>
    </w:p>
    <w:p w14:paraId="0000003D" w14:textId="77777777" w:rsidR="00131C28" w:rsidRDefault="006D3D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62" w:lineRule="auto"/>
        <w:ind w:left="84" w:right="543" w:firstLine="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1. Provozovatel nenese odpovědnost za ztrátu osobních věcí účastníků pobytu.</w:t>
      </w:r>
    </w:p>
    <w:p w14:paraId="0000003E" w14:textId="77777777" w:rsidR="00131C28" w:rsidRDefault="006D3D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2" w:lineRule="auto"/>
        <w:ind w:left="84" w:right="543" w:firstLine="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2. Objednatel je povinen zajistit dostatečný dohled nad žáky a zajistit jejich bezpečnost v </w:t>
      </w:r>
      <w:proofErr w:type="gramStart"/>
      <w:r>
        <w:rPr>
          <w:rFonts w:ascii="Calibri" w:eastAsia="Calibri" w:hAnsi="Calibri" w:cs="Calibri"/>
          <w:color w:val="000000"/>
        </w:rPr>
        <w:t>areálu  hotelu</w:t>
      </w:r>
      <w:proofErr w:type="gramEnd"/>
      <w:r>
        <w:rPr>
          <w:rFonts w:ascii="Calibri" w:eastAsia="Calibri" w:hAnsi="Calibri" w:cs="Calibri"/>
          <w:color w:val="000000"/>
        </w:rPr>
        <w:t xml:space="preserve">. </w:t>
      </w:r>
    </w:p>
    <w:p w14:paraId="0000003F" w14:textId="77777777" w:rsidR="00131C28" w:rsidRDefault="006D3D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2" w:lineRule="auto"/>
        <w:ind w:left="364" w:right="498" w:hanging="28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3. Objednatel odpovídá za škody způsobené na majetku provozovatele. </w:t>
      </w:r>
    </w:p>
    <w:p w14:paraId="00000040" w14:textId="77777777" w:rsidR="00131C28" w:rsidRDefault="00131C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2" w:lineRule="auto"/>
        <w:ind w:left="364" w:right="498" w:hanging="281"/>
        <w:rPr>
          <w:rFonts w:ascii="Calibri" w:eastAsia="Calibri" w:hAnsi="Calibri" w:cs="Calibri"/>
        </w:rPr>
      </w:pPr>
    </w:p>
    <w:p w14:paraId="00000041" w14:textId="77777777" w:rsidR="00131C28" w:rsidRDefault="006D3D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62" w:lineRule="auto"/>
        <w:ind w:left="364" w:right="498" w:hanging="281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VIII. Závěrečná ustanovení </w:t>
      </w:r>
    </w:p>
    <w:p w14:paraId="00000042" w14:textId="77777777" w:rsidR="00131C28" w:rsidRDefault="006D3D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60" w:lineRule="auto"/>
        <w:ind w:left="84" w:right="167" w:firstLine="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1. Smluvní strany potvrzují, že všechny podmínky této smlouvy jsou vzájemně dohodnuté a závazné. 2. Smlouva nabývá účinnosti dnem jejího podpisu oběma stranami. </w:t>
      </w:r>
    </w:p>
    <w:p w14:paraId="00000043" w14:textId="77777777" w:rsidR="00131C28" w:rsidRDefault="006D3D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8" w:lineRule="auto"/>
        <w:ind w:left="82" w:right="34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3. V případě </w:t>
      </w:r>
      <w:r>
        <w:rPr>
          <w:rFonts w:ascii="Calibri" w:eastAsia="Calibri" w:hAnsi="Calibri" w:cs="Calibri"/>
        </w:rPr>
        <w:t>jakýchkoli</w:t>
      </w:r>
      <w:r>
        <w:rPr>
          <w:rFonts w:ascii="Calibri" w:eastAsia="Calibri" w:hAnsi="Calibri" w:cs="Calibri"/>
          <w:color w:val="000000"/>
        </w:rPr>
        <w:t xml:space="preserve"> sporů, které nebudou vyřešeny smírně, budou rozhodovat příslušn</w:t>
      </w:r>
      <w:r>
        <w:rPr>
          <w:rFonts w:ascii="Calibri" w:eastAsia="Calibri" w:hAnsi="Calibri" w:cs="Calibri"/>
        </w:rPr>
        <w:t xml:space="preserve">é </w:t>
      </w:r>
      <w:r>
        <w:rPr>
          <w:rFonts w:ascii="Calibri" w:eastAsia="Calibri" w:hAnsi="Calibri" w:cs="Calibri"/>
          <w:color w:val="000000"/>
        </w:rPr>
        <w:t>soudy</w:t>
      </w:r>
      <w:r>
        <w:rPr>
          <w:rFonts w:ascii="Calibri" w:eastAsia="Calibri" w:hAnsi="Calibri" w:cs="Calibri"/>
          <w:color w:val="000000"/>
        </w:rPr>
        <w:t xml:space="preserve">. </w:t>
      </w:r>
    </w:p>
    <w:p w14:paraId="00000044" w14:textId="77777777" w:rsidR="00131C28" w:rsidRDefault="006D3D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408" w:lineRule="auto"/>
        <w:ind w:left="82" w:right="343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IX. Podpisy smluvních stran </w:t>
      </w:r>
    </w:p>
    <w:p w14:paraId="00000045" w14:textId="77777777" w:rsidR="00131C28" w:rsidRDefault="00131C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408" w:lineRule="auto"/>
        <w:ind w:left="82" w:right="343"/>
        <w:jc w:val="center"/>
        <w:rPr>
          <w:rFonts w:ascii="Calibri" w:eastAsia="Calibri" w:hAnsi="Calibri" w:cs="Calibri"/>
          <w:b/>
        </w:rPr>
      </w:pPr>
    </w:p>
    <w:p w14:paraId="00000046" w14:textId="77777777" w:rsidR="00131C28" w:rsidRDefault="006D3D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7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Za objednatele: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Za provozovatele: </w:t>
      </w:r>
    </w:p>
    <w:p w14:paraId="00000047" w14:textId="77777777" w:rsidR="00131C28" w:rsidRDefault="006D3D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357" w:lineRule="auto"/>
        <w:ind w:right="5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jméno a funkce: </w:t>
      </w:r>
      <w:r>
        <w:rPr>
          <w:rFonts w:ascii="Calibri" w:eastAsia="Calibri" w:hAnsi="Calibri" w:cs="Calibri"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 xml:space="preserve">jméno a funkce: </w:t>
      </w:r>
      <w:r>
        <w:rPr>
          <w:rFonts w:ascii="Calibri" w:eastAsia="Calibri" w:hAnsi="Calibri" w:cs="Calibri"/>
          <w:color w:val="000000"/>
        </w:rPr>
        <w:t xml:space="preserve">Zuzana </w:t>
      </w:r>
      <w:proofErr w:type="spellStart"/>
      <w:r>
        <w:rPr>
          <w:rFonts w:ascii="Calibri" w:eastAsia="Calibri" w:hAnsi="Calibri" w:cs="Calibri"/>
          <w:color w:val="000000"/>
        </w:rPr>
        <w:t>Georgieva</w:t>
      </w:r>
      <w:proofErr w:type="spellEnd"/>
      <w:r>
        <w:rPr>
          <w:rFonts w:ascii="Calibri" w:eastAsia="Calibri" w:hAnsi="Calibri" w:cs="Calibri"/>
          <w:color w:val="000000"/>
        </w:rPr>
        <w:t xml:space="preserve">, provozovatel </w:t>
      </w:r>
    </w:p>
    <w:p w14:paraId="00000048" w14:textId="77777777" w:rsidR="00131C28" w:rsidRDefault="00131C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5"/>
        <w:rPr>
          <w:rFonts w:ascii="Calibri" w:eastAsia="Calibri" w:hAnsi="Calibri" w:cs="Calibri"/>
        </w:rPr>
      </w:pPr>
    </w:p>
    <w:p w14:paraId="00000049" w14:textId="77777777" w:rsidR="00131C28" w:rsidRDefault="00131C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5"/>
        <w:rPr>
          <w:rFonts w:ascii="Calibri" w:eastAsia="Calibri" w:hAnsi="Calibri" w:cs="Calibri"/>
        </w:rPr>
      </w:pPr>
    </w:p>
    <w:p w14:paraId="0000004A" w14:textId="77777777" w:rsidR="00131C28" w:rsidRDefault="00131C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5"/>
        <w:rPr>
          <w:rFonts w:ascii="Calibri" w:eastAsia="Calibri" w:hAnsi="Calibri" w:cs="Calibri"/>
        </w:rPr>
      </w:pPr>
    </w:p>
    <w:p w14:paraId="0000004B" w14:textId="77777777" w:rsidR="00131C28" w:rsidRDefault="00131C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5"/>
        <w:rPr>
          <w:rFonts w:ascii="Calibri" w:eastAsia="Calibri" w:hAnsi="Calibri" w:cs="Calibri"/>
        </w:rPr>
      </w:pPr>
    </w:p>
    <w:p w14:paraId="0000004C" w14:textId="77777777" w:rsidR="00131C28" w:rsidRDefault="00131C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5"/>
        <w:rPr>
          <w:rFonts w:ascii="Calibri" w:eastAsia="Calibri" w:hAnsi="Calibri" w:cs="Calibri"/>
        </w:rPr>
      </w:pPr>
    </w:p>
    <w:p w14:paraId="0000004D" w14:textId="77777777" w:rsidR="00131C28" w:rsidRDefault="00131C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5"/>
        <w:rPr>
          <w:rFonts w:ascii="Calibri" w:eastAsia="Calibri" w:hAnsi="Calibri" w:cs="Calibri"/>
        </w:rPr>
      </w:pPr>
    </w:p>
    <w:p w14:paraId="0000004E" w14:textId="77777777" w:rsidR="00131C28" w:rsidRDefault="00131C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5"/>
        <w:rPr>
          <w:rFonts w:ascii="Calibri" w:eastAsia="Calibri" w:hAnsi="Calibri" w:cs="Calibri"/>
        </w:rPr>
      </w:pPr>
    </w:p>
    <w:p w14:paraId="0000004F" w14:textId="77777777" w:rsidR="00131C28" w:rsidRDefault="00131C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5"/>
        <w:rPr>
          <w:rFonts w:ascii="Calibri" w:eastAsia="Calibri" w:hAnsi="Calibri" w:cs="Calibri"/>
        </w:rPr>
      </w:pPr>
    </w:p>
    <w:p w14:paraId="00000050" w14:textId="77777777" w:rsidR="00131C28" w:rsidRDefault="00131C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5"/>
        <w:rPr>
          <w:rFonts w:ascii="Calibri" w:eastAsia="Calibri" w:hAnsi="Calibri" w:cs="Calibri"/>
        </w:rPr>
      </w:pPr>
    </w:p>
    <w:p w14:paraId="00000051" w14:textId="77777777" w:rsidR="00131C28" w:rsidRDefault="006D3D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5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V</w:t>
      </w:r>
      <w:r>
        <w:rPr>
          <w:rFonts w:ascii="Calibri" w:eastAsia="Calibri" w:hAnsi="Calibri" w:cs="Calibri"/>
        </w:rPr>
        <w:t>_________________</w:t>
      </w:r>
      <w:r>
        <w:rPr>
          <w:rFonts w:ascii="Calibri" w:eastAsia="Calibri" w:hAnsi="Calibri" w:cs="Calibri"/>
          <w:color w:val="000000"/>
        </w:rPr>
        <w:t>dne</w:t>
      </w:r>
      <w:proofErr w:type="spellEnd"/>
      <w:r>
        <w:rPr>
          <w:rFonts w:ascii="Calibri" w:eastAsia="Calibri" w:hAnsi="Calibri" w:cs="Calibri"/>
          <w:color w:val="000000"/>
        </w:rPr>
        <w:t xml:space="preserve"> ________________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 Ve Štěpanické Lhotě dne</w:t>
      </w:r>
      <w:r>
        <w:rPr>
          <w:rFonts w:ascii="Calibri" w:eastAsia="Calibri" w:hAnsi="Calibri" w:cs="Calibri"/>
        </w:rPr>
        <w:t>__________</w:t>
      </w:r>
    </w:p>
    <w:sectPr w:rsidR="00131C28">
      <w:pgSz w:w="11900" w:h="16820"/>
      <w:pgMar w:top="1404" w:right="1366" w:bottom="1764" w:left="1344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31C28"/>
    <w:rsid w:val="00131C28"/>
    <w:rsid w:val="0017643F"/>
    <w:rsid w:val="006D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832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Bakulova</dc:creator>
  <cp:lastModifiedBy>licence@zssutka.cz</cp:lastModifiedBy>
  <cp:revision>3</cp:revision>
  <cp:lastPrinted>2025-05-02T14:07:00Z</cp:lastPrinted>
  <dcterms:created xsi:type="dcterms:W3CDTF">2025-05-02T14:06:00Z</dcterms:created>
  <dcterms:modified xsi:type="dcterms:W3CDTF">2025-05-02T14:10:00Z</dcterms:modified>
</cp:coreProperties>
</file>