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E71A" w14:textId="77777777" w:rsidR="008B00C4" w:rsidRDefault="00000000">
      <w:pPr>
        <w:pStyle w:val="Other10"/>
        <w:spacing w:line="240" w:lineRule="auto"/>
        <w:jc w:val="center"/>
        <w:rPr>
          <w:sz w:val="22"/>
          <w:szCs w:val="22"/>
        </w:rPr>
      </w:pPr>
      <w:r>
        <w:rPr>
          <w:rStyle w:val="Other1"/>
          <w:b/>
          <w:bCs/>
          <w:sz w:val="22"/>
          <w:szCs w:val="22"/>
        </w:rPr>
        <w:t>Dohoda o ukončení Smlouvy o spolupráci na vývoji softwaru CAREBOT ze dne</w:t>
      </w:r>
    </w:p>
    <w:p w14:paraId="4D478ABD" w14:textId="77777777" w:rsidR="008B00C4" w:rsidRDefault="00000000">
      <w:pPr>
        <w:pStyle w:val="Other10"/>
        <w:spacing w:after="320" w:line="240" w:lineRule="auto"/>
        <w:jc w:val="center"/>
        <w:rPr>
          <w:sz w:val="22"/>
          <w:szCs w:val="22"/>
        </w:rPr>
      </w:pPr>
      <w:r>
        <w:rPr>
          <w:rStyle w:val="Other1"/>
          <w:b/>
          <w:bCs/>
          <w:sz w:val="22"/>
          <w:szCs w:val="22"/>
        </w:rPr>
        <w:t>8.11.2024</w:t>
      </w:r>
    </w:p>
    <w:p w14:paraId="4CA25AA4" w14:textId="77777777" w:rsidR="008B00C4" w:rsidRDefault="00000000">
      <w:pPr>
        <w:pStyle w:val="Bodytext10"/>
        <w:spacing w:line="293" w:lineRule="auto"/>
        <w:rPr>
          <w:sz w:val="19"/>
          <w:szCs w:val="19"/>
        </w:rPr>
      </w:pPr>
      <w:proofErr w:type="spellStart"/>
      <w:r>
        <w:rPr>
          <w:rStyle w:val="Bodytext1"/>
          <w:b/>
          <w:bCs/>
          <w:sz w:val="19"/>
          <w:szCs w:val="19"/>
        </w:rPr>
        <w:t>Carebot</w:t>
      </w:r>
      <w:proofErr w:type="spellEnd"/>
      <w:r>
        <w:rPr>
          <w:rStyle w:val="Bodytext1"/>
          <w:b/>
          <w:bCs/>
          <w:sz w:val="19"/>
          <w:szCs w:val="19"/>
        </w:rPr>
        <w:t xml:space="preserve"> s.r.o.</w:t>
      </w:r>
    </w:p>
    <w:p w14:paraId="0B7C183A" w14:textId="77777777" w:rsidR="008B00C4" w:rsidRDefault="00000000">
      <w:pPr>
        <w:pStyle w:val="Bodytext10"/>
        <w:spacing w:line="276" w:lineRule="auto"/>
      </w:pPr>
      <w:r>
        <w:rPr>
          <w:rStyle w:val="Bodytext1"/>
        </w:rPr>
        <w:t>se sídlem č. ev. 26, 664 34 Rozdrojovice</w:t>
      </w:r>
    </w:p>
    <w:p w14:paraId="32BA29F6" w14:textId="77777777" w:rsidR="008B00C4" w:rsidRDefault="00000000">
      <w:pPr>
        <w:pStyle w:val="Bodytext10"/>
        <w:spacing w:line="276" w:lineRule="auto"/>
      </w:pPr>
      <w:r>
        <w:rPr>
          <w:rStyle w:val="Bodytext1"/>
        </w:rPr>
        <w:t>IČO: 10898263</w:t>
      </w:r>
    </w:p>
    <w:p w14:paraId="2AE88162" w14:textId="2BE7D780" w:rsidR="008B00C4" w:rsidRDefault="00000000">
      <w:pPr>
        <w:pStyle w:val="Bodytext10"/>
        <w:spacing w:line="276" w:lineRule="auto"/>
        <w:jc w:val="both"/>
      </w:pPr>
      <w:r>
        <w:rPr>
          <w:rStyle w:val="Bodytext1"/>
        </w:rPr>
        <w:t>zapsaná v obchodním rejstříku u Krajského soudu v Brně, oddíl C, vložka 123423 zastoupená: jednateli</w:t>
      </w:r>
    </w:p>
    <w:p w14:paraId="34B85D3A" w14:textId="77777777" w:rsidR="008B00C4" w:rsidRDefault="00000000">
      <w:pPr>
        <w:pStyle w:val="Bodytext10"/>
        <w:spacing w:after="260" w:line="276" w:lineRule="auto"/>
        <w:rPr>
          <w:sz w:val="19"/>
          <w:szCs w:val="19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19"/>
          <w:szCs w:val="19"/>
        </w:rPr>
        <w:t>„</w:t>
      </w:r>
      <w:proofErr w:type="spellStart"/>
      <w:r>
        <w:rPr>
          <w:rStyle w:val="Bodytext1"/>
          <w:b/>
          <w:bCs/>
          <w:sz w:val="19"/>
          <w:szCs w:val="19"/>
        </w:rPr>
        <w:t>Carebot</w:t>
      </w:r>
      <w:proofErr w:type="spellEnd"/>
      <w:r>
        <w:rPr>
          <w:rStyle w:val="Bodytext1"/>
          <w:b/>
          <w:bCs/>
          <w:sz w:val="19"/>
          <w:szCs w:val="19"/>
        </w:rPr>
        <w:t>“)</w:t>
      </w:r>
    </w:p>
    <w:p w14:paraId="1FDD3EA2" w14:textId="77777777" w:rsidR="008B00C4" w:rsidRDefault="00000000">
      <w:pPr>
        <w:pStyle w:val="Bodytext10"/>
        <w:spacing w:after="260" w:line="276" w:lineRule="auto"/>
      </w:pPr>
      <w:r>
        <w:rPr>
          <w:rStyle w:val="Bodytext1"/>
        </w:rPr>
        <w:t>a</w:t>
      </w:r>
    </w:p>
    <w:p w14:paraId="05B8880C" w14:textId="77777777" w:rsidR="008B00C4" w:rsidRDefault="00000000">
      <w:pPr>
        <w:pStyle w:val="Bodytext10"/>
        <w:spacing w:line="293" w:lineRule="auto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 xml:space="preserve">Nemocnice Havířov, </w:t>
      </w:r>
      <w:proofErr w:type="spellStart"/>
      <w:r>
        <w:rPr>
          <w:rStyle w:val="Bodytext1"/>
          <w:b/>
          <w:bCs/>
          <w:sz w:val="19"/>
          <w:szCs w:val="19"/>
        </w:rPr>
        <w:t>p.o</w:t>
      </w:r>
      <w:proofErr w:type="spellEnd"/>
      <w:r>
        <w:rPr>
          <w:rStyle w:val="Bodytext1"/>
          <w:b/>
          <w:bCs/>
          <w:sz w:val="19"/>
          <w:szCs w:val="19"/>
        </w:rPr>
        <w:t>.</w:t>
      </w:r>
    </w:p>
    <w:p w14:paraId="1347FADF" w14:textId="77777777" w:rsidR="008B00C4" w:rsidRDefault="00000000">
      <w:pPr>
        <w:pStyle w:val="Bodytext10"/>
        <w:spacing w:line="276" w:lineRule="auto"/>
      </w:pPr>
      <w:r>
        <w:rPr>
          <w:rStyle w:val="Bodytext1"/>
        </w:rPr>
        <w:t>IČO: 00844896</w:t>
      </w:r>
    </w:p>
    <w:p w14:paraId="4B6FED91" w14:textId="77777777" w:rsidR="008B00C4" w:rsidRDefault="00000000">
      <w:pPr>
        <w:pStyle w:val="Bodytext10"/>
        <w:spacing w:line="276" w:lineRule="auto"/>
      </w:pPr>
      <w:r>
        <w:rPr>
          <w:rStyle w:val="Bodytext1"/>
        </w:rPr>
        <w:t>DIČ: CZ00844896</w:t>
      </w:r>
    </w:p>
    <w:p w14:paraId="1FF9A221" w14:textId="77777777" w:rsidR="008B00C4" w:rsidRDefault="00000000">
      <w:pPr>
        <w:pStyle w:val="Bodytext10"/>
        <w:spacing w:line="276" w:lineRule="auto"/>
        <w:jc w:val="both"/>
      </w:pPr>
      <w:r>
        <w:rPr>
          <w:rStyle w:val="Bodytext1"/>
        </w:rPr>
        <w:t xml:space="preserve">zapsaná v obchodním rejstříku Krajského soudu v Ostravě, oddíl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>, vložka 899</w:t>
      </w:r>
    </w:p>
    <w:p w14:paraId="46CD8648" w14:textId="42B27226" w:rsidR="008B00C4" w:rsidRDefault="00000000">
      <w:pPr>
        <w:pStyle w:val="Bodytext10"/>
        <w:spacing w:line="276" w:lineRule="auto"/>
        <w:jc w:val="both"/>
      </w:pPr>
      <w:r>
        <w:rPr>
          <w:rStyle w:val="Bodytext1"/>
        </w:rPr>
        <w:t>zastoupená: ředitel</w:t>
      </w:r>
    </w:p>
    <w:p w14:paraId="55A55E22" w14:textId="77777777" w:rsidR="008B00C4" w:rsidRDefault="00000000">
      <w:pPr>
        <w:pStyle w:val="Bodytext10"/>
        <w:spacing w:after="260" w:line="276" w:lineRule="auto"/>
        <w:jc w:val="both"/>
        <w:rPr>
          <w:sz w:val="19"/>
          <w:szCs w:val="19"/>
        </w:rPr>
      </w:pPr>
      <w:r>
        <w:rPr>
          <w:rStyle w:val="Bodytext1"/>
        </w:rPr>
        <w:t xml:space="preserve">(dále jen </w:t>
      </w:r>
      <w:r>
        <w:rPr>
          <w:rStyle w:val="Bodytext1"/>
          <w:b/>
          <w:bCs/>
          <w:sz w:val="19"/>
          <w:szCs w:val="19"/>
        </w:rPr>
        <w:t>„Nemocnice“)</w:t>
      </w:r>
    </w:p>
    <w:p w14:paraId="4419205C" w14:textId="77777777" w:rsidR="008B00C4" w:rsidRDefault="00000000">
      <w:pPr>
        <w:pStyle w:val="Bodytext10"/>
        <w:spacing w:after="540" w:line="276" w:lineRule="auto"/>
        <w:jc w:val="both"/>
        <w:rPr>
          <w:sz w:val="19"/>
          <w:szCs w:val="19"/>
        </w:rPr>
      </w:pPr>
      <w:r>
        <w:rPr>
          <w:rStyle w:val="Bodytext1"/>
        </w:rPr>
        <w:t xml:space="preserve">(dále též jako </w:t>
      </w:r>
      <w:r>
        <w:rPr>
          <w:rStyle w:val="Bodytext1"/>
          <w:b/>
          <w:bCs/>
          <w:sz w:val="19"/>
          <w:szCs w:val="19"/>
        </w:rPr>
        <w:t xml:space="preserve">„Smluvní strana“ </w:t>
      </w:r>
      <w:r>
        <w:rPr>
          <w:rStyle w:val="Bodytext1"/>
        </w:rPr>
        <w:t xml:space="preserve">či společně jako </w:t>
      </w:r>
      <w:r>
        <w:rPr>
          <w:rStyle w:val="Bodytext1"/>
          <w:b/>
          <w:bCs/>
          <w:sz w:val="19"/>
          <w:szCs w:val="19"/>
        </w:rPr>
        <w:t>„Smluvní strany“).</w:t>
      </w:r>
    </w:p>
    <w:p w14:paraId="12FB3361" w14:textId="77777777" w:rsidR="008B00C4" w:rsidRDefault="00000000">
      <w:pPr>
        <w:pStyle w:val="Bodytext10"/>
        <w:numPr>
          <w:ilvl w:val="0"/>
          <w:numId w:val="1"/>
        </w:numPr>
        <w:tabs>
          <w:tab w:val="left" w:pos="468"/>
        </w:tabs>
        <w:spacing w:after="260" w:line="286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Předmět dohody</w:t>
      </w:r>
    </w:p>
    <w:p w14:paraId="49EECE6E" w14:textId="77777777" w:rsidR="008B00C4" w:rsidRDefault="00000000">
      <w:pPr>
        <w:pStyle w:val="Bodytext10"/>
        <w:numPr>
          <w:ilvl w:val="1"/>
          <w:numId w:val="1"/>
        </w:numPr>
        <w:tabs>
          <w:tab w:val="left" w:pos="468"/>
        </w:tabs>
        <w:jc w:val="both"/>
      </w:pPr>
      <w:r>
        <w:rPr>
          <w:rStyle w:val="Bodytext1"/>
        </w:rPr>
        <w:t>Smluvní strany uzavřely dne 8.11.2024 Smlouvu o spolupráci na vývoji softwaru CAREBOT.</w:t>
      </w:r>
    </w:p>
    <w:p w14:paraId="697222A8" w14:textId="77777777" w:rsidR="008B00C4" w:rsidRDefault="00000000">
      <w:pPr>
        <w:pStyle w:val="Bodytext10"/>
        <w:numPr>
          <w:ilvl w:val="1"/>
          <w:numId w:val="1"/>
        </w:numPr>
        <w:tabs>
          <w:tab w:val="left" w:pos="468"/>
        </w:tabs>
        <w:spacing w:after="260"/>
        <w:ind w:left="440" w:hanging="440"/>
        <w:jc w:val="both"/>
      </w:pPr>
      <w:r>
        <w:rPr>
          <w:rStyle w:val="Bodytext1"/>
        </w:rPr>
        <w:t>Smluvní strany se dohodly na ukončení účinnosti a zrušení Smlouvy o spolupráci na vývoji softwaru CAREBOT ze dne 8.11.2024, a to ke dni 14. 4. 2025</w:t>
      </w:r>
    </w:p>
    <w:p w14:paraId="5AA878EC" w14:textId="77777777" w:rsidR="008B00C4" w:rsidRDefault="00000000">
      <w:pPr>
        <w:pStyle w:val="Bodytext10"/>
        <w:numPr>
          <w:ilvl w:val="0"/>
          <w:numId w:val="1"/>
        </w:numPr>
        <w:tabs>
          <w:tab w:val="left" w:pos="468"/>
        </w:tabs>
        <w:spacing w:after="260" w:line="240" w:lineRule="auto"/>
        <w:jc w:val="center"/>
        <w:rPr>
          <w:sz w:val="19"/>
          <w:szCs w:val="19"/>
        </w:rPr>
      </w:pPr>
      <w:r>
        <w:rPr>
          <w:rStyle w:val="Bodytext1"/>
          <w:b/>
          <w:bCs/>
          <w:sz w:val="19"/>
          <w:szCs w:val="19"/>
        </w:rPr>
        <w:t>Závěrečné ujednání</w:t>
      </w:r>
    </w:p>
    <w:p w14:paraId="0C33D32C" w14:textId="77777777" w:rsidR="008B00C4" w:rsidRDefault="00000000">
      <w:pPr>
        <w:pStyle w:val="Bodytext10"/>
        <w:numPr>
          <w:ilvl w:val="0"/>
          <w:numId w:val="2"/>
        </w:numPr>
        <w:tabs>
          <w:tab w:val="left" w:pos="330"/>
        </w:tabs>
        <w:spacing w:line="269" w:lineRule="auto"/>
        <w:jc w:val="both"/>
      </w:pPr>
      <w:r>
        <w:rPr>
          <w:rStyle w:val="Bodytext1"/>
        </w:rPr>
        <w:t xml:space="preserve">Tato dohoda podléhá zveřejnění v registru smluv dle zákona č. 340/2015 </w:t>
      </w:r>
      <w:proofErr w:type="spellStart"/>
      <w:proofErr w:type="gramStart"/>
      <w:r>
        <w:rPr>
          <w:rStyle w:val="Bodytext1"/>
        </w:rPr>
        <w:t>Sb</w:t>
      </w:r>
      <w:proofErr w:type="spellEnd"/>
      <w:r>
        <w:rPr>
          <w:rStyle w:val="Bodytext1"/>
        </w:rPr>
        <w:t>„ zákon</w:t>
      </w:r>
      <w:proofErr w:type="gramEnd"/>
      <w:r>
        <w:rPr>
          <w:rStyle w:val="Bodytext1"/>
        </w:rPr>
        <w:t xml:space="preserve"> o zvláštních podmínkách účinnosti některých smluv, uveřejňování těchto smluv a o registru smluv.</w:t>
      </w:r>
    </w:p>
    <w:p w14:paraId="3B3905DE" w14:textId="77777777" w:rsidR="008B00C4" w:rsidRDefault="00000000">
      <w:pPr>
        <w:pStyle w:val="Bodytext10"/>
        <w:numPr>
          <w:ilvl w:val="0"/>
          <w:numId w:val="2"/>
        </w:numPr>
        <w:tabs>
          <w:tab w:val="left" w:pos="344"/>
        </w:tabs>
        <w:spacing w:line="269" w:lineRule="auto"/>
        <w:jc w:val="both"/>
      </w:pPr>
      <w:r>
        <w:rPr>
          <w:rStyle w:val="Bodytext1"/>
        </w:rPr>
        <w:t>Smluvní strany potvrzují, že si tuto dohodu před jejím podpisem přečetly a s jejím obsahem souhlasí, že tato byla sepsána na základě pravdivých údajů a jejich svobodné vůle, že nebyla uzavřena v tísni ani za nápadně nevýhodných podmínek. Na důkaz tohoto připojují své podpisy.</w:t>
      </w:r>
    </w:p>
    <w:p w14:paraId="15A2E90C" w14:textId="3DDBCE25" w:rsidR="008B00C4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250190" distB="594995" distL="0" distR="0" simplePos="0" relativeHeight="125829378" behindDoc="0" locked="0" layoutInCell="1" allowOverlap="1" wp14:anchorId="5A4A6E2B" wp14:editId="74714E45">
                <wp:simplePos x="0" y="0"/>
                <wp:positionH relativeFrom="page">
                  <wp:posOffset>1042035</wp:posOffset>
                </wp:positionH>
                <wp:positionV relativeFrom="paragraph">
                  <wp:posOffset>250190</wp:posOffset>
                </wp:positionV>
                <wp:extent cx="2235835" cy="1689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02B67B" w14:textId="77777777" w:rsidR="008B00C4" w:rsidRDefault="00000000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 Rozdrojovicích dne: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A4A6E2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2.05pt;margin-top:19.7pt;width:176.05pt;height:13.3pt;z-index:125829378;visibility:visible;mso-wrap-style:none;mso-wrap-distance-left:0;mso-wrap-distance-top:19.7pt;mso-wrap-distance-right:0;mso-wrap-distance-bottom:4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BXdwEAAOYCAAAOAAAAZHJzL2Uyb0RvYy54bWysUl1LwzAUfRf8DyHvrh9jY5a1AxkTQVRQ&#10;f0CaJmuhyQ1JXLt/703sNtE38eX25t703HPPyXozqp4chHUd6JJms5QSoTk0nd6X9P1td7OixHmm&#10;G9aDFiU9Ckc31fXVejCFyKGFvhGWIIh2xWBK2npviiRxvBWKuRkYobEpwSrm8Wj3SWPZgOiqT/I0&#10;XSYD2MZY4MI5rG6/mrSK+FIK7p+ldMKTvqTIzcdoY6xDTKo1K/aWmbbjEw32BxaKdRqHnqG2zDPy&#10;YbtfUKrjFhxIP+OgEpCy4yLugNtk6Y9tXltmRNwFxXHmLJP7P1j+dHg1L5b48Q5GNDAIMhhXOCyG&#10;fUZpVfgiU4J9lPB4lk2MnnAs5vl8sZovKOHYy5ar2yzqmlz+Ntb5ewGKhKSkFm2JarHDo/M4Ea+e&#10;roRhGnZd34f6hUrI/FiPE78amiPSHtC5kmp8WpT0DxqFCSafEntK6ik5QaKYcehkfHDr+zkOvjzP&#10;6hMAAP//AwBQSwMEFAAGAAgAAAAhAPRzil/dAAAACQEAAA8AAABkcnMvZG93bnJldi54bWxMj8FO&#10;wzAQRO9I/IO1SNyo7VKsEuJUCMGRSi1cuDnxNkkbryPbacPfY05wHO3TzNtyM7uBnTHE3pMGuRDA&#10;kBpve2o1fH683a2BxWTImsETavjGCJvq+qo0hfUX2uF5n1qWSygWRkOX0lhwHpsOnYkLPyLl28EH&#10;Z1KOoeU2mEsudwNfCqG4Mz3lhc6M+NJhc9pPTsPhfXs6vk47cWzFGr9kwLmWW61vb+bnJ2AJ5/QH&#10;w69+VocqO9V+IhvZkLNayYxquH9cAcvAg1RLYLUGpQTwquT/P6h+AAAA//8DAFBLAQItABQABgAI&#10;AAAAIQC2gziS/gAAAOEBAAATAAAAAAAAAAAAAAAAAAAAAABbQ29udGVudF9UeXBlc10ueG1sUEsB&#10;Ai0AFAAGAAgAAAAhADj9If/WAAAAlAEAAAsAAAAAAAAAAAAAAAAALwEAAF9yZWxzLy5yZWxzUEsB&#10;Ai0AFAAGAAgAAAAhACNdwFd3AQAA5gIAAA4AAAAAAAAAAAAAAAAALgIAAGRycy9lMm9Eb2MueG1s&#10;UEsBAi0AFAAGAAgAAAAhAPRzil/dAAAACQEAAA8AAAAAAAAAAAAAAAAA0QMAAGRycy9kb3ducmV2&#10;LnhtbFBLBQYAAAAABAAEAPMAAADbBAAAAAA=&#10;" filled="f" stroked="f">
                <v:textbox inset="0,0,0,0">
                  <w:txbxContent>
                    <w:p w14:paraId="3002B67B" w14:textId="77777777" w:rsidR="008B00C4" w:rsidRDefault="00000000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V Rozdrojovicích dne: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1300" distB="598805" distL="0" distR="0" simplePos="0" relativeHeight="125829380" behindDoc="0" locked="0" layoutInCell="1" allowOverlap="1" wp14:anchorId="39D4A76D" wp14:editId="2E27CBE7">
                <wp:simplePos x="0" y="0"/>
                <wp:positionH relativeFrom="page">
                  <wp:posOffset>3931285</wp:posOffset>
                </wp:positionH>
                <wp:positionV relativeFrom="paragraph">
                  <wp:posOffset>241300</wp:posOffset>
                </wp:positionV>
                <wp:extent cx="1897380" cy="1739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099E42" w14:textId="77777777" w:rsidR="008B00C4" w:rsidRDefault="00000000">
                            <w:pPr>
                              <w:pStyle w:val="Bodytext10"/>
                              <w:tabs>
                                <w:tab w:val="left" w:leader="underscore" w:pos="2930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V Havířově dne:</w:t>
                            </w:r>
                            <w:r>
                              <w:rPr>
                                <w:rStyle w:val="Bodytext1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D4A76D" id="Shape 3" o:spid="_x0000_s1027" type="#_x0000_t202" style="position:absolute;margin-left:309.55pt;margin-top:19pt;width:149.4pt;height:13.7pt;z-index:125829380;visibility:visible;mso-wrap-style:none;mso-wrap-distance-left:0;mso-wrap-distance-top:19pt;mso-wrap-distance-right:0;mso-wrap-distance-bottom:47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7QeAEAAO0CAAAOAAAAZHJzL2Uyb0RvYy54bWysUsFqAyEQvRf6D+K92U0CTbJkN1BCSqG0&#10;hbQfYFzNCqsjarObv+9os0lob6WXcXT0zZv3XK563ZKDcF6BKel4lFMiDIdamX1JP943d3NKfGCm&#10;Zi0YUdKj8HRV3d4sO1uICTTQ1sIRBDG+6GxJmxBskWWeN0IzPwIrDBYlOM0Cbt0+qx3rEF232STP&#10;77MOXG0dcOE9nq6/i7RK+FIKHl6l9CKQtqTILaToUtzFmFVLVuwds43iJxrsDyw0UwabnqHWLDDy&#10;6dQvKK24Aw8yjDjoDKRUXKQZcJpx/mOabcOsSLOgON6eZfL/B8tfDlv75kjoH6BHA6MgnfWFx8M4&#10;Ty+djisyJVhHCY9n2UQfCI+P5ovZdI4ljrXxbLpYJF2zy2vrfHgUoElMSurQlqQWOzz7gB3x6nAl&#10;NjOwUW0bzy9UYhb6XU9UfUVzB/UR2XdoYEkN/jBK2ieD+kSvh8QNye6UDMioaep98j+adr1P/S+/&#10;tPoCAAD//wMAUEsDBBQABgAIAAAAIQD7yBUl3gAAAAkBAAAPAAAAZHJzL2Rvd25yZXYueG1sTI/L&#10;TsMwEEX3SPyDNUjsqG0ebRLiVAjBkkotbLpz4mmSNrYj22nD3zOsYDm6R3fOLdezHdgZQ+y9UyAX&#10;Ahi6xpvetQq+Pt/vMmAxaWf04B0q+MYI6+r6qtSF8Re3xfMutYxKXCy0gi6lseA8Nh1aHRd+REfZ&#10;wQerE52h5SboC5Xbgd8LseRW944+dHrE1w6b026yCg4fm9PxbdqKYysy3MuAcy03St3ezC/PwBLO&#10;6Q+GX31Sh4qcaj85E9mgYClzSaiCh4w2EZDLVQ6spuTpEXhV8v8Lqh8AAAD//wMAUEsBAi0AFAAG&#10;AAgAAAAhALaDOJL+AAAA4QEAABMAAAAAAAAAAAAAAAAAAAAAAFtDb250ZW50X1R5cGVzXS54bWxQ&#10;SwECLQAUAAYACAAAACEAOP0h/9YAAACUAQAACwAAAAAAAAAAAAAAAAAvAQAAX3JlbHMvLnJlbHNQ&#10;SwECLQAUAAYACAAAACEAsFkO0HgBAADtAgAADgAAAAAAAAAAAAAAAAAuAgAAZHJzL2Uyb0RvYy54&#10;bWxQSwECLQAUAAYACAAAACEA+8gVJd4AAAAJAQAADwAAAAAAAAAAAAAAAADSAwAAZHJzL2Rvd25y&#10;ZXYueG1sUEsFBgAAAAAEAAQA8wAAAN0EAAAAAA==&#10;" filled="f" stroked="f">
                <v:textbox inset="0,0,0,0">
                  <w:txbxContent>
                    <w:p w14:paraId="13099E42" w14:textId="77777777" w:rsidR="008B00C4" w:rsidRDefault="00000000">
                      <w:pPr>
                        <w:pStyle w:val="Bodytext10"/>
                        <w:tabs>
                          <w:tab w:val="left" w:leader="underscore" w:pos="2930"/>
                        </w:tabs>
                        <w:spacing w:line="240" w:lineRule="auto"/>
                        <w:jc w:val="both"/>
                      </w:pPr>
                      <w:r>
                        <w:rPr>
                          <w:rStyle w:val="Bodytext1"/>
                        </w:rPr>
                        <w:t>V Havířově dne:</w:t>
                      </w:r>
                      <w:r>
                        <w:rPr>
                          <w:rStyle w:val="Bodytext1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32B35" w14:textId="3480342A" w:rsidR="008B00C4" w:rsidRDefault="008B00C4">
      <w:pPr>
        <w:spacing w:line="1" w:lineRule="exact"/>
        <w:sectPr w:rsidR="008B00C4">
          <w:pgSz w:w="11900" w:h="16840"/>
          <w:pgMar w:top="1688" w:right="1598" w:bottom="1783" w:left="1540" w:header="1260" w:footer="1355" w:gutter="0"/>
          <w:pgNumType w:start="1"/>
          <w:cols w:space="720"/>
          <w:noEndnote/>
          <w:docGrid w:linePitch="360"/>
        </w:sectPr>
      </w:pPr>
    </w:p>
    <w:p w14:paraId="312D4C6C" w14:textId="77777777" w:rsidR="008B00C4" w:rsidRDefault="008B00C4">
      <w:pPr>
        <w:spacing w:line="142" w:lineRule="exact"/>
        <w:rPr>
          <w:sz w:val="11"/>
          <w:szCs w:val="11"/>
        </w:rPr>
      </w:pPr>
    </w:p>
    <w:p w14:paraId="31D99F9B" w14:textId="77777777" w:rsidR="008B00C4" w:rsidRDefault="008B00C4">
      <w:pPr>
        <w:spacing w:line="1" w:lineRule="exact"/>
        <w:sectPr w:rsidR="008B00C4">
          <w:type w:val="continuous"/>
          <w:pgSz w:w="11900" w:h="16840"/>
          <w:pgMar w:top="1688" w:right="0" w:bottom="1688" w:left="0" w:header="0" w:footer="3" w:gutter="0"/>
          <w:cols w:space="720"/>
          <w:noEndnote/>
          <w:docGrid w:linePitch="360"/>
        </w:sectPr>
      </w:pPr>
    </w:p>
    <w:p w14:paraId="3EAEFDC6" w14:textId="17CAB78F" w:rsidR="008B00C4" w:rsidRDefault="008B00C4" w:rsidP="005E0C19">
      <w:pPr>
        <w:pStyle w:val="Bodytext10"/>
        <w:spacing w:line="240" w:lineRule="auto"/>
      </w:pPr>
    </w:p>
    <w:sectPr w:rsidR="008B00C4">
      <w:type w:val="continuous"/>
      <w:pgSz w:w="11900" w:h="16840"/>
      <w:pgMar w:top="1688" w:right="1598" w:bottom="1688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36B68" w14:textId="77777777" w:rsidR="00DA3747" w:rsidRDefault="00DA3747">
      <w:r>
        <w:separator/>
      </w:r>
    </w:p>
  </w:endnote>
  <w:endnote w:type="continuationSeparator" w:id="0">
    <w:p w14:paraId="165442E1" w14:textId="77777777" w:rsidR="00DA3747" w:rsidRDefault="00D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BFC9D" w14:textId="77777777" w:rsidR="00DA3747" w:rsidRDefault="00DA3747"/>
  </w:footnote>
  <w:footnote w:type="continuationSeparator" w:id="0">
    <w:p w14:paraId="31E7AB01" w14:textId="77777777" w:rsidR="00DA3747" w:rsidRDefault="00DA37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83E"/>
    <w:multiLevelType w:val="multilevel"/>
    <w:tmpl w:val="2F624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4449C"/>
    <w:multiLevelType w:val="multilevel"/>
    <w:tmpl w:val="9E443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3490040">
    <w:abstractNumId w:val="0"/>
  </w:num>
  <w:num w:numId="2" w16cid:durableId="102270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C4"/>
    <w:rsid w:val="005E0C19"/>
    <w:rsid w:val="008B00C4"/>
    <w:rsid w:val="00906D34"/>
    <w:rsid w:val="00D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64F"/>
  <w15:docId w15:val="{27A727FE-2E46-4030-BA9A-578136C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line="271" w:lineRule="auto"/>
    </w:pPr>
    <w:rPr>
      <w:sz w:val="20"/>
      <w:szCs w:val="20"/>
    </w:rPr>
  </w:style>
  <w:style w:type="paragraph" w:customStyle="1" w:styleId="Other10">
    <w:name w:val="Other|1"/>
    <w:basedOn w:val="Normln"/>
    <w:link w:val="Other1"/>
    <w:pPr>
      <w:spacing w:line="271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2025-05-02T09:38:00Z</dcterms:created>
  <dcterms:modified xsi:type="dcterms:W3CDTF">2025-05-02T09:38:00Z</dcterms:modified>
</cp:coreProperties>
</file>