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BE31" w14:textId="77777777" w:rsidR="00F706B6" w:rsidRPr="00E53B4D" w:rsidRDefault="00BB38AB" w:rsidP="00F706B6">
      <w:pPr>
        <w:jc w:val="center"/>
        <w:outlineLvl w:val="0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Podn</w:t>
      </w:r>
      <w:r w:rsidR="00F706B6" w:rsidRPr="00E53B4D">
        <w:rPr>
          <w:b/>
          <w:bCs/>
          <w:snapToGrid w:val="0"/>
          <w:sz w:val="32"/>
          <w:szCs w:val="32"/>
        </w:rPr>
        <w:t>ájemní smlouva</w:t>
      </w:r>
    </w:p>
    <w:p w14:paraId="77A72966" w14:textId="77777777" w:rsidR="00F706B6" w:rsidRPr="000770E4" w:rsidRDefault="00442973" w:rsidP="000770E4">
      <w:pPr>
        <w:jc w:val="center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uzavřená ve smyslu zákona 89/2012</w:t>
      </w:r>
      <w:r w:rsidR="00F706B6">
        <w:rPr>
          <w:snapToGrid w:val="0"/>
          <w:sz w:val="24"/>
          <w:szCs w:val="24"/>
        </w:rPr>
        <w:t xml:space="preserve"> Sb. v platném znění</w:t>
      </w:r>
    </w:p>
    <w:p w14:paraId="5040D88F" w14:textId="77777777" w:rsidR="00FA6420" w:rsidRDefault="00FA6420" w:rsidP="00BB38AB">
      <w:pPr>
        <w:outlineLvl w:val="0"/>
        <w:rPr>
          <w:b/>
          <w:bCs/>
          <w:snapToGrid w:val="0"/>
          <w:sz w:val="24"/>
          <w:szCs w:val="24"/>
        </w:rPr>
      </w:pPr>
    </w:p>
    <w:p w14:paraId="1B4CB96B" w14:textId="7403C8F2" w:rsidR="00BB38AB" w:rsidRDefault="00BB38AB" w:rsidP="00BB38AB">
      <w:pPr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Kulturní zařízení města Pelhřimova, příspěvková organizace     </w:t>
      </w:r>
    </w:p>
    <w:p w14:paraId="6971EB47" w14:textId="5181D43A" w:rsidR="00BB38AB" w:rsidRDefault="00E16A63" w:rsidP="00BB38A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</w:t>
      </w:r>
      <w:r w:rsidR="00BB38AB">
        <w:rPr>
          <w:snapToGrid w:val="0"/>
          <w:sz w:val="24"/>
          <w:szCs w:val="24"/>
        </w:rPr>
        <w:t>řída Legií 1115, 393 01 Pelhřimov</w:t>
      </w:r>
      <w:r w:rsidR="00FA6420">
        <w:rPr>
          <w:snapToGrid w:val="0"/>
          <w:sz w:val="24"/>
          <w:szCs w:val="24"/>
        </w:rPr>
        <w:t>,</w:t>
      </w:r>
      <w:r w:rsidR="00FA6420" w:rsidRPr="00FA6420">
        <w:rPr>
          <w:snapToGrid w:val="0"/>
          <w:sz w:val="24"/>
          <w:szCs w:val="24"/>
        </w:rPr>
        <w:t xml:space="preserve"> </w:t>
      </w:r>
      <w:r w:rsidR="00FA6420">
        <w:rPr>
          <w:snapToGrid w:val="0"/>
          <w:sz w:val="24"/>
          <w:szCs w:val="24"/>
        </w:rPr>
        <w:t>provozovatel Kulturního domu Máj, třída Legií 1115 Pelhřimov (dále jen budova)</w:t>
      </w:r>
    </w:p>
    <w:p w14:paraId="33EAEA16" w14:textId="60CC44C7" w:rsidR="00FA6420" w:rsidRDefault="006D70A0" w:rsidP="00FA642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IČ</w:t>
      </w:r>
      <w:r w:rsidR="00BB38AB">
        <w:rPr>
          <w:snapToGrid w:val="0"/>
          <w:sz w:val="24"/>
          <w:szCs w:val="24"/>
        </w:rPr>
        <w:t xml:space="preserve">: 00374580 </w:t>
      </w:r>
      <w:r>
        <w:rPr>
          <w:snapToGrid w:val="0"/>
          <w:sz w:val="24"/>
          <w:szCs w:val="24"/>
        </w:rPr>
        <w:t>DIČ: CZ0037458</w:t>
      </w:r>
    </w:p>
    <w:p w14:paraId="7FB78685" w14:textId="177760F6" w:rsidR="00FA6420" w:rsidRDefault="00FA6420" w:rsidP="00FA642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</w:t>
      </w:r>
      <w:r w:rsidR="00B277E3">
        <w:rPr>
          <w:snapToGrid w:val="0"/>
          <w:sz w:val="24"/>
          <w:szCs w:val="24"/>
        </w:rPr>
        <w:t>astoupená</w:t>
      </w:r>
      <w:r>
        <w:rPr>
          <w:snapToGrid w:val="0"/>
          <w:sz w:val="24"/>
          <w:szCs w:val="24"/>
        </w:rPr>
        <w:t xml:space="preserve">: </w:t>
      </w:r>
      <w:r w:rsidR="00B277E3">
        <w:rPr>
          <w:snapToGrid w:val="0"/>
          <w:sz w:val="24"/>
          <w:szCs w:val="24"/>
        </w:rPr>
        <w:t xml:space="preserve">ředitelem Mgr. Martinem Eclerem     </w:t>
      </w:r>
    </w:p>
    <w:p w14:paraId="25310279" w14:textId="7BCCED46" w:rsidR="00B277E3" w:rsidRPr="00FA6420" w:rsidRDefault="00CE1C59" w:rsidP="00FA642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dále jen</w:t>
      </w:r>
      <w:r w:rsidR="00B277E3">
        <w:rPr>
          <w:snapToGrid w:val="0"/>
          <w:sz w:val="24"/>
          <w:szCs w:val="24"/>
        </w:rPr>
        <w:t xml:space="preserve"> </w:t>
      </w:r>
      <w:r w:rsidR="00D16C2C" w:rsidRPr="00FA6420">
        <w:rPr>
          <w:b/>
          <w:bCs/>
          <w:snapToGrid w:val="0"/>
          <w:sz w:val="24"/>
          <w:szCs w:val="24"/>
        </w:rPr>
        <w:t>„nájemce“</w:t>
      </w:r>
    </w:p>
    <w:p w14:paraId="1634773F" w14:textId="4AE92E4C" w:rsidR="00A267F5" w:rsidRDefault="00B277E3" w:rsidP="00F706B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</w:p>
    <w:p w14:paraId="2B217118" w14:textId="77777777" w:rsidR="00D16C2C" w:rsidRDefault="00D16C2C" w:rsidP="00F706B6">
      <w:pPr>
        <w:rPr>
          <w:snapToGrid w:val="0"/>
          <w:sz w:val="24"/>
          <w:szCs w:val="24"/>
        </w:rPr>
      </w:pPr>
    </w:p>
    <w:p w14:paraId="48A501B2" w14:textId="77777777" w:rsidR="00A267F5" w:rsidRDefault="00A267F5" w:rsidP="00A267F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Pelhřimovská vodárenská s.r.o.</w:t>
      </w:r>
    </w:p>
    <w:p w14:paraId="7D3EF662" w14:textId="3A8332FB" w:rsidR="00A267F5" w:rsidRDefault="00A267F5" w:rsidP="00A267F5">
      <w:pPr>
        <w:rPr>
          <w:color w:val="333333"/>
          <w:sz w:val="24"/>
          <w:szCs w:val="24"/>
          <w:shd w:val="clear" w:color="auto" w:fill="FFFFFF"/>
        </w:rPr>
      </w:pPr>
      <w:r w:rsidRPr="00092210">
        <w:rPr>
          <w:rStyle w:val="Siln"/>
          <w:b w:val="0"/>
          <w:color w:val="333333"/>
          <w:sz w:val="24"/>
          <w:szCs w:val="24"/>
          <w:shd w:val="clear" w:color="auto" w:fill="FFFFFF"/>
        </w:rPr>
        <w:t>IČ:</w:t>
      </w:r>
      <w:r w:rsidRPr="00092210">
        <w:rPr>
          <w:color w:val="333333"/>
          <w:sz w:val="24"/>
          <w:szCs w:val="24"/>
          <w:shd w:val="clear" w:color="auto" w:fill="FFFFFF"/>
        </w:rPr>
        <w:t> </w:t>
      </w:r>
      <w:r>
        <w:rPr>
          <w:color w:val="333333"/>
          <w:sz w:val="24"/>
          <w:szCs w:val="24"/>
          <w:shd w:val="clear" w:color="auto" w:fill="FFFFFF"/>
        </w:rPr>
        <w:t>046</w:t>
      </w:r>
      <w:r w:rsidR="00D16C2C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05</w:t>
      </w:r>
      <w:r w:rsidR="00D16C2C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683</w:t>
      </w:r>
    </w:p>
    <w:p w14:paraId="69BAA6C1" w14:textId="00074002" w:rsidR="00A267F5" w:rsidRPr="00092210" w:rsidRDefault="00FA6420" w:rsidP="00A267F5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Sídlo: </w:t>
      </w:r>
      <w:r w:rsidR="00A267F5">
        <w:rPr>
          <w:color w:val="333333"/>
          <w:sz w:val="24"/>
          <w:szCs w:val="24"/>
          <w:shd w:val="clear" w:color="auto" w:fill="FFFFFF"/>
        </w:rPr>
        <w:t>Radětínská 1158, 393 01 Pelhřimov</w:t>
      </w:r>
    </w:p>
    <w:p w14:paraId="389C2809" w14:textId="09B6638D" w:rsidR="00A267F5" w:rsidRDefault="00A267F5" w:rsidP="00A267F5">
      <w:pPr>
        <w:autoSpaceDE/>
        <w:autoSpaceDN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E-mail: </w:t>
      </w:r>
      <w:r w:rsidR="00D037A4">
        <w:rPr>
          <w:color w:val="000000" w:themeColor="text1"/>
          <w:sz w:val="24"/>
          <w:szCs w:val="24"/>
        </w:rPr>
        <w:t>XXXXX,XXXXXX</w:t>
      </w:r>
    </w:p>
    <w:p w14:paraId="405FC61B" w14:textId="12C6DCCC" w:rsidR="001A4848" w:rsidRDefault="00FA6420" w:rsidP="001A4848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Z</w:t>
      </w:r>
      <w:r w:rsidR="001A4848">
        <w:rPr>
          <w:color w:val="333333"/>
          <w:sz w:val="24"/>
          <w:szCs w:val="24"/>
          <w:shd w:val="clear" w:color="auto" w:fill="FFFFFF"/>
        </w:rPr>
        <w:t>astoupená</w:t>
      </w:r>
      <w:r>
        <w:rPr>
          <w:color w:val="333333"/>
          <w:sz w:val="24"/>
          <w:szCs w:val="24"/>
          <w:shd w:val="clear" w:color="auto" w:fill="FFFFFF"/>
        </w:rPr>
        <w:t xml:space="preserve">: </w:t>
      </w:r>
      <w:r w:rsidR="001A4848">
        <w:rPr>
          <w:color w:val="333333"/>
          <w:sz w:val="24"/>
          <w:szCs w:val="24"/>
          <w:shd w:val="clear" w:color="auto" w:fill="FFFFFF"/>
        </w:rPr>
        <w:t>jednatelem Ing. Vlastimilem Šebestou</w:t>
      </w:r>
    </w:p>
    <w:p w14:paraId="59B8A6A7" w14:textId="77777777" w:rsidR="00A267F5" w:rsidRPr="00FA6420" w:rsidRDefault="00A267F5" w:rsidP="00A267F5">
      <w:pPr>
        <w:rPr>
          <w:b/>
          <w:bCs/>
          <w:snapToGrid w:val="0"/>
          <w:sz w:val="24"/>
          <w:szCs w:val="24"/>
        </w:rPr>
      </w:pPr>
      <w:r w:rsidRPr="00092210">
        <w:rPr>
          <w:snapToGrid w:val="0"/>
          <w:sz w:val="24"/>
          <w:szCs w:val="24"/>
        </w:rPr>
        <w:t xml:space="preserve">dále jen </w:t>
      </w:r>
      <w:r w:rsidRPr="00FA6420">
        <w:rPr>
          <w:b/>
          <w:bCs/>
          <w:snapToGrid w:val="0"/>
          <w:sz w:val="24"/>
          <w:szCs w:val="24"/>
        </w:rPr>
        <w:t>„podnájemce“</w:t>
      </w:r>
    </w:p>
    <w:p w14:paraId="1BDE3627" w14:textId="77777777" w:rsidR="00A267F5" w:rsidRDefault="00A267F5" w:rsidP="00A267F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</w:t>
      </w:r>
    </w:p>
    <w:p w14:paraId="36D035B5" w14:textId="77777777" w:rsidR="00A267F5" w:rsidRDefault="00A267F5" w:rsidP="00A267F5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uzavírají spolu tuto smlouvu:</w:t>
      </w:r>
    </w:p>
    <w:p w14:paraId="6CA93BCA" w14:textId="77777777" w:rsidR="00A267F5" w:rsidRDefault="00A267F5" w:rsidP="00A267F5">
      <w:pPr>
        <w:jc w:val="center"/>
        <w:outlineLvl w:val="0"/>
        <w:rPr>
          <w:snapToGrid w:val="0"/>
          <w:sz w:val="24"/>
          <w:szCs w:val="24"/>
        </w:rPr>
      </w:pPr>
    </w:p>
    <w:p w14:paraId="3367A8D3" w14:textId="77777777" w:rsidR="00A267F5" w:rsidRDefault="00A267F5" w:rsidP="00A267F5">
      <w:pPr>
        <w:jc w:val="center"/>
        <w:outlineLv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I.</w:t>
      </w:r>
    </w:p>
    <w:p w14:paraId="2AC4649F" w14:textId="77777777" w:rsidR="00A267F5" w:rsidRDefault="00A267F5" w:rsidP="00A267F5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Předmět smlouvy, účel podnájmu</w:t>
      </w:r>
    </w:p>
    <w:p w14:paraId="476AD661" w14:textId="77777777" w:rsidR="00CE4F44" w:rsidRDefault="00CE4F44" w:rsidP="00A267F5">
      <w:pPr>
        <w:jc w:val="center"/>
        <w:rPr>
          <w:b/>
          <w:bCs/>
          <w:snapToGrid w:val="0"/>
          <w:sz w:val="24"/>
          <w:szCs w:val="24"/>
        </w:rPr>
      </w:pPr>
    </w:p>
    <w:p w14:paraId="4B54E38E" w14:textId="3C047C52" w:rsidR="00A267F5" w:rsidRDefault="00A267F5" w:rsidP="00D16C2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Předmětem smlouvy je podnájem prostor, sloužících</w:t>
      </w:r>
      <w:r w:rsidR="00D16C2C">
        <w:rPr>
          <w:snapToGrid w:val="0"/>
          <w:sz w:val="24"/>
          <w:szCs w:val="24"/>
        </w:rPr>
        <w:t xml:space="preserve"> k</w:t>
      </w:r>
      <w:r>
        <w:rPr>
          <w:snapToGrid w:val="0"/>
          <w:sz w:val="24"/>
          <w:szCs w:val="24"/>
        </w:rPr>
        <w:t xml:space="preserve"> podnikání, místnosti č. dveří 3</w:t>
      </w:r>
      <w:r w:rsidR="00363B2B">
        <w:rPr>
          <w:snapToGrid w:val="0"/>
          <w:sz w:val="24"/>
          <w:szCs w:val="24"/>
        </w:rPr>
        <w:t>-07</w:t>
      </w:r>
      <w:r>
        <w:rPr>
          <w:snapToGrid w:val="0"/>
          <w:sz w:val="24"/>
          <w:szCs w:val="24"/>
        </w:rPr>
        <w:t xml:space="preserve"> o podlahové výměře celkem 40,5 m</w:t>
      </w:r>
      <w:r w:rsidR="00CE4F44">
        <w:rPr>
          <w:snapToGrid w:val="0"/>
          <w:sz w:val="24"/>
          <w:szCs w:val="24"/>
          <w:vertAlign w:val="superscript"/>
        </w:rPr>
        <w:t xml:space="preserve">2 </w:t>
      </w:r>
      <w:r>
        <w:rPr>
          <w:snapToGrid w:val="0"/>
          <w:sz w:val="24"/>
          <w:szCs w:val="24"/>
        </w:rPr>
        <w:t>ve třetím nadzemním podlaží budovy</w:t>
      </w:r>
      <w:r w:rsidR="00D16C2C">
        <w:rPr>
          <w:snapToGrid w:val="0"/>
          <w:sz w:val="24"/>
          <w:szCs w:val="24"/>
        </w:rPr>
        <w:t xml:space="preserve"> </w:t>
      </w:r>
      <w:r w:rsidR="00D16C2C" w:rsidRPr="00FA6420">
        <w:rPr>
          <w:snapToGrid w:val="0"/>
          <w:sz w:val="24"/>
          <w:szCs w:val="24"/>
        </w:rPr>
        <w:t>Kulturního domu Máj, třída Legií 1115 Pelhřimov</w:t>
      </w:r>
      <w:r w:rsidRPr="00FA642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(dále také předmětné prostory) podnájemci jako prostor pro zřízení kanceláří</w:t>
      </w:r>
      <w:r w:rsidR="00D16C2C">
        <w:rPr>
          <w:snapToGrid w:val="0"/>
          <w:sz w:val="24"/>
          <w:szCs w:val="24"/>
        </w:rPr>
        <w:t>.</w:t>
      </w:r>
    </w:p>
    <w:p w14:paraId="2F6D85C0" w14:textId="4AC3AA9F" w:rsidR="00A267F5" w:rsidRPr="00CE4F44" w:rsidRDefault="00096FAD" w:rsidP="00CE4F44">
      <w:pPr>
        <w:jc w:val="center"/>
        <w:rPr>
          <w:b/>
          <w:bCs/>
          <w:snapToGrid w:val="0"/>
          <w:sz w:val="24"/>
          <w:szCs w:val="24"/>
        </w:rPr>
      </w:pPr>
      <w:r w:rsidRPr="00FA6420">
        <w:rPr>
          <w:b/>
          <w:bCs/>
          <w:snapToGrid w:val="0"/>
          <w:sz w:val="24"/>
          <w:szCs w:val="24"/>
        </w:rPr>
        <w:t>II.</w:t>
      </w:r>
    </w:p>
    <w:p w14:paraId="7F92E896" w14:textId="77777777" w:rsidR="00F706B6" w:rsidRDefault="005D6451" w:rsidP="00F706B6">
      <w:pPr>
        <w:pStyle w:val="Nadpis1"/>
      </w:pPr>
      <w:r>
        <w:t>Doba pod</w:t>
      </w:r>
      <w:r w:rsidR="00F706B6">
        <w:t>nájmu</w:t>
      </w:r>
    </w:p>
    <w:p w14:paraId="6505729C" w14:textId="77777777" w:rsidR="00CE4F44" w:rsidRPr="00CE4F44" w:rsidRDefault="00CE4F44" w:rsidP="00CE4F44"/>
    <w:p w14:paraId="41F1ACE4" w14:textId="26B24FF6" w:rsidR="000770E4" w:rsidRDefault="005D6451" w:rsidP="000770E4">
      <w:pPr>
        <w:rPr>
          <w:snapToGrid w:val="0"/>
          <w:color w:val="FF0000"/>
          <w:sz w:val="24"/>
          <w:szCs w:val="24"/>
        </w:rPr>
      </w:pPr>
      <w:r>
        <w:rPr>
          <w:snapToGrid w:val="0"/>
          <w:sz w:val="24"/>
          <w:szCs w:val="24"/>
        </w:rPr>
        <w:t>Pod</w:t>
      </w:r>
      <w:r w:rsidR="00F706B6">
        <w:rPr>
          <w:snapToGrid w:val="0"/>
          <w:sz w:val="24"/>
          <w:szCs w:val="24"/>
        </w:rPr>
        <w:t>n</w:t>
      </w:r>
      <w:r w:rsidR="00BB38AB">
        <w:rPr>
          <w:snapToGrid w:val="0"/>
          <w:sz w:val="24"/>
          <w:szCs w:val="24"/>
        </w:rPr>
        <w:t>ájem s</w:t>
      </w:r>
      <w:r w:rsidR="00F235EA">
        <w:rPr>
          <w:snapToGrid w:val="0"/>
          <w:sz w:val="24"/>
          <w:szCs w:val="24"/>
        </w:rPr>
        <w:t>e sjednává</w:t>
      </w:r>
      <w:r w:rsidR="00AB12D9">
        <w:rPr>
          <w:snapToGrid w:val="0"/>
          <w:sz w:val="24"/>
          <w:szCs w:val="24"/>
        </w:rPr>
        <w:t xml:space="preserve"> na </w:t>
      </w:r>
      <w:r w:rsidR="00AB12D9" w:rsidRPr="00FA6420">
        <w:rPr>
          <w:b/>
          <w:bCs/>
          <w:snapToGrid w:val="0"/>
          <w:sz w:val="24"/>
          <w:szCs w:val="24"/>
          <w:u w:val="single"/>
        </w:rPr>
        <w:t>dobu určitou</w:t>
      </w:r>
      <w:r w:rsidR="00F235EA" w:rsidRPr="00FA6420">
        <w:rPr>
          <w:b/>
          <w:bCs/>
          <w:snapToGrid w:val="0"/>
          <w:sz w:val="24"/>
          <w:szCs w:val="24"/>
        </w:rPr>
        <w:t xml:space="preserve"> od 1. </w:t>
      </w:r>
      <w:r w:rsidR="00A267F5" w:rsidRPr="00FA6420">
        <w:rPr>
          <w:b/>
          <w:bCs/>
          <w:snapToGrid w:val="0"/>
          <w:sz w:val="24"/>
          <w:szCs w:val="24"/>
        </w:rPr>
        <w:t>dub</w:t>
      </w:r>
      <w:r w:rsidR="00F235EA" w:rsidRPr="00FA6420">
        <w:rPr>
          <w:b/>
          <w:bCs/>
          <w:snapToGrid w:val="0"/>
          <w:sz w:val="24"/>
          <w:szCs w:val="24"/>
        </w:rPr>
        <w:t>na</w:t>
      </w:r>
      <w:r w:rsidR="00442973" w:rsidRPr="00FA6420">
        <w:rPr>
          <w:b/>
          <w:bCs/>
          <w:snapToGrid w:val="0"/>
          <w:sz w:val="24"/>
          <w:szCs w:val="24"/>
        </w:rPr>
        <w:t xml:space="preserve"> </w:t>
      </w:r>
      <w:r w:rsidR="00F235EA" w:rsidRPr="00FA6420">
        <w:rPr>
          <w:b/>
          <w:bCs/>
          <w:snapToGrid w:val="0"/>
          <w:sz w:val="24"/>
          <w:szCs w:val="24"/>
        </w:rPr>
        <w:t>202</w:t>
      </w:r>
      <w:r w:rsidR="007A12FA" w:rsidRPr="00FA6420">
        <w:rPr>
          <w:b/>
          <w:bCs/>
          <w:snapToGrid w:val="0"/>
          <w:sz w:val="24"/>
          <w:szCs w:val="24"/>
        </w:rPr>
        <w:t>5</w:t>
      </w:r>
      <w:r w:rsidR="00DE0A81" w:rsidRPr="00FA6420">
        <w:rPr>
          <w:b/>
          <w:bCs/>
          <w:snapToGrid w:val="0"/>
          <w:sz w:val="24"/>
          <w:szCs w:val="24"/>
        </w:rPr>
        <w:t xml:space="preserve"> </w:t>
      </w:r>
      <w:r w:rsidR="002D70D8" w:rsidRPr="00FA6420">
        <w:rPr>
          <w:b/>
          <w:bCs/>
          <w:snapToGrid w:val="0"/>
          <w:sz w:val="24"/>
          <w:szCs w:val="24"/>
        </w:rPr>
        <w:t>do 31</w:t>
      </w:r>
      <w:r w:rsidR="00D42334" w:rsidRPr="00FA6420">
        <w:rPr>
          <w:b/>
          <w:bCs/>
          <w:snapToGrid w:val="0"/>
          <w:sz w:val="24"/>
          <w:szCs w:val="24"/>
        </w:rPr>
        <w:t>. prosince</w:t>
      </w:r>
      <w:r w:rsidR="00F235EA" w:rsidRPr="00FA6420">
        <w:rPr>
          <w:b/>
          <w:bCs/>
          <w:snapToGrid w:val="0"/>
          <w:sz w:val="24"/>
          <w:szCs w:val="24"/>
        </w:rPr>
        <w:t xml:space="preserve"> 202</w:t>
      </w:r>
      <w:r w:rsidR="007A12FA" w:rsidRPr="00FA6420">
        <w:rPr>
          <w:b/>
          <w:bCs/>
          <w:snapToGrid w:val="0"/>
          <w:sz w:val="24"/>
          <w:szCs w:val="24"/>
        </w:rPr>
        <w:t>5</w:t>
      </w:r>
      <w:r w:rsidR="007A12FA" w:rsidRPr="00AB12D9">
        <w:rPr>
          <w:snapToGrid w:val="0"/>
          <w:color w:val="FF0000"/>
          <w:sz w:val="24"/>
          <w:szCs w:val="24"/>
        </w:rPr>
        <w:t>.</w:t>
      </w:r>
    </w:p>
    <w:p w14:paraId="3FABC0DA" w14:textId="77777777" w:rsidR="00CE4F44" w:rsidRPr="00AB12D9" w:rsidRDefault="00CE4F44" w:rsidP="000770E4">
      <w:pPr>
        <w:rPr>
          <w:snapToGrid w:val="0"/>
          <w:color w:val="FF0000"/>
          <w:sz w:val="24"/>
          <w:szCs w:val="24"/>
        </w:rPr>
      </w:pPr>
    </w:p>
    <w:p w14:paraId="6F827DF8" w14:textId="77777777" w:rsidR="00F706B6" w:rsidRDefault="00F706B6" w:rsidP="000770E4">
      <w:pPr>
        <w:rPr>
          <w:snapToGrid w:val="0"/>
          <w:sz w:val="24"/>
          <w:szCs w:val="24"/>
        </w:rPr>
      </w:pPr>
    </w:p>
    <w:p w14:paraId="7C277672" w14:textId="77777777" w:rsidR="00F706B6" w:rsidRDefault="00F706B6" w:rsidP="00F706B6">
      <w:pPr>
        <w:jc w:val="center"/>
        <w:outlineLv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III.</w:t>
      </w:r>
    </w:p>
    <w:p w14:paraId="10F7EE3A" w14:textId="77777777" w:rsidR="006523EC" w:rsidRDefault="005D6451" w:rsidP="006523EC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Úhrada za podnájem a</w:t>
      </w:r>
      <w:r w:rsidR="00F706B6">
        <w:rPr>
          <w:b/>
          <w:bCs/>
          <w:snapToGrid w:val="0"/>
          <w:sz w:val="24"/>
          <w:szCs w:val="24"/>
        </w:rPr>
        <w:t xml:space="preserve"> za poskytnuté služby</w:t>
      </w:r>
    </w:p>
    <w:p w14:paraId="051F7AEC" w14:textId="77777777" w:rsidR="00FA6420" w:rsidRDefault="00FA6420" w:rsidP="006523EC">
      <w:pPr>
        <w:jc w:val="center"/>
        <w:rPr>
          <w:b/>
          <w:bCs/>
          <w:snapToGrid w:val="0"/>
          <w:sz w:val="24"/>
          <w:szCs w:val="24"/>
        </w:rPr>
      </w:pPr>
    </w:p>
    <w:p w14:paraId="127ACF76" w14:textId="20A40F82" w:rsidR="005D6451" w:rsidRDefault="006523EC" w:rsidP="00FA6420">
      <w:pPr>
        <w:jc w:val="both"/>
        <w:rPr>
          <w:b/>
          <w:bCs/>
          <w:snapToGrid w:val="0"/>
          <w:sz w:val="24"/>
          <w:szCs w:val="24"/>
        </w:rPr>
      </w:pPr>
      <w:r w:rsidRPr="00FA6420"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 w:rsidR="005D6451">
        <w:rPr>
          <w:b/>
          <w:bCs/>
          <w:snapToGrid w:val="0"/>
          <w:sz w:val="24"/>
          <w:szCs w:val="24"/>
        </w:rPr>
        <w:t>Úhrada za podnájem</w:t>
      </w:r>
      <w:r w:rsidR="005D6451">
        <w:rPr>
          <w:snapToGrid w:val="0"/>
          <w:sz w:val="24"/>
          <w:szCs w:val="24"/>
        </w:rPr>
        <w:t xml:space="preserve"> je stanovena</w:t>
      </w:r>
      <w:r w:rsidR="00F949EA">
        <w:rPr>
          <w:snapToGrid w:val="0"/>
          <w:sz w:val="24"/>
          <w:szCs w:val="24"/>
        </w:rPr>
        <w:t xml:space="preserve"> ve výši </w:t>
      </w:r>
      <w:r w:rsidR="009323E3">
        <w:rPr>
          <w:snapToGrid w:val="0"/>
          <w:sz w:val="24"/>
          <w:szCs w:val="24"/>
        </w:rPr>
        <w:t>66</w:t>
      </w:r>
      <w:r w:rsidR="00F949EA">
        <w:rPr>
          <w:snapToGrid w:val="0"/>
          <w:sz w:val="24"/>
          <w:szCs w:val="24"/>
        </w:rPr>
        <w:t>0</w:t>
      </w:r>
      <w:r w:rsidR="00F706B6" w:rsidRPr="006523EC">
        <w:rPr>
          <w:snapToGrid w:val="0"/>
          <w:sz w:val="24"/>
          <w:szCs w:val="24"/>
        </w:rPr>
        <w:t xml:space="preserve"> Kč za 1 m</w:t>
      </w:r>
      <w:r w:rsidR="00AB12D9">
        <w:rPr>
          <w:snapToGrid w:val="0"/>
          <w:sz w:val="24"/>
          <w:szCs w:val="24"/>
          <w:vertAlign w:val="superscript"/>
        </w:rPr>
        <w:t xml:space="preserve">2 </w:t>
      </w:r>
      <w:r w:rsidRPr="006523EC">
        <w:rPr>
          <w:snapToGrid w:val="0"/>
          <w:sz w:val="24"/>
          <w:szCs w:val="24"/>
        </w:rPr>
        <w:t xml:space="preserve">podlahové plochy </w:t>
      </w:r>
      <w:r w:rsidR="005D6451">
        <w:rPr>
          <w:snapToGrid w:val="0"/>
          <w:sz w:val="24"/>
          <w:szCs w:val="24"/>
        </w:rPr>
        <w:t xml:space="preserve"> </w:t>
      </w:r>
      <w:r w:rsidR="005D6451">
        <w:rPr>
          <w:b/>
          <w:bCs/>
          <w:snapToGrid w:val="0"/>
          <w:sz w:val="24"/>
          <w:szCs w:val="24"/>
        </w:rPr>
        <w:t xml:space="preserve"> </w:t>
      </w:r>
    </w:p>
    <w:p w14:paraId="0C7591AD" w14:textId="34C52FE4" w:rsidR="005D6451" w:rsidRPr="00AB12D9" w:rsidRDefault="005D6451" w:rsidP="00FA6420">
      <w:pPr>
        <w:jc w:val="both"/>
        <w:rPr>
          <w:b/>
          <w:bCs/>
          <w:snapToGrid w:val="0"/>
          <w:sz w:val="24"/>
          <w:szCs w:val="24"/>
          <w:vertAlign w:val="superscript"/>
        </w:rPr>
      </w:pPr>
      <w:r>
        <w:rPr>
          <w:b/>
          <w:bCs/>
          <w:snapToGrid w:val="0"/>
          <w:sz w:val="24"/>
          <w:szCs w:val="24"/>
        </w:rPr>
        <w:t xml:space="preserve">    </w:t>
      </w:r>
      <w:r w:rsidRPr="006523EC">
        <w:rPr>
          <w:snapToGrid w:val="0"/>
          <w:sz w:val="24"/>
          <w:szCs w:val="24"/>
        </w:rPr>
        <w:t xml:space="preserve">předmětných </w:t>
      </w:r>
      <w:r>
        <w:rPr>
          <w:snapToGrid w:val="0"/>
          <w:sz w:val="24"/>
          <w:szCs w:val="24"/>
        </w:rPr>
        <w:t xml:space="preserve">prostor </w:t>
      </w:r>
      <w:r w:rsidR="00F706B6" w:rsidRPr="006523EC">
        <w:rPr>
          <w:snapToGrid w:val="0"/>
          <w:sz w:val="24"/>
          <w:szCs w:val="24"/>
        </w:rPr>
        <w:t>ročně, to je</w:t>
      </w:r>
      <w:r w:rsidR="006523EC" w:rsidRPr="006523EC">
        <w:rPr>
          <w:snapToGrid w:val="0"/>
          <w:sz w:val="24"/>
          <w:szCs w:val="24"/>
        </w:rPr>
        <w:t xml:space="preserve"> </w:t>
      </w:r>
      <w:r w:rsidR="00F706B6" w:rsidRPr="006523EC">
        <w:rPr>
          <w:snapToGrid w:val="0"/>
          <w:sz w:val="24"/>
          <w:szCs w:val="24"/>
        </w:rPr>
        <w:t>celkem</w:t>
      </w:r>
      <w:r w:rsidR="002D70D8">
        <w:rPr>
          <w:snapToGrid w:val="0"/>
          <w:sz w:val="24"/>
          <w:szCs w:val="24"/>
        </w:rPr>
        <w:t xml:space="preserve"> </w:t>
      </w:r>
      <w:r w:rsidR="00101B9C">
        <w:rPr>
          <w:b/>
          <w:snapToGrid w:val="0"/>
          <w:sz w:val="24"/>
          <w:szCs w:val="24"/>
        </w:rPr>
        <w:t>26</w:t>
      </w:r>
      <w:r w:rsidR="00F949EA">
        <w:rPr>
          <w:b/>
          <w:snapToGrid w:val="0"/>
          <w:sz w:val="24"/>
          <w:szCs w:val="24"/>
        </w:rPr>
        <w:t>.</w:t>
      </w:r>
      <w:r w:rsidR="00101B9C">
        <w:rPr>
          <w:b/>
          <w:snapToGrid w:val="0"/>
          <w:sz w:val="24"/>
          <w:szCs w:val="24"/>
        </w:rPr>
        <w:t>736</w:t>
      </w:r>
      <w:r w:rsidR="00F949EA">
        <w:rPr>
          <w:b/>
          <w:bCs/>
          <w:snapToGrid w:val="0"/>
          <w:sz w:val="24"/>
          <w:szCs w:val="24"/>
        </w:rPr>
        <w:t xml:space="preserve"> </w:t>
      </w:r>
      <w:r w:rsidR="00F706B6" w:rsidRPr="002D70D8">
        <w:rPr>
          <w:b/>
          <w:bCs/>
          <w:snapToGrid w:val="0"/>
          <w:sz w:val="24"/>
          <w:szCs w:val="24"/>
        </w:rPr>
        <w:t>Kč</w:t>
      </w:r>
      <w:r w:rsidR="00F706B6" w:rsidRPr="006523EC">
        <w:rPr>
          <w:b/>
          <w:bCs/>
          <w:snapToGrid w:val="0"/>
          <w:sz w:val="24"/>
          <w:szCs w:val="24"/>
        </w:rPr>
        <w:t xml:space="preserve"> /</w:t>
      </w:r>
      <w:r w:rsidR="00F706B6" w:rsidRPr="006523EC">
        <w:rPr>
          <w:snapToGrid w:val="0"/>
          <w:sz w:val="24"/>
          <w:szCs w:val="24"/>
        </w:rPr>
        <w:t>dělitelné12-ti</w:t>
      </w:r>
      <w:r w:rsidR="00F706B6" w:rsidRPr="006523EC">
        <w:rPr>
          <w:b/>
          <w:bCs/>
          <w:snapToGrid w:val="0"/>
          <w:sz w:val="24"/>
          <w:szCs w:val="24"/>
        </w:rPr>
        <w:t xml:space="preserve"> /</w:t>
      </w:r>
      <w:r w:rsidR="00BE785C">
        <w:rPr>
          <w:snapToGrid w:val="0"/>
          <w:sz w:val="24"/>
          <w:szCs w:val="24"/>
        </w:rPr>
        <w:t xml:space="preserve"> za </w:t>
      </w:r>
      <w:r w:rsidR="00F949EA">
        <w:rPr>
          <w:snapToGrid w:val="0"/>
          <w:sz w:val="24"/>
          <w:szCs w:val="24"/>
        </w:rPr>
        <w:t xml:space="preserve">celkem </w:t>
      </w:r>
      <w:r w:rsidR="00101B9C">
        <w:rPr>
          <w:snapToGrid w:val="0"/>
          <w:sz w:val="24"/>
          <w:szCs w:val="24"/>
        </w:rPr>
        <w:t>40</w:t>
      </w:r>
      <w:r w:rsidR="00F949EA">
        <w:rPr>
          <w:snapToGrid w:val="0"/>
          <w:sz w:val="24"/>
          <w:szCs w:val="24"/>
        </w:rPr>
        <w:t>,</w:t>
      </w:r>
      <w:r w:rsidR="00101B9C">
        <w:rPr>
          <w:snapToGrid w:val="0"/>
          <w:sz w:val="24"/>
          <w:szCs w:val="24"/>
        </w:rPr>
        <w:t>5</w:t>
      </w:r>
      <w:r w:rsidR="00F706B6" w:rsidRPr="006523EC">
        <w:rPr>
          <w:snapToGrid w:val="0"/>
          <w:sz w:val="24"/>
          <w:szCs w:val="24"/>
        </w:rPr>
        <w:t xml:space="preserve"> m</w:t>
      </w:r>
      <w:r w:rsidR="00AB12D9">
        <w:rPr>
          <w:snapToGrid w:val="0"/>
          <w:sz w:val="24"/>
          <w:szCs w:val="24"/>
          <w:vertAlign w:val="superscript"/>
        </w:rPr>
        <w:t>2</w:t>
      </w:r>
    </w:p>
    <w:p w14:paraId="156248FB" w14:textId="77777777" w:rsidR="00F706B6" w:rsidRPr="005D6451" w:rsidRDefault="005D6451" w:rsidP="00FA6420">
      <w:pPr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position w:val="6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>užívan</w:t>
      </w:r>
      <w:r w:rsidR="00F706B6" w:rsidRPr="006523EC">
        <w:rPr>
          <w:snapToGrid w:val="0"/>
          <w:sz w:val="24"/>
          <w:szCs w:val="24"/>
        </w:rPr>
        <w:t xml:space="preserve">é plochy </w:t>
      </w:r>
      <w:r w:rsidR="00F706B6" w:rsidRPr="00B654CD">
        <w:rPr>
          <w:snapToGrid w:val="0"/>
          <w:sz w:val="24"/>
          <w:szCs w:val="24"/>
        </w:rPr>
        <w:t>ročně</w:t>
      </w:r>
      <w:r w:rsidR="00F706B6" w:rsidRPr="006523EC">
        <w:rPr>
          <w:snapToGrid w:val="0"/>
          <w:sz w:val="24"/>
          <w:szCs w:val="24"/>
        </w:rPr>
        <w:t>.</w:t>
      </w:r>
    </w:p>
    <w:p w14:paraId="76968252" w14:textId="77777777" w:rsidR="00CE1C59" w:rsidRDefault="00B277E3" w:rsidP="00FA6420">
      <w:pPr>
        <w:jc w:val="both"/>
        <w:outlineLvl w:val="0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Podn</w:t>
      </w:r>
      <w:r w:rsidR="00F706B6">
        <w:rPr>
          <w:snapToGrid w:val="0"/>
          <w:sz w:val="24"/>
          <w:szCs w:val="24"/>
        </w:rPr>
        <w:t>á</w:t>
      </w:r>
      <w:r w:rsidR="00CE1C59">
        <w:rPr>
          <w:snapToGrid w:val="0"/>
          <w:sz w:val="24"/>
          <w:szCs w:val="24"/>
        </w:rPr>
        <w:t>jemce se zavazuje platit za podnájem</w:t>
      </w:r>
      <w:r w:rsidR="00F706B6">
        <w:rPr>
          <w:snapToGrid w:val="0"/>
          <w:sz w:val="24"/>
          <w:szCs w:val="24"/>
        </w:rPr>
        <w:t xml:space="preserve"> v rovnoměrných</w:t>
      </w:r>
      <w:r w:rsidR="00BE785C">
        <w:rPr>
          <w:b/>
          <w:bCs/>
          <w:snapToGrid w:val="0"/>
          <w:sz w:val="24"/>
          <w:szCs w:val="24"/>
        </w:rPr>
        <w:t xml:space="preserve"> měsíčníc</w:t>
      </w:r>
      <w:r w:rsidR="007E2D03">
        <w:rPr>
          <w:b/>
          <w:bCs/>
          <w:snapToGrid w:val="0"/>
          <w:sz w:val="24"/>
          <w:szCs w:val="24"/>
        </w:rPr>
        <w:t xml:space="preserve">h splátkách po </w:t>
      </w:r>
      <w:r w:rsidR="00CE1C59">
        <w:rPr>
          <w:b/>
          <w:bCs/>
          <w:snapToGrid w:val="0"/>
          <w:sz w:val="24"/>
          <w:szCs w:val="24"/>
        </w:rPr>
        <w:t xml:space="preserve">  </w:t>
      </w:r>
    </w:p>
    <w:p w14:paraId="07128C63" w14:textId="50445F7D" w:rsidR="00F706B6" w:rsidRPr="00F235EA" w:rsidRDefault="00CE1C59" w:rsidP="00FA6420">
      <w:pPr>
        <w:jc w:val="both"/>
      </w:pPr>
      <w:r>
        <w:rPr>
          <w:snapToGrid w:val="0"/>
        </w:rPr>
        <w:t xml:space="preserve">   </w:t>
      </w:r>
      <w:r w:rsidR="004F33A1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F949EA">
        <w:rPr>
          <w:b/>
          <w:snapToGrid w:val="0"/>
          <w:sz w:val="24"/>
          <w:szCs w:val="24"/>
        </w:rPr>
        <w:t>2.</w:t>
      </w:r>
      <w:r w:rsidR="00101B9C">
        <w:rPr>
          <w:b/>
          <w:snapToGrid w:val="0"/>
          <w:sz w:val="24"/>
          <w:szCs w:val="24"/>
        </w:rPr>
        <w:t>228</w:t>
      </w:r>
      <w:r w:rsidRPr="00245BFE">
        <w:rPr>
          <w:b/>
          <w:snapToGrid w:val="0"/>
          <w:sz w:val="24"/>
          <w:szCs w:val="24"/>
        </w:rPr>
        <w:t xml:space="preserve"> Kč</w:t>
      </w:r>
      <w:r w:rsidR="00730DA9">
        <w:rPr>
          <w:b/>
          <w:snapToGrid w:val="0"/>
          <w:sz w:val="24"/>
          <w:szCs w:val="24"/>
        </w:rPr>
        <w:t>.</w:t>
      </w:r>
    </w:p>
    <w:p w14:paraId="6DA06A89" w14:textId="77777777" w:rsidR="00F706B6" w:rsidRDefault="00F706B6" w:rsidP="00AB12D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14:paraId="3E23E8EE" w14:textId="0785C0D3" w:rsidR="002F3C5F" w:rsidRDefault="005D6451" w:rsidP="00730DA9">
      <w:pPr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Pod</w:t>
      </w:r>
      <w:r w:rsidR="006104E2">
        <w:rPr>
          <w:snapToGrid w:val="0"/>
          <w:sz w:val="24"/>
          <w:szCs w:val="24"/>
        </w:rPr>
        <w:t>n</w:t>
      </w:r>
      <w:r w:rsidR="00F706B6">
        <w:rPr>
          <w:snapToGrid w:val="0"/>
          <w:sz w:val="24"/>
          <w:szCs w:val="24"/>
        </w:rPr>
        <w:t xml:space="preserve">ájemce se dále zavazuje hradit </w:t>
      </w:r>
      <w:r w:rsidR="0081567E" w:rsidRPr="00A958DB">
        <w:rPr>
          <w:snapToGrid w:val="0"/>
          <w:sz w:val="24"/>
          <w:szCs w:val="24"/>
        </w:rPr>
        <w:t>nájemci</w:t>
      </w:r>
      <w:r w:rsidR="0081567E">
        <w:rPr>
          <w:snapToGrid w:val="0"/>
          <w:sz w:val="24"/>
          <w:szCs w:val="24"/>
        </w:rPr>
        <w:t xml:space="preserve"> </w:t>
      </w:r>
      <w:r w:rsidR="00F706B6">
        <w:rPr>
          <w:snapToGrid w:val="0"/>
          <w:sz w:val="24"/>
          <w:szCs w:val="24"/>
        </w:rPr>
        <w:t xml:space="preserve">ve stejných termínech </w:t>
      </w:r>
      <w:r w:rsidR="00F706B6">
        <w:rPr>
          <w:b/>
          <w:bCs/>
          <w:snapToGrid w:val="0"/>
          <w:sz w:val="24"/>
          <w:szCs w:val="24"/>
        </w:rPr>
        <w:t>úhradu</w:t>
      </w:r>
      <w:r w:rsidR="002F3C5F">
        <w:rPr>
          <w:b/>
          <w:bCs/>
          <w:snapToGrid w:val="0"/>
          <w:sz w:val="24"/>
          <w:szCs w:val="24"/>
        </w:rPr>
        <w:t xml:space="preserve"> za</w:t>
      </w:r>
    </w:p>
    <w:p w14:paraId="72055F5B" w14:textId="77777777" w:rsidR="00A267F5" w:rsidRDefault="002F3C5F" w:rsidP="00730DA9">
      <w:pPr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provozní náklady</w:t>
      </w:r>
      <w:r>
        <w:rPr>
          <w:snapToGrid w:val="0"/>
          <w:sz w:val="24"/>
          <w:szCs w:val="24"/>
        </w:rPr>
        <w:t>, zahrnující platby</w:t>
      </w:r>
      <w:r w:rsidR="007C30E4">
        <w:rPr>
          <w:snapToGrid w:val="0"/>
          <w:sz w:val="24"/>
          <w:szCs w:val="24"/>
        </w:rPr>
        <w:t xml:space="preserve"> za spotřeby</w:t>
      </w:r>
      <w:r w:rsidR="00F235EA">
        <w:rPr>
          <w:snapToGrid w:val="0"/>
          <w:sz w:val="24"/>
          <w:szCs w:val="24"/>
        </w:rPr>
        <w:t xml:space="preserve"> energií</w:t>
      </w:r>
      <w:r w:rsidR="009323E3">
        <w:rPr>
          <w:snapToGrid w:val="0"/>
          <w:sz w:val="24"/>
          <w:szCs w:val="24"/>
        </w:rPr>
        <w:t xml:space="preserve">. </w:t>
      </w:r>
      <w:r w:rsidR="00F235EA">
        <w:rPr>
          <w:snapToGrid w:val="0"/>
          <w:sz w:val="24"/>
          <w:szCs w:val="24"/>
        </w:rPr>
        <w:t xml:space="preserve"> </w:t>
      </w:r>
      <w:r w:rsidR="009323E3">
        <w:rPr>
          <w:snapToGrid w:val="0"/>
          <w:sz w:val="24"/>
          <w:szCs w:val="24"/>
        </w:rPr>
        <w:t xml:space="preserve">Částka </w:t>
      </w:r>
      <w:r w:rsidR="00A267F5">
        <w:rPr>
          <w:snapToGrid w:val="0"/>
          <w:sz w:val="24"/>
          <w:szCs w:val="24"/>
        </w:rPr>
        <w:t xml:space="preserve">je </w:t>
      </w:r>
      <w:r w:rsidR="009323E3">
        <w:rPr>
          <w:snapToGrid w:val="0"/>
          <w:sz w:val="24"/>
          <w:szCs w:val="24"/>
        </w:rPr>
        <w:t>stanoven</w:t>
      </w:r>
      <w:r w:rsidR="00A267F5">
        <w:rPr>
          <w:snapToGrid w:val="0"/>
          <w:sz w:val="24"/>
          <w:szCs w:val="24"/>
        </w:rPr>
        <w:t>a</w:t>
      </w:r>
      <w:r w:rsidR="009323E3">
        <w:rPr>
          <w:snapToGrid w:val="0"/>
          <w:sz w:val="24"/>
          <w:szCs w:val="24"/>
        </w:rPr>
        <w:t xml:space="preserve"> ve výši </w:t>
      </w:r>
    </w:p>
    <w:p w14:paraId="5BCB939D" w14:textId="30E7E186" w:rsidR="00E61D4E" w:rsidRDefault="00A267F5" w:rsidP="00730DA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9323E3">
        <w:rPr>
          <w:snapToGrid w:val="0"/>
          <w:sz w:val="24"/>
          <w:szCs w:val="24"/>
        </w:rPr>
        <w:t>1.245 Kč za 1m</w:t>
      </w:r>
      <w:r w:rsidR="00AB12D9">
        <w:rPr>
          <w:snapToGrid w:val="0"/>
          <w:sz w:val="24"/>
          <w:szCs w:val="24"/>
          <w:vertAlign w:val="superscript"/>
        </w:rPr>
        <w:t>2</w:t>
      </w:r>
      <w:r w:rsidR="00CE4F44">
        <w:rPr>
          <w:snapToGrid w:val="0"/>
          <w:sz w:val="24"/>
          <w:szCs w:val="24"/>
          <w:vertAlign w:val="superscript"/>
        </w:rPr>
        <w:t xml:space="preserve"> </w:t>
      </w:r>
      <w:r w:rsidR="009323E3">
        <w:rPr>
          <w:snapToGrid w:val="0"/>
          <w:sz w:val="24"/>
          <w:szCs w:val="24"/>
        </w:rPr>
        <w:t>podlahové plochy</w:t>
      </w:r>
      <w:r w:rsidR="00E61D4E">
        <w:rPr>
          <w:snapToGrid w:val="0"/>
          <w:sz w:val="24"/>
          <w:szCs w:val="24"/>
        </w:rPr>
        <w:t xml:space="preserve"> běžného podnájmu </w:t>
      </w:r>
      <w:r w:rsidR="004F33A1">
        <w:rPr>
          <w:snapToGrid w:val="0"/>
          <w:sz w:val="24"/>
          <w:szCs w:val="24"/>
        </w:rPr>
        <w:t>a činí</w:t>
      </w:r>
      <w:r w:rsidR="009323E3"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50</w:t>
      </w:r>
      <w:r w:rsidR="009323E3" w:rsidRPr="009323E3">
        <w:rPr>
          <w:b/>
          <w:bCs/>
          <w:snapToGrid w:val="0"/>
          <w:sz w:val="24"/>
          <w:szCs w:val="24"/>
        </w:rPr>
        <w:t>.</w:t>
      </w:r>
      <w:r>
        <w:rPr>
          <w:b/>
          <w:bCs/>
          <w:snapToGrid w:val="0"/>
          <w:sz w:val="24"/>
          <w:szCs w:val="24"/>
        </w:rPr>
        <w:t>424</w:t>
      </w:r>
      <w:r w:rsidR="009323E3" w:rsidRPr="009323E3">
        <w:rPr>
          <w:b/>
          <w:bCs/>
          <w:snapToGrid w:val="0"/>
          <w:sz w:val="24"/>
          <w:szCs w:val="24"/>
        </w:rPr>
        <w:t xml:space="preserve"> Kč </w:t>
      </w:r>
      <w:r w:rsidR="00025AB9">
        <w:rPr>
          <w:b/>
          <w:bCs/>
          <w:snapToGrid w:val="0"/>
          <w:sz w:val="24"/>
          <w:szCs w:val="24"/>
        </w:rPr>
        <w:t>/</w:t>
      </w:r>
      <w:r w:rsidR="002F3C5F">
        <w:rPr>
          <w:snapToGrid w:val="0"/>
          <w:sz w:val="24"/>
          <w:szCs w:val="24"/>
        </w:rPr>
        <w:t xml:space="preserve">dělitelné 12-ti /za </w:t>
      </w:r>
    </w:p>
    <w:p w14:paraId="66EC41D3" w14:textId="2E41E339" w:rsidR="00E61D4E" w:rsidRDefault="00E61D4E" w:rsidP="00730DA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101B9C">
        <w:rPr>
          <w:snapToGrid w:val="0"/>
          <w:sz w:val="24"/>
          <w:szCs w:val="24"/>
        </w:rPr>
        <w:t>40</w:t>
      </w:r>
      <w:r w:rsidR="00F949EA">
        <w:rPr>
          <w:snapToGrid w:val="0"/>
          <w:sz w:val="24"/>
          <w:szCs w:val="24"/>
        </w:rPr>
        <w:t>,</w:t>
      </w:r>
      <w:r w:rsidR="00101B9C">
        <w:rPr>
          <w:snapToGrid w:val="0"/>
          <w:sz w:val="24"/>
          <w:szCs w:val="24"/>
        </w:rPr>
        <w:t>5</w:t>
      </w:r>
      <w:r w:rsidR="002F3C5F">
        <w:rPr>
          <w:snapToGrid w:val="0"/>
          <w:sz w:val="24"/>
          <w:szCs w:val="24"/>
        </w:rPr>
        <w:t xml:space="preserve"> m</w:t>
      </w:r>
      <w:r w:rsidR="00AB12D9">
        <w:rPr>
          <w:snapToGrid w:val="0"/>
          <w:sz w:val="24"/>
          <w:szCs w:val="24"/>
          <w:vertAlign w:val="superscript"/>
        </w:rPr>
        <w:t>2</w:t>
      </w:r>
      <w:r w:rsidR="002F3C5F">
        <w:rPr>
          <w:snapToGrid w:val="0"/>
          <w:sz w:val="24"/>
          <w:szCs w:val="24"/>
        </w:rPr>
        <w:t xml:space="preserve"> pronajaté plochy ročně.</w:t>
      </w:r>
      <w:r>
        <w:rPr>
          <w:snapToGrid w:val="0"/>
          <w:sz w:val="24"/>
          <w:szCs w:val="24"/>
        </w:rPr>
        <w:t xml:space="preserve"> S ohledem na intenzitu využití předmětných prostor se      </w:t>
      </w:r>
    </w:p>
    <w:p w14:paraId="4483F0EC" w14:textId="77777777" w:rsidR="00E61D4E" w:rsidRDefault="00E61D4E" w:rsidP="00730DA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smluvní strany dohodly na příplatku za spotřebovanou elektrickou energii v paušální výši </w:t>
      </w:r>
    </w:p>
    <w:p w14:paraId="46FD9FD4" w14:textId="2BC38FC7" w:rsidR="00F706B6" w:rsidRPr="00A267F5" w:rsidRDefault="00E61D4E" w:rsidP="00730DA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500 Kč měsíčně.</w:t>
      </w:r>
    </w:p>
    <w:p w14:paraId="0AE957AB" w14:textId="3F45FF7A" w:rsidR="00F706B6" w:rsidRDefault="00F706B6" w:rsidP="00730DA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>
        <w:rPr>
          <w:b/>
          <w:bCs/>
          <w:snapToGrid w:val="0"/>
          <w:sz w:val="24"/>
          <w:szCs w:val="24"/>
        </w:rPr>
        <w:t>Měsíční splátka úhrad</w:t>
      </w:r>
      <w:r w:rsidR="00BE785C">
        <w:rPr>
          <w:b/>
          <w:bCs/>
          <w:snapToGrid w:val="0"/>
          <w:sz w:val="24"/>
          <w:szCs w:val="24"/>
        </w:rPr>
        <w:t xml:space="preserve">y za provozní náklady činí </w:t>
      </w:r>
      <w:r w:rsidR="00A267F5">
        <w:rPr>
          <w:b/>
          <w:bCs/>
          <w:snapToGrid w:val="0"/>
          <w:sz w:val="24"/>
          <w:szCs w:val="24"/>
        </w:rPr>
        <w:t>4</w:t>
      </w:r>
      <w:r w:rsidR="00F235EA">
        <w:rPr>
          <w:b/>
          <w:bCs/>
          <w:snapToGrid w:val="0"/>
          <w:sz w:val="24"/>
          <w:szCs w:val="24"/>
        </w:rPr>
        <w:t>.</w:t>
      </w:r>
      <w:r w:rsidR="00E61D4E">
        <w:rPr>
          <w:b/>
          <w:bCs/>
          <w:snapToGrid w:val="0"/>
          <w:sz w:val="24"/>
          <w:szCs w:val="24"/>
        </w:rPr>
        <w:t>7</w:t>
      </w:r>
      <w:r w:rsidR="00A267F5">
        <w:rPr>
          <w:b/>
          <w:bCs/>
          <w:snapToGrid w:val="0"/>
          <w:sz w:val="24"/>
          <w:szCs w:val="24"/>
        </w:rPr>
        <w:t>02</w:t>
      </w:r>
      <w:r w:rsidR="00F949EA">
        <w:rPr>
          <w:b/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Kč</w:t>
      </w:r>
      <w:r>
        <w:rPr>
          <w:snapToGrid w:val="0"/>
          <w:sz w:val="24"/>
          <w:szCs w:val="24"/>
        </w:rPr>
        <w:t>.</w:t>
      </w:r>
    </w:p>
    <w:p w14:paraId="684DCFB1" w14:textId="77D04190" w:rsidR="003E3A46" w:rsidRPr="00245BFE" w:rsidRDefault="0081567E" w:rsidP="00A958DB">
      <w:pPr>
        <w:pStyle w:val="Nadpis2"/>
        <w:ind w:left="227" w:right="283"/>
        <w:jc w:val="both"/>
      </w:pPr>
      <w:r w:rsidRPr="00A958DB">
        <w:lastRenderedPageBreak/>
        <w:t>nájemce</w:t>
      </w:r>
      <w:r>
        <w:t xml:space="preserve"> </w:t>
      </w:r>
      <w:r w:rsidR="00F706B6">
        <w:t>pravidelně sleduje vývoj provozních nákladů budovy. Změna</w:t>
      </w:r>
      <w:r w:rsidR="00245BFE">
        <w:t xml:space="preserve"> výše</w:t>
      </w:r>
      <w:r w:rsidR="00F706B6">
        <w:t xml:space="preserve"> těchto nákladů </w:t>
      </w:r>
      <w:r w:rsidR="00A958DB">
        <w:t xml:space="preserve">         </w:t>
      </w:r>
      <w:r w:rsidR="00245BFE" w:rsidRPr="002F0DFC">
        <w:t xml:space="preserve">jej opravňuje </w:t>
      </w:r>
      <w:r w:rsidR="00245BFE">
        <w:t>k úpravě uvedené ceny úhrady za provozní náklady.</w:t>
      </w:r>
    </w:p>
    <w:p w14:paraId="0C25A14E" w14:textId="77777777" w:rsidR="00F706B6" w:rsidRDefault="00F706B6" w:rsidP="00A958DB">
      <w:pPr>
        <w:jc w:val="both"/>
        <w:rPr>
          <w:snapToGrid w:val="0"/>
          <w:sz w:val="24"/>
          <w:szCs w:val="24"/>
        </w:rPr>
      </w:pPr>
    </w:p>
    <w:p w14:paraId="1AA9E54F" w14:textId="33BA3896" w:rsidR="007C30E4" w:rsidRDefault="006104E2" w:rsidP="00CE4F4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 w:rsidR="00E324CF">
        <w:rPr>
          <w:snapToGrid w:val="0"/>
          <w:sz w:val="24"/>
          <w:szCs w:val="24"/>
        </w:rPr>
        <w:t xml:space="preserve">Podnájemce se dále zavazuje hradit </w:t>
      </w:r>
      <w:r w:rsidR="0081567E" w:rsidRPr="00CE4F44">
        <w:rPr>
          <w:snapToGrid w:val="0"/>
          <w:sz w:val="24"/>
          <w:szCs w:val="24"/>
        </w:rPr>
        <w:t>nájemci</w:t>
      </w:r>
      <w:r w:rsidR="0081567E">
        <w:rPr>
          <w:snapToGrid w:val="0"/>
          <w:sz w:val="24"/>
          <w:szCs w:val="24"/>
        </w:rPr>
        <w:t xml:space="preserve"> </w:t>
      </w:r>
      <w:r w:rsidR="00F706B6">
        <w:rPr>
          <w:snapToGrid w:val="0"/>
          <w:sz w:val="24"/>
          <w:szCs w:val="24"/>
        </w:rPr>
        <w:t xml:space="preserve">ve stejných termínech </w:t>
      </w:r>
      <w:r w:rsidR="007C30E4">
        <w:rPr>
          <w:snapToGrid w:val="0"/>
          <w:sz w:val="24"/>
          <w:szCs w:val="24"/>
        </w:rPr>
        <w:t xml:space="preserve">úhradu za  </w:t>
      </w:r>
    </w:p>
    <w:p w14:paraId="02CED57B" w14:textId="19F15574" w:rsidR="002D70D8" w:rsidRDefault="007C30E4" w:rsidP="00CE4F44">
      <w:pPr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Pr="007C30E4">
        <w:rPr>
          <w:b/>
          <w:snapToGrid w:val="0"/>
          <w:sz w:val="24"/>
          <w:szCs w:val="24"/>
        </w:rPr>
        <w:t xml:space="preserve">užívání </w:t>
      </w:r>
      <w:r w:rsidRPr="003A201C">
        <w:rPr>
          <w:b/>
          <w:snapToGrid w:val="0"/>
          <w:sz w:val="24"/>
          <w:szCs w:val="24"/>
        </w:rPr>
        <w:t>společných prostor budovy</w:t>
      </w:r>
      <w:r>
        <w:rPr>
          <w:b/>
          <w:bCs/>
          <w:snapToGrid w:val="0"/>
          <w:sz w:val="24"/>
          <w:szCs w:val="24"/>
        </w:rPr>
        <w:t xml:space="preserve"> v částce</w:t>
      </w:r>
      <w:r w:rsidR="007E2D03">
        <w:rPr>
          <w:b/>
          <w:bCs/>
          <w:snapToGrid w:val="0"/>
          <w:sz w:val="24"/>
          <w:szCs w:val="24"/>
        </w:rPr>
        <w:t xml:space="preserve"> </w:t>
      </w:r>
      <w:r w:rsidR="009323E3">
        <w:rPr>
          <w:b/>
          <w:bCs/>
          <w:snapToGrid w:val="0"/>
          <w:sz w:val="24"/>
          <w:szCs w:val="24"/>
        </w:rPr>
        <w:t>864</w:t>
      </w:r>
      <w:r w:rsidR="00F706B6">
        <w:rPr>
          <w:b/>
          <w:bCs/>
          <w:snapToGrid w:val="0"/>
          <w:sz w:val="24"/>
          <w:szCs w:val="24"/>
        </w:rPr>
        <w:t xml:space="preserve"> Kč</w:t>
      </w:r>
      <w:r w:rsidR="002F3C5F">
        <w:rPr>
          <w:snapToGrid w:val="0"/>
          <w:sz w:val="24"/>
          <w:szCs w:val="24"/>
        </w:rPr>
        <w:t xml:space="preserve"> </w:t>
      </w:r>
      <w:r w:rsidRPr="007C30E4">
        <w:rPr>
          <w:snapToGrid w:val="0"/>
          <w:sz w:val="24"/>
          <w:szCs w:val="24"/>
        </w:rPr>
        <w:t>m</w:t>
      </w:r>
      <w:r w:rsidR="00E324CF" w:rsidRPr="007C30E4">
        <w:rPr>
          <w:snapToGrid w:val="0"/>
          <w:sz w:val="24"/>
          <w:szCs w:val="24"/>
        </w:rPr>
        <w:t>ěsíčně</w:t>
      </w:r>
      <w:r>
        <w:rPr>
          <w:snapToGrid w:val="0"/>
          <w:sz w:val="24"/>
          <w:szCs w:val="24"/>
        </w:rPr>
        <w:t xml:space="preserve">, </w:t>
      </w:r>
      <w:r w:rsidR="00F949EA">
        <w:rPr>
          <w:b/>
          <w:snapToGrid w:val="0"/>
          <w:sz w:val="24"/>
          <w:szCs w:val="24"/>
        </w:rPr>
        <w:t xml:space="preserve">celkem </w:t>
      </w:r>
      <w:r w:rsidR="009323E3">
        <w:rPr>
          <w:b/>
          <w:snapToGrid w:val="0"/>
          <w:sz w:val="24"/>
          <w:szCs w:val="24"/>
        </w:rPr>
        <w:t>10</w:t>
      </w:r>
      <w:r w:rsidR="00F235EA">
        <w:rPr>
          <w:b/>
          <w:snapToGrid w:val="0"/>
          <w:sz w:val="24"/>
          <w:szCs w:val="24"/>
        </w:rPr>
        <w:t>.</w:t>
      </w:r>
      <w:r w:rsidR="009323E3">
        <w:rPr>
          <w:b/>
          <w:snapToGrid w:val="0"/>
          <w:sz w:val="24"/>
          <w:szCs w:val="24"/>
        </w:rPr>
        <w:t>368</w:t>
      </w:r>
      <w:r w:rsidR="00F949EA">
        <w:rPr>
          <w:b/>
          <w:snapToGrid w:val="0"/>
          <w:sz w:val="24"/>
          <w:szCs w:val="24"/>
        </w:rPr>
        <w:t xml:space="preserve"> </w:t>
      </w:r>
      <w:r w:rsidRPr="007C30E4">
        <w:rPr>
          <w:b/>
          <w:snapToGrid w:val="0"/>
          <w:sz w:val="24"/>
          <w:szCs w:val="24"/>
        </w:rPr>
        <w:t>Kč</w:t>
      </w:r>
      <w:r w:rsidR="002D70D8">
        <w:rPr>
          <w:b/>
          <w:snapToGrid w:val="0"/>
          <w:sz w:val="24"/>
          <w:szCs w:val="24"/>
        </w:rPr>
        <w:t xml:space="preserve"> </w:t>
      </w:r>
    </w:p>
    <w:p w14:paraId="53E071A0" w14:textId="77777777" w:rsidR="00F706B6" w:rsidRDefault="002D70D8" w:rsidP="00CE4F44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ročně.</w:t>
      </w:r>
    </w:p>
    <w:p w14:paraId="6473EBD4" w14:textId="77777777" w:rsidR="00F706B6" w:rsidRDefault="00F706B6" w:rsidP="00F706B6">
      <w:pPr>
        <w:outlineLvl w:val="0"/>
        <w:rPr>
          <w:snapToGrid w:val="0"/>
          <w:sz w:val="24"/>
          <w:szCs w:val="24"/>
        </w:rPr>
      </w:pPr>
    </w:p>
    <w:p w14:paraId="6683FC40" w14:textId="513EB081" w:rsidR="00F706B6" w:rsidRPr="00730DA9" w:rsidRDefault="00BE785C" w:rsidP="008B31B9">
      <w:pPr>
        <w:ind w:right="-57"/>
        <w:outlineLv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Měsíční platba celkem </w:t>
      </w:r>
      <w:r w:rsidR="00E324CF">
        <w:rPr>
          <w:b/>
          <w:bCs/>
          <w:snapToGrid w:val="0"/>
          <w:sz w:val="24"/>
          <w:szCs w:val="24"/>
        </w:rPr>
        <w:t xml:space="preserve">podle bodů 1., 2. a 3. tohoto článku </w:t>
      </w:r>
      <w:r>
        <w:rPr>
          <w:b/>
          <w:bCs/>
          <w:snapToGrid w:val="0"/>
          <w:sz w:val="24"/>
          <w:szCs w:val="24"/>
        </w:rPr>
        <w:t xml:space="preserve">činí </w:t>
      </w:r>
      <w:r w:rsidR="008D21FF">
        <w:rPr>
          <w:b/>
          <w:bCs/>
          <w:snapToGrid w:val="0"/>
          <w:sz w:val="24"/>
          <w:szCs w:val="24"/>
        </w:rPr>
        <w:t>7</w:t>
      </w:r>
      <w:r w:rsidR="00F235EA">
        <w:rPr>
          <w:b/>
          <w:bCs/>
          <w:snapToGrid w:val="0"/>
          <w:sz w:val="24"/>
          <w:szCs w:val="24"/>
        </w:rPr>
        <w:t>.</w:t>
      </w:r>
      <w:r w:rsidR="00E61D4E">
        <w:rPr>
          <w:b/>
          <w:bCs/>
          <w:snapToGrid w:val="0"/>
          <w:sz w:val="24"/>
          <w:szCs w:val="24"/>
        </w:rPr>
        <w:t>7</w:t>
      </w:r>
      <w:r w:rsidR="008D21FF">
        <w:rPr>
          <w:b/>
          <w:bCs/>
          <w:snapToGrid w:val="0"/>
          <w:sz w:val="24"/>
          <w:szCs w:val="24"/>
        </w:rPr>
        <w:t>94</w:t>
      </w:r>
      <w:r w:rsidR="00F706B6">
        <w:rPr>
          <w:b/>
          <w:bCs/>
          <w:snapToGrid w:val="0"/>
          <w:sz w:val="24"/>
          <w:szCs w:val="24"/>
        </w:rPr>
        <w:t xml:space="preserve"> Kč</w:t>
      </w:r>
      <w:r w:rsidR="00730DA9">
        <w:rPr>
          <w:b/>
          <w:bCs/>
          <w:snapToGrid w:val="0"/>
          <w:sz w:val="24"/>
          <w:szCs w:val="24"/>
        </w:rPr>
        <w:t xml:space="preserve">, vždy k 15 dni      </w:t>
      </w:r>
      <w:r w:rsidR="008B31B9">
        <w:rPr>
          <w:b/>
          <w:bCs/>
          <w:snapToGrid w:val="0"/>
          <w:sz w:val="24"/>
          <w:szCs w:val="24"/>
        </w:rPr>
        <w:t xml:space="preserve">     </w:t>
      </w:r>
      <w:r w:rsidR="00730DA9">
        <w:rPr>
          <w:b/>
          <w:bCs/>
          <w:snapToGrid w:val="0"/>
          <w:sz w:val="24"/>
          <w:szCs w:val="24"/>
        </w:rPr>
        <w:t xml:space="preserve">příslušného měsíce. </w:t>
      </w:r>
      <w:r w:rsidR="00F235EA">
        <w:rPr>
          <w:snapToGrid w:val="0"/>
          <w:sz w:val="24"/>
          <w:szCs w:val="24"/>
        </w:rPr>
        <w:t xml:space="preserve">Úhrada bude prováděna bezhotovostně na bankovní účet </w:t>
      </w:r>
      <w:r w:rsidR="00096FAD" w:rsidRPr="00730DA9">
        <w:rPr>
          <w:snapToGrid w:val="0"/>
          <w:sz w:val="24"/>
          <w:szCs w:val="24"/>
        </w:rPr>
        <w:t>nájemce</w:t>
      </w:r>
      <w:r w:rsidR="00730DA9" w:rsidRPr="00730DA9">
        <w:rPr>
          <w:snapToGrid w:val="0"/>
          <w:sz w:val="24"/>
          <w:szCs w:val="24"/>
        </w:rPr>
        <w:t>.</w:t>
      </w:r>
    </w:p>
    <w:p w14:paraId="70710242" w14:textId="77777777" w:rsidR="00F235EA" w:rsidRPr="00F235EA" w:rsidRDefault="00F235EA" w:rsidP="008B31B9">
      <w:pPr>
        <w:ind w:right="-57"/>
        <w:jc w:val="both"/>
        <w:rPr>
          <w:snapToGrid w:val="0"/>
          <w:sz w:val="24"/>
          <w:szCs w:val="24"/>
        </w:rPr>
      </w:pPr>
    </w:p>
    <w:p w14:paraId="3A70841B" w14:textId="77777777" w:rsidR="00F706B6" w:rsidRDefault="00B6315B" w:rsidP="002B649D">
      <w:pPr>
        <w:ind w:left="284" w:hanging="284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V případě prodlení </w:t>
      </w:r>
      <w:r w:rsidR="006104E2">
        <w:rPr>
          <w:snapToGrid w:val="0"/>
          <w:sz w:val="24"/>
          <w:szCs w:val="24"/>
        </w:rPr>
        <w:t>pod</w:t>
      </w:r>
      <w:r w:rsidR="00F706B6">
        <w:rPr>
          <w:snapToGrid w:val="0"/>
          <w:sz w:val="24"/>
          <w:szCs w:val="24"/>
        </w:rPr>
        <w:t xml:space="preserve">nájemce s placením úhrad výše uvedených částek, zavazuje se  </w:t>
      </w:r>
    </w:p>
    <w:p w14:paraId="5FA5A2E9" w14:textId="344E3717" w:rsidR="00024D06" w:rsidRDefault="00F706B6" w:rsidP="002B649D">
      <w:pPr>
        <w:ind w:left="284" w:hanging="284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6104E2">
        <w:rPr>
          <w:snapToGrid w:val="0"/>
          <w:sz w:val="24"/>
          <w:szCs w:val="24"/>
        </w:rPr>
        <w:t>pod</w:t>
      </w:r>
      <w:r>
        <w:rPr>
          <w:snapToGrid w:val="0"/>
          <w:sz w:val="24"/>
          <w:szCs w:val="24"/>
        </w:rPr>
        <w:t>nájemce zaplatit</w:t>
      </w:r>
      <w:r w:rsidR="0081567E">
        <w:rPr>
          <w:snapToGrid w:val="0"/>
          <w:sz w:val="24"/>
          <w:szCs w:val="24"/>
        </w:rPr>
        <w:t xml:space="preserve"> </w:t>
      </w:r>
      <w:r w:rsidR="0081567E" w:rsidRPr="008B31B9">
        <w:rPr>
          <w:snapToGrid w:val="0"/>
          <w:sz w:val="24"/>
          <w:szCs w:val="24"/>
        </w:rPr>
        <w:t>nájemci</w:t>
      </w:r>
      <w:r w:rsidRPr="008B31B9">
        <w:rPr>
          <w:snapToGrid w:val="0"/>
          <w:sz w:val="24"/>
          <w:szCs w:val="24"/>
        </w:rPr>
        <w:t xml:space="preserve"> s</w:t>
      </w:r>
      <w:r>
        <w:rPr>
          <w:snapToGrid w:val="0"/>
          <w:sz w:val="24"/>
          <w:szCs w:val="24"/>
        </w:rPr>
        <w:t xml:space="preserve">mluvní pokutu ve výši </w:t>
      </w:r>
      <w:r>
        <w:rPr>
          <w:b/>
          <w:bCs/>
          <w:snapToGrid w:val="0"/>
          <w:sz w:val="24"/>
          <w:szCs w:val="24"/>
        </w:rPr>
        <w:t>0,5 %</w:t>
      </w:r>
      <w:r>
        <w:rPr>
          <w:snapToGrid w:val="0"/>
          <w:sz w:val="24"/>
          <w:szCs w:val="24"/>
        </w:rPr>
        <w:t xml:space="preserve"> z dlužné částky za každý započatý den prodlení.</w:t>
      </w:r>
      <w:r w:rsidR="00DD5C0C">
        <w:rPr>
          <w:snapToGrid w:val="0"/>
          <w:sz w:val="24"/>
          <w:szCs w:val="24"/>
        </w:rPr>
        <w:t xml:space="preserve"> </w:t>
      </w:r>
    </w:p>
    <w:p w14:paraId="7067A5D3" w14:textId="6A8A01BC" w:rsidR="00024D06" w:rsidRDefault="008B31B9" w:rsidP="002B649D">
      <w:pPr>
        <w:ind w:left="284" w:hanging="284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color w:val="FF0000"/>
          <w:sz w:val="24"/>
          <w:szCs w:val="24"/>
        </w:rPr>
        <w:t xml:space="preserve">    </w:t>
      </w:r>
      <w:r w:rsidR="0081567E" w:rsidRPr="008B31B9">
        <w:rPr>
          <w:snapToGrid w:val="0"/>
          <w:sz w:val="24"/>
          <w:szCs w:val="24"/>
        </w:rPr>
        <w:t>Nájemce</w:t>
      </w:r>
      <w:r w:rsidR="0081567E" w:rsidRPr="0081567E">
        <w:rPr>
          <w:snapToGrid w:val="0"/>
          <w:color w:val="FF0000"/>
          <w:sz w:val="24"/>
          <w:szCs w:val="24"/>
        </w:rPr>
        <w:t xml:space="preserve"> </w:t>
      </w:r>
      <w:r w:rsidR="00024D06">
        <w:rPr>
          <w:snapToGrid w:val="0"/>
          <w:sz w:val="24"/>
          <w:szCs w:val="24"/>
        </w:rPr>
        <w:t>v</w:t>
      </w:r>
      <w:r w:rsidR="00DD5C0C">
        <w:rPr>
          <w:snapToGrid w:val="0"/>
          <w:sz w:val="24"/>
          <w:szCs w:val="24"/>
        </w:rPr>
        <w:t xml:space="preserve"> odůvodněných případech </w:t>
      </w:r>
      <w:r w:rsidR="00024D06">
        <w:rPr>
          <w:snapToGrid w:val="0"/>
          <w:sz w:val="24"/>
          <w:szCs w:val="24"/>
        </w:rPr>
        <w:t>může na žádost podnájemce rozhodnout</w:t>
      </w:r>
    </w:p>
    <w:p w14:paraId="5351800B" w14:textId="77777777" w:rsidR="00024D06" w:rsidRDefault="00024D06" w:rsidP="002B649D">
      <w:pPr>
        <w:ind w:left="284" w:hanging="284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o odkladu plateb</w:t>
      </w:r>
      <w:r w:rsidR="002F0DFC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případně s podnájemcem sjednat splátkový kalendář na dlužné částky.</w:t>
      </w:r>
    </w:p>
    <w:p w14:paraId="71201A5F" w14:textId="68341192" w:rsidR="003A201C" w:rsidRDefault="00024D06" w:rsidP="002B649D">
      <w:pPr>
        <w:ind w:left="284" w:hanging="284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</w:p>
    <w:p w14:paraId="77A0A545" w14:textId="4B717BC9" w:rsidR="00E16A63" w:rsidRDefault="003A201C" w:rsidP="002B649D">
      <w:pPr>
        <w:ind w:left="284" w:hanging="284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8B31B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 Prodlení v</w:t>
      </w:r>
      <w:r w:rsidR="00AC77BD">
        <w:rPr>
          <w:snapToGrid w:val="0"/>
          <w:sz w:val="24"/>
          <w:szCs w:val="24"/>
        </w:rPr>
        <w:t> </w:t>
      </w:r>
      <w:r>
        <w:rPr>
          <w:snapToGrid w:val="0"/>
          <w:sz w:val="24"/>
          <w:szCs w:val="24"/>
        </w:rPr>
        <w:t xml:space="preserve">platbách je důvodem k okamžité výpovědi z podnájmu.   </w:t>
      </w:r>
    </w:p>
    <w:p w14:paraId="68F14485" w14:textId="77777777" w:rsidR="00F706B6" w:rsidRDefault="00E16A63" w:rsidP="002B649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</w:p>
    <w:p w14:paraId="0ADE9748" w14:textId="77777777" w:rsidR="00F706B6" w:rsidRDefault="00F706B6" w:rsidP="00F706B6">
      <w:pPr>
        <w:jc w:val="center"/>
        <w:outlineLv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IV.</w:t>
      </w:r>
    </w:p>
    <w:p w14:paraId="185E6D64" w14:textId="77777777" w:rsidR="00F706B6" w:rsidRDefault="00F706B6" w:rsidP="00F706B6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Další ujednání</w:t>
      </w:r>
    </w:p>
    <w:p w14:paraId="79974CB2" w14:textId="77777777" w:rsidR="00230CAE" w:rsidRDefault="00230CAE" w:rsidP="00F706B6">
      <w:pPr>
        <w:jc w:val="center"/>
        <w:rPr>
          <w:b/>
          <w:bCs/>
          <w:snapToGrid w:val="0"/>
          <w:sz w:val="24"/>
          <w:szCs w:val="24"/>
        </w:rPr>
      </w:pPr>
    </w:p>
    <w:p w14:paraId="491A33D9" w14:textId="318B734A" w:rsidR="00E16A63" w:rsidRDefault="00DC1ED6" w:rsidP="002B649D">
      <w:pPr>
        <w:ind w:left="284" w:hanging="284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Podn</w:t>
      </w:r>
      <w:r w:rsidR="00F706B6">
        <w:rPr>
          <w:snapToGrid w:val="0"/>
          <w:sz w:val="24"/>
          <w:szCs w:val="24"/>
        </w:rPr>
        <w:t>ájemce ne</w:t>
      </w:r>
      <w:r w:rsidR="00B6315B">
        <w:rPr>
          <w:snapToGrid w:val="0"/>
          <w:sz w:val="24"/>
          <w:szCs w:val="24"/>
        </w:rPr>
        <w:t xml:space="preserve">ní oprávněn bez souhlasu </w:t>
      </w:r>
      <w:r w:rsidR="0081567E" w:rsidRPr="0092395F">
        <w:rPr>
          <w:snapToGrid w:val="0"/>
          <w:sz w:val="24"/>
          <w:szCs w:val="24"/>
        </w:rPr>
        <w:t xml:space="preserve">nájemce </w:t>
      </w:r>
      <w:r w:rsidR="00F706B6">
        <w:rPr>
          <w:snapToGrid w:val="0"/>
          <w:sz w:val="24"/>
          <w:szCs w:val="24"/>
        </w:rPr>
        <w:t>přenechat</w:t>
      </w:r>
      <w:r w:rsidR="002B649D">
        <w:rPr>
          <w:snapToGrid w:val="0"/>
          <w:sz w:val="24"/>
          <w:szCs w:val="24"/>
        </w:rPr>
        <w:t xml:space="preserve"> </w:t>
      </w:r>
      <w:r w:rsidR="00F706B6">
        <w:rPr>
          <w:snapToGrid w:val="0"/>
          <w:sz w:val="24"/>
          <w:szCs w:val="24"/>
        </w:rPr>
        <w:t xml:space="preserve">předmětné prostory k </w:t>
      </w:r>
      <w:r w:rsidR="00B6315B">
        <w:rPr>
          <w:snapToGrid w:val="0"/>
          <w:sz w:val="24"/>
          <w:szCs w:val="24"/>
        </w:rPr>
        <w:t xml:space="preserve">užívání jiné osobě ani </w:t>
      </w:r>
      <w:r w:rsidR="00F706B6">
        <w:rPr>
          <w:snapToGrid w:val="0"/>
          <w:sz w:val="24"/>
          <w:szCs w:val="24"/>
        </w:rPr>
        <w:t>užívat předmětné prostory k jiným účel</w:t>
      </w:r>
      <w:r w:rsidR="00543441">
        <w:rPr>
          <w:snapToGrid w:val="0"/>
          <w:sz w:val="24"/>
          <w:szCs w:val="24"/>
        </w:rPr>
        <w:t>ům, než stanoví tato smlouva</w:t>
      </w:r>
      <w:r w:rsidR="00F706B6">
        <w:rPr>
          <w:snapToGrid w:val="0"/>
          <w:sz w:val="24"/>
          <w:szCs w:val="24"/>
        </w:rPr>
        <w:t>.</w:t>
      </w:r>
      <w:r w:rsidR="00543441" w:rsidRPr="0054344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Podn</w:t>
      </w:r>
      <w:r w:rsidR="00543441">
        <w:rPr>
          <w:snapToGrid w:val="0"/>
          <w:sz w:val="24"/>
          <w:szCs w:val="24"/>
        </w:rPr>
        <w:t xml:space="preserve">ájemce nesmí provádět v předmětných prostorách stavební úpravy ani změny bez </w:t>
      </w:r>
      <w:r w:rsidR="006523EC">
        <w:rPr>
          <w:snapToGrid w:val="0"/>
          <w:sz w:val="24"/>
          <w:szCs w:val="24"/>
        </w:rPr>
        <w:t xml:space="preserve">předchozího </w:t>
      </w:r>
      <w:r w:rsidR="00543441">
        <w:rPr>
          <w:snapToGrid w:val="0"/>
          <w:sz w:val="24"/>
          <w:szCs w:val="24"/>
        </w:rPr>
        <w:t xml:space="preserve">souhlasu </w:t>
      </w:r>
      <w:r w:rsidR="0092395F">
        <w:rPr>
          <w:snapToGrid w:val="0"/>
          <w:sz w:val="24"/>
          <w:szCs w:val="24"/>
        </w:rPr>
        <w:t>nájemce</w:t>
      </w:r>
      <w:r w:rsidR="00543441">
        <w:rPr>
          <w:snapToGrid w:val="0"/>
          <w:sz w:val="24"/>
          <w:szCs w:val="24"/>
        </w:rPr>
        <w:t>.</w:t>
      </w:r>
    </w:p>
    <w:p w14:paraId="0D43DB42" w14:textId="77777777" w:rsidR="00B6315B" w:rsidRDefault="00DC1ED6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Pr="00B654CD">
        <w:rPr>
          <w:b/>
          <w:bCs/>
          <w:snapToGrid w:val="0"/>
          <w:sz w:val="24"/>
          <w:szCs w:val="24"/>
        </w:rPr>
        <w:t>Podn</w:t>
      </w:r>
      <w:r w:rsidR="00F706B6" w:rsidRPr="00B654CD">
        <w:rPr>
          <w:b/>
          <w:bCs/>
          <w:snapToGrid w:val="0"/>
          <w:sz w:val="24"/>
          <w:szCs w:val="24"/>
        </w:rPr>
        <w:t xml:space="preserve">ájemce </w:t>
      </w:r>
      <w:r w:rsidR="00B6315B" w:rsidRPr="00B654CD">
        <w:rPr>
          <w:b/>
          <w:bCs/>
          <w:snapToGrid w:val="0"/>
          <w:sz w:val="24"/>
          <w:szCs w:val="24"/>
        </w:rPr>
        <w:t>se zavazuje</w:t>
      </w:r>
      <w:r w:rsidR="00B6315B">
        <w:rPr>
          <w:snapToGrid w:val="0"/>
          <w:sz w:val="24"/>
          <w:szCs w:val="24"/>
        </w:rPr>
        <w:t xml:space="preserve"> dodržovat v předmětných prostorách náležitý pořádek a </w:t>
      </w:r>
    </w:p>
    <w:p w14:paraId="7F3F3B21" w14:textId="77777777" w:rsidR="006331C0" w:rsidRDefault="00B6315B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nepřipustit jeji</w:t>
      </w:r>
      <w:r w:rsidR="006331C0">
        <w:rPr>
          <w:snapToGrid w:val="0"/>
          <w:sz w:val="24"/>
          <w:szCs w:val="24"/>
        </w:rPr>
        <w:t>ch znečišťování či poškozování.</w:t>
      </w:r>
      <w:r>
        <w:rPr>
          <w:snapToGrid w:val="0"/>
          <w:sz w:val="24"/>
          <w:szCs w:val="24"/>
        </w:rPr>
        <w:t xml:space="preserve"> Zároveň odpovídá za dodržování </w:t>
      </w:r>
    </w:p>
    <w:p w14:paraId="37CC5E1F" w14:textId="77777777" w:rsidR="00B6315B" w:rsidRDefault="006331C0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B6315B">
        <w:rPr>
          <w:snapToGrid w:val="0"/>
          <w:sz w:val="24"/>
          <w:szCs w:val="24"/>
        </w:rPr>
        <w:t>příslušných předpisů v oblasti bezpečnosti, požární ochrany a hygieny.</w:t>
      </w:r>
    </w:p>
    <w:p w14:paraId="36438BED" w14:textId="77777777" w:rsidR="00B6315B" w:rsidRDefault="00B6315B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E53B4D">
        <w:rPr>
          <w:snapToGrid w:val="0"/>
          <w:sz w:val="24"/>
          <w:szCs w:val="24"/>
        </w:rPr>
        <w:t>Provozováním</w:t>
      </w:r>
      <w:r w:rsidR="006331C0">
        <w:rPr>
          <w:snapToGrid w:val="0"/>
          <w:sz w:val="24"/>
          <w:szCs w:val="24"/>
        </w:rPr>
        <w:t xml:space="preserve"> činnosti </w:t>
      </w:r>
      <w:r w:rsidR="00DC1ED6">
        <w:rPr>
          <w:snapToGrid w:val="0"/>
          <w:sz w:val="24"/>
          <w:szCs w:val="24"/>
        </w:rPr>
        <w:t>pod</w:t>
      </w:r>
      <w:r w:rsidR="006331C0">
        <w:rPr>
          <w:snapToGrid w:val="0"/>
          <w:sz w:val="24"/>
          <w:szCs w:val="24"/>
        </w:rPr>
        <w:t>nájemce v budově</w:t>
      </w:r>
      <w:r>
        <w:rPr>
          <w:snapToGrid w:val="0"/>
          <w:sz w:val="24"/>
          <w:szCs w:val="24"/>
        </w:rPr>
        <w:t xml:space="preserve"> nesmí vzniknout žádná újma ostatním </w:t>
      </w:r>
    </w:p>
    <w:p w14:paraId="585BD392" w14:textId="77777777" w:rsidR="00FA6E2F" w:rsidRDefault="00E53B4D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DC1ED6">
        <w:rPr>
          <w:snapToGrid w:val="0"/>
          <w:sz w:val="24"/>
          <w:szCs w:val="24"/>
        </w:rPr>
        <w:t>pod</w:t>
      </w:r>
      <w:r>
        <w:rPr>
          <w:snapToGrid w:val="0"/>
          <w:sz w:val="24"/>
          <w:szCs w:val="24"/>
        </w:rPr>
        <w:t>nájemníkům</w:t>
      </w:r>
      <w:r w:rsidR="006331C0">
        <w:rPr>
          <w:snapToGrid w:val="0"/>
          <w:sz w:val="24"/>
          <w:szCs w:val="24"/>
        </w:rPr>
        <w:t xml:space="preserve"> ani Kulturním zařízením</w:t>
      </w:r>
      <w:r w:rsidR="00B6315B">
        <w:rPr>
          <w:snapToGrid w:val="0"/>
          <w:sz w:val="24"/>
          <w:szCs w:val="24"/>
        </w:rPr>
        <w:t xml:space="preserve"> města Pelhřimova.</w:t>
      </w:r>
      <w:r w:rsidR="00FA6E2F" w:rsidRPr="00FA6E2F">
        <w:rPr>
          <w:snapToGrid w:val="0"/>
          <w:sz w:val="24"/>
          <w:szCs w:val="24"/>
        </w:rPr>
        <w:t xml:space="preserve"> </w:t>
      </w:r>
    </w:p>
    <w:p w14:paraId="55D06506" w14:textId="77777777" w:rsidR="00B6315B" w:rsidRPr="00B654CD" w:rsidRDefault="00FA6E2F" w:rsidP="00B654CD">
      <w:pPr>
        <w:jc w:val="both"/>
        <w:rPr>
          <w:snapToGrid w:val="0"/>
          <w:sz w:val="24"/>
          <w:szCs w:val="24"/>
          <w:u w:val="single"/>
        </w:rPr>
      </w:pPr>
      <w:r w:rsidRPr="00B654CD">
        <w:rPr>
          <w:b/>
          <w:bCs/>
          <w:snapToGrid w:val="0"/>
          <w:sz w:val="24"/>
          <w:szCs w:val="24"/>
        </w:rPr>
        <w:t xml:space="preserve">    </w:t>
      </w:r>
      <w:r w:rsidRPr="00B654CD">
        <w:rPr>
          <w:b/>
          <w:bCs/>
          <w:i/>
          <w:iCs/>
          <w:snapToGrid w:val="0"/>
          <w:sz w:val="24"/>
          <w:szCs w:val="24"/>
        </w:rPr>
        <w:t xml:space="preserve">Odvoz a likvidaci odpadu </w:t>
      </w:r>
      <w:r w:rsidR="00DC1ED6" w:rsidRPr="00B654CD">
        <w:rPr>
          <w:b/>
          <w:bCs/>
          <w:i/>
          <w:iCs/>
          <w:snapToGrid w:val="0"/>
          <w:sz w:val="24"/>
          <w:szCs w:val="24"/>
        </w:rPr>
        <w:t>pod</w:t>
      </w:r>
      <w:r w:rsidRPr="00B654CD">
        <w:rPr>
          <w:b/>
          <w:bCs/>
          <w:i/>
          <w:iCs/>
          <w:snapToGrid w:val="0"/>
          <w:sz w:val="24"/>
          <w:szCs w:val="24"/>
        </w:rPr>
        <w:t xml:space="preserve">nájemce zajišťuje </w:t>
      </w:r>
      <w:r w:rsidR="0093767C" w:rsidRPr="00B654CD">
        <w:rPr>
          <w:b/>
          <w:bCs/>
          <w:i/>
          <w:iCs/>
          <w:snapToGrid w:val="0"/>
          <w:sz w:val="24"/>
          <w:szCs w:val="24"/>
        </w:rPr>
        <w:t xml:space="preserve">samostatně a </w:t>
      </w:r>
      <w:r w:rsidRPr="00B654CD">
        <w:rPr>
          <w:b/>
          <w:bCs/>
          <w:i/>
          <w:iCs/>
          <w:snapToGrid w:val="0"/>
          <w:sz w:val="24"/>
          <w:szCs w:val="24"/>
        </w:rPr>
        <w:t>na své náklady</w:t>
      </w:r>
      <w:r w:rsidRPr="00B654CD">
        <w:rPr>
          <w:snapToGrid w:val="0"/>
          <w:sz w:val="24"/>
          <w:szCs w:val="24"/>
          <w:u w:val="single"/>
        </w:rPr>
        <w:t>.</w:t>
      </w:r>
    </w:p>
    <w:p w14:paraId="36C080FB" w14:textId="77777777" w:rsidR="00FA6E2F" w:rsidRDefault="006331C0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F706B6">
        <w:rPr>
          <w:snapToGrid w:val="0"/>
          <w:sz w:val="24"/>
          <w:szCs w:val="24"/>
        </w:rPr>
        <w:t>Použití přímotopných elekt</w:t>
      </w:r>
      <w:r w:rsidR="00543441">
        <w:rPr>
          <w:snapToGrid w:val="0"/>
          <w:sz w:val="24"/>
          <w:szCs w:val="24"/>
        </w:rPr>
        <w:t>rických zařízení v předmětných</w:t>
      </w:r>
      <w:r w:rsidR="00FA6E2F" w:rsidRPr="00FA6E2F">
        <w:rPr>
          <w:snapToGrid w:val="0"/>
          <w:sz w:val="24"/>
          <w:szCs w:val="24"/>
        </w:rPr>
        <w:t xml:space="preserve"> </w:t>
      </w:r>
      <w:r w:rsidR="00FA6E2F">
        <w:rPr>
          <w:snapToGrid w:val="0"/>
          <w:sz w:val="24"/>
          <w:szCs w:val="24"/>
        </w:rPr>
        <w:t xml:space="preserve">prostorách je zakázáno bez </w:t>
      </w:r>
    </w:p>
    <w:p w14:paraId="1220E2F2" w14:textId="77777777" w:rsidR="00F706B6" w:rsidRDefault="00FA6E2F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předchozího schválení pronajímatelem. </w:t>
      </w:r>
    </w:p>
    <w:p w14:paraId="12AF1584" w14:textId="77777777" w:rsidR="007E5E68" w:rsidRPr="00B654CD" w:rsidRDefault="00543441" w:rsidP="00B654CD">
      <w:pPr>
        <w:jc w:val="both"/>
        <w:rPr>
          <w:b/>
          <w:bCs/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E16A63" w:rsidRPr="00B654CD">
        <w:rPr>
          <w:b/>
          <w:bCs/>
          <w:i/>
          <w:iCs/>
          <w:snapToGrid w:val="0"/>
          <w:sz w:val="24"/>
          <w:szCs w:val="24"/>
        </w:rPr>
        <w:t xml:space="preserve">Podnájemce </w:t>
      </w:r>
      <w:r w:rsidR="007E5E68" w:rsidRPr="00B654CD">
        <w:rPr>
          <w:b/>
          <w:bCs/>
          <w:i/>
          <w:iCs/>
          <w:snapToGrid w:val="0"/>
          <w:sz w:val="24"/>
          <w:szCs w:val="24"/>
        </w:rPr>
        <w:t xml:space="preserve">podpisem smlouvy </w:t>
      </w:r>
      <w:r w:rsidR="00E16A63" w:rsidRPr="00B654CD">
        <w:rPr>
          <w:b/>
          <w:bCs/>
          <w:i/>
          <w:iCs/>
          <w:snapToGrid w:val="0"/>
          <w:sz w:val="24"/>
          <w:szCs w:val="24"/>
        </w:rPr>
        <w:t>souhlasí s</w:t>
      </w:r>
      <w:r w:rsidR="007E5E68" w:rsidRPr="00B654CD">
        <w:rPr>
          <w:b/>
          <w:bCs/>
          <w:i/>
          <w:iCs/>
          <w:snapToGrid w:val="0"/>
          <w:sz w:val="24"/>
          <w:szCs w:val="24"/>
        </w:rPr>
        <w:t xml:space="preserve">e způsobem zúčtování dodávek tepla bez </w:t>
      </w:r>
    </w:p>
    <w:p w14:paraId="61D913E3" w14:textId="77777777" w:rsidR="00F706B6" w:rsidRPr="00B654CD" w:rsidRDefault="007E5E68" w:rsidP="00B654CD">
      <w:pPr>
        <w:jc w:val="both"/>
        <w:rPr>
          <w:b/>
          <w:bCs/>
          <w:i/>
          <w:iCs/>
          <w:snapToGrid w:val="0"/>
          <w:sz w:val="24"/>
          <w:szCs w:val="24"/>
        </w:rPr>
      </w:pPr>
      <w:r w:rsidRPr="00B654CD">
        <w:rPr>
          <w:b/>
          <w:bCs/>
          <w:i/>
          <w:iCs/>
          <w:snapToGrid w:val="0"/>
          <w:sz w:val="24"/>
          <w:szCs w:val="24"/>
        </w:rPr>
        <w:t xml:space="preserve">    instalace měřičů</w:t>
      </w:r>
      <w:r w:rsidR="00E16A63" w:rsidRPr="00B654CD">
        <w:rPr>
          <w:b/>
          <w:bCs/>
          <w:i/>
          <w:iCs/>
          <w:snapToGrid w:val="0"/>
          <w:sz w:val="24"/>
          <w:szCs w:val="24"/>
        </w:rPr>
        <w:t xml:space="preserve"> </w:t>
      </w:r>
      <w:r w:rsidRPr="00B654CD">
        <w:rPr>
          <w:b/>
          <w:bCs/>
          <w:i/>
          <w:iCs/>
          <w:snapToGrid w:val="0"/>
          <w:sz w:val="24"/>
          <w:szCs w:val="24"/>
        </w:rPr>
        <w:t>dodávaného tepla v budově.</w:t>
      </w:r>
    </w:p>
    <w:p w14:paraId="7C4F02A1" w14:textId="72F18332" w:rsidR="00543441" w:rsidRDefault="00F706B6" w:rsidP="002B649D">
      <w:pPr>
        <w:ind w:left="284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 w:rsidR="00DC1ED6">
        <w:rPr>
          <w:snapToGrid w:val="0"/>
          <w:sz w:val="24"/>
          <w:szCs w:val="24"/>
        </w:rPr>
        <w:t>Podn</w:t>
      </w:r>
      <w:r w:rsidR="006331C0">
        <w:rPr>
          <w:snapToGrid w:val="0"/>
          <w:sz w:val="24"/>
          <w:szCs w:val="24"/>
        </w:rPr>
        <w:t xml:space="preserve">ájemce je povinen bez zbytečného odkladu oznámit </w:t>
      </w:r>
      <w:r w:rsidR="002B649D" w:rsidRPr="0092395F">
        <w:rPr>
          <w:snapToGrid w:val="0"/>
          <w:sz w:val="24"/>
          <w:szCs w:val="24"/>
        </w:rPr>
        <w:t>nájemci</w:t>
      </w:r>
      <w:r w:rsidR="002B649D">
        <w:rPr>
          <w:snapToGrid w:val="0"/>
          <w:sz w:val="24"/>
          <w:szCs w:val="24"/>
        </w:rPr>
        <w:t xml:space="preserve"> </w:t>
      </w:r>
      <w:r w:rsidR="006331C0">
        <w:rPr>
          <w:snapToGrid w:val="0"/>
          <w:sz w:val="24"/>
          <w:szCs w:val="24"/>
        </w:rPr>
        <w:t xml:space="preserve">potřebu oprav a je povinen umožnit provedení </w:t>
      </w:r>
      <w:r w:rsidR="00543441">
        <w:rPr>
          <w:snapToGrid w:val="0"/>
          <w:sz w:val="24"/>
          <w:szCs w:val="24"/>
        </w:rPr>
        <w:t xml:space="preserve">oprav v předmětných </w:t>
      </w:r>
      <w:r w:rsidR="006523EC">
        <w:rPr>
          <w:snapToGrid w:val="0"/>
          <w:sz w:val="24"/>
          <w:szCs w:val="24"/>
        </w:rPr>
        <w:t>prostorá</w:t>
      </w:r>
      <w:r w:rsidR="00543441">
        <w:rPr>
          <w:snapToGrid w:val="0"/>
          <w:sz w:val="24"/>
          <w:szCs w:val="24"/>
        </w:rPr>
        <w:t>ch.</w:t>
      </w:r>
      <w:r w:rsidR="002B649D">
        <w:rPr>
          <w:snapToGrid w:val="0"/>
          <w:sz w:val="24"/>
          <w:szCs w:val="24"/>
        </w:rPr>
        <w:t xml:space="preserve"> </w:t>
      </w:r>
      <w:r w:rsidR="00543441">
        <w:rPr>
          <w:snapToGrid w:val="0"/>
          <w:sz w:val="24"/>
          <w:szCs w:val="24"/>
        </w:rPr>
        <w:t xml:space="preserve">Pokud tak </w:t>
      </w:r>
      <w:r w:rsidR="0093767C">
        <w:rPr>
          <w:snapToGrid w:val="0"/>
          <w:sz w:val="24"/>
          <w:szCs w:val="24"/>
        </w:rPr>
        <w:t>pod</w:t>
      </w:r>
      <w:r w:rsidR="00543441">
        <w:rPr>
          <w:snapToGrid w:val="0"/>
          <w:sz w:val="24"/>
          <w:szCs w:val="24"/>
        </w:rPr>
        <w:t>nájemce</w:t>
      </w:r>
      <w:r w:rsidR="006D4834">
        <w:rPr>
          <w:snapToGrid w:val="0"/>
          <w:sz w:val="24"/>
          <w:szCs w:val="24"/>
        </w:rPr>
        <w:t xml:space="preserve"> </w:t>
      </w:r>
      <w:r w:rsidR="00543441">
        <w:rPr>
          <w:snapToGrid w:val="0"/>
          <w:sz w:val="24"/>
          <w:szCs w:val="24"/>
        </w:rPr>
        <w:t>neučiní, odpovídá za škody způsobené nesplněním této povinnosti.</w:t>
      </w:r>
    </w:p>
    <w:p w14:paraId="7E24DE6F" w14:textId="5F12F8A3" w:rsidR="0093767C" w:rsidRPr="00B654CD" w:rsidRDefault="00543441" w:rsidP="002B649D">
      <w:pPr>
        <w:ind w:left="284" w:hanging="284"/>
        <w:jc w:val="both"/>
        <w:outlineLvl w:val="0"/>
        <w:rPr>
          <w:b/>
          <w:bCs/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Pr="00B654CD">
        <w:rPr>
          <w:b/>
          <w:bCs/>
          <w:i/>
          <w:iCs/>
          <w:snapToGrid w:val="0"/>
          <w:sz w:val="24"/>
          <w:szCs w:val="24"/>
        </w:rPr>
        <w:t>Běžnou údržbu a drobné opravy předmětných prostor do výše 2000 Kč provádí</w:t>
      </w:r>
      <w:r w:rsidR="0093767C" w:rsidRPr="00B654CD">
        <w:rPr>
          <w:b/>
          <w:bCs/>
          <w:i/>
          <w:iCs/>
          <w:snapToGrid w:val="0"/>
          <w:sz w:val="24"/>
          <w:szCs w:val="24"/>
        </w:rPr>
        <w:t xml:space="preserve"> </w:t>
      </w:r>
    </w:p>
    <w:p w14:paraId="67764394" w14:textId="77777777" w:rsidR="00543441" w:rsidRPr="00B654CD" w:rsidRDefault="0093767C" w:rsidP="002B649D">
      <w:pPr>
        <w:ind w:left="284" w:hanging="284"/>
        <w:jc w:val="both"/>
        <w:outlineLvl w:val="0"/>
        <w:rPr>
          <w:b/>
          <w:bCs/>
          <w:i/>
          <w:iCs/>
          <w:snapToGrid w:val="0"/>
          <w:sz w:val="24"/>
          <w:szCs w:val="24"/>
        </w:rPr>
      </w:pPr>
      <w:r w:rsidRPr="00B654CD">
        <w:rPr>
          <w:b/>
          <w:bCs/>
          <w:i/>
          <w:iCs/>
          <w:snapToGrid w:val="0"/>
          <w:sz w:val="24"/>
          <w:szCs w:val="24"/>
        </w:rPr>
        <w:t xml:space="preserve">    podnájemce na své náklady. </w:t>
      </w:r>
    </w:p>
    <w:p w14:paraId="3F0B7D53" w14:textId="77777777" w:rsidR="002F58B2" w:rsidRDefault="00F706B6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</w:t>
      </w:r>
      <w:r w:rsidR="002F58B2">
        <w:rPr>
          <w:snapToGrid w:val="0"/>
          <w:sz w:val="24"/>
          <w:szCs w:val="24"/>
        </w:rPr>
        <w:t xml:space="preserve">Ve společných prostorách budovy a na přilehlých pozemcích je zakázáno umísťovat či </w:t>
      </w:r>
    </w:p>
    <w:p w14:paraId="36D3BCF5" w14:textId="77777777" w:rsidR="002F58B2" w:rsidRDefault="002F58B2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skladovat jakákoliv zařízení nebo předměty </w:t>
      </w:r>
      <w:r w:rsidR="00DC1ED6">
        <w:rPr>
          <w:snapToGrid w:val="0"/>
          <w:sz w:val="24"/>
          <w:szCs w:val="24"/>
        </w:rPr>
        <w:t>pod</w:t>
      </w:r>
      <w:r>
        <w:rPr>
          <w:snapToGrid w:val="0"/>
          <w:sz w:val="24"/>
          <w:szCs w:val="24"/>
        </w:rPr>
        <w:t xml:space="preserve">nájemce, mimo místa k tomu určená a po     </w:t>
      </w:r>
    </w:p>
    <w:p w14:paraId="7404DABE" w14:textId="0F82D5FE" w:rsidR="00F706B6" w:rsidRDefault="002F58B2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předchozí dohodě s</w:t>
      </w:r>
      <w:r w:rsidR="002B649D">
        <w:rPr>
          <w:snapToGrid w:val="0"/>
          <w:sz w:val="24"/>
          <w:szCs w:val="24"/>
        </w:rPr>
        <w:t xml:space="preserve"> </w:t>
      </w:r>
      <w:r w:rsidR="002B649D" w:rsidRPr="0092395F">
        <w:rPr>
          <w:snapToGrid w:val="0"/>
          <w:sz w:val="24"/>
          <w:szCs w:val="24"/>
        </w:rPr>
        <w:t>nájemcem</w:t>
      </w:r>
      <w:r>
        <w:rPr>
          <w:snapToGrid w:val="0"/>
          <w:sz w:val="24"/>
          <w:szCs w:val="24"/>
        </w:rPr>
        <w:t xml:space="preserve">. </w:t>
      </w:r>
    </w:p>
    <w:p w14:paraId="79489FC2" w14:textId="4CB338BD" w:rsidR="00E16A63" w:rsidRDefault="002F58B2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43441">
        <w:rPr>
          <w:snapToGrid w:val="0"/>
          <w:sz w:val="24"/>
          <w:szCs w:val="24"/>
        </w:rPr>
        <w:t xml:space="preserve">. </w:t>
      </w:r>
      <w:r w:rsidR="0092395F" w:rsidRPr="0092395F">
        <w:rPr>
          <w:snapToGrid w:val="0"/>
          <w:sz w:val="24"/>
          <w:szCs w:val="24"/>
        </w:rPr>
        <w:t>Nájemce</w:t>
      </w:r>
      <w:r w:rsidR="00F706B6" w:rsidRPr="0092395F">
        <w:rPr>
          <w:snapToGrid w:val="0"/>
          <w:sz w:val="24"/>
          <w:szCs w:val="24"/>
        </w:rPr>
        <w:t xml:space="preserve"> </w:t>
      </w:r>
      <w:r w:rsidR="00F706B6">
        <w:rPr>
          <w:snapToGrid w:val="0"/>
          <w:sz w:val="24"/>
          <w:szCs w:val="24"/>
        </w:rPr>
        <w:t>neodpovídá za bezpečnost či majete</w:t>
      </w:r>
      <w:r w:rsidR="00E16A63">
        <w:rPr>
          <w:snapToGrid w:val="0"/>
          <w:sz w:val="24"/>
          <w:szCs w:val="24"/>
        </w:rPr>
        <w:t xml:space="preserve">k podnájemce ani osob, které se   </w:t>
      </w:r>
    </w:p>
    <w:p w14:paraId="7225D5AD" w14:textId="77777777" w:rsidR="00E16A63" w:rsidRDefault="00E16A63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v souvislosti s předmětem podnájmu </w:t>
      </w:r>
      <w:r w:rsidR="00F706B6">
        <w:rPr>
          <w:snapToGrid w:val="0"/>
          <w:sz w:val="24"/>
          <w:szCs w:val="24"/>
        </w:rPr>
        <w:t>zdržují</w:t>
      </w:r>
      <w:r>
        <w:rPr>
          <w:snapToGrid w:val="0"/>
          <w:sz w:val="24"/>
          <w:szCs w:val="24"/>
        </w:rPr>
        <w:t xml:space="preserve"> v předmětných prostorách, v budově, či na   </w:t>
      </w:r>
    </w:p>
    <w:p w14:paraId="308345F5" w14:textId="77777777" w:rsidR="00E16A63" w:rsidRDefault="00E16A63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přístupových komunikacích, ani za škody způsobené třetím osobám v souvislosti s </w:t>
      </w:r>
    </w:p>
    <w:p w14:paraId="371FA870" w14:textId="77777777" w:rsidR="00E53B4D" w:rsidRDefault="00E16A63" w:rsidP="00B654C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provozem a činností podnájemce.</w:t>
      </w:r>
    </w:p>
    <w:p w14:paraId="548DA1C2" w14:textId="2AE8BF48" w:rsidR="00DC1ED6" w:rsidRPr="0092395F" w:rsidRDefault="00DC1ED6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 Podn</w:t>
      </w:r>
      <w:r w:rsidR="00F706B6">
        <w:rPr>
          <w:snapToGrid w:val="0"/>
          <w:sz w:val="24"/>
          <w:szCs w:val="24"/>
        </w:rPr>
        <w:t xml:space="preserve">ájemce je povinen uzamykat boční vchod </w:t>
      </w:r>
      <w:r w:rsidR="009010BF">
        <w:rPr>
          <w:snapToGrid w:val="0"/>
          <w:sz w:val="24"/>
          <w:szCs w:val="24"/>
        </w:rPr>
        <w:t xml:space="preserve">B </w:t>
      </w:r>
      <w:r w:rsidR="00F706B6">
        <w:rPr>
          <w:snapToGrid w:val="0"/>
          <w:sz w:val="24"/>
          <w:szCs w:val="24"/>
        </w:rPr>
        <w:t>do budovy v době od 17</w:t>
      </w:r>
      <w:r w:rsidR="00F706B6">
        <w:rPr>
          <w:snapToGrid w:val="0"/>
          <w:position w:val="6"/>
          <w:sz w:val="24"/>
          <w:szCs w:val="24"/>
        </w:rPr>
        <w:t xml:space="preserve"> </w:t>
      </w:r>
      <w:r w:rsidR="00F706B6">
        <w:rPr>
          <w:snapToGrid w:val="0"/>
          <w:sz w:val="24"/>
          <w:szCs w:val="24"/>
        </w:rPr>
        <w:t>do 6</w:t>
      </w:r>
      <w:r w:rsidR="00F706B6">
        <w:rPr>
          <w:snapToGrid w:val="0"/>
          <w:position w:val="6"/>
          <w:sz w:val="24"/>
          <w:szCs w:val="24"/>
        </w:rPr>
        <w:t xml:space="preserve"> </w:t>
      </w:r>
      <w:r w:rsidR="00136D58">
        <w:rPr>
          <w:snapToGrid w:val="0"/>
          <w:sz w:val="24"/>
          <w:szCs w:val="24"/>
        </w:rPr>
        <w:t xml:space="preserve">hodin </w:t>
      </w:r>
      <w:r w:rsidR="00096FAD" w:rsidRPr="0092395F">
        <w:rPr>
          <w:snapToGrid w:val="0"/>
          <w:sz w:val="24"/>
          <w:szCs w:val="24"/>
        </w:rPr>
        <w:t>i</w:t>
      </w:r>
    </w:p>
    <w:p w14:paraId="58837DD8" w14:textId="77777777" w:rsidR="00DC1ED6" w:rsidRDefault="00DC1ED6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136D58">
        <w:rPr>
          <w:snapToGrid w:val="0"/>
          <w:sz w:val="24"/>
          <w:szCs w:val="24"/>
        </w:rPr>
        <w:t xml:space="preserve">ve </w:t>
      </w:r>
      <w:r>
        <w:rPr>
          <w:snapToGrid w:val="0"/>
          <w:sz w:val="24"/>
          <w:szCs w:val="24"/>
        </w:rPr>
        <w:t>dnech pracovního klidu.</w:t>
      </w:r>
      <w:r w:rsidRPr="002F58B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Boční vchod do budovy je otevřen zpravidla pondělí - pátek od  </w:t>
      </w:r>
    </w:p>
    <w:p w14:paraId="477FB6AA" w14:textId="77777777" w:rsidR="009010BF" w:rsidRDefault="00DC1ED6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6</w:t>
      </w:r>
      <w:r>
        <w:rPr>
          <w:snapToGrid w:val="0"/>
          <w:position w:val="6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do 17</w:t>
      </w:r>
      <w:r>
        <w:rPr>
          <w:snapToGrid w:val="0"/>
          <w:position w:val="6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hod.</w:t>
      </w:r>
      <w:r w:rsidRPr="000B4ECE">
        <w:rPr>
          <w:snapToGrid w:val="0"/>
          <w:sz w:val="24"/>
          <w:szCs w:val="24"/>
        </w:rPr>
        <w:t xml:space="preserve"> </w:t>
      </w:r>
      <w:r w:rsidR="000B4ECE">
        <w:rPr>
          <w:snapToGrid w:val="0"/>
          <w:sz w:val="24"/>
          <w:szCs w:val="24"/>
        </w:rPr>
        <w:t>V případě provozování</w:t>
      </w:r>
      <w:r w:rsidR="00136D58">
        <w:rPr>
          <w:snapToGrid w:val="0"/>
          <w:sz w:val="24"/>
          <w:szCs w:val="24"/>
        </w:rPr>
        <w:t xml:space="preserve"> předmět</w:t>
      </w:r>
      <w:r w:rsidR="000B4ECE">
        <w:rPr>
          <w:snapToGrid w:val="0"/>
          <w:sz w:val="24"/>
          <w:szCs w:val="24"/>
        </w:rPr>
        <w:t xml:space="preserve">u </w:t>
      </w:r>
      <w:r>
        <w:rPr>
          <w:snapToGrid w:val="0"/>
          <w:sz w:val="24"/>
          <w:szCs w:val="24"/>
        </w:rPr>
        <w:t>pod</w:t>
      </w:r>
      <w:r w:rsidR="000B4ECE">
        <w:rPr>
          <w:snapToGrid w:val="0"/>
          <w:sz w:val="24"/>
          <w:szCs w:val="24"/>
        </w:rPr>
        <w:t>nájmu v době od 17</w:t>
      </w:r>
      <w:r w:rsidR="000B4ECE">
        <w:rPr>
          <w:snapToGrid w:val="0"/>
          <w:position w:val="6"/>
          <w:sz w:val="24"/>
          <w:szCs w:val="24"/>
        </w:rPr>
        <w:t xml:space="preserve"> </w:t>
      </w:r>
      <w:r w:rsidR="000B4ECE">
        <w:rPr>
          <w:snapToGrid w:val="0"/>
          <w:sz w:val="24"/>
          <w:szCs w:val="24"/>
        </w:rPr>
        <w:t>do 6</w:t>
      </w:r>
      <w:r w:rsidR="000B4ECE">
        <w:rPr>
          <w:snapToGrid w:val="0"/>
          <w:position w:val="6"/>
          <w:sz w:val="24"/>
          <w:szCs w:val="24"/>
        </w:rPr>
        <w:t xml:space="preserve"> </w:t>
      </w:r>
      <w:r w:rsidR="000B4ECE">
        <w:rPr>
          <w:snapToGrid w:val="0"/>
          <w:sz w:val="24"/>
          <w:szCs w:val="24"/>
        </w:rPr>
        <w:t>a v</w:t>
      </w:r>
      <w:r w:rsidR="00136D58">
        <w:rPr>
          <w:snapToGrid w:val="0"/>
          <w:sz w:val="24"/>
          <w:szCs w:val="24"/>
        </w:rPr>
        <w:t xml:space="preserve">e dnech </w:t>
      </w:r>
    </w:p>
    <w:p w14:paraId="098F6084" w14:textId="77777777" w:rsidR="009010BF" w:rsidRDefault="009010BF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   </w:t>
      </w:r>
      <w:r w:rsidR="00136D58">
        <w:rPr>
          <w:snapToGrid w:val="0"/>
          <w:sz w:val="24"/>
          <w:szCs w:val="24"/>
        </w:rPr>
        <w:t>pracovního klidu</w:t>
      </w:r>
      <w:r w:rsidR="00F706B6">
        <w:rPr>
          <w:snapToGrid w:val="0"/>
          <w:sz w:val="24"/>
          <w:szCs w:val="24"/>
        </w:rPr>
        <w:t xml:space="preserve"> </w:t>
      </w:r>
      <w:r w:rsidR="00DC1ED6">
        <w:rPr>
          <w:snapToGrid w:val="0"/>
          <w:sz w:val="24"/>
          <w:szCs w:val="24"/>
        </w:rPr>
        <w:t>pod</w:t>
      </w:r>
      <w:r w:rsidR="000B4ECE">
        <w:rPr>
          <w:snapToGrid w:val="0"/>
          <w:sz w:val="24"/>
          <w:szCs w:val="24"/>
        </w:rPr>
        <w:t>nájemce zajistí, aby po skončení provozu byly vc</w:t>
      </w:r>
      <w:r w:rsidR="00DC1ED6">
        <w:rPr>
          <w:snapToGrid w:val="0"/>
          <w:sz w:val="24"/>
          <w:szCs w:val="24"/>
        </w:rPr>
        <w:t xml:space="preserve">hodové dveře </w:t>
      </w:r>
      <w:r>
        <w:rPr>
          <w:snapToGrid w:val="0"/>
          <w:sz w:val="24"/>
          <w:szCs w:val="24"/>
        </w:rPr>
        <w:t xml:space="preserve"> </w:t>
      </w:r>
    </w:p>
    <w:p w14:paraId="5C7669BD" w14:textId="77777777" w:rsidR="009010BF" w:rsidRDefault="009010BF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DC1ED6">
        <w:rPr>
          <w:snapToGrid w:val="0"/>
          <w:sz w:val="24"/>
          <w:szCs w:val="24"/>
        </w:rPr>
        <w:t>budovy uzamčeny a</w:t>
      </w:r>
      <w:r w:rsidR="000B4ECE">
        <w:rPr>
          <w:snapToGrid w:val="0"/>
          <w:sz w:val="24"/>
          <w:szCs w:val="24"/>
        </w:rPr>
        <w:t xml:space="preserve"> </w:t>
      </w:r>
      <w:r w:rsidR="00DC1ED6">
        <w:rPr>
          <w:snapToGrid w:val="0"/>
          <w:sz w:val="24"/>
          <w:szCs w:val="24"/>
        </w:rPr>
        <w:t xml:space="preserve">současně se ve společných prostorách </w:t>
      </w:r>
      <w:r w:rsidR="00E324CF">
        <w:rPr>
          <w:snapToGrid w:val="0"/>
          <w:sz w:val="24"/>
          <w:szCs w:val="24"/>
        </w:rPr>
        <w:t xml:space="preserve">budovy </w:t>
      </w:r>
      <w:r w:rsidR="00DC1ED6">
        <w:rPr>
          <w:snapToGrid w:val="0"/>
          <w:sz w:val="24"/>
          <w:szCs w:val="24"/>
        </w:rPr>
        <w:t xml:space="preserve">nezdržovaly </w:t>
      </w:r>
    </w:p>
    <w:p w14:paraId="45C363EE" w14:textId="77777777" w:rsidR="000B4ECE" w:rsidRDefault="009010BF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DC1ED6">
        <w:rPr>
          <w:snapToGrid w:val="0"/>
          <w:sz w:val="24"/>
          <w:szCs w:val="24"/>
        </w:rPr>
        <w:t>nepovolané osoby.</w:t>
      </w:r>
    </w:p>
    <w:p w14:paraId="73DD8D5B" w14:textId="73317281" w:rsidR="009010BF" w:rsidRDefault="000B4ECE" w:rsidP="00B654CD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436865">
        <w:rPr>
          <w:snapToGrid w:val="0"/>
          <w:sz w:val="24"/>
          <w:szCs w:val="24"/>
        </w:rPr>
        <w:t xml:space="preserve">   Podnájemce </w:t>
      </w:r>
      <w:r w:rsidR="00B13EB0">
        <w:rPr>
          <w:snapToGrid w:val="0"/>
          <w:sz w:val="24"/>
          <w:szCs w:val="24"/>
        </w:rPr>
        <w:t xml:space="preserve">má po dobu trvání </w:t>
      </w:r>
      <w:r w:rsidR="00DC1ED6">
        <w:rPr>
          <w:snapToGrid w:val="0"/>
          <w:sz w:val="24"/>
          <w:szCs w:val="24"/>
        </w:rPr>
        <w:t>pod</w:t>
      </w:r>
      <w:r w:rsidR="00B13EB0">
        <w:rPr>
          <w:snapToGrid w:val="0"/>
          <w:sz w:val="24"/>
          <w:szCs w:val="24"/>
        </w:rPr>
        <w:t>nájmu zapůjčen</w:t>
      </w:r>
      <w:r w:rsidR="009010BF">
        <w:rPr>
          <w:snapToGrid w:val="0"/>
          <w:sz w:val="24"/>
          <w:szCs w:val="24"/>
        </w:rPr>
        <w:t xml:space="preserve"> </w:t>
      </w:r>
      <w:r w:rsidR="00F40142">
        <w:rPr>
          <w:snapToGrid w:val="0"/>
          <w:sz w:val="24"/>
          <w:szCs w:val="24"/>
        </w:rPr>
        <w:t xml:space="preserve">klíč od </w:t>
      </w:r>
      <w:r w:rsidR="009010BF">
        <w:rPr>
          <w:snapToGrid w:val="0"/>
          <w:sz w:val="24"/>
          <w:szCs w:val="24"/>
        </w:rPr>
        <w:t xml:space="preserve">vchodu B do budovy,  </w:t>
      </w:r>
    </w:p>
    <w:p w14:paraId="42EDD25D" w14:textId="55DFF621" w:rsidR="005D0615" w:rsidRDefault="009010BF" w:rsidP="002D70D8">
      <w:pPr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dále klíče od </w:t>
      </w:r>
      <w:r w:rsidR="00F40142">
        <w:rPr>
          <w:snapToGrid w:val="0"/>
          <w:sz w:val="24"/>
          <w:szCs w:val="24"/>
        </w:rPr>
        <w:t>předmětných prostor, sociálního zařízení, případně poštovní schránky</w:t>
      </w:r>
      <w:r w:rsidR="002D70D8">
        <w:rPr>
          <w:snapToGrid w:val="0"/>
          <w:sz w:val="24"/>
          <w:szCs w:val="24"/>
        </w:rPr>
        <w:t>.</w:t>
      </w:r>
    </w:p>
    <w:p w14:paraId="227EE50F" w14:textId="77777777" w:rsidR="00D26D5A" w:rsidRDefault="00D26D5A" w:rsidP="00F706B6">
      <w:pPr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Podpisem smlouvy se zavazuje tyto zapůjčené klíče náležitě ochraňovat a dbát, aby nedošlo    </w:t>
      </w:r>
    </w:p>
    <w:p w14:paraId="79262CD7" w14:textId="77777777" w:rsidR="00D26D5A" w:rsidRDefault="00D26D5A" w:rsidP="00F706B6">
      <w:pPr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k jejich ztrátě či zneužití. Po skončení podnájmu se podnájemce zavazuje všechny </w:t>
      </w:r>
    </w:p>
    <w:p w14:paraId="40D03F3B" w14:textId="3159A9B1" w:rsidR="00F706B6" w:rsidRDefault="00D26D5A" w:rsidP="0092395F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zapůjčené klíče bezodkladně vrátit</w:t>
      </w:r>
      <w:r w:rsidR="00096FAD">
        <w:rPr>
          <w:snapToGrid w:val="0"/>
          <w:sz w:val="24"/>
          <w:szCs w:val="24"/>
        </w:rPr>
        <w:t xml:space="preserve"> </w:t>
      </w:r>
      <w:r w:rsidR="00096FAD" w:rsidRPr="0092395F">
        <w:rPr>
          <w:snapToGrid w:val="0"/>
          <w:sz w:val="24"/>
          <w:szCs w:val="24"/>
        </w:rPr>
        <w:t>nájemci</w:t>
      </w:r>
      <w:r>
        <w:rPr>
          <w:snapToGrid w:val="0"/>
          <w:sz w:val="24"/>
          <w:szCs w:val="24"/>
        </w:rPr>
        <w:t>. V případě ztráty klíče od vchodu</w:t>
      </w:r>
      <w:r w:rsidR="003F154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B budovy </w:t>
      </w:r>
      <w:r w:rsidR="0092395F"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>podnájemce uhradí skutečné náklady spojené s výměnou celého kompletu</w:t>
      </w:r>
      <w:r w:rsidR="00947DB9">
        <w:rPr>
          <w:snapToGrid w:val="0"/>
          <w:sz w:val="24"/>
          <w:szCs w:val="24"/>
        </w:rPr>
        <w:t xml:space="preserve"> klíčů</w:t>
      </w:r>
      <w:r>
        <w:rPr>
          <w:snapToGrid w:val="0"/>
          <w:sz w:val="24"/>
          <w:szCs w:val="24"/>
        </w:rPr>
        <w:t>.</w:t>
      </w:r>
    </w:p>
    <w:p w14:paraId="41C7F3C0" w14:textId="77777777" w:rsidR="000A0184" w:rsidRPr="00DC1ED6" w:rsidRDefault="000A0184" w:rsidP="0092395F">
      <w:pPr>
        <w:jc w:val="both"/>
        <w:outlineLvl w:val="0"/>
        <w:rPr>
          <w:snapToGrid w:val="0"/>
          <w:sz w:val="24"/>
          <w:szCs w:val="24"/>
        </w:rPr>
      </w:pPr>
    </w:p>
    <w:p w14:paraId="101684FE" w14:textId="77777777" w:rsidR="00F706B6" w:rsidRDefault="002F58B2" w:rsidP="00F706B6">
      <w:pPr>
        <w:jc w:val="center"/>
        <w:outlineLv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</w:t>
      </w:r>
      <w:r w:rsidR="00F706B6">
        <w:rPr>
          <w:b/>
          <w:bCs/>
          <w:snapToGrid w:val="0"/>
          <w:sz w:val="24"/>
          <w:szCs w:val="24"/>
        </w:rPr>
        <w:t>.</w:t>
      </w:r>
    </w:p>
    <w:p w14:paraId="4AF8AD7C" w14:textId="77777777" w:rsidR="00F706B6" w:rsidRDefault="002F58B2" w:rsidP="00F706B6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Skončení </w:t>
      </w:r>
      <w:r w:rsidR="00442973">
        <w:rPr>
          <w:b/>
          <w:bCs/>
          <w:snapToGrid w:val="0"/>
          <w:sz w:val="24"/>
          <w:szCs w:val="24"/>
        </w:rPr>
        <w:t>pod</w:t>
      </w:r>
      <w:r w:rsidR="00F706B6">
        <w:rPr>
          <w:b/>
          <w:bCs/>
          <w:snapToGrid w:val="0"/>
          <w:sz w:val="24"/>
          <w:szCs w:val="24"/>
        </w:rPr>
        <w:t>nájmu</w:t>
      </w:r>
    </w:p>
    <w:p w14:paraId="41244424" w14:textId="77777777" w:rsidR="00230CAE" w:rsidRDefault="00230CAE" w:rsidP="00F706B6">
      <w:pPr>
        <w:jc w:val="center"/>
        <w:rPr>
          <w:b/>
          <w:bCs/>
          <w:snapToGrid w:val="0"/>
          <w:sz w:val="24"/>
          <w:szCs w:val="24"/>
        </w:rPr>
      </w:pPr>
    </w:p>
    <w:p w14:paraId="2756E79B" w14:textId="77777777" w:rsidR="00E16A63" w:rsidRDefault="007E5E68" w:rsidP="00DC1ED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DC1ED6">
        <w:rPr>
          <w:snapToGrid w:val="0"/>
          <w:sz w:val="24"/>
          <w:szCs w:val="24"/>
        </w:rPr>
        <w:t>Pod</w:t>
      </w:r>
      <w:r w:rsidR="00230CAE">
        <w:rPr>
          <w:snapToGrid w:val="0"/>
          <w:sz w:val="24"/>
          <w:szCs w:val="24"/>
        </w:rPr>
        <w:t>n</w:t>
      </w:r>
      <w:r w:rsidR="00F706B6">
        <w:rPr>
          <w:snapToGrid w:val="0"/>
          <w:sz w:val="24"/>
          <w:szCs w:val="24"/>
        </w:rPr>
        <w:t xml:space="preserve">ájem </w:t>
      </w:r>
      <w:r w:rsidR="00E16A63">
        <w:rPr>
          <w:snapToGrid w:val="0"/>
          <w:sz w:val="24"/>
          <w:szCs w:val="24"/>
        </w:rPr>
        <w:t xml:space="preserve">podle této smlouvy </w:t>
      </w:r>
      <w:r>
        <w:rPr>
          <w:snapToGrid w:val="0"/>
          <w:sz w:val="24"/>
          <w:szCs w:val="24"/>
        </w:rPr>
        <w:t>s</w:t>
      </w:r>
      <w:r w:rsidR="00E16A63">
        <w:rPr>
          <w:snapToGrid w:val="0"/>
          <w:sz w:val="24"/>
          <w:szCs w:val="24"/>
        </w:rPr>
        <w:t xml:space="preserve">končí uplynutím sjednané doby v čl. II. smlouvy, </w:t>
      </w:r>
      <w:r w:rsidR="00F706B6">
        <w:rPr>
          <w:snapToGrid w:val="0"/>
          <w:sz w:val="24"/>
          <w:szCs w:val="24"/>
        </w:rPr>
        <w:t xml:space="preserve">může být </w:t>
      </w:r>
    </w:p>
    <w:p w14:paraId="4BFFE692" w14:textId="77777777" w:rsidR="00DC1ED6" w:rsidRDefault="00E16A63" w:rsidP="00DC1ED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F706B6">
        <w:rPr>
          <w:snapToGrid w:val="0"/>
          <w:sz w:val="24"/>
          <w:szCs w:val="24"/>
        </w:rPr>
        <w:t xml:space="preserve">ukončen </w:t>
      </w:r>
      <w:r>
        <w:rPr>
          <w:snapToGrid w:val="0"/>
          <w:sz w:val="24"/>
          <w:szCs w:val="24"/>
        </w:rPr>
        <w:t xml:space="preserve">také </w:t>
      </w:r>
      <w:r w:rsidR="00F706B6">
        <w:rPr>
          <w:snapToGrid w:val="0"/>
          <w:sz w:val="24"/>
          <w:szCs w:val="24"/>
        </w:rPr>
        <w:t>dohodou smluvních stran nebo výpovědí</w:t>
      </w:r>
      <w:r w:rsidR="00E53B4D">
        <w:rPr>
          <w:snapToGrid w:val="0"/>
          <w:sz w:val="24"/>
          <w:szCs w:val="24"/>
        </w:rPr>
        <w:t>,</w:t>
      </w:r>
      <w:r w:rsidR="00F706B6">
        <w:rPr>
          <w:snapToGrid w:val="0"/>
          <w:sz w:val="24"/>
          <w:szCs w:val="24"/>
        </w:rPr>
        <w:t xml:space="preserve"> </w:t>
      </w:r>
      <w:r w:rsidR="00E53B4D">
        <w:rPr>
          <w:snapToGrid w:val="0"/>
          <w:sz w:val="24"/>
          <w:szCs w:val="24"/>
        </w:rPr>
        <w:t xml:space="preserve">podanou </w:t>
      </w:r>
      <w:r>
        <w:rPr>
          <w:snapToGrid w:val="0"/>
          <w:sz w:val="24"/>
          <w:szCs w:val="24"/>
        </w:rPr>
        <w:t>kteroukoliv</w:t>
      </w:r>
    </w:p>
    <w:p w14:paraId="333D50E6" w14:textId="5743D956" w:rsidR="00DC1ED6" w:rsidRDefault="00DC1ED6" w:rsidP="00DC1ED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ze smluvních</w:t>
      </w:r>
      <w:r w:rsidR="0092395F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stran a to i bez uvedení důvodu, přičemž se sjednává výpovědní  </w:t>
      </w:r>
    </w:p>
    <w:p w14:paraId="52554392" w14:textId="77777777" w:rsidR="00DC1ED6" w:rsidRDefault="00DC1ED6" w:rsidP="00DC1ED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lhůta</w:t>
      </w:r>
      <w:r w:rsidR="0093767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30 dnů, která počne běžet prvního dne měsíce následujícího po doručení výpovědi </w:t>
      </w:r>
    </w:p>
    <w:p w14:paraId="2C0E24D6" w14:textId="77777777" w:rsidR="00E16A63" w:rsidRDefault="00DC1ED6" w:rsidP="00E16A6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druhé smluvní straně.</w:t>
      </w:r>
      <w:r w:rsidR="00E16A6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Podnájem lze ukončit také okamžitě a to v př</w:t>
      </w:r>
      <w:r w:rsidR="00E16A63">
        <w:rPr>
          <w:snapToGrid w:val="0"/>
          <w:sz w:val="24"/>
          <w:szCs w:val="24"/>
        </w:rPr>
        <w:t xml:space="preserve">ípadě, že některá ze </w:t>
      </w:r>
    </w:p>
    <w:p w14:paraId="35A7F5B1" w14:textId="77777777" w:rsidR="00F706B6" w:rsidRDefault="00E16A63" w:rsidP="00F706B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smluvních </w:t>
      </w:r>
      <w:r w:rsidR="00DC1ED6">
        <w:rPr>
          <w:snapToGrid w:val="0"/>
          <w:sz w:val="24"/>
          <w:szCs w:val="24"/>
        </w:rPr>
        <w:t xml:space="preserve">stran </w:t>
      </w:r>
      <w:r w:rsidR="007E5E68">
        <w:rPr>
          <w:snapToGrid w:val="0"/>
          <w:sz w:val="24"/>
          <w:szCs w:val="24"/>
        </w:rPr>
        <w:t xml:space="preserve">hrubě </w:t>
      </w:r>
      <w:r w:rsidR="00DC1ED6">
        <w:rPr>
          <w:snapToGrid w:val="0"/>
          <w:sz w:val="24"/>
          <w:szCs w:val="24"/>
        </w:rPr>
        <w:t>poruší jakékoliv ustanovení této smlouvy.</w:t>
      </w:r>
    </w:p>
    <w:p w14:paraId="078959E0" w14:textId="77777777" w:rsidR="00F706B6" w:rsidRDefault="00E16A63" w:rsidP="0092395F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</w:t>
      </w:r>
      <w:r w:rsidR="00E53B4D">
        <w:rPr>
          <w:snapToGrid w:val="0"/>
          <w:sz w:val="24"/>
          <w:szCs w:val="24"/>
        </w:rPr>
        <w:t xml:space="preserve"> V případě </w:t>
      </w:r>
      <w:r w:rsidR="00230CAE">
        <w:rPr>
          <w:snapToGrid w:val="0"/>
          <w:sz w:val="24"/>
          <w:szCs w:val="24"/>
        </w:rPr>
        <w:t>sk</w:t>
      </w:r>
      <w:r w:rsidR="00DC1ED6">
        <w:rPr>
          <w:snapToGrid w:val="0"/>
          <w:sz w:val="24"/>
          <w:szCs w:val="24"/>
        </w:rPr>
        <w:t>ončení pod</w:t>
      </w:r>
      <w:r w:rsidR="00E53B4D">
        <w:rPr>
          <w:snapToGrid w:val="0"/>
          <w:sz w:val="24"/>
          <w:szCs w:val="24"/>
        </w:rPr>
        <w:t xml:space="preserve">nájmu je </w:t>
      </w:r>
      <w:r w:rsidR="00DC1ED6">
        <w:rPr>
          <w:snapToGrid w:val="0"/>
          <w:sz w:val="24"/>
          <w:szCs w:val="24"/>
        </w:rPr>
        <w:t>pod</w:t>
      </w:r>
      <w:r w:rsidR="00F706B6">
        <w:rPr>
          <w:snapToGrid w:val="0"/>
          <w:sz w:val="24"/>
          <w:szCs w:val="24"/>
        </w:rPr>
        <w:t xml:space="preserve">nájemce povinen vrátit předmětné prostory  </w:t>
      </w:r>
    </w:p>
    <w:p w14:paraId="3B49A04C" w14:textId="0BB92F6E" w:rsidR="00F706B6" w:rsidRDefault="00E53B4D" w:rsidP="0092395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92395F">
        <w:rPr>
          <w:snapToGrid w:val="0"/>
          <w:sz w:val="24"/>
          <w:szCs w:val="24"/>
        </w:rPr>
        <w:t>n</w:t>
      </w:r>
      <w:r w:rsidR="0092395F" w:rsidRPr="0092395F">
        <w:rPr>
          <w:snapToGrid w:val="0"/>
          <w:sz w:val="24"/>
          <w:szCs w:val="24"/>
        </w:rPr>
        <w:t xml:space="preserve">ájemci </w:t>
      </w:r>
      <w:r w:rsidR="00F706B6">
        <w:rPr>
          <w:snapToGrid w:val="0"/>
          <w:sz w:val="24"/>
          <w:szCs w:val="24"/>
        </w:rPr>
        <w:t xml:space="preserve">uvolněné nejpozději v první pracovní den následující po dni skončení </w:t>
      </w:r>
    </w:p>
    <w:p w14:paraId="129746C0" w14:textId="77777777" w:rsidR="00F706B6" w:rsidRDefault="00F706B6" w:rsidP="0092395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podnájmu, a </w:t>
      </w:r>
      <w:r w:rsidR="00E53B4D">
        <w:rPr>
          <w:snapToGrid w:val="0"/>
          <w:sz w:val="24"/>
          <w:szCs w:val="24"/>
        </w:rPr>
        <w:t>to ve stavu, v jakém je převzal</w:t>
      </w:r>
      <w:r>
        <w:rPr>
          <w:snapToGrid w:val="0"/>
          <w:sz w:val="24"/>
          <w:szCs w:val="24"/>
        </w:rPr>
        <w:t xml:space="preserve"> s přihlédnutím k obvyklému opotřebení.</w:t>
      </w:r>
    </w:p>
    <w:p w14:paraId="5081DDA2" w14:textId="400DB24F" w:rsidR="009010BF" w:rsidRPr="00896A2E" w:rsidRDefault="00230CAE" w:rsidP="0092395F">
      <w:pPr>
        <w:jc w:val="both"/>
        <w:rPr>
          <w:snapToGrid w:val="0"/>
          <w:color w:val="ED0000"/>
          <w:sz w:val="24"/>
          <w:szCs w:val="24"/>
        </w:rPr>
      </w:pPr>
      <w:r>
        <w:rPr>
          <w:snapToGrid w:val="0"/>
          <w:sz w:val="24"/>
          <w:szCs w:val="24"/>
        </w:rPr>
        <w:t xml:space="preserve">    V případě prodlení </w:t>
      </w:r>
      <w:r w:rsidR="009010BF">
        <w:rPr>
          <w:snapToGrid w:val="0"/>
          <w:sz w:val="24"/>
          <w:szCs w:val="24"/>
        </w:rPr>
        <w:t xml:space="preserve">s uvolněním prostor </w:t>
      </w:r>
      <w:r>
        <w:rPr>
          <w:snapToGrid w:val="0"/>
          <w:sz w:val="24"/>
          <w:szCs w:val="24"/>
        </w:rPr>
        <w:t xml:space="preserve">se </w:t>
      </w:r>
      <w:r w:rsidR="00DC1ED6">
        <w:rPr>
          <w:snapToGrid w:val="0"/>
          <w:sz w:val="24"/>
          <w:szCs w:val="24"/>
        </w:rPr>
        <w:t>pod</w:t>
      </w:r>
      <w:r>
        <w:rPr>
          <w:snapToGrid w:val="0"/>
          <w:sz w:val="24"/>
          <w:szCs w:val="24"/>
        </w:rPr>
        <w:t>nájemce zavazuje</w:t>
      </w:r>
      <w:r w:rsidR="00E53B4D">
        <w:rPr>
          <w:snapToGrid w:val="0"/>
          <w:sz w:val="24"/>
          <w:szCs w:val="24"/>
        </w:rPr>
        <w:t xml:space="preserve"> zaplatit</w:t>
      </w:r>
      <w:r w:rsidR="0092395F">
        <w:rPr>
          <w:snapToGrid w:val="0"/>
          <w:sz w:val="24"/>
          <w:szCs w:val="24"/>
        </w:rPr>
        <w:t xml:space="preserve"> nájemci</w:t>
      </w:r>
      <w:r w:rsidR="00E53B4D">
        <w:rPr>
          <w:snapToGrid w:val="0"/>
          <w:sz w:val="24"/>
          <w:szCs w:val="24"/>
        </w:rPr>
        <w:t xml:space="preserve"> </w:t>
      </w:r>
    </w:p>
    <w:p w14:paraId="21207E4C" w14:textId="77777777" w:rsidR="00F706B6" w:rsidRDefault="009010BF" w:rsidP="0092395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F706B6">
        <w:rPr>
          <w:snapToGrid w:val="0"/>
          <w:sz w:val="24"/>
          <w:szCs w:val="24"/>
        </w:rPr>
        <w:t>smluvní pokutu ve výši</w:t>
      </w:r>
      <w:r>
        <w:rPr>
          <w:snapToGrid w:val="0"/>
          <w:sz w:val="24"/>
          <w:szCs w:val="24"/>
        </w:rPr>
        <w:t xml:space="preserve"> </w:t>
      </w:r>
      <w:r w:rsidR="00F706B6">
        <w:rPr>
          <w:snapToGrid w:val="0"/>
          <w:sz w:val="24"/>
          <w:szCs w:val="24"/>
        </w:rPr>
        <w:t xml:space="preserve">500,- Kč za každý započatý den prodlení. </w:t>
      </w:r>
    </w:p>
    <w:p w14:paraId="7699F968" w14:textId="77777777" w:rsidR="00F235EA" w:rsidRDefault="00F235EA" w:rsidP="0092395F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Smluvní strany se dohodly, že nevyzvedne-li si podnájemce věci, které zanechal    </w:t>
      </w:r>
    </w:p>
    <w:p w14:paraId="0C01F5C8" w14:textId="5D9EEE1C" w:rsidR="00F235EA" w:rsidRPr="002B649D" w:rsidRDefault="00F235EA" w:rsidP="0092395F">
      <w:pPr>
        <w:jc w:val="both"/>
        <w:outlineLvl w:val="0"/>
        <w:rPr>
          <w:strike/>
          <w:sz w:val="24"/>
          <w:szCs w:val="24"/>
        </w:rPr>
      </w:pPr>
      <w:r>
        <w:rPr>
          <w:snapToGrid w:val="0"/>
          <w:sz w:val="24"/>
          <w:szCs w:val="24"/>
        </w:rPr>
        <w:t xml:space="preserve">    v předmětných prostorech ani do třiceti dnů po skončení podnájmu, je</w:t>
      </w:r>
      <w:r>
        <w:rPr>
          <w:sz w:val="24"/>
          <w:szCs w:val="24"/>
        </w:rPr>
        <w:t xml:space="preserve"> </w:t>
      </w:r>
      <w:r w:rsidR="0092395F" w:rsidRPr="0092395F">
        <w:rPr>
          <w:sz w:val="24"/>
          <w:szCs w:val="24"/>
        </w:rPr>
        <w:t>nájemce</w:t>
      </w:r>
      <w:r w:rsidRPr="002B649D">
        <w:rPr>
          <w:strike/>
          <w:sz w:val="24"/>
          <w:szCs w:val="24"/>
        </w:rPr>
        <w:t xml:space="preserve"> </w:t>
      </w:r>
    </w:p>
    <w:p w14:paraId="0AFBA988" w14:textId="77777777" w:rsidR="000A0184" w:rsidRDefault="00F235EA" w:rsidP="0092395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oprávněn tyto věci vhodným způsobem zcizit a z výtěžku uspokojit své </w:t>
      </w:r>
      <w:r w:rsidR="000A0184">
        <w:rPr>
          <w:sz w:val="24"/>
          <w:szCs w:val="24"/>
        </w:rPr>
        <w:t xml:space="preserve">případné  </w:t>
      </w:r>
    </w:p>
    <w:p w14:paraId="7BB829AC" w14:textId="4EE35B81" w:rsidR="00F235EA" w:rsidRPr="000A0184" w:rsidRDefault="000A0184" w:rsidP="0092395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35EA">
        <w:rPr>
          <w:sz w:val="24"/>
          <w:szCs w:val="24"/>
        </w:rPr>
        <w:t>pohledávky za podnájemcem.</w:t>
      </w:r>
    </w:p>
    <w:p w14:paraId="6323A923" w14:textId="77777777" w:rsidR="00F235EA" w:rsidRDefault="00F235EA" w:rsidP="00F706B6">
      <w:pPr>
        <w:rPr>
          <w:snapToGrid w:val="0"/>
          <w:sz w:val="24"/>
          <w:szCs w:val="24"/>
        </w:rPr>
      </w:pPr>
    </w:p>
    <w:p w14:paraId="6A1C9514" w14:textId="77777777" w:rsidR="00E53B4D" w:rsidRDefault="00E53B4D" w:rsidP="00F706B6">
      <w:pPr>
        <w:rPr>
          <w:snapToGrid w:val="0"/>
          <w:sz w:val="24"/>
          <w:szCs w:val="24"/>
        </w:rPr>
      </w:pPr>
    </w:p>
    <w:p w14:paraId="659019A6" w14:textId="77777777" w:rsidR="00F706B6" w:rsidRDefault="00F235EA" w:rsidP="00F706B6">
      <w:pPr>
        <w:jc w:val="center"/>
        <w:outlineLv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</w:t>
      </w:r>
      <w:r w:rsidR="00F706B6">
        <w:rPr>
          <w:b/>
          <w:bCs/>
          <w:snapToGrid w:val="0"/>
          <w:sz w:val="24"/>
          <w:szCs w:val="24"/>
        </w:rPr>
        <w:t>I.</w:t>
      </w:r>
    </w:p>
    <w:p w14:paraId="6434D908" w14:textId="77777777" w:rsidR="00F706B6" w:rsidRDefault="00F706B6" w:rsidP="00F706B6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Závěrečná ustanovení</w:t>
      </w:r>
    </w:p>
    <w:p w14:paraId="5A76FF0A" w14:textId="77777777" w:rsidR="00230CAE" w:rsidRDefault="00230CAE" w:rsidP="00F706B6">
      <w:pPr>
        <w:jc w:val="center"/>
        <w:rPr>
          <w:b/>
          <w:bCs/>
          <w:snapToGrid w:val="0"/>
          <w:sz w:val="24"/>
          <w:szCs w:val="24"/>
        </w:rPr>
      </w:pPr>
    </w:p>
    <w:p w14:paraId="2A2D4CD3" w14:textId="093FB261" w:rsidR="003F1548" w:rsidRPr="0087425A" w:rsidRDefault="003F1548" w:rsidP="0087425A">
      <w:pPr>
        <w:ind w:left="142" w:hanging="142"/>
        <w:jc w:val="both"/>
        <w:rPr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2F58B2" w:rsidRPr="003F1548">
        <w:rPr>
          <w:rFonts w:ascii="Arial" w:hAnsi="Arial" w:cs="Arial"/>
          <w:snapToGrid w:val="0"/>
          <w:sz w:val="22"/>
          <w:szCs w:val="22"/>
        </w:rPr>
        <w:t xml:space="preserve"> </w:t>
      </w:r>
      <w:r w:rsidR="00F706B6" w:rsidRPr="0087425A">
        <w:rPr>
          <w:snapToGrid w:val="0"/>
          <w:sz w:val="24"/>
          <w:szCs w:val="24"/>
        </w:rPr>
        <w:t xml:space="preserve">Tato smlouva nabývá platnosti </w:t>
      </w:r>
      <w:r w:rsidR="00F706B6" w:rsidRPr="00896A2E">
        <w:rPr>
          <w:snapToGrid w:val="0"/>
          <w:sz w:val="24"/>
          <w:szCs w:val="24"/>
        </w:rPr>
        <w:t>dnem</w:t>
      </w:r>
      <w:r w:rsidR="00F706B6" w:rsidRPr="0087425A">
        <w:rPr>
          <w:snapToGrid w:val="0"/>
          <w:sz w:val="24"/>
          <w:szCs w:val="24"/>
        </w:rPr>
        <w:t xml:space="preserve"> podpisu smluvními stranami. </w:t>
      </w:r>
    </w:p>
    <w:p w14:paraId="08D85B9E" w14:textId="062BAA3B" w:rsidR="00F706B6" w:rsidRPr="0087425A" w:rsidRDefault="003F1548" w:rsidP="0087425A">
      <w:pPr>
        <w:ind w:left="142" w:hanging="142"/>
        <w:jc w:val="both"/>
        <w:rPr>
          <w:snapToGrid w:val="0"/>
          <w:sz w:val="24"/>
          <w:szCs w:val="24"/>
        </w:rPr>
      </w:pPr>
      <w:r w:rsidRPr="0087425A">
        <w:rPr>
          <w:snapToGrid w:val="0"/>
          <w:sz w:val="24"/>
          <w:szCs w:val="24"/>
        </w:rPr>
        <w:t xml:space="preserve">  Nájemce i podnájemce</w:t>
      </w:r>
      <w:r w:rsidR="008376E2" w:rsidRPr="0087425A">
        <w:rPr>
          <w:color w:val="FF0000"/>
          <w:sz w:val="24"/>
          <w:szCs w:val="24"/>
        </w:rPr>
        <w:t xml:space="preserve"> </w:t>
      </w:r>
      <w:r w:rsidRPr="0087425A">
        <w:rPr>
          <w:sz w:val="24"/>
          <w:szCs w:val="24"/>
        </w:rPr>
        <w:t xml:space="preserve">je povinným subjektem </w:t>
      </w:r>
      <w:r w:rsidR="008376E2" w:rsidRPr="0087425A">
        <w:rPr>
          <w:sz w:val="24"/>
          <w:szCs w:val="24"/>
        </w:rPr>
        <w:t xml:space="preserve">pro uveřejňování </w:t>
      </w:r>
      <w:r w:rsidR="00896A2E">
        <w:rPr>
          <w:sz w:val="24"/>
          <w:szCs w:val="24"/>
        </w:rPr>
        <w:t>smluv</w:t>
      </w:r>
      <w:r w:rsidRPr="0087425A">
        <w:rPr>
          <w:sz w:val="24"/>
          <w:szCs w:val="24"/>
        </w:rPr>
        <w:t xml:space="preserve"> </w:t>
      </w:r>
      <w:r w:rsidR="008376E2" w:rsidRPr="0087425A">
        <w:rPr>
          <w:sz w:val="24"/>
          <w:szCs w:val="24"/>
        </w:rPr>
        <w:t>v registru smluv postupem dle zákona č. 340/2015 Sb. Smlouva nabývá účinnosti dnem jejího uveřejnění v registru smluv v souladu se zákonem o registru</w:t>
      </w:r>
      <w:r w:rsidRPr="0087425A">
        <w:rPr>
          <w:sz w:val="24"/>
          <w:szCs w:val="24"/>
        </w:rPr>
        <w:t>.</w:t>
      </w:r>
      <w:r w:rsidR="008376E2" w:rsidRPr="0087425A">
        <w:rPr>
          <w:sz w:val="24"/>
          <w:szCs w:val="24"/>
        </w:rPr>
        <w:t xml:space="preserve"> </w:t>
      </w:r>
    </w:p>
    <w:p w14:paraId="6F3F65E8" w14:textId="63ACC080" w:rsidR="00F706B6" w:rsidRPr="0087425A" w:rsidRDefault="002F58B2" w:rsidP="0087425A">
      <w:pPr>
        <w:ind w:left="142" w:hanging="142"/>
        <w:jc w:val="both"/>
        <w:rPr>
          <w:snapToGrid w:val="0"/>
          <w:sz w:val="24"/>
          <w:szCs w:val="24"/>
        </w:rPr>
      </w:pPr>
      <w:r w:rsidRPr="0087425A">
        <w:rPr>
          <w:snapToGrid w:val="0"/>
          <w:sz w:val="24"/>
          <w:szCs w:val="24"/>
        </w:rPr>
        <w:t xml:space="preserve">  </w:t>
      </w:r>
      <w:r w:rsidR="00F706B6" w:rsidRPr="0087425A">
        <w:rPr>
          <w:snapToGrid w:val="0"/>
          <w:sz w:val="24"/>
          <w:szCs w:val="24"/>
        </w:rPr>
        <w:t>Smlouva je sepsána ve dvou vyhotoveních, jedno ob</w:t>
      </w:r>
      <w:r w:rsidRPr="0087425A">
        <w:rPr>
          <w:snapToGrid w:val="0"/>
          <w:sz w:val="24"/>
          <w:szCs w:val="24"/>
        </w:rPr>
        <w:t xml:space="preserve">drží </w:t>
      </w:r>
      <w:r w:rsidR="00DC1ED6" w:rsidRPr="0087425A">
        <w:rPr>
          <w:snapToGrid w:val="0"/>
          <w:sz w:val="24"/>
          <w:szCs w:val="24"/>
        </w:rPr>
        <w:t>pod</w:t>
      </w:r>
      <w:r w:rsidRPr="0087425A">
        <w:rPr>
          <w:snapToGrid w:val="0"/>
          <w:sz w:val="24"/>
          <w:szCs w:val="24"/>
        </w:rPr>
        <w:t xml:space="preserve">nájemce a jedno </w:t>
      </w:r>
      <w:r w:rsidR="0092395F">
        <w:rPr>
          <w:snapToGrid w:val="0"/>
          <w:sz w:val="24"/>
          <w:szCs w:val="24"/>
        </w:rPr>
        <w:t>nájemce.</w:t>
      </w:r>
      <w:r w:rsidR="003F1548" w:rsidRPr="00896A2E">
        <w:rPr>
          <w:snapToGrid w:val="0"/>
          <w:color w:val="ED0000"/>
          <w:sz w:val="24"/>
          <w:szCs w:val="24"/>
        </w:rPr>
        <w:t xml:space="preserve"> </w:t>
      </w:r>
    </w:p>
    <w:p w14:paraId="5CD8D821" w14:textId="77777777" w:rsidR="003F1548" w:rsidRPr="0087425A" w:rsidRDefault="002F58B2" w:rsidP="003F1548">
      <w:pPr>
        <w:ind w:left="142" w:hanging="142"/>
        <w:rPr>
          <w:rFonts w:ascii="Arial" w:hAnsi="Arial" w:cs="Arial"/>
          <w:snapToGrid w:val="0"/>
          <w:sz w:val="24"/>
          <w:szCs w:val="24"/>
        </w:rPr>
      </w:pPr>
      <w:r w:rsidRPr="0087425A">
        <w:rPr>
          <w:rFonts w:ascii="Arial" w:hAnsi="Arial" w:cs="Arial"/>
          <w:snapToGrid w:val="0"/>
          <w:sz w:val="24"/>
          <w:szCs w:val="24"/>
        </w:rPr>
        <w:t xml:space="preserve">   </w:t>
      </w:r>
      <w:r w:rsidR="00F706B6" w:rsidRPr="0087425A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E35673F" w14:textId="1DF70C68" w:rsidR="00F706B6" w:rsidRPr="0087425A" w:rsidRDefault="003F1548" w:rsidP="003F1548">
      <w:pPr>
        <w:ind w:left="142" w:hanging="142"/>
        <w:rPr>
          <w:snapToGrid w:val="0"/>
          <w:sz w:val="24"/>
          <w:szCs w:val="24"/>
        </w:rPr>
      </w:pPr>
      <w:r w:rsidRPr="0087425A">
        <w:rPr>
          <w:rFonts w:ascii="Arial" w:hAnsi="Arial" w:cs="Arial"/>
          <w:snapToGrid w:val="0"/>
          <w:sz w:val="24"/>
          <w:szCs w:val="24"/>
        </w:rPr>
        <w:t xml:space="preserve">   </w:t>
      </w:r>
      <w:r w:rsidR="00F706B6" w:rsidRPr="0087425A">
        <w:rPr>
          <w:snapToGrid w:val="0"/>
          <w:sz w:val="24"/>
          <w:szCs w:val="24"/>
        </w:rPr>
        <w:t>Smlouvu lze měnit pouze formou písemných dodatků.</w:t>
      </w:r>
    </w:p>
    <w:p w14:paraId="11C6C05E" w14:textId="77777777" w:rsidR="00F706B6" w:rsidRPr="0087425A" w:rsidRDefault="00F706B6" w:rsidP="003F1548">
      <w:pPr>
        <w:ind w:left="284" w:hanging="284"/>
        <w:rPr>
          <w:snapToGrid w:val="0"/>
          <w:sz w:val="24"/>
          <w:szCs w:val="24"/>
        </w:rPr>
      </w:pPr>
    </w:p>
    <w:p w14:paraId="10CE9FF5" w14:textId="77777777" w:rsidR="00F706B6" w:rsidRDefault="00F706B6" w:rsidP="00F706B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</w:t>
      </w:r>
    </w:p>
    <w:p w14:paraId="61DB2A42" w14:textId="411B9870" w:rsidR="003A201C" w:rsidRDefault="003A201C" w:rsidP="003A201C">
      <w:pPr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 Pelhřimově </w:t>
      </w:r>
      <w:r w:rsidR="002D70D8">
        <w:rPr>
          <w:snapToGrid w:val="0"/>
          <w:sz w:val="24"/>
          <w:szCs w:val="24"/>
        </w:rPr>
        <w:t xml:space="preserve">dne: </w:t>
      </w:r>
      <w:r w:rsidR="007A12FA">
        <w:rPr>
          <w:snapToGrid w:val="0"/>
          <w:sz w:val="24"/>
          <w:szCs w:val="24"/>
        </w:rPr>
        <w:t>3</w:t>
      </w:r>
      <w:r w:rsidR="006B5C54">
        <w:rPr>
          <w:snapToGrid w:val="0"/>
          <w:sz w:val="24"/>
          <w:szCs w:val="24"/>
        </w:rPr>
        <w:t>1</w:t>
      </w:r>
      <w:r w:rsidR="007A12FA">
        <w:rPr>
          <w:snapToGrid w:val="0"/>
          <w:sz w:val="24"/>
          <w:szCs w:val="24"/>
        </w:rPr>
        <w:t xml:space="preserve">. </w:t>
      </w:r>
      <w:r w:rsidR="006B5C54">
        <w:rPr>
          <w:snapToGrid w:val="0"/>
          <w:sz w:val="24"/>
          <w:szCs w:val="24"/>
        </w:rPr>
        <w:t>3</w:t>
      </w:r>
      <w:r w:rsidR="007A12FA">
        <w:rPr>
          <w:snapToGrid w:val="0"/>
          <w:sz w:val="24"/>
          <w:szCs w:val="24"/>
        </w:rPr>
        <w:t>. 202</w:t>
      </w:r>
      <w:r w:rsidR="006B5C54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8D640F">
        <w:rPr>
          <w:snapToGrid w:val="0"/>
          <w:sz w:val="24"/>
          <w:szCs w:val="24"/>
        </w:rPr>
        <w:t xml:space="preserve">V Pelhřimově dne: </w:t>
      </w:r>
      <w:r w:rsidR="007A12FA">
        <w:rPr>
          <w:snapToGrid w:val="0"/>
          <w:sz w:val="24"/>
          <w:szCs w:val="24"/>
        </w:rPr>
        <w:t>3</w:t>
      </w:r>
      <w:r w:rsidR="006B5C54">
        <w:rPr>
          <w:snapToGrid w:val="0"/>
          <w:sz w:val="24"/>
          <w:szCs w:val="24"/>
        </w:rPr>
        <w:t>1</w:t>
      </w:r>
      <w:r w:rsidR="007A12FA">
        <w:rPr>
          <w:snapToGrid w:val="0"/>
          <w:sz w:val="24"/>
          <w:szCs w:val="24"/>
        </w:rPr>
        <w:t xml:space="preserve">. </w:t>
      </w:r>
      <w:r w:rsidR="006B5C54">
        <w:rPr>
          <w:snapToGrid w:val="0"/>
          <w:sz w:val="24"/>
          <w:szCs w:val="24"/>
        </w:rPr>
        <w:t>3</w:t>
      </w:r>
      <w:r w:rsidR="007A12FA">
        <w:rPr>
          <w:snapToGrid w:val="0"/>
          <w:sz w:val="24"/>
          <w:szCs w:val="24"/>
        </w:rPr>
        <w:t>. 202</w:t>
      </w:r>
      <w:r w:rsidR="006B5C54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ab/>
        <w:t xml:space="preserve">      </w:t>
      </w:r>
    </w:p>
    <w:p w14:paraId="2FF0FEEB" w14:textId="77777777" w:rsidR="00230CAE" w:rsidRDefault="00230CAE" w:rsidP="00F706B6">
      <w:pPr>
        <w:outlineLvl w:val="0"/>
        <w:rPr>
          <w:snapToGrid w:val="0"/>
          <w:sz w:val="24"/>
          <w:szCs w:val="24"/>
        </w:rPr>
      </w:pPr>
    </w:p>
    <w:p w14:paraId="4B704826" w14:textId="77777777" w:rsidR="0093767C" w:rsidRDefault="0093767C" w:rsidP="00F706B6">
      <w:pPr>
        <w:outlineLvl w:val="0"/>
        <w:rPr>
          <w:snapToGrid w:val="0"/>
          <w:sz w:val="24"/>
          <w:szCs w:val="24"/>
        </w:rPr>
      </w:pPr>
    </w:p>
    <w:p w14:paraId="2D8CBE49" w14:textId="77777777" w:rsidR="00F706B6" w:rsidRDefault="00F706B6" w:rsidP="00F706B6">
      <w:pPr>
        <w:rPr>
          <w:snapToGrid w:val="0"/>
          <w:sz w:val="24"/>
          <w:szCs w:val="24"/>
        </w:rPr>
      </w:pPr>
    </w:p>
    <w:p w14:paraId="0B6CC041" w14:textId="77777777" w:rsidR="00F706B6" w:rsidRDefault="00F706B6" w:rsidP="00F706B6">
      <w:pPr>
        <w:rPr>
          <w:snapToGrid w:val="0"/>
          <w:sz w:val="24"/>
          <w:szCs w:val="24"/>
        </w:rPr>
      </w:pPr>
    </w:p>
    <w:p w14:paraId="661826E6" w14:textId="77777777" w:rsidR="00F706B6" w:rsidRDefault="00BA0F19" w:rsidP="00F706B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……………………..</w:t>
      </w:r>
      <w:r w:rsidR="00F706B6">
        <w:rPr>
          <w:snapToGrid w:val="0"/>
          <w:sz w:val="24"/>
          <w:szCs w:val="24"/>
        </w:rPr>
        <w:t xml:space="preserve">............                                   </w:t>
      </w:r>
      <w:r>
        <w:rPr>
          <w:snapToGrid w:val="0"/>
          <w:sz w:val="24"/>
          <w:szCs w:val="24"/>
        </w:rPr>
        <w:t xml:space="preserve">   </w:t>
      </w:r>
      <w:r w:rsidR="003A201C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</w:t>
      </w:r>
      <w:r w:rsidR="00F706B6">
        <w:rPr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 xml:space="preserve"> </w:t>
      </w:r>
      <w:r w:rsidR="00F706B6">
        <w:rPr>
          <w:snapToGrid w:val="0"/>
          <w:sz w:val="24"/>
          <w:szCs w:val="24"/>
        </w:rPr>
        <w:t>……………………...........</w:t>
      </w:r>
    </w:p>
    <w:p w14:paraId="4799229E" w14:textId="0D89A5A5" w:rsidR="00A42576" w:rsidRDefault="002F58B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pronajímatel</w:t>
      </w:r>
      <w:r w:rsidR="00F706B6">
        <w:rPr>
          <w:snapToGrid w:val="0"/>
          <w:sz w:val="24"/>
          <w:szCs w:val="24"/>
        </w:rPr>
        <w:t xml:space="preserve">                                                   </w:t>
      </w:r>
      <w:r w:rsidR="00BA0F19">
        <w:rPr>
          <w:snapToGrid w:val="0"/>
          <w:sz w:val="24"/>
          <w:szCs w:val="24"/>
        </w:rPr>
        <w:t xml:space="preserve">   </w:t>
      </w:r>
      <w:r w:rsidR="00F706B6">
        <w:rPr>
          <w:snapToGrid w:val="0"/>
          <w:sz w:val="24"/>
          <w:szCs w:val="24"/>
        </w:rPr>
        <w:t xml:space="preserve">         </w:t>
      </w:r>
      <w:r w:rsidR="003A201C">
        <w:rPr>
          <w:snapToGrid w:val="0"/>
          <w:sz w:val="24"/>
          <w:szCs w:val="24"/>
        </w:rPr>
        <w:tab/>
      </w:r>
      <w:r w:rsidR="00F706B6">
        <w:rPr>
          <w:snapToGrid w:val="0"/>
          <w:sz w:val="24"/>
          <w:szCs w:val="24"/>
        </w:rPr>
        <w:t xml:space="preserve">   </w:t>
      </w:r>
      <w:r w:rsidR="00F1346E">
        <w:rPr>
          <w:snapToGrid w:val="0"/>
          <w:sz w:val="24"/>
          <w:szCs w:val="24"/>
        </w:rPr>
        <w:t xml:space="preserve">   nájemc</w:t>
      </w:r>
      <w:r w:rsidR="00FE6BC6">
        <w:rPr>
          <w:snapToGrid w:val="0"/>
          <w:sz w:val="24"/>
          <w:szCs w:val="24"/>
        </w:rPr>
        <w:t>e</w:t>
      </w:r>
    </w:p>
    <w:p w14:paraId="58D1D1CD" w14:textId="77777777" w:rsidR="00F40142" w:rsidRPr="00FE6BC6" w:rsidRDefault="00F40142">
      <w:pPr>
        <w:rPr>
          <w:snapToGrid w:val="0"/>
          <w:sz w:val="24"/>
          <w:szCs w:val="24"/>
        </w:rPr>
      </w:pPr>
    </w:p>
    <w:sectPr w:rsidR="00F40142" w:rsidRPr="00FE6BC6" w:rsidSect="00A958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B10D" w14:textId="77777777" w:rsidR="00EF36B0" w:rsidRDefault="00EF36B0" w:rsidP="00BA0F19">
      <w:r>
        <w:separator/>
      </w:r>
    </w:p>
  </w:endnote>
  <w:endnote w:type="continuationSeparator" w:id="0">
    <w:p w14:paraId="25311E91" w14:textId="77777777" w:rsidR="00EF36B0" w:rsidRDefault="00EF36B0" w:rsidP="00BA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BD44" w14:textId="77777777" w:rsidR="00BA0F19" w:rsidRDefault="00263EEA">
    <w:pPr>
      <w:pStyle w:val="Zpat"/>
      <w:jc w:val="center"/>
    </w:pPr>
    <w:r>
      <w:fldChar w:fldCharType="begin"/>
    </w:r>
    <w:r w:rsidR="00D42F5A">
      <w:instrText xml:space="preserve"> PAGE   \* MERGEFORMAT </w:instrText>
    </w:r>
    <w:r>
      <w:fldChar w:fldCharType="separate"/>
    </w:r>
    <w:r w:rsidR="00CD3D69">
      <w:rPr>
        <w:noProof/>
      </w:rPr>
      <w:t>1</w:t>
    </w:r>
    <w:r>
      <w:rPr>
        <w:noProof/>
      </w:rPr>
      <w:fldChar w:fldCharType="end"/>
    </w:r>
  </w:p>
  <w:p w14:paraId="2BF8C886" w14:textId="77777777" w:rsidR="00BA0F19" w:rsidRDefault="00BA0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E809" w14:textId="77777777" w:rsidR="00EF36B0" w:rsidRDefault="00EF36B0" w:rsidP="00BA0F19">
      <w:r>
        <w:separator/>
      </w:r>
    </w:p>
  </w:footnote>
  <w:footnote w:type="continuationSeparator" w:id="0">
    <w:p w14:paraId="1633BE3A" w14:textId="77777777" w:rsidR="00EF36B0" w:rsidRDefault="00EF36B0" w:rsidP="00BA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81A"/>
    <w:multiLevelType w:val="hybridMultilevel"/>
    <w:tmpl w:val="5A96A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3386"/>
    <w:multiLevelType w:val="hybridMultilevel"/>
    <w:tmpl w:val="E884A666"/>
    <w:lvl w:ilvl="0" w:tplc="3B3E0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83585">
    <w:abstractNumId w:val="0"/>
  </w:num>
  <w:num w:numId="2" w16cid:durableId="160683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6"/>
    <w:rsid w:val="00002AE7"/>
    <w:rsid w:val="00004718"/>
    <w:rsid w:val="00007990"/>
    <w:rsid w:val="00016DB6"/>
    <w:rsid w:val="00024D06"/>
    <w:rsid w:val="00025AB9"/>
    <w:rsid w:val="00072D33"/>
    <w:rsid w:val="000770E4"/>
    <w:rsid w:val="00092210"/>
    <w:rsid w:val="00096FAD"/>
    <w:rsid w:val="000A0184"/>
    <w:rsid w:val="000A27AA"/>
    <w:rsid w:val="000A5221"/>
    <w:rsid w:val="000B4ECE"/>
    <w:rsid w:val="000D7FF7"/>
    <w:rsid w:val="000E0278"/>
    <w:rsid w:val="00101255"/>
    <w:rsid w:val="00101B9C"/>
    <w:rsid w:val="00136D58"/>
    <w:rsid w:val="00144B08"/>
    <w:rsid w:val="00162EC5"/>
    <w:rsid w:val="001A28DC"/>
    <w:rsid w:val="001A2B9A"/>
    <w:rsid w:val="001A4848"/>
    <w:rsid w:val="001B3AA2"/>
    <w:rsid w:val="001D7A2F"/>
    <w:rsid w:val="002278CB"/>
    <w:rsid w:val="00230CAE"/>
    <w:rsid w:val="00241A9D"/>
    <w:rsid w:val="00245BFE"/>
    <w:rsid w:val="0025720F"/>
    <w:rsid w:val="00263EEA"/>
    <w:rsid w:val="002825C6"/>
    <w:rsid w:val="002B2D9A"/>
    <w:rsid w:val="002B649D"/>
    <w:rsid w:val="002B7846"/>
    <w:rsid w:val="002C4082"/>
    <w:rsid w:val="002C631B"/>
    <w:rsid w:val="002D70D8"/>
    <w:rsid w:val="002D7838"/>
    <w:rsid w:val="002E2D2F"/>
    <w:rsid w:val="002F0DFC"/>
    <w:rsid w:val="002F3C5F"/>
    <w:rsid w:val="002F58B2"/>
    <w:rsid w:val="00363033"/>
    <w:rsid w:val="00363B2B"/>
    <w:rsid w:val="003A0850"/>
    <w:rsid w:val="003A201C"/>
    <w:rsid w:val="003C32E6"/>
    <w:rsid w:val="003E3A46"/>
    <w:rsid w:val="003F1548"/>
    <w:rsid w:val="003F3051"/>
    <w:rsid w:val="00410EBC"/>
    <w:rsid w:val="0041289D"/>
    <w:rsid w:val="00431EE0"/>
    <w:rsid w:val="00436865"/>
    <w:rsid w:val="0044018E"/>
    <w:rsid w:val="00442973"/>
    <w:rsid w:val="0049139F"/>
    <w:rsid w:val="00497364"/>
    <w:rsid w:val="004A44B9"/>
    <w:rsid w:val="004F33A1"/>
    <w:rsid w:val="005228E4"/>
    <w:rsid w:val="00522C2F"/>
    <w:rsid w:val="00530280"/>
    <w:rsid w:val="00543441"/>
    <w:rsid w:val="0056164D"/>
    <w:rsid w:val="0057450B"/>
    <w:rsid w:val="00593559"/>
    <w:rsid w:val="005B1B15"/>
    <w:rsid w:val="005B2ECC"/>
    <w:rsid w:val="005D0615"/>
    <w:rsid w:val="005D6451"/>
    <w:rsid w:val="005E3CFB"/>
    <w:rsid w:val="006104E2"/>
    <w:rsid w:val="00611B02"/>
    <w:rsid w:val="006331C0"/>
    <w:rsid w:val="00644A6A"/>
    <w:rsid w:val="006523EC"/>
    <w:rsid w:val="0066008B"/>
    <w:rsid w:val="006833BD"/>
    <w:rsid w:val="00687A8B"/>
    <w:rsid w:val="006A50E9"/>
    <w:rsid w:val="006B3CC4"/>
    <w:rsid w:val="006B5C54"/>
    <w:rsid w:val="006C3238"/>
    <w:rsid w:val="006C6123"/>
    <w:rsid w:val="006D4834"/>
    <w:rsid w:val="006D5047"/>
    <w:rsid w:val="006D70A0"/>
    <w:rsid w:val="006F25CC"/>
    <w:rsid w:val="006F69D0"/>
    <w:rsid w:val="007102BE"/>
    <w:rsid w:val="00730DA9"/>
    <w:rsid w:val="00731337"/>
    <w:rsid w:val="007555D4"/>
    <w:rsid w:val="00757356"/>
    <w:rsid w:val="007A12FA"/>
    <w:rsid w:val="007C30E4"/>
    <w:rsid w:val="007D7EE9"/>
    <w:rsid w:val="007E0587"/>
    <w:rsid w:val="007E2922"/>
    <w:rsid w:val="007E2D03"/>
    <w:rsid w:val="007E5E68"/>
    <w:rsid w:val="007F3AA2"/>
    <w:rsid w:val="0081567E"/>
    <w:rsid w:val="00826B8B"/>
    <w:rsid w:val="008376E2"/>
    <w:rsid w:val="008509DF"/>
    <w:rsid w:val="0087425A"/>
    <w:rsid w:val="00880276"/>
    <w:rsid w:val="00896A2E"/>
    <w:rsid w:val="008B31B9"/>
    <w:rsid w:val="008D21FF"/>
    <w:rsid w:val="008D33BF"/>
    <w:rsid w:val="008D640F"/>
    <w:rsid w:val="008E375B"/>
    <w:rsid w:val="009010BF"/>
    <w:rsid w:val="00913DE5"/>
    <w:rsid w:val="0091736F"/>
    <w:rsid w:val="00917D63"/>
    <w:rsid w:val="0092395F"/>
    <w:rsid w:val="009323E3"/>
    <w:rsid w:val="0093767C"/>
    <w:rsid w:val="00947DB9"/>
    <w:rsid w:val="009761A5"/>
    <w:rsid w:val="009814BF"/>
    <w:rsid w:val="009A6C24"/>
    <w:rsid w:val="009D0327"/>
    <w:rsid w:val="009D0748"/>
    <w:rsid w:val="00A267F5"/>
    <w:rsid w:val="00A3069A"/>
    <w:rsid w:val="00A42576"/>
    <w:rsid w:val="00A51EBD"/>
    <w:rsid w:val="00A820B5"/>
    <w:rsid w:val="00A958DB"/>
    <w:rsid w:val="00AB12D9"/>
    <w:rsid w:val="00AC50C4"/>
    <w:rsid w:val="00AC77BD"/>
    <w:rsid w:val="00AE18EF"/>
    <w:rsid w:val="00AF1D8A"/>
    <w:rsid w:val="00B1027A"/>
    <w:rsid w:val="00B13EB0"/>
    <w:rsid w:val="00B277E3"/>
    <w:rsid w:val="00B4066E"/>
    <w:rsid w:val="00B60F8E"/>
    <w:rsid w:val="00B6315B"/>
    <w:rsid w:val="00B654CD"/>
    <w:rsid w:val="00B718E6"/>
    <w:rsid w:val="00B91211"/>
    <w:rsid w:val="00B93DDD"/>
    <w:rsid w:val="00BA0F19"/>
    <w:rsid w:val="00BB38AB"/>
    <w:rsid w:val="00BD2C4F"/>
    <w:rsid w:val="00BE4C26"/>
    <w:rsid w:val="00BE785C"/>
    <w:rsid w:val="00BF552D"/>
    <w:rsid w:val="00C15B0C"/>
    <w:rsid w:val="00C601EB"/>
    <w:rsid w:val="00C83E1C"/>
    <w:rsid w:val="00C85098"/>
    <w:rsid w:val="00CB66F3"/>
    <w:rsid w:val="00CD3D69"/>
    <w:rsid w:val="00CE1C59"/>
    <w:rsid w:val="00CE4F44"/>
    <w:rsid w:val="00CE60B7"/>
    <w:rsid w:val="00CF2209"/>
    <w:rsid w:val="00D037A4"/>
    <w:rsid w:val="00D16C2C"/>
    <w:rsid w:val="00D26D5A"/>
    <w:rsid w:val="00D3521A"/>
    <w:rsid w:val="00D42334"/>
    <w:rsid w:val="00D42F5A"/>
    <w:rsid w:val="00DC1ED6"/>
    <w:rsid w:val="00DD5C0C"/>
    <w:rsid w:val="00DD7B09"/>
    <w:rsid w:val="00DE0A81"/>
    <w:rsid w:val="00E000CE"/>
    <w:rsid w:val="00E019B7"/>
    <w:rsid w:val="00E16A63"/>
    <w:rsid w:val="00E20F90"/>
    <w:rsid w:val="00E324CF"/>
    <w:rsid w:val="00E41A33"/>
    <w:rsid w:val="00E53B4D"/>
    <w:rsid w:val="00E54168"/>
    <w:rsid w:val="00E61D4E"/>
    <w:rsid w:val="00E64126"/>
    <w:rsid w:val="00E64D9A"/>
    <w:rsid w:val="00E8680D"/>
    <w:rsid w:val="00E90231"/>
    <w:rsid w:val="00EB209C"/>
    <w:rsid w:val="00EC3176"/>
    <w:rsid w:val="00EF36B0"/>
    <w:rsid w:val="00F1346E"/>
    <w:rsid w:val="00F235EA"/>
    <w:rsid w:val="00F27FFC"/>
    <w:rsid w:val="00F40142"/>
    <w:rsid w:val="00F5268E"/>
    <w:rsid w:val="00F5708A"/>
    <w:rsid w:val="00F706B6"/>
    <w:rsid w:val="00F853EE"/>
    <w:rsid w:val="00F93D33"/>
    <w:rsid w:val="00F949EA"/>
    <w:rsid w:val="00FA6420"/>
    <w:rsid w:val="00FA6E2F"/>
    <w:rsid w:val="00FB7D92"/>
    <w:rsid w:val="00FD1B87"/>
    <w:rsid w:val="00FE2884"/>
    <w:rsid w:val="00FE6BC6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C6B5"/>
  <w15:docId w15:val="{F389ADCB-0B05-45DC-859B-366FC4EE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6B6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706B6"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706B6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706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706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23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A0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0F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0F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F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853EE"/>
    <w:pPr>
      <w:autoSpaceDE/>
      <w:autoSpaceDN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F853EE"/>
    <w:rPr>
      <w:rFonts w:ascii="Times New Roman" w:eastAsia="Times New Roman" w:hAnsi="Times New Roman"/>
      <w:b/>
      <w:bCs/>
      <w:sz w:val="32"/>
      <w:szCs w:val="24"/>
    </w:rPr>
  </w:style>
  <w:style w:type="character" w:styleId="Siln">
    <w:name w:val="Strong"/>
    <w:basedOn w:val="Standardnpsmoodstavce"/>
    <w:uiPriority w:val="22"/>
    <w:qFormat/>
    <w:rsid w:val="00092210"/>
    <w:rPr>
      <w:b/>
      <w:bCs/>
    </w:rPr>
  </w:style>
  <w:style w:type="paragraph" w:styleId="Normlnweb">
    <w:name w:val="Normal (Web)"/>
    <w:basedOn w:val="Normln"/>
    <w:uiPriority w:val="99"/>
    <w:unhideWhenUsed/>
    <w:rsid w:val="0009221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42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833B-98B0-4ABD-B1F6-EBD0B285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1110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KZPE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lsauer</dc:creator>
  <cp:keywords/>
  <dc:description/>
  <cp:lastModifiedBy>Ivana Jírová</cp:lastModifiedBy>
  <cp:revision>3</cp:revision>
  <cp:lastPrinted>2025-04-30T05:15:00Z</cp:lastPrinted>
  <dcterms:created xsi:type="dcterms:W3CDTF">2025-04-30T05:21:00Z</dcterms:created>
  <dcterms:modified xsi:type="dcterms:W3CDTF">2025-04-30T05:48:00Z</dcterms:modified>
</cp:coreProperties>
</file>