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3E3C" w14:textId="7E6565BC" w:rsidR="00FB0203" w:rsidRDefault="00FB0203" w:rsidP="00176F1C">
      <w:pPr>
        <w:pStyle w:val="Zpat"/>
        <w:tabs>
          <w:tab w:val="clear" w:pos="4153"/>
          <w:tab w:val="clear" w:pos="8306"/>
        </w:tabs>
        <w:spacing w:before="0" w:after="0"/>
        <w:rPr>
          <w:rFonts w:cs="Arial"/>
          <w:b/>
          <w:bCs w:val="0"/>
          <w:sz w:val="24"/>
          <w:szCs w:val="24"/>
        </w:rPr>
      </w:pPr>
    </w:p>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4A2BDD6E" w14:textId="0806EE3C" w:rsidR="00FB0203" w:rsidRPr="00E12640" w:rsidRDefault="00F35D4E" w:rsidP="00FB0203">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00FB0203" w:rsidRPr="00E12640">
        <w:rPr>
          <w:rFonts w:cs="Arial"/>
          <w:b/>
          <w:bCs w:val="0"/>
          <w:sz w:val="72"/>
          <w:szCs w:val="72"/>
        </w:rPr>
        <w:t>SMLOUV</w:t>
      </w:r>
      <w:r w:rsidR="000C0A37">
        <w:rPr>
          <w:rFonts w:cs="Arial"/>
          <w:b/>
          <w:bCs w:val="0"/>
          <w:sz w:val="72"/>
          <w:szCs w:val="72"/>
        </w:rPr>
        <w:t>A</w:t>
      </w:r>
      <w:r w:rsidR="00FB0203" w:rsidRPr="00E12640">
        <w:rPr>
          <w:rFonts w:cs="Arial"/>
          <w:b/>
          <w:bCs w:val="0"/>
          <w:sz w:val="72"/>
          <w:szCs w:val="72"/>
        </w:rPr>
        <w:t xml:space="preserve"> O DÍLO</w:t>
      </w:r>
    </w:p>
    <w:p w14:paraId="0FDAB2CF" w14:textId="77777777" w:rsidR="00FB0203" w:rsidRPr="008B2BD1" w:rsidRDefault="00FB0203" w:rsidP="00FB0203">
      <w:pPr>
        <w:spacing w:before="0" w:after="0"/>
        <w:jc w:val="center"/>
        <w:rPr>
          <w:rFonts w:cs="Arial"/>
        </w:rPr>
      </w:pPr>
    </w:p>
    <w:p w14:paraId="540A6D9D" w14:textId="00F8843E" w:rsidR="00AC467C" w:rsidRPr="00AA4A7E" w:rsidRDefault="00052097" w:rsidP="00AC467C">
      <w:pPr>
        <w:spacing w:before="0" w:after="0"/>
        <w:jc w:val="center"/>
        <w:rPr>
          <w:rFonts w:cs="Arial"/>
        </w:rPr>
      </w:pPr>
      <w:r w:rsidRPr="00B93817">
        <w:rPr>
          <w:rFonts w:cs="Arial"/>
        </w:rPr>
        <w:t xml:space="preserve">číslo smlouvy objednatele: </w:t>
      </w:r>
      <w:r w:rsidR="00591A63" w:rsidRPr="00B93817">
        <w:rPr>
          <w:rFonts w:cs="Arial"/>
        </w:rPr>
        <w:t>SD/202</w:t>
      </w:r>
      <w:r w:rsidR="003C3D27" w:rsidRPr="00B93817">
        <w:rPr>
          <w:rFonts w:cs="Arial"/>
        </w:rPr>
        <w:t>5</w:t>
      </w:r>
      <w:r w:rsidR="00591A63" w:rsidRPr="00B93817">
        <w:rPr>
          <w:rFonts w:cs="Arial"/>
        </w:rPr>
        <w:t>/</w:t>
      </w:r>
      <w:r w:rsidR="00B93817">
        <w:rPr>
          <w:rFonts w:cs="Arial"/>
        </w:rPr>
        <w:t>0326</w:t>
      </w:r>
    </w:p>
    <w:p w14:paraId="2F1C05A4" w14:textId="7EE4BC36" w:rsidR="00AC467C" w:rsidRPr="00AA4A7E" w:rsidRDefault="00A85CF2" w:rsidP="00A85CF2">
      <w:pPr>
        <w:tabs>
          <w:tab w:val="center" w:pos="4818"/>
          <w:tab w:val="left" w:pos="8025"/>
        </w:tabs>
        <w:spacing w:before="0" w:after="0"/>
        <w:rPr>
          <w:rFonts w:cs="Arial"/>
        </w:rPr>
      </w:pPr>
      <w:r>
        <w:rPr>
          <w:rFonts w:cs="Arial"/>
        </w:rPr>
        <w:tab/>
      </w:r>
      <w:r w:rsidR="00AC467C" w:rsidRPr="00AA4A7E">
        <w:rPr>
          <w:rFonts w:cs="Arial"/>
        </w:rPr>
        <w:t>číslo smlouvy zhotovitele:</w:t>
      </w:r>
      <w:r w:rsidR="00B93817">
        <w:rPr>
          <w:rFonts w:cs="Arial"/>
        </w:rPr>
        <w:t xml:space="preserve"> 125/2025</w:t>
      </w:r>
      <w:r>
        <w:rPr>
          <w:rFonts w:cs="Arial"/>
        </w:rPr>
        <w:tab/>
      </w:r>
    </w:p>
    <w:p w14:paraId="611123BE" w14:textId="77777777" w:rsidR="00AC467C" w:rsidRPr="00AA4A7E" w:rsidRDefault="00AC467C" w:rsidP="00AC467C">
      <w:pPr>
        <w:spacing w:before="0" w:after="0"/>
        <w:jc w:val="center"/>
        <w:rPr>
          <w:rFonts w:cs="Arial"/>
        </w:rPr>
      </w:pPr>
    </w:p>
    <w:p w14:paraId="69950E95" w14:textId="77810256" w:rsidR="00AC467C" w:rsidRPr="00AA4A7E" w:rsidRDefault="008D30D7" w:rsidP="008D30D7">
      <w:pPr>
        <w:tabs>
          <w:tab w:val="left" w:pos="6825"/>
        </w:tabs>
        <w:spacing w:before="0" w:after="0"/>
        <w:rPr>
          <w:rFonts w:cs="Arial"/>
        </w:rPr>
      </w:pPr>
      <w:r>
        <w:rPr>
          <w:rFonts w:cs="Arial"/>
        </w:rPr>
        <w:tab/>
      </w:r>
    </w:p>
    <w:p w14:paraId="165D4CD0" w14:textId="77777777" w:rsidR="00AC467C" w:rsidRPr="00AA4A7E" w:rsidRDefault="00AC467C" w:rsidP="00AC467C">
      <w:pPr>
        <w:spacing w:before="0" w:after="0"/>
        <w:jc w:val="center"/>
        <w:rPr>
          <w:rFonts w:cs="Arial"/>
        </w:rPr>
      </w:pPr>
    </w:p>
    <w:p w14:paraId="14588382" w14:textId="77777777" w:rsidR="00AC467C" w:rsidRPr="00AA4A7E" w:rsidRDefault="00AC467C" w:rsidP="00AC467C">
      <w:pPr>
        <w:spacing w:before="0" w:after="0"/>
        <w:jc w:val="center"/>
        <w:rPr>
          <w:rFonts w:cs="Arial"/>
        </w:rPr>
      </w:pPr>
    </w:p>
    <w:p w14:paraId="22B9D1B1" w14:textId="77777777" w:rsidR="00AC467C" w:rsidRPr="00AA4A7E" w:rsidRDefault="00AC467C" w:rsidP="00AC467C">
      <w:pPr>
        <w:spacing w:before="0" w:after="0"/>
        <w:jc w:val="center"/>
        <w:rPr>
          <w:rFonts w:cs="Arial"/>
        </w:rPr>
      </w:pPr>
    </w:p>
    <w:p w14:paraId="4DAE475F" w14:textId="77777777" w:rsidR="00AC467C" w:rsidRPr="00AA4A7E" w:rsidRDefault="00AC467C" w:rsidP="00AC467C">
      <w:pPr>
        <w:spacing w:before="0" w:after="0"/>
        <w:jc w:val="center"/>
        <w:rPr>
          <w:rFonts w:cs="Arial"/>
        </w:rPr>
      </w:pPr>
    </w:p>
    <w:p w14:paraId="31F4D9B6" w14:textId="77777777" w:rsidR="00AC467C" w:rsidRPr="00AA4A7E" w:rsidRDefault="00AC467C" w:rsidP="00AC467C">
      <w:pPr>
        <w:spacing w:before="0" w:after="0"/>
        <w:jc w:val="center"/>
        <w:rPr>
          <w:rFonts w:cs="Arial"/>
        </w:rPr>
      </w:pPr>
    </w:p>
    <w:p w14:paraId="23996E04" w14:textId="77777777" w:rsidR="007A5349" w:rsidRPr="00380FCA" w:rsidRDefault="007A5349" w:rsidP="007A5349">
      <w:pPr>
        <w:jc w:val="center"/>
        <w:rPr>
          <w:rFonts w:ascii="Calibri" w:hAnsi="Calibri"/>
          <w:b/>
          <w:bCs w:val="0"/>
          <w:sz w:val="40"/>
          <w:szCs w:val="40"/>
        </w:rPr>
      </w:pPr>
      <w:bookmarkStart w:id="0" w:name="_Hlk188864841"/>
      <w:r w:rsidRPr="00380FCA">
        <w:rPr>
          <w:rFonts w:ascii="Calibri" w:hAnsi="Calibri"/>
          <w:b/>
          <w:sz w:val="40"/>
          <w:szCs w:val="40"/>
        </w:rPr>
        <w:t>Navýšení kapacity MŠ Palackého v Jablonc</w:t>
      </w:r>
      <w:r>
        <w:rPr>
          <w:rFonts w:ascii="Calibri" w:hAnsi="Calibri"/>
          <w:b/>
          <w:sz w:val="40"/>
          <w:szCs w:val="40"/>
        </w:rPr>
        <w:t>i</w:t>
      </w:r>
      <w:r w:rsidRPr="00380FCA">
        <w:rPr>
          <w:rFonts w:ascii="Calibri" w:hAnsi="Calibri"/>
          <w:b/>
          <w:sz w:val="40"/>
          <w:szCs w:val="40"/>
        </w:rPr>
        <w:t xml:space="preserve"> nad Nisou</w:t>
      </w:r>
    </w:p>
    <w:p w14:paraId="6A5C71A7" w14:textId="259794CF" w:rsidR="008D30D7" w:rsidRPr="00A73EBA" w:rsidRDefault="00334A3E" w:rsidP="007A5349">
      <w:pPr>
        <w:ind w:left="720"/>
        <w:jc w:val="center"/>
        <w:rPr>
          <w:color w:val="FF0000"/>
        </w:rPr>
      </w:pPr>
      <w:r>
        <w:rPr>
          <w:rFonts w:ascii="Calibri" w:hAnsi="Calibri"/>
          <w:b/>
          <w:sz w:val="40"/>
          <w:szCs w:val="40"/>
        </w:rPr>
        <w:t xml:space="preserve">SO 003 - </w:t>
      </w:r>
      <w:r w:rsidR="007A5349" w:rsidRPr="00380FCA">
        <w:rPr>
          <w:rFonts w:ascii="Calibri" w:hAnsi="Calibri"/>
          <w:b/>
          <w:sz w:val="40"/>
          <w:szCs w:val="40"/>
        </w:rPr>
        <w:t xml:space="preserve">JIŽNÍ OPĚRNÁ </w:t>
      </w:r>
      <w:r w:rsidR="007A5349">
        <w:rPr>
          <w:rFonts w:ascii="Calibri" w:hAnsi="Calibri"/>
          <w:b/>
          <w:bCs w:val="0"/>
          <w:sz w:val="40"/>
          <w:szCs w:val="40"/>
        </w:rPr>
        <w:t>STĚNA</w:t>
      </w:r>
      <w:bookmarkEnd w:id="0"/>
    </w:p>
    <w:p w14:paraId="76F08CAA" w14:textId="13C0C31F" w:rsidR="00D057CD" w:rsidRPr="00333631" w:rsidRDefault="00D057CD" w:rsidP="000C366A">
      <w:pPr>
        <w:spacing w:before="0" w:after="0"/>
        <w:jc w:val="center"/>
        <w:rPr>
          <w:rFonts w:cs="Arial"/>
          <w:b/>
          <w:sz w:val="32"/>
          <w:szCs w:val="32"/>
        </w:rPr>
      </w:pPr>
    </w:p>
    <w:p w14:paraId="18B83A05" w14:textId="77777777" w:rsidR="00D057CD" w:rsidRDefault="00D057CD" w:rsidP="000C366A">
      <w:pPr>
        <w:spacing w:before="0" w:after="0"/>
        <w:jc w:val="center"/>
        <w:rPr>
          <w:rFonts w:cs="Arial"/>
          <w:b/>
          <w:sz w:val="28"/>
          <w:szCs w:val="28"/>
        </w:rPr>
      </w:pPr>
    </w:p>
    <w:p w14:paraId="1F5F019A" w14:textId="77777777" w:rsidR="00D057CD" w:rsidRDefault="00D057CD" w:rsidP="000C366A">
      <w:pPr>
        <w:spacing w:before="0" w:after="0"/>
        <w:jc w:val="center"/>
        <w:rPr>
          <w:rFonts w:cs="Arial"/>
          <w:b/>
          <w:sz w:val="28"/>
          <w:szCs w:val="28"/>
        </w:rPr>
      </w:pPr>
    </w:p>
    <w:p w14:paraId="4D343B4D" w14:textId="77777777" w:rsidR="00D057CD" w:rsidRDefault="00D057CD" w:rsidP="000C366A">
      <w:pPr>
        <w:spacing w:before="0" w:after="0"/>
        <w:jc w:val="center"/>
        <w:rPr>
          <w:rFonts w:cs="Arial"/>
          <w:b/>
          <w:sz w:val="28"/>
          <w:szCs w:val="28"/>
        </w:rPr>
      </w:pPr>
    </w:p>
    <w:p w14:paraId="1415AF8A" w14:textId="1ACD3342" w:rsidR="00FB0203" w:rsidRPr="00D057CD" w:rsidRDefault="00FB0203" w:rsidP="000C366A">
      <w:pPr>
        <w:spacing w:before="0" w:after="0"/>
        <w:jc w:val="center"/>
        <w:rPr>
          <w:rFonts w:cs="Arial"/>
          <w:bCs w:val="0"/>
        </w:rPr>
      </w:pPr>
      <w:r w:rsidRPr="00D057CD">
        <w:rPr>
          <w:rFonts w:cs="Arial"/>
          <w:bCs w:val="0"/>
        </w:rPr>
        <w:t>uzavřená mezi smluvními stranami</w:t>
      </w:r>
    </w:p>
    <w:p w14:paraId="1EFC04DF" w14:textId="77777777" w:rsidR="00FB0203" w:rsidRPr="00B816B1" w:rsidRDefault="00FB0203" w:rsidP="000C366A">
      <w:pPr>
        <w:spacing w:before="0" w:after="0"/>
        <w:jc w:val="center"/>
        <w:rPr>
          <w:rFonts w:cs="Arial"/>
        </w:rPr>
      </w:pPr>
    </w:p>
    <w:p w14:paraId="45539A48" w14:textId="77777777" w:rsidR="00FB0203" w:rsidRPr="00B816B1" w:rsidRDefault="00FB0203" w:rsidP="000C366A">
      <w:pPr>
        <w:spacing w:before="0" w:after="0"/>
        <w:jc w:val="center"/>
        <w:rPr>
          <w:rFonts w:cs="Arial"/>
        </w:rPr>
      </w:pPr>
    </w:p>
    <w:p w14:paraId="335289A2" w14:textId="77777777" w:rsidR="00FB0203" w:rsidRPr="00E12640" w:rsidRDefault="00FB0203" w:rsidP="000C366A">
      <w:pPr>
        <w:spacing w:before="0" w:after="0"/>
        <w:jc w:val="center"/>
        <w:rPr>
          <w:rFonts w:cs="Arial"/>
          <w:b/>
          <w:bCs w:val="0"/>
        </w:rPr>
      </w:pPr>
    </w:p>
    <w:p w14:paraId="0076DEA7" w14:textId="77777777" w:rsidR="00FB0203" w:rsidRDefault="00FB0203" w:rsidP="000C366A">
      <w:pPr>
        <w:spacing w:before="0" w:after="0"/>
        <w:jc w:val="center"/>
        <w:rPr>
          <w:rFonts w:cs="Arial"/>
          <w:b/>
          <w:bCs w:val="0"/>
        </w:rPr>
      </w:pPr>
      <w:r>
        <w:rPr>
          <w:rFonts w:cs="Arial"/>
          <w:b/>
          <w:bCs w:val="0"/>
        </w:rPr>
        <w:t>Statutární</w:t>
      </w:r>
      <w:r w:rsidRPr="00E12640">
        <w:rPr>
          <w:rFonts w:cs="Arial"/>
          <w:b/>
          <w:bCs w:val="0"/>
        </w:rPr>
        <w:t xml:space="preserve"> měst</w:t>
      </w:r>
      <w:r>
        <w:rPr>
          <w:rFonts w:cs="Arial"/>
          <w:b/>
          <w:bCs w:val="0"/>
        </w:rPr>
        <w:t>o</w:t>
      </w:r>
      <w:r w:rsidRPr="00E12640">
        <w:rPr>
          <w:rFonts w:cs="Arial"/>
          <w:b/>
          <w:bCs w:val="0"/>
        </w:rPr>
        <w:t xml:space="preserve"> Jablonec nad Nisou</w:t>
      </w:r>
    </w:p>
    <w:p w14:paraId="6B485520" w14:textId="650A3C79" w:rsidR="00FB0203" w:rsidRPr="00E12640" w:rsidRDefault="00FB0203" w:rsidP="000C366A">
      <w:pPr>
        <w:spacing w:before="0" w:after="0"/>
        <w:jc w:val="center"/>
        <w:rPr>
          <w:rFonts w:cs="Arial"/>
          <w:b/>
          <w:bCs w:val="0"/>
        </w:rPr>
      </w:pPr>
    </w:p>
    <w:p w14:paraId="50F6B020" w14:textId="77777777" w:rsidR="00FB0203" w:rsidRPr="00B816B1" w:rsidRDefault="00FB0203" w:rsidP="000C366A">
      <w:pPr>
        <w:keepNext/>
        <w:spacing w:before="0" w:after="0"/>
        <w:jc w:val="center"/>
        <w:rPr>
          <w:rFonts w:cs="Arial"/>
        </w:rPr>
      </w:pPr>
      <w:r w:rsidRPr="00E12640">
        <w:rPr>
          <w:rFonts w:cs="Arial"/>
        </w:rPr>
        <w:t>a</w:t>
      </w:r>
    </w:p>
    <w:p w14:paraId="22CF989D" w14:textId="77777777" w:rsidR="00FB0203" w:rsidRPr="00B816B1" w:rsidRDefault="00FB0203" w:rsidP="000C366A">
      <w:pPr>
        <w:keepNext/>
        <w:spacing w:before="0" w:after="0"/>
        <w:jc w:val="center"/>
        <w:rPr>
          <w:rFonts w:cs="Arial"/>
        </w:rPr>
      </w:pPr>
    </w:p>
    <w:p w14:paraId="111E8279" w14:textId="65E73575" w:rsidR="00FB0203" w:rsidRPr="00E12640" w:rsidRDefault="00B93817" w:rsidP="000C366A">
      <w:pPr>
        <w:keepNext/>
        <w:spacing w:before="0" w:after="0"/>
        <w:jc w:val="center"/>
        <w:rPr>
          <w:rFonts w:cs="Arial"/>
        </w:rPr>
      </w:pPr>
      <w:r w:rsidRPr="00B93817">
        <w:rPr>
          <w:rFonts w:cs="Arial"/>
          <w:b/>
          <w:bCs w:val="0"/>
        </w:rPr>
        <w:t>MESSA Invest s.r.o.</w:t>
      </w:r>
    </w:p>
    <w:p w14:paraId="0D6F88E8" w14:textId="75EB7B54" w:rsidR="00085074" w:rsidRPr="00B93817" w:rsidRDefault="00085074" w:rsidP="000C366A">
      <w:pPr>
        <w:keepNext/>
        <w:spacing w:before="0" w:after="0"/>
        <w:jc w:val="center"/>
        <w:rPr>
          <w:rFonts w:cs="Arial"/>
          <w:b/>
          <w:bCs w:val="0"/>
        </w:rPr>
      </w:pPr>
    </w:p>
    <w:p w14:paraId="1952A335" w14:textId="77777777" w:rsidR="007A2414" w:rsidRDefault="007A2414" w:rsidP="000C366A">
      <w:pPr>
        <w:spacing w:before="0" w:after="0"/>
        <w:jc w:val="center"/>
        <w:rPr>
          <w:rFonts w:cs="Arial"/>
        </w:rPr>
      </w:pPr>
    </w:p>
    <w:p w14:paraId="036A4469" w14:textId="77777777" w:rsidR="007A2414" w:rsidRDefault="007A2414" w:rsidP="000C366A">
      <w:pPr>
        <w:spacing w:before="0" w:after="0"/>
        <w:jc w:val="center"/>
        <w:rPr>
          <w:rFonts w:cs="Arial"/>
        </w:rPr>
      </w:pPr>
    </w:p>
    <w:p w14:paraId="0C84F1B4" w14:textId="77777777" w:rsidR="007A2414" w:rsidRDefault="007A2414" w:rsidP="000C366A">
      <w:pPr>
        <w:spacing w:before="0" w:after="0"/>
        <w:jc w:val="center"/>
        <w:rPr>
          <w:rFonts w:cs="Arial"/>
        </w:rPr>
      </w:pPr>
    </w:p>
    <w:p w14:paraId="25D8268A" w14:textId="77777777" w:rsidR="007A2414" w:rsidRDefault="007A2414" w:rsidP="000C366A">
      <w:pPr>
        <w:spacing w:before="0" w:after="0"/>
        <w:jc w:val="center"/>
        <w:rPr>
          <w:rFonts w:cs="Arial"/>
        </w:rPr>
      </w:pPr>
    </w:p>
    <w:p w14:paraId="0F826471" w14:textId="77777777" w:rsidR="007A2414" w:rsidRDefault="007A2414" w:rsidP="000C366A">
      <w:pPr>
        <w:spacing w:before="0" w:after="0"/>
        <w:jc w:val="center"/>
        <w:rPr>
          <w:rFonts w:cs="Arial"/>
        </w:rPr>
      </w:pPr>
    </w:p>
    <w:p w14:paraId="69841AEF" w14:textId="77777777" w:rsidR="007A2414" w:rsidRDefault="007A2414" w:rsidP="000C366A">
      <w:pPr>
        <w:spacing w:before="0" w:after="0"/>
        <w:jc w:val="center"/>
        <w:rPr>
          <w:rFonts w:cs="Arial"/>
        </w:rPr>
      </w:pPr>
    </w:p>
    <w:p w14:paraId="000DBCFB" w14:textId="77777777" w:rsidR="007A2414" w:rsidRDefault="007A2414" w:rsidP="000C366A">
      <w:pPr>
        <w:spacing w:before="0" w:after="0"/>
        <w:jc w:val="center"/>
        <w:rPr>
          <w:rFonts w:cs="Arial"/>
        </w:rPr>
      </w:pPr>
    </w:p>
    <w:p w14:paraId="63A03692" w14:textId="77777777" w:rsidR="007A2414" w:rsidRDefault="007A2414" w:rsidP="000C366A">
      <w:pPr>
        <w:spacing w:before="0" w:after="0"/>
        <w:jc w:val="center"/>
        <w:rPr>
          <w:rFonts w:cs="Arial"/>
        </w:rPr>
      </w:pPr>
    </w:p>
    <w:p w14:paraId="6BEAA08F" w14:textId="77777777" w:rsidR="007A2414" w:rsidRDefault="007A2414" w:rsidP="000C366A">
      <w:pPr>
        <w:spacing w:before="0" w:after="0"/>
        <w:jc w:val="center"/>
        <w:rPr>
          <w:rFonts w:cs="Arial"/>
        </w:rPr>
      </w:pPr>
    </w:p>
    <w:p w14:paraId="648B5392" w14:textId="77777777" w:rsidR="007A2414" w:rsidRDefault="007A2414" w:rsidP="000C366A">
      <w:pPr>
        <w:spacing w:before="0" w:after="0"/>
        <w:jc w:val="center"/>
        <w:rPr>
          <w:rFonts w:cs="Arial"/>
        </w:rPr>
      </w:pPr>
    </w:p>
    <w:p w14:paraId="5BF0456E" w14:textId="77777777" w:rsidR="007A2414" w:rsidRDefault="007A2414" w:rsidP="000C366A">
      <w:pPr>
        <w:spacing w:before="0" w:after="0"/>
        <w:jc w:val="center"/>
        <w:rPr>
          <w:rFonts w:cs="Arial"/>
        </w:rPr>
      </w:pPr>
    </w:p>
    <w:p w14:paraId="607550B3" w14:textId="77777777" w:rsidR="007A2414" w:rsidRDefault="007A2414" w:rsidP="000C366A">
      <w:pPr>
        <w:spacing w:before="0" w:after="0"/>
        <w:jc w:val="center"/>
        <w:rPr>
          <w:rFonts w:cs="Arial"/>
        </w:rPr>
      </w:pPr>
    </w:p>
    <w:p w14:paraId="6595F372" w14:textId="77777777" w:rsidR="007A2414" w:rsidRDefault="007A2414" w:rsidP="000C366A">
      <w:pPr>
        <w:spacing w:before="0" w:after="0"/>
        <w:jc w:val="center"/>
        <w:rPr>
          <w:rFonts w:cs="Arial"/>
        </w:rPr>
      </w:pPr>
    </w:p>
    <w:p w14:paraId="2E396341" w14:textId="77777777" w:rsidR="007A2414" w:rsidRDefault="007A2414" w:rsidP="000C366A">
      <w:pPr>
        <w:spacing w:before="0" w:after="0"/>
        <w:jc w:val="center"/>
        <w:rPr>
          <w:rFonts w:cs="Arial"/>
        </w:rPr>
      </w:pPr>
    </w:p>
    <w:p w14:paraId="5352E4C5" w14:textId="77777777" w:rsidR="007A2414" w:rsidRDefault="007A2414" w:rsidP="000C366A">
      <w:pPr>
        <w:spacing w:before="0" w:after="0"/>
        <w:jc w:val="center"/>
        <w:rPr>
          <w:rFonts w:cs="Arial"/>
        </w:rPr>
      </w:pPr>
    </w:p>
    <w:p w14:paraId="0FB4F00B" w14:textId="77777777" w:rsidR="007A2414" w:rsidRDefault="007A2414" w:rsidP="00246BC0">
      <w:pPr>
        <w:spacing w:before="0" w:after="0"/>
        <w:rPr>
          <w:rFonts w:cs="Arial"/>
        </w:rPr>
      </w:pPr>
    </w:p>
    <w:p w14:paraId="04ACD1CB" w14:textId="59F46433" w:rsidR="00FD1E2D" w:rsidRPr="00B816B1" w:rsidRDefault="00FD1E2D" w:rsidP="00FD1E2D">
      <w:pPr>
        <w:spacing w:before="0" w:after="0"/>
        <w:jc w:val="center"/>
        <w:rPr>
          <w:rFonts w:cs="Arial"/>
        </w:rPr>
      </w:pPr>
      <w:r w:rsidRPr="00AA4A7E">
        <w:rPr>
          <w:rFonts w:cs="Arial"/>
        </w:rPr>
        <w:t xml:space="preserve">Tato smlouva o dílo (dále jen „Smlouva“) se uzavírá dle § 2586 a následujícími zák. č. 89/2012 Sb., občanský zákoník, ve znění pozdějších předpisů </w:t>
      </w:r>
    </w:p>
    <w:p w14:paraId="74F910B7" w14:textId="77777777" w:rsidR="00FD1E2D" w:rsidRPr="00B816B1" w:rsidRDefault="00FD1E2D" w:rsidP="00FD1E2D">
      <w:pPr>
        <w:pStyle w:val="Zpat"/>
        <w:keepNext/>
        <w:tabs>
          <w:tab w:val="clear" w:pos="4153"/>
          <w:tab w:val="clear" w:pos="8306"/>
        </w:tabs>
        <w:spacing w:before="0" w:after="0"/>
        <w:jc w:val="center"/>
        <w:rPr>
          <w:rFonts w:cs="Arial"/>
        </w:rPr>
      </w:pPr>
      <w:r w:rsidRPr="00B816B1">
        <w:rPr>
          <w:rFonts w:cs="Arial"/>
        </w:rPr>
        <w:lastRenderedPageBreak/>
        <w:t>mezi následujícími smluvními stranami:</w:t>
      </w:r>
    </w:p>
    <w:p w14:paraId="1203309F" w14:textId="77777777" w:rsidR="00FD1E2D" w:rsidRPr="00E12640" w:rsidRDefault="00FD1E2D" w:rsidP="00FD1E2D">
      <w:pPr>
        <w:pStyle w:val="Zpat"/>
        <w:keepNext/>
        <w:tabs>
          <w:tab w:val="clear" w:pos="4153"/>
          <w:tab w:val="clear" w:pos="8306"/>
        </w:tabs>
        <w:spacing w:before="0" w:after="0"/>
        <w:jc w:val="both"/>
        <w:rPr>
          <w:rFonts w:cs="Arial"/>
        </w:rPr>
      </w:pPr>
    </w:p>
    <w:p w14:paraId="1F6D0C38" w14:textId="77777777" w:rsidR="00FD1E2D" w:rsidRPr="00E12640" w:rsidRDefault="00FD1E2D" w:rsidP="00FD1E2D">
      <w:pPr>
        <w:pStyle w:val="Zpat"/>
        <w:tabs>
          <w:tab w:val="clear" w:pos="4153"/>
          <w:tab w:val="clear" w:pos="8306"/>
        </w:tabs>
        <w:spacing w:before="0" w:after="0"/>
        <w:jc w:val="both"/>
        <w:rPr>
          <w:rFonts w:cs="Arial"/>
          <w:b/>
        </w:rPr>
      </w:pPr>
      <w:r w:rsidRPr="00E12640">
        <w:rPr>
          <w:rFonts w:cs="Arial"/>
          <w:b/>
          <w:bCs w:val="0"/>
        </w:rPr>
        <w:t>Statutární město Jablonec nad Nisou</w:t>
      </w:r>
    </w:p>
    <w:p w14:paraId="357A8C9F" w14:textId="4C1A0548" w:rsidR="00FD1E2D" w:rsidRPr="00E12640" w:rsidRDefault="00FD1E2D" w:rsidP="00FD1E2D">
      <w:pPr>
        <w:pStyle w:val="Zpat"/>
        <w:tabs>
          <w:tab w:val="clear" w:pos="4153"/>
          <w:tab w:val="clear" w:pos="8306"/>
        </w:tabs>
        <w:spacing w:before="0" w:after="0"/>
        <w:jc w:val="both"/>
        <w:rPr>
          <w:rFonts w:cs="Arial"/>
        </w:rPr>
      </w:pPr>
      <w:r w:rsidRPr="00E12640">
        <w:rPr>
          <w:rFonts w:cs="Arial"/>
        </w:rPr>
        <w:t>IČ</w:t>
      </w:r>
      <w:r w:rsidR="00D1195A">
        <w:rPr>
          <w:rFonts w:cs="Arial"/>
        </w:rPr>
        <w:t>O</w:t>
      </w:r>
      <w:r w:rsidRPr="00E12640">
        <w:rPr>
          <w:rFonts w:cs="Arial"/>
        </w:rPr>
        <w:t xml:space="preserve">: </w:t>
      </w:r>
      <w:r w:rsidRPr="00E12640">
        <w:rPr>
          <w:rFonts w:cs="Arial"/>
          <w:bCs w:val="0"/>
          <w:iCs/>
        </w:rPr>
        <w:t>00262340</w:t>
      </w:r>
      <w:r w:rsidRPr="00E12640">
        <w:rPr>
          <w:rFonts w:cs="Arial"/>
        </w:rPr>
        <w:t xml:space="preserve"> </w:t>
      </w:r>
    </w:p>
    <w:p w14:paraId="39718628"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53347091"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sidR="006640E0">
        <w:rPr>
          <w:rFonts w:cs="Arial"/>
        </w:rPr>
        <w:t>466 01</w:t>
      </w:r>
      <w:r>
        <w:rPr>
          <w:rFonts w:cs="Arial"/>
        </w:rPr>
        <w:t xml:space="preserve"> </w:t>
      </w:r>
      <w:r w:rsidRPr="00E12640">
        <w:rPr>
          <w:rFonts w:cs="Arial"/>
        </w:rPr>
        <w:t>Jablonec nad Nisou</w:t>
      </w:r>
      <w:r w:rsidRPr="00E12640" w:rsidDel="00123DD7">
        <w:rPr>
          <w:rStyle w:val="platne1"/>
          <w:rFonts w:cs="Arial"/>
        </w:rPr>
        <w:t xml:space="preserve"> </w:t>
      </w:r>
    </w:p>
    <w:p w14:paraId="1AFF0E33" w14:textId="20DF8279" w:rsidR="00A50D24" w:rsidRPr="00F174B7" w:rsidRDefault="00A50D24" w:rsidP="00A50D24">
      <w:pPr>
        <w:pStyle w:val="Zpat"/>
        <w:tabs>
          <w:tab w:val="clear" w:pos="4153"/>
          <w:tab w:val="clear" w:pos="8306"/>
        </w:tabs>
        <w:spacing w:before="0" w:after="0"/>
        <w:jc w:val="both"/>
        <w:rPr>
          <w:rFonts w:cs="Arial"/>
        </w:rPr>
      </w:pPr>
      <w:r w:rsidRPr="004033D8">
        <w:rPr>
          <w:rFonts w:cs="Arial"/>
        </w:rPr>
        <w:t xml:space="preserve">zastoupené panem </w:t>
      </w:r>
      <w:r w:rsidR="00FE3F7E">
        <w:rPr>
          <w:rFonts w:cs="Arial"/>
          <w:bCs w:val="0"/>
          <w:iCs/>
        </w:rPr>
        <w:t>MgA</w:t>
      </w:r>
      <w:r w:rsidR="007F5CE4">
        <w:rPr>
          <w:rFonts w:cs="Arial"/>
          <w:bCs w:val="0"/>
          <w:iCs/>
        </w:rPr>
        <w:t>.</w:t>
      </w:r>
      <w:r w:rsidR="00FE3F7E">
        <w:rPr>
          <w:rFonts w:cs="Arial"/>
          <w:bCs w:val="0"/>
          <w:iCs/>
        </w:rPr>
        <w:t xml:space="preserve"> Jakubem Chuchlíkem</w:t>
      </w:r>
      <w:r>
        <w:rPr>
          <w:rFonts w:cs="Arial"/>
          <w:bCs w:val="0"/>
          <w:iCs/>
        </w:rPr>
        <w:t>, náměstkem primátora</w:t>
      </w:r>
      <w:r>
        <w:rPr>
          <w:rFonts w:cs="Arial"/>
          <w:b/>
          <w:bCs w:val="0"/>
          <w:iCs/>
        </w:rPr>
        <w:t xml:space="preserve"> </w:t>
      </w:r>
      <w:r w:rsidR="00F174B7">
        <w:rPr>
          <w:rFonts w:cs="Arial"/>
          <w:iCs/>
        </w:rPr>
        <w:t>a Jaroslavem Bernatem, vedoucím odboru investic</w:t>
      </w:r>
    </w:p>
    <w:p w14:paraId="73BBE873" w14:textId="514097C4" w:rsidR="00AC467C" w:rsidRPr="00E12640" w:rsidRDefault="00AC467C" w:rsidP="00AC467C">
      <w:pPr>
        <w:pStyle w:val="Zkladntext"/>
        <w:spacing w:before="0" w:after="0"/>
        <w:jc w:val="both"/>
        <w:rPr>
          <w:rFonts w:cs="Arial"/>
          <w:b w:val="0"/>
          <w:bCs w:val="0"/>
          <w:iCs/>
          <w:sz w:val="22"/>
          <w:szCs w:val="22"/>
        </w:rPr>
      </w:pPr>
      <w:r w:rsidRPr="00E12640">
        <w:rPr>
          <w:rFonts w:cs="Arial"/>
          <w:b w:val="0"/>
          <w:bCs w:val="0"/>
          <w:iCs/>
          <w:sz w:val="22"/>
          <w:szCs w:val="22"/>
        </w:rPr>
        <w:t xml:space="preserve">bankovní spojení: Komerční banka, a.s. Jablonec nad </w:t>
      </w:r>
      <w:r w:rsidRPr="00D17254">
        <w:rPr>
          <w:rFonts w:cs="Arial"/>
          <w:b w:val="0"/>
          <w:bCs w:val="0"/>
          <w:iCs/>
          <w:sz w:val="22"/>
          <w:szCs w:val="22"/>
        </w:rPr>
        <w:t>Nisou, č.ú.</w:t>
      </w:r>
      <w:r w:rsidR="002C152A" w:rsidRPr="00D17254">
        <w:rPr>
          <w:b w:val="0"/>
          <w:bCs w:val="0"/>
          <w:sz w:val="24"/>
          <w:szCs w:val="24"/>
        </w:rPr>
        <w:t xml:space="preserve"> </w:t>
      </w:r>
      <w:r w:rsidR="00A0674A" w:rsidRPr="00D17254">
        <w:rPr>
          <w:b w:val="0"/>
          <w:bCs w:val="0"/>
          <w:sz w:val="22"/>
          <w:szCs w:val="22"/>
        </w:rPr>
        <w:t>121451</w:t>
      </w:r>
      <w:r w:rsidR="002C152A" w:rsidRPr="00D17254">
        <w:rPr>
          <w:b w:val="0"/>
          <w:bCs w:val="0"/>
          <w:sz w:val="22"/>
          <w:szCs w:val="22"/>
        </w:rPr>
        <w:t>/0100</w:t>
      </w:r>
      <w:r w:rsidRPr="00E12640">
        <w:rPr>
          <w:rFonts w:cs="Arial"/>
          <w:b w:val="0"/>
          <w:bCs w:val="0"/>
          <w:iCs/>
          <w:sz w:val="22"/>
          <w:szCs w:val="22"/>
        </w:rPr>
        <w:t xml:space="preserve"> </w:t>
      </w:r>
      <w:r w:rsidR="00333631">
        <w:rPr>
          <w:rFonts w:cs="Arial"/>
          <w:b w:val="0"/>
          <w:bCs w:val="0"/>
          <w:iCs/>
          <w:sz w:val="22"/>
          <w:szCs w:val="22"/>
        </w:rPr>
        <w:t xml:space="preserve"> </w:t>
      </w:r>
    </w:p>
    <w:p w14:paraId="0AD16AE2" w14:textId="77777777" w:rsidR="00FD1E2D" w:rsidRPr="00E12640" w:rsidRDefault="00FD1E2D" w:rsidP="00AC467C">
      <w:pPr>
        <w:pStyle w:val="Zpat"/>
        <w:tabs>
          <w:tab w:val="clear" w:pos="4153"/>
          <w:tab w:val="clear" w:pos="8306"/>
        </w:tabs>
        <w:spacing w:before="0" w:after="0"/>
        <w:jc w:val="both"/>
        <w:rPr>
          <w:rFonts w:cs="Arial"/>
        </w:rPr>
      </w:pPr>
      <w:r w:rsidRPr="00E12640">
        <w:rPr>
          <w:rFonts w:cs="Arial"/>
        </w:rPr>
        <w:t xml:space="preserve">na straně jedné </w:t>
      </w:r>
    </w:p>
    <w:p w14:paraId="1EFE112F" w14:textId="77777777" w:rsidR="00FD1E2D"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3E5EA94" w14:textId="77777777" w:rsidR="004E54B3" w:rsidRPr="002F0C3B" w:rsidRDefault="004E54B3" w:rsidP="004E54B3">
      <w:pPr>
        <w:tabs>
          <w:tab w:val="left" w:pos="5103"/>
          <w:tab w:val="left" w:pos="5670"/>
        </w:tabs>
        <w:spacing w:before="0" w:after="0"/>
        <w:jc w:val="both"/>
        <w:rPr>
          <w:rFonts w:cs="Arial"/>
        </w:rPr>
      </w:pPr>
      <w:r>
        <w:rPr>
          <w:rFonts w:cs="Arial"/>
        </w:rPr>
        <w:t xml:space="preserve">                      </w:t>
      </w:r>
    </w:p>
    <w:p w14:paraId="7664F393" w14:textId="77777777" w:rsidR="004E54B3" w:rsidRPr="00E12640" w:rsidRDefault="004E54B3" w:rsidP="00FD1E2D">
      <w:pPr>
        <w:pStyle w:val="Zpat"/>
        <w:tabs>
          <w:tab w:val="clear" w:pos="4153"/>
          <w:tab w:val="clear" w:pos="8306"/>
        </w:tabs>
        <w:spacing w:before="0" w:after="0"/>
        <w:jc w:val="both"/>
        <w:rPr>
          <w:rFonts w:cs="Arial"/>
        </w:rPr>
      </w:pPr>
    </w:p>
    <w:p w14:paraId="022330A4" w14:textId="00EA98F8" w:rsidR="009774C9" w:rsidRPr="003A1F71" w:rsidRDefault="000C0A37" w:rsidP="009774C9">
      <w:pPr>
        <w:spacing w:before="0" w:after="0"/>
        <w:rPr>
          <w:rFonts w:cs="Arial"/>
          <w:b/>
          <w:bCs w:val="0"/>
        </w:rPr>
      </w:pPr>
      <w:r w:rsidRPr="003A1F71">
        <w:rPr>
          <w:rFonts w:cs="Arial"/>
          <w:b/>
          <w:bCs w:val="0"/>
        </w:rPr>
        <w:t>MESSA I</w:t>
      </w:r>
      <w:r w:rsidR="00B76B53">
        <w:rPr>
          <w:rFonts w:cs="Arial"/>
          <w:b/>
          <w:bCs w:val="0"/>
        </w:rPr>
        <w:t>nvest</w:t>
      </w:r>
      <w:r w:rsidRPr="003A1F71">
        <w:rPr>
          <w:rFonts w:cs="Arial"/>
          <w:b/>
          <w:bCs w:val="0"/>
        </w:rPr>
        <w:t xml:space="preserve"> s.r.o.</w:t>
      </w:r>
    </w:p>
    <w:p w14:paraId="1B0DB5DC" w14:textId="7BD2DC9D" w:rsidR="009774C9" w:rsidRPr="002640A4" w:rsidRDefault="009774C9" w:rsidP="009774C9">
      <w:pPr>
        <w:spacing w:before="0" w:after="0"/>
        <w:rPr>
          <w:rFonts w:cs="Arial"/>
        </w:rPr>
      </w:pPr>
      <w:r w:rsidRPr="002640A4">
        <w:rPr>
          <w:rFonts w:cs="Arial"/>
        </w:rPr>
        <w:t>IČ</w:t>
      </w:r>
      <w:r w:rsidR="008D30D7" w:rsidRPr="002640A4">
        <w:rPr>
          <w:rFonts w:cs="Arial"/>
        </w:rPr>
        <w:t>O</w:t>
      </w:r>
      <w:r w:rsidRPr="002640A4">
        <w:rPr>
          <w:rFonts w:cs="Arial"/>
        </w:rPr>
        <w:t xml:space="preserve">: </w:t>
      </w:r>
      <w:r w:rsidR="000C0A37" w:rsidRPr="002640A4">
        <w:rPr>
          <w:rFonts w:cs="Arial"/>
        </w:rPr>
        <w:t>25319540</w:t>
      </w:r>
      <w:r w:rsidRPr="002640A4">
        <w:rPr>
          <w:rFonts w:cs="Arial"/>
        </w:rPr>
        <w:tab/>
        <w:t xml:space="preserve"> </w:t>
      </w:r>
    </w:p>
    <w:p w14:paraId="780667D4" w14:textId="5C7E912F" w:rsidR="009774C9" w:rsidRPr="002640A4" w:rsidRDefault="009774C9" w:rsidP="009774C9">
      <w:pPr>
        <w:spacing w:before="0" w:after="0"/>
        <w:rPr>
          <w:rFonts w:cs="Arial"/>
        </w:rPr>
      </w:pPr>
      <w:r w:rsidRPr="002640A4">
        <w:rPr>
          <w:rFonts w:cs="Arial"/>
        </w:rPr>
        <w:t xml:space="preserve">DIČ: </w:t>
      </w:r>
      <w:r w:rsidR="000C0A37" w:rsidRPr="002640A4">
        <w:rPr>
          <w:rFonts w:cs="Arial"/>
        </w:rPr>
        <w:t>CZ25319540</w:t>
      </w:r>
      <w:r w:rsidRPr="002640A4">
        <w:rPr>
          <w:rFonts w:cs="Arial"/>
        </w:rPr>
        <w:tab/>
        <w:t xml:space="preserve"> </w:t>
      </w:r>
    </w:p>
    <w:p w14:paraId="28CA159F" w14:textId="7E57F836" w:rsidR="009774C9" w:rsidRPr="002640A4" w:rsidRDefault="009774C9" w:rsidP="009774C9">
      <w:pPr>
        <w:spacing w:before="0" w:after="0"/>
        <w:rPr>
          <w:rFonts w:cs="Arial"/>
        </w:rPr>
      </w:pPr>
      <w:r w:rsidRPr="002640A4">
        <w:rPr>
          <w:rFonts w:cs="Arial"/>
        </w:rPr>
        <w:t xml:space="preserve">se sídlem </w:t>
      </w:r>
      <w:r w:rsidR="000C0A37" w:rsidRPr="002640A4">
        <w:rPr>
          <w:rFonts w:cs="Arial"/>
        </w:rPr>
        <w:t>Děkanská 252/2, Praha 4 – Michle, 140 00</w:t>
      </w:r>
      <w:r w:rsidRPr="002640A4">
        <w:rPr>
          <w:rFonts w:cs="Arial"/>
        </w:rPr>
        <w:t xml:space="preserve">  </w:t>
      </w:r>
    </w:p>
    <w:p w14:paraId="6BAC33ED" w14:textId="4B23B57F" w:rsidR="009774C9" w:rsidRPr="002640A4" w:rsidRDefault="009774C9" w:rsidP="009774C9">
      <w:pPr>
        <w:spacing w:before="0" w:after="0"/>
        <w:rPr>
          <w:rFonts w:cs="Arial"/>
        </w:rPr>
      </w:pPr>
      <w:r w:rsidRPr="002640A4">
        <w:rPr>
          <w:rFonts w:cs="Arial"/>
        </w:rPr>
        <w:t xml:space="preserve">zapsaná v obchodního rejstříku, vedeném </w:t>
      </w:r>
      <w:r w:rsidR="000C0A37" w:rsidRPr="002640A4">
        <w:rPr>
          <w:rFonts w:cs="Arial"/>
        </w:rPr>
        <w:t>C 325726</w:t>
      </w:r>
    </w:p>
    <w:p w14:paraId="4850E9A8" w14:textId="7A3F3BB6" w:rsidR="009774C9" w:rsidRPr="002640A4" w:rsidRDefault="009774C9" w:rsidP="009774C9">
      <w:pPr>
        <w:spacing w:before="0" w:after="0"/>
        <w:rPr>
          <w:rFonts w:cs="Arial"/>
        </w:rPr>
      </w:pPr>
      <w:r w:rsidRPr="002640A4">
        <w:rPr>
          <w:rFonts w:cs="Arial"/>
        </w:rPr>
        <w:t xml:space="preserve">zastoupená </w:t>
      </w:r>
      <w:r w:rsidR="000C0A37" w:rsidRPr="002640A4">
        <w:rPr>
          <w:rFonts w:cs="Arial"/>
        </w:rPr>
        <w:t>Martinem Kubou</w:t>
      </w:r>
      <w:r w:rsidRPr="002640A4">
        <w:rPr>
          <w:rFonts w:cs="Arial"/>
        </w:rPr>
        <w:t xml:space="preserve"> </w:t>
      </w:r>
    </w:p>
    <w:p w14:paraId="6320B4DC" w14:textId="28E1CD4E" w:rsidR="009774C9" w:rsidRDefault="009774C9" w:rsidP="009774C9">
      <w:pPr>
        <w:spacing w:before="0" w:after="0"/>
        <w:rPr>
          <w:rFonts w:cs="Arial"/>
        </w:rPr>
      </w:pPr>
      <w:r w:rsidRPr="002640A4">
        <w:rPr>
          <w:rFonts w:cs="Arial"/>
        </w:rPr>
        <w:t xml:space="preserve">bankovní spojení: </w:t>
      </w:r>
      <w:r w:rsidR="000C0A37">
        <w:rPr>
          <w:rFonts w:cs="Arial"/>
        </w:rPr>
        <w:t>KB a.s., -123-6741280297/0100</w:t>
      </w:r>
      <w:r>
        <w:rPr>
          <w:rFonts w:cs="Arial"/>
        </w:rPr>
        <w:t xml:space="preserve">  </w:t>
      </w:r>
    </w:p>
    <w:p w14:paraId="0ED1E7D3" w14:textId="77777777" w:rsidR="00FD1E2D" w:rsidRPr="00E12640" w:rsidRDefault="00FD1E2D" w:rsidP="00FD1E2D">
      <w:pPr>
        <w:spacing w:before="0" w:after="0"/>
        <w:rPr>
          <w:rFonts w:cs="Arial"/>
        </w:rPr>
      </w:pPr>
      <w:r w:rsidRPr="00ED1956">
        <w:rPr>
          <w:rFonts w:cs="Arial"/>
        </w:rPr>
        <w:t>na straně druhé</w:t>
      </w:r>
    </w:p>
    <w:p w14:paraId="25B73E7B" w14:textId="77777777" w:rsidR="00FD1E2D" w:rsidRPr="00E12640" w:rsidRDefault="00FD1E2D" w:rsidP="00FD1E2D">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1E4AA56" w14:textId="77777777" w:rsidR="00FD1E2D" w:rsidRPr="00E12640" w:rsidRDefault="00FD1E2D" w:rsidP="00FD1E2D">
      <w:pPr>
        <w:pStyle w:val="Zpat"/>
        <w:tabs>
          <w:tab w:val="clear" w:pos="4153"/>
          <w:tab w:val="clear" w:pos="8306"/>
        </w:tabs>
        <w:spacing w:before="0" w:after="0"/>
        <w:rPr>
          <w:rFonts w:cs="Arial"/>
        </w:rPr>
      </w:pPr>
    </w:p>
    <w:p w14:paraId="3C675AD1" w14:textId="77777777" w:rsidR="00FD1E2D" w:rsidRDefault="00FD1E2D" w:rsidP="00FD1E2D">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6413D8E5" w14:textId="77777777" w:rsidR="00B111FB" w:rsidRDefault="00B111FB" w:rsidP="00FD1E2D">
      <w:pPr>
        <w:spacing w:before="0" w:after="0"/>
        <w:jc w:val="both"/>
        <w:rPr>
          <w:rFonts w:cs="Arial"/>
        </w:rPr>
      </w:pPr>
    </w:p>
    <w:p w14:paraId="60F4F52B" w14:textId="77777777" w:rsidR="00B111FB" w:rsidRPr="008B2BD1" w:rsidRDefault="00B111FB" w:rsidP="00B111FB">
      <w:pPr>
        <w:pStyle w:val="Nadpis1"/>
        <w:numPr>
          <w:ilvl w:val="0"/>
          <w:numId w:val="0"/>
        </w:numPr>
        <w:spacing w:before="120"/>
        <w:jc w:val="center"/>
        <w:rPr>
          <w:rFonts w:cs="Arial"/>
          <w:sz w:val="24"/>
          <w:szCs w:val="24"/>
        </w:rPr>
      </w:pPr>
      <w:bookmarkStart w:id="1" w:name="_Toc310330621"/>
      <w:bookmarkStart w:id="2" w:name="_Toc326739524"/>
      <w:bookmarkStart w:id="3" w:name="_Toc311807256"/>
      <w:r w:rsidRPr="008B2BD1">
        <w:rPr>
          <w:rFonts w:cs="Arial"/>
          <w:sz w:val="24"/>
          <w:szCs w:val="24"/>
        </w:rPr>
        <w:t>PreambULE</w:t>
      </w:r>
      <w:bookmarkEnd w:id="1"/>
      <w:bookmarkEnd w:id="2"/>
      <w:bookmarkEnd w:id="3"/>
    </w:p>
    <w:p w14:paraId="306E4FAF" w14:textId="77777777" w:rsidR="00B111FB" w:rsidRPr="0031181D" w:rsidRDefault="00B111FB" w:rsidP="00A704C6">
      <w:pPr>
        <w:numPr>
          <w:ilvl w:val="0"/>
          <w:numId w:val="14"/>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12F3B6FB" w14:textId="77777777" w:rsidR="00B111FB" w:rsidRPr="0031181D" w:rsidRDefault="00B111FB" w:rsidP="00B111FB">
      <w:pPr>
        <w:spacing w:before="0" w:after="0"/>
        <w:ind w:left="720"/>
        <w:jc w:val="both"/>
        <w:rPr>
          <w:rFonts w:cs="Arial"/>
          <w:caps/>
        </w:rPr>
      </w:pPr>
    </w:p>
    <w:p w14:paraId="1C35B0BB" w14:textId="3E942355" w:rsidR="00D1195A" w:rsidRPr="00D1195A" w:rsidRDefault="00AC467C" w:rsidP="00EB251E">
      <w:pPr>
        <w:numPr>
          <w:ilvl w:val="0"/>
          <w:numId w:val="14"/>
        </w:numPr>
        <w:spacing w:before="0" w:after="0"/>
        <w:jc w:val="both"/>
        <w:rPr>
          <w:rFonts w:cs="Arial"/>
          <w:b/>
        </w:rPr>
      </w:pPr>
      <w:r w:rsidRPr="00D1195A">
        <w:rPr>
          <w:rFonts w:cs="Arial"/>
        </w:rPr>
        <w:t xml:space="preserve">Tato Smlouva je uzavírána na základě výsledku zadávacího řízení k veřejné zakázce s názvem </w:t>
      </w:r>
      <w:r w:rsidR="00EB251E" w:rsidRPr="00B808EB">
        <w:rPr>
          <w:rFonts w:cs="Arial"/>
          <w:b/>
          <w:bCs w:val="0"/>
        </w:rPr>
        <w:t xml:space="preserve">Navýšení kapacity MŠ Palackého v Jablonci nad </w:t>
      </w:r>
      <w:r w:rsidR="00EB251E" w:rsidRPr="00F33D5C">
        <w:rPr>
          <w:rFonts w:cs="Arial"/>
          <w:b/>
          <w:bCs w:val="0"/>
        </w:rPr>
        <w:t>Nisou</w:t>
      </w:r>
      <w:r w:rsidR="00EB251E" w:rsidRPr="00F33D5C">
        <w:rPr>
          <w:rFonts w:eastAsia="Arial Unicode MS" w:cs="Arial"/>
          <w:b/>
        </w:rPr>
        <w:t xml:space="preserve"> – </w:t>
      </w:r>
      <w:r w:rsidR="004F39CD">
        <w:rPr>
          <w:rFonts w:eastAsia="Arial Unicode MS" w:cs="Arial"/>
          <w:b/>
        </w:rPr>
        <w:t>J</w:t>
      </w:r>
      <w:r w:rsidR="00EB251E" w:rsidRPr="00F33D5C">
        <w:rPr>
          <w:rFonts w:eastAsia="Arial Unicode MS" w:cs="Arial"/>
          <w:b/>
          <w:bCs w:val="0"/>
        </w:rPr>
        <w:t>ižní</w:t>
      </w:r>
      <w:r w:rsidR="00EB251E" w:rsidRPr="00B808EB">
        <w:rPr>
          <w:rFonts w:eastAsia="Arial Unicode MS" w:cs="Arial"/>
          <w:b/>
          <w:bCs w:val="0"/>
          <w:iCs/>
        </w:rPr>
        <w:t xml:space="preserve"> opěrná</w:t>
      </w:r>
      <w:r w:rsidR="007E785B">
        <w:rPr>
          <w:rFonts w:eastAsia="Arial Unicode MS" w:cs="Arial"/>
          <w:b/>
          <w:bCs w:val="0"/>
          <w:iCs/>
        </w:rPr>
        <w:t xml:space="preserve"> </w:t>
      </w:r>
      <w:r w:rsidR="00EB251E" w:rsidRPr="00B808EB">
        <w:rPr>
          <w:rFonts w:eastAsia="Arial Unicode MS" w:cs="Arial"/>
          <w:b/>
          <w:bCs w:val="0"/>
          <w:iCs/>
        </w:rPr>
        <w:t>stěna</w:t>
      </w:r>
      <w:r w:rsidR="00AD74E8">
        <w:rPr>
          <w:b/>
          <w:color w:val="000000"/>
        </w:rPr>
        <w:t xml:space="preserve"> </w:t>
      </w:r>
      <w:r w:rsidR="00D1195A" w:rsidRPr="00D1195A">
        <w:rPr>
          <w:rFonts w:cs="Arial"/>
        </w:rPr>
        <w:t>(dále jen veřejná zakázka).</w:t>
      </w:r>
    </w:p>
    <w:p w14:paraId="6FB03291" w14:textId="77777777" w:rsidR="00FE3F7E" w:rsidRPr="00FE3F7E" w:rsidRDefault="00FE3F7E" w:rsidP="00FE3F7E">
      <w:pPr>
        <w:spacing w:before="0" w:after="0"/>
        <w:ind w:left="720"/>
        <w:jc w:val="both"/>
        <w:rPr>
          <w:rFonts w:cs="Arial"/>
          <w:caps/>
        </w:rPr>
      </w:pPr>
    </w:p>
    <w:p w14:paraId="01E861E8" w14:textId="77777777" w:rsidR="00B111FB" w:rsidRPr="0031181D" w:rsidRDefault="00B111FB" w:rsidP="00A704C6">
      <w:pPr>
        <w:numPr>
          <w:ilvl w:val="0"/>
          <w:numId w:val="14"/>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B00A339" w14:textId="77777777" w:rsidR="00B111FB" w:rsidRPr="0031181D" w:rsidRDefault="00B111FB" w:rsidP="00B111FB">
      <w:pPr>
        <w:spacing w:before="0" w:after="0"/>
        <w:ind w:left="720"/>
        <w:jc w:val="both"/>
        <w:rPr>
          <w:rFonts w:cs="Arial"/>
          <w:caps/>
        </w:rPr>
      </w:pPr>
    </w:p>
    <w:p w14:paraId="7282A669" w14:textId="77777777" w:rsidR="00B111FB" w:rsidRPr="0031181D" w:rsidRDefault="00B111FB" w:rsidP="00A704C6">
      <w:pPr>
        <w:numPr>
          <w:ilvl w:val="0"/>
          <w:numId w:val="14"/>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1936FFC9" w14:textId="77777777" w:rsidR="00B111FB" w:rsidRPr="0031181D" w:rsidRDefault="00B111FB" w:rsidP="009100FC">
      <w:pPr>
        <w:spacing w:before="0" w:after="0"/>
        <w:ind w:left="720"/>
        <w:jc w:val="both"/>
        <w:rPr>
          <w:rFonts w:cs="Arial"/>
          <w:caps/>
        </w:rPr>
      </w:pPr>
    </w:p>
    <w:p w14:paraId="6DFF7C63" w14:textId="77777777" w:rsidR="00B111FB" w:rsidRPr="0031181D" w:rsidRDefault="00B111FB" w:rsidP="00A704C6">
      <w:pPr>
        <w:numPr>
          <w:ilvl w:val="0"/>
          <w:numId w:val="14"/>
        </w:numPr>
        <w:spacing w:before="0" w:after="0"/>
        <w:jc w:val="both"/>
        <w:rPr>
          <w:rFonts w:cs="Arial"/>
          <w:caps/>
        </w:rPr>
      </w:pPr>
      <w:r w:rsidRPr="0031181D">
        <w:t xml:space="preserve">Zhotovitel prohlašuje, že: </w:t>
      </w:r>
    </w:p>
    <w:p w14:paraId="7D53CEE8"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13359EAF"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jsou mu známy veškeré technické, kvalitativní a jiné podmínky nezbytné pro realizaci předmětu plnění této Smlouvy a Dílo je dostatečně určitě a srozumitelně vymezeno,</w:t>
      </w:r>
    </w:p>
    <w:p w14:paraId="0B15518E"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lastRenderedPageBreak/>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4BE66DFB"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62161544" w14:textId="5F0F4A1D" w:rsidR="00B111FB" w:rsidRPr="0031181D" w:rsidRDefault="00B111FB" w:rsidP="00B111FB">
      <w:pPr>
        <w:spacing w:before="0" w:after="0"/>
        <w:ind w:left="720"/>
        <w:jc w:val="both"/>
        <w:rPr>
          <w:rFonts w:cs="Arial"/>
          <w:bCs w:val="0"/>
        </w:rPr>
      </w:pPr>
      <w:r w:rsidRPr="0031181D">
        <w:rPr>
          <w:rFonts w:cs="Arial"/>
          <w:bCs w:val="0"/>
        </w:rPr>
        <w:t xml:space="preserve">Dílo provede v souladu se všemi požadavky a podmínkami definovanými v závazných stanoviscích a vyjádřeních orgánů a subjektů, které byly účastníky správních řízení a které byly Zhotoviteli Objednatelem dodány. Vznikne-li nesplněním těchto podmínek Objednateli škoda, zavazuje se Zhotovitel uhradit ji v plném rozsahu. </w:t>
      </w:r>
    </w:p>
    <w:p w14:paraId="043ABECD" w14:textId="77777777" w:rsidR="00B111FB" w:rsidRPr="0031181D" w:rsidRDefault="00B111FB" w:rsidP="00B111FB">
      <w:pPr>
        <w:spacing w:before="0" w:after="0"/>
        <w:ind w:left="720"/>
        <w:jc w:val="both"/>
        <w:rPr>
          <w:rFonts w:cs="Arial"/>
          <w:caps/>
        </w:rPr>
      </w:pPr>
    </w:p>
    <w:p w14:paraId="5CB683EE" w14:textId="77777777" w:rsidR="00B111FB" w:rsidRPr="0031181D" w:rsidRDefault="00B111FB" w:rsidP="00A704C6">
      <w:pPr>
        <w:numPr>
          <w:ilvl w:val="0"/>
          <w:numId w:val="14"/>
        </w:numPr>
        <w:spacing w:before="0" w:after="0"/>
        <w:jc w:val="both"/>
        <w:rPr>
          <w:rFonts w:cs="Arial"/>
          <w:bCs w:val="0"/>
        </w:rPr>
      </w:pPr>
      <w:r w:rsidRPr="0031181D">
        <w:rPr>
          <w:rFonts w:cs="Arial"/>
          <w:bCs w:val="0"/>
        </w:rPr>
        <w:t>Pro účely této Smlouvy se definují pojmy takto:</w:t>
      </w:r>
    </w:p>
    <w:p w14:paraId="60F029E9"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Objednatelem se rozumí Zadavatel po uzavření této Smlouvy</w:t>
      </w:r>
    </w:p>
    <w:p w14:paraId="7884B16C"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Zhotovitelem se rozumí Dodavatel po uzavření této Smlouvy</w:t>
      </w:r>
    </w:p>
    <w:p w14:paraId="15977E03" w14:textId="77777777" w:rsidR="00B111FB" w:rsidRPr="0031181D" w:rsidRDefault="00B111FB" w:rsidP="00A704C6">
      <w:pPr>
        <w:pStyle w:val="Normal2"/>
        <w:numPr>
          <w:ilvl w:val="0"/>
          <w:numId w:val="12"/>
        </w:numPr>
        <w:tabs>
          <w:tab w:val="clear" w:pos="709"/>
        </w:tabs>
        <w:spacing w:before="0"/>
        <w:ind w:left="851" w:hanging="142"/>
        <w:rPr>
          <w:rFonts w:cs="Arial"/>
        </w:rPr>
      </w:pPr>
      <w:r w:rsidRPr="0031181D">
        <w:rPr>
          <w:rFonts w:cs="Arial"/>
        </w:rPr>
        <w:t xml:space="preserve"> Podzhotovitelem se rozumí Poddodavatel po uzavření této Smlouvy</w:t>
      </w:r>
    </w:p>
    <w:p w14:paraId="6FCA03A4" w14:textId="77777777" w:rsidR="00B111FB" w:rsidRPr="0040640A" w:rsidRDefault="00B111FB" w:rsidP="00A704C6">
      <w:pPr>
        <w:pStyle w:val="Normal2"/>
        <w:numPr>
          <w:ilvl w:val="0"/>
          <w:numId w:val="12"/>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33FAA084" w14:textId="77777777" w:rsidR="00B111FB" w:rsidRPr="0031181D" w:rsidRDefault="00B111FB" w:rsidP="00B111FB">
      <w:pPr>
        <w:spacing w:before="0" w:after="0"/>
        <w:ind w:left="720"/>
        <w:jc w:val="both"/>
        <w:rPr>
          <w:rFonts w:cs="Arial"/>
        </w:rPr>
      </w:pPr>
    </w:p>
    <w:p w14:paraId="30ECBE32" w14:textId="77777777" w:rsidR="00B111FB" w:rsidRPr="0031181D" w:rsidRDefault="00B111FB" w:rsidP="00B111FB">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054960A1" w14:textId="77777777" w:rsidR="00B111FB" w:rsidRDefault="00B111FB" w:rsidP="00B111FB">
      <w:pPr>
        <w:pStyle w:val="Nadpis2"/>
        <w:spacing w:before="0" w:after="0"/>
        <w:rPr>
          <w:rFonts w:cs="Arial"/>
          <w:sz w:val="24"/>
          <w:szCs w:val="24"/>
          <w:lang w:val="cs-CZ"/>
        </w:rPr>
      </w:pPr>
      <w:r w:rsidRPr="0031181D">
        <w:rPr>
          <w:rFonts w:cs="Arial"/>
          <w:sz w:val="24"/>
          <w:szCs w:val="24"/>
          <w:lang w:val="cs-CZ"/>
        </w:rPr>
        <w:t>Předmět smlouvy</w:t>
      </w:r>
    </w:p>
    <w:p w14:paraId="7E792FCC" w14:textId="77777777" w:rsidR="00512E95" w:rsidRPr="00F955F0" w:rsidRDefault="00512E95" w:rsidP="00512E95">
      <w:pPr>
        <w:pStyle w:val="Nadpis3"/>
      </w:pPr>
      <w:r w:rsidRPr="00F955F0">
        <w:t>Základní vymezení předmětu smlouvy</w:t>
      </w:r>
    </w:p>
    <w:p w14:paraId="2FD8C20E" w14:textId="5529C608" w:rsidR="00AB1BBD" w:rsidRPr="00E425EF" w:rsidRDefault="007E785B" w:rsidP="00E425EF">
      <w:pPr>
        <w:tabs>
          <w:tab w:val="left" w:pos="540"/>
        </w:tabs>
        <w:jc w:val="both"/>
        <w:rPr>
          <w:rFonts w:cs="Arial"/>
          <w:highlight w:val="cyan"/>
        </w:rPr>
      </w:pPr>
      <w:r w:rsidRPr="00A90DEA">
        <w:rPr>
          <w:rFonts w:cs="Arial"/>
        </w:rPr>
        <w:t>Předmětem plnění této veřejné zakázky je stavba ji</w:t>
      </w:r>
      <w:r w:rsidRPr="00A90DEA">
        <w:rPr>
          <w:rFonts w:cs="Arial" w:hint="eastAsia"/>
        </w:rPr>
        <w:t>ž</w:t>
      </w:r>
      <w:r w:rsidRPr="00A90DEA">
        <w:rPr>
          <w:rFonts w:cs="Arial"/>
        </w:rPr>
        <w:t>n</w:t>
      </w:r>
      <w:r w:rsidRPr="00A90DEA">
        <w:rPr>
          <w:rFonts w:cs="Arial" w:hint="eastAsia"/>
        </w:rPr>
        <w:t>í</w:t>
      </w:r>
      <w:r w:rsidRPr="00A90DEA">
        <w:rPr>
          <w:rFonts w:cs="Arial"/>
        </w:rPr>
        <w:t xml:space="preserve"> op</w:t>
      </w:r>
      <w:r w:rsidRPr="00A90DEA">
        <w:rPr>
          <w:rFonts w:cs="Arial" w:hint="eastAsia"/>
        </w:rPr>
        <w:t>ě</w:t>
      </w:r>
      <w:r w:rsidRPr="00A90DEA">
        <w:rPr>
          <w:rFonts w:cs="Arial"/>
        </w:rPr>
        <w:t>rné st</w:t>
      </w:r>
      <w:r w:rsidRPr="00A90DEA">
        <w:rPr>
          <w:rFonts w:cs="Arial" w:hint="eastAsia"/>
        </w:rPr>
        <w:t>ě</w:t>
      </w:r>
      <w:r w:rsidRPr="00A90DEA">
        <w:rPr>
          <w:rFonts w:cs="Arial"/>
        </w:rPr>
        <w:t>ny ji</w:t>
      </w:r>
      <w:r w:rsidRPr="00A90DEA">
        <w:rPr>
          <w:rFonts w:cs="Arial" w:hint="eastAsia"/>
        </w:rPr>
        <w:t>ž</w:t>
      </w:r>
      <w:r w:rsidRPr="00A90DEA">
        <w:rPr>
          <w:rFonts w:cs="Arial"/>
        </w:rPr>
        <w:t>n</w:t>
      </w:r>
      <w:r w:rsidRPr="00A90DEA">
        <w:rPr>
          <w:rFonts w:cs="Arial" w:hint="eastAsia"/>
        </w:rPr>
        <w:t>ě</w:t>
      </w:r>
      <w:r w:rsidRPr="00A90DEA">
        <w:rPr>
          <w:rFonts w:cs="Arial"/>
        </w:rPr>
        <w:t xml:space="preserve"> od objektu novostavby M</w:t>
      </w:r>
      <w:r w:rsidRPr="00A90DEA">
        <w:rPr>
          <w:rFonts w:cs="Arial" w:hint="eastAsia"/>
        </w:rPr>
        <w:t>Š</w:t>
      </w:r>
      <w:r w:rsidRPr="00A90DEA">
        <w:rPr>
          <w:rFonts w:cs="Arial"/>
        </w:rPr>
        <w:t xml:space="preserve"> a vytvoření prostoru pro osazen</w:t>
      </w:r>
      <w:r w:rsidRPr="00A90DEA">
        <w:rPr>
          <w:rFonts w:cs="Arial" w:hint="eastAsia"/>
        </w:rPr>
        <w:t>í</w:t>
      </w:r>
      <w:r w:rsidRPr="00A90DEA">
        <w:rPr>
          <w:rFonts w:cs="Arial"/>
        </w:rPr>
        <w:t xml:space="preserve"> nov</w:t>
      </w:r>
      <w:r w:rsidRPr="00A90DEA">
        <w:rPr>
          <w:rFonts w:cs="Arial" w:hint="eastAsia"/>
        </w:rPr>
        <w:t>é</w:t>
      </w:r>
      <w:r w:rsidRPr="00A90DEA">
        <w:rPr>
          <w:rFonts w:cs="Arial"/>
        </w:rPr>
        <w:t xml:space="preserve"> trafostanice a pro zast</w:t>
      </w:r>
      <w:r w:rsidRPr="00A90DEA">
        <w:rPr>
          <w:rFonts w:cs="Arial" w:hint="eastAsia"/>
        </w:rPr>
        <w:t>ř</w:t>
      </w:r>
      <w:r w:rsidRPr="00A90DEA">
        <w:rPr>
          <w:rFonts w:cs="Arial"/>
        </w:rPr>
        <w:t>e</w:t>
      </w:r>
      <w:r w:rsidRPr="00A90DEA">
        <w:rPr>
          <w:rFonts w:cs="Arial" w:hint="eastAsia"/>
        </w:rPr>
        <w:t>š</w:t>
      </w:r>
      <w:r w:rsidRPr="00A90DEA">
        <w:rPr>
          <w:rFonts w:cs="Arial"/>
        </w:rPr>
        <w:t>en</w:t>
      </w:r>
      <w:r w:rsidRPr="00A90DEA">
        <w:rPr>
          <w:rFonts w:cs="Arial" w:hint="eastAsia"/>
        </w:rPr>
        <w:t>é</w:t>
      </w:r>
      <w:r w:rsidRPr="00A90DEA">
        <w:rPr>
          <w:rFonts w:cs="Arial"/>
        </w:rPr>
        <w:t xml:space="preserve"> odpadov</w:t>
      </w:r>
      <w:r w:rsidRPr="00A90DEA">
        <w:rPr>
          <w:rFonts w:cs="Arial" w:hint="eastAsia"/>
        </w:rPr>
        <w:t>é</w:t>
      </w:r>
      <w:r w:rsidRPr="00A90DEA">
        <w:rPr>
          <w:rFonts w:cs="Arial"/>
        </w:rPr>
        <w:t xml:space="preserve"> hospod</w:t>
      </w:r>
      <w:r w:rsidRPr="00A90DEA">
        <w:rPr>
          <w:rFonts w:cs="Arial" w:hint="eastAsia"/>
        </w:rPr>
        <w:t>ář</w:t>
      </w:r>
      <w:r w:rsidRPr="00A90DEA">
        <w:rPr>
          <w:rFonts w:cs="Arial"/>
        </w:rPr>
        <w:t>stv</w:t>
      </w:r>
      <w:r w:rsidRPr="00A90DEA">
        <w:rPr>
          <w:rFonts w:cs="Arial" w:hint="eastAsia"/>
        </w:rPr>
        <w:t>í</w:t>
      </w:r>
      <w:r w:rsidRPr="00A90DEA">
        <w:rPr>
          <w:rFonts w:cs="Arial"/>
        </w:rPr>
        <w:t>. St</w:t>
      </w:r>
      <w:r w:rsidRPr="00A90DEA">
        <w:rPr>
          <w:rFonts w:cs="Arial" w:hint="eastAsia"/>
        </w:rPr>
        <w:t>ě</w:t>
      </w:r>
      <w:r w:rsidRPr="00A90DEA">
        <w:rPr>
          <w:rFonts w:cs="Arial"/>
        </w:rPr>
        <w:t xml:space="preserve">na je </w:t>
      </w:r>
      <w:r w:rsidRPr="00A90DEA">
        <w:rPr>
          <w:rFonts w:cs="Arial" w:hint="eastAsia"/>
        </w:rPr>
        <w:t>ř</w:t>
      </w:r>
      <w:r w:rsidRPr="00A90DEA">
        <w:rPr>
          <w:rFonts w:cs="Arial"/>
        </w:rPr>
        <w:t>e</w:t>
      </w:r>
      <w:r w:rsidRPr="00A90DEA">
        <w:rPr>
          <w:rFonts w:cs="Arial" w:hint="eastAsia"/>
        </w:rPr>
        <w:t>š</w:t>
      </w:r>
      <w:r w:rsidRPr="00A90DEA">
        <w:rPr>
          <w:rFonts w:cs="Arial"/>
        </w:rPr>
        <w:t xml:space="preserve">ena jako </w:t>
      </w:r>
      <w:r w:rsidRPr="00A90DEA">
        <w:rPr>
          <w:rFonts w:cs="Arial" w:hint="eastAsia"/>
        </w:rPr>
        <w:t>ž</w:t>
      </w:r>
      <w:r w:rsidRPr="00A90DEA">
        <w:rPr>
          <w:rFonts w:cs="Arial"/>
        </w:rPr>
        <w:t>elezobetonov</w:t>
      </w:r>
      <w:r w:rsidRPr="00A90DEA">
        <w:rPr>
          <w:rFonts w:cs="Arial" w:hint="eastAsia"/>
        </w:rPr>
        <w:t>á</w:t>
      </w:r>
      <w:r w:rsidRPr="00A90DEA">
        <w:rPr>
          <w:rFonts w:cs="Arial"/>
        </w:rPr>
        <w:t xml:space="preserve"> monolitick</w:t>
      </w:r>
      <w:r w:rsidRPr="00A90DEA">
        <w:rPr>
          <w:rFonts w:cs="Arial" w:hint="eastAsia"/>
        </w:rPr>
        <w:t>á</w:t>
      </w:r>
      <w:r w:rsidRPr="00A90DEA">
        <w:rPr>
          <w:rFonts w:cs="Arial"/>
        </w:rPr>
        <w:t xml:space="preserve"> </w:t>
      </w:r>
      <w:r w:rsidRPr="00A90DEA">
        <w:rPr>
          <w:rFonts w:cs="Arial" w:hint="eastAsia"/>
        </w:rPr>
        <w:t>ú</w:t>
      </w:r>
      <w:r w:rsidRPr="00A90DEA">
        <w:rPr>
          <w:rFonts w:cs="Arial"/>
        </w:rPr>
        <w:t>hlov</w:t>
      </w:r>
      <w:r w:rsidRPr="00A90DEA">
        <w:rPr>
          <w:rFonts w:cs="Arial" w:hint="eastAsia"/>
        </w:rPr>
        <w:t>á</w:t>
      </w:r>
      <w:r w:rsidRPr="00A90DEA">
        <w:rPr>
          <w:rFonts w:cs="Arial"/>
        </w:rPr>
        <w:t xml:space="preserve"> ze</w:t>
      </w:r>
      <w:r w:rsidRPr="00A90DEA">
        <w:rPr>
          <w:rFonts w:cs="Arial" w:hint="eastAsia"/>
        </w:rPr>
        <w:t>ď</w:t>
      </w:r>
      <w:r w:rsidRPr="00A90DEA">
        <w:rPr>
          <w:rFonts w:cs="Arial"/>
        </w:rPr>
        <w:t xml:space="preserve"> jej</w:t>
      </w:r>
      <w:r w:rsidRPr="00A90DEA">
        <w:rPr>
          <w:rFonts w:cs="Arial" w:hint="eastAsia"/>
        </w:rPr>
        <w:t>íž</w:t>
      </w:r>
      <w:r w:rsidRPr="00A90DEA">
        <w:rPr>
          <w:rFonts w:cs="Arial"/>
        </w:rPr>
        <w:t xml:space="preserve"> sou</w:t>
      </w:r>
      <w:r w:rsidRPr="00A90DEA">
        <w:rPr>
          <w:rFonts w:cs="Arial" w:hint="eastAsia"/>
        </w:rPr>
        <w:t>čá</w:t>
      </w:r>
      <w:r w:rsidRPr="00A90DEA">
        <w:rPr>
          <w:rFonts w:cs="Arial"/>
        </w:rPr>
        <w:t>st</w:t>
      </w:r>
      <w:r w:rsidRPr="00A90DEA">
        <w:rPr>
          <w:rFonts w:cs="Arial" w:hint="eastAsia"/>
        </w:rPr>
        <w:t>í</w:t>
      </w:r>
      <w:r w:rsidRPr="00A90DEA">
        <w:rPr>
          <w:rFonts w:cs="Arial"/>
        </w:rPr>
        <w:t xml:space="preserve"> je z</w:t>
      </w:r>
      <w:r w:rsidRPr="00A90DEA">
        <w:rPr>
          <w:rFonts w:cs="Arial" w:hint="eastAsia"/>
        </w:rPr>
        <w:t>á</w:t>
      </w:r>
      <w:r w:rsidRPr="00A90DEA">
        <w:rPr>
          <w:rFonts w:cs="Arial"/>
        </w:rPr>
        <w:t>kladov</w:t>
      </w:r>
      <w:r w:rsidRPr="00A90DEA">
        <w:rPr>
          <w:rFonts w:cs="Arial" w:hint="eastAsia"/>
        </w:rPr>
        <w:t>á</w:t>
      </w:r>
      <w:r w:rsidRPr="00A90DEA">
        <w:rPr>
          <w:rFonts w:cs="Arial"/>
        </w:rPr>
        <w:t xml:space="preserve"> deska vytv</w:t>
      </w:r>
      <w:r w:rsidRPr="00A90DEA">
        <w:rPr>
          <w:rFonts w:cs="Arial" w:hint="eastAsia"/>
        </w:rPr>
        <w:t>ář</w:t>
      </w:r>
      <w:r w:rsidRPr="00A90DEA">
        <w:rPr>
          <w:rFonts w:cs="Arial"/>
        </w:rPr>
        <w:t>ej</w:t>
      </w:r>
      <w:r w:rsidRPr="00A90DEA">
        <w:rPr>
          <w:rFonts w:cs="Arial" w:hint="eastAsia"/>
        </w:rPr>
        <w:t>í</w:t>
      </w:r>
      <w:r w:rsidRPr="00A90DEA">
        <w:rPr>
          <w:rFonts w:cs="Arial"/>
        </w:rPr>
        <w:t>c</w:t>
      </w:r>
      <w:r w:rsidRPr="00A90DEA">
        <w:rPr>
          <w:rFonts w:cs="Arial" w:hint="eastAsia"/>
        </w:rPr>
        <w:t>í</w:t>
      </w:r>
      <w:r w:rsidRPr="00A90DEA">
        <w:rPr>
          <w:rFonts w:cs="Arial"/>
        </w:rPr>
        <w:t xml:space="preserve"> podstavu pro cel</w:t>
      </w:r>
      <w:r w:rsidRPr="00A90DEA">
        <w:rPr>
          <w:rFonts w:cs="Arial" w:hint="eastAsia"/>
        </w:rPr>
        <w:t>ý</w:t>
      </w:r>
      <w:r w:rsidRPr="00A90DEA">
        <w:rPr>
          <w:rFonts w:cs="Arial"/>
        </w:rPr>
        <w:t xml:space="preserve"> prostor trafostanice i odpadov</w:t>
      </w:r>
      <w:r w:rsidRPr="00A90DEA">
        <w:rPr>
          <w:rFonts w:cs="Arial" w:hint="eastAsia"/>
        </w:rPr>
        <w:t>é</w:t>
      </w:r>
      <w:r w:rsidRPr="00A90DEA">
        <w:rPr>
          <w:rFonts w:cs="Arial"/>
        </w:rPr>
        <w:t>ho hospod</w:t>
      </w:r>
      <w:r w:rsidRPr="00A90DEA">
        <w:rPr>
          <w:rFonts w:cs="Arial" w:hint="eastAsia"/>
        </w:rPr>
        <w:t>ář</w:t>
      </w:r>
      <w:r w:rsidRPr="00A90DEA">
        <w:rPr>
          <w:rFonts w:cs="Arial"/>
        </w:rPr>
        <w:t>stv</w:t>
      </w:r>
      <w:r w:rsidRPr="00A90DEA">
        <w:rPr>
          <w:rFonts w:cs="Arial" w:hint="eastAsia"/>
        </w:rPr>
        <w:t>í</w:t>
      </w:r>
      <w:r w:rsidRPr="00A90DEA">
        <w:rPr>
          <w:rFonts w:cs="Arial"/>
        </w:rPr>
        <w:t>. Ji</w:t>
      </w:r>
      <w:r w:rsidRPr="00A90DEA">
        <w:rPr>
          <w:rFonts w:cs="Arial" w:hint="eastAsia"/>
        </w:rPr>
        <w:t>ž</w:t>
      </w:r>
      <w:r w:rsidRPr="00A90DEA">
        <w:rPr>
          <w:rFonts w:cs="Arial"/>
        </w:rPr>
        <w:t>n</w:t>
      </w:r>
      <w:r w:rsidRPr="00A90DEA">
        <w:rPr>
          <w:rFonts w:cs="Arial" w:hint="eastAsia"/>
        </w:rPr>
        <w:t>í</w:t>
      </w:r>
      <w:r w:rsidRPr="00A90DEA">
        <w:rPr>
          <w:rFonts w:cs="Arial"/>
        </w:rPr>
        <w:t xml:space="preserve"> </w:t>
      </w:r>
      <w:r w:rsidRPr="00A90DEA">
        <w:rPr>
          <w:rFonts w:cs="Arial" w:hint="eastAsia"/>
        </w:rPr>
        <w:t>čá</w:t>
      </w:r>
      <w:r w:rsidRPr="00A90DEA">
        <w:rPr>
          <w:rFonts w:cs="Arial"/>
        </w:rPr>
        <w:t>st op</w:t>
      </w:r>
      <w:r w:rsidRPr="00A90DEA">
        <w:rPr>
          <w:rFonts w:cs="Arial" w:hint="eastAsia"/>
        </w:rPr>
        <w:t>ě</w:t>
      </w:r>
      <w:r w:rsidRPr="00A90DEA">
        <w:rPr>
          <w:rFonts w:cs="Arial"/>
        </w:rPr>
        <w:t>rn</w:t>
      </w:r>
      <w:r w:rsidRPr="00A90DEA">
        <w:rPr>
          <w:rFonts w:cs="Arial" w:hint="eastAsia"/>
        </w:rPr>
        <w:t>é</w:t>
      </w:r>
      <w:r w:rsidRPr="00A90DEA">
        <w:rPr>
          <w:rFonts w:cs="Arial"/>
        </w:rPr>
        <w:t xml:space="preserve"> st</w:t>
      </w:r>
      <w:r w:rsidRPr="00A90DEA">
        <w:rPr>
          <w:rFonts w:cs="Arial" w:hint="eastAsia"/>
        </w:rPr>
        <w:t>ě</w:t>
      </w:r>
      <w:r w:rsidRPr="00A90DEA">
        <w:rPr>
          <w:rFonts w:cs="Arial"/>
        </w:rPr>
        <w:t>ny je navr</w:t>
      </w:r>
      <w:r w:rsidRPr="00A90DEA">
        <w:rPr>
          <w:rFonts w:cs="Arial" w:hint="eastAsia"/>
        </w:rPr>
        <w:t>ž</w:t>
      </w:r>
      <w:r w:rsidRPr="00A90DEA">
        <w:rPr>
          <w:rFonts w:cs="Arial"/>
        </w:rPr>
        <w:t>ena postupn</w:t>
      </w:r>
      <w:r w:rsidRPr="00A90DEA">
        <w:rPr>
          <w:rFonts w:cs="Arial" w:hint="eastAsia"/>
        </w:rPr>
        <w:t>ě</w:t>
      </w:r>
      <w:r w:rsidRPr="00A90DEA">
        <w:rPr>
          <w:rFonts w:cs="Arial"/>
        </w:rPr>
        <w:t xml:space="preserve"> klesaj</w:t>
      </w:r>
      <w:r w:rsidRPr="00A90DEA">
        <w:rPr>
          <w:rFonts w:cs="Arial" w:hint="eastAsia"/>
        </w:rPr>
        <w:t>í</w:t>
      </w:r>
      <w:r w:rsidRPr="00A90DEA">
        <w:rPr>
          <w:rFonts w:cs="Arial"/>
        </w:rPr>
        <w:t>c</w:t>
      </w:r>
      <w:r w:rsidRPr="00A90DEA">
        <w:rPr>
          <w:rFonts w:cs="Arial" w:hint="eastAsia"/>
        </w:rPr>
        <w:t>í</w:t>
      </w:r>
      <w:r w:rsidRPr="00A90DEA">
        <w:rPr>
          <w:rFonts w:cs="Arial"/>
        </w:rPr>
        <w:t>, d</w:t>
      </w:r>
      <w:r w:rsidRPr="00A90DEA">
        <w:rPr>
          <w:rFonts w:cs="Arial" w:hint="eastAsia"/>
        </w:rPr>
        <w:t>í</w:t>
      </w:r>
      <w:r w:rsidRPr="00A90DEA">
        <w:rPr>
          <w:rFonts w:cs="Arial"/>
        </w:rPr>
        <w:t xml:space="preserve">ky </w:t>
      </w:r>
      <w:r w:rsidRPr="00A90DEA">
        <w:rPr>
          <w:rFonts w:cs="Arial" w:hint="eastAsia"/>
        </w:rPr>
        <w:t>č</w:t>
      </w:r>
      <w:r w:rsidRPr="00A90DEA">
        <w:rPr>
          <w:rFonts w:cs="Arial"/>
        </w:rPr>
        <w:t>emu</w:t>
      </w:r>
      <w:r w:rsidRPr="00A90DEA">
        <w:rPr>
          <w:rFonts w:cs="Arial" w:hint="eastAsia"/>
        </w:rPr>
        <w:t>ž</w:t>
      </w:r>
      <w:r w:rsidRPr="00A90DEA">
        <w:rPr>
          <w:rFonts w:cs="Arial"/>
        </w:rPr>
        <w:t xml:space="preserve"> plynule navazuje na sousedn</w:t>
      </w:r>
      <w:r w:rsidRPr="00A90DEA">
        <w:rPr>
          <w:rFonts w:cs="Arial" w:hint="eastAsia"/>
        </w:rPr>
        <w:t>í</w:t>
      </w:r>
      <w:r w:rsidRPr="00A90DEA">
        <w:rPr>
          <w:rFonts w:cs="Arial"/>
        </w:rPr>
        <w:t xml:space="preserve"> kamenn</w:t>
      </w:r>
      <w:r w:rsidRPr="00A90DEA">
        <w:rPr>
          <w:rFonts w:cs="Arial" w:hint="eastAsia"/>
        </w:rPr>
        <w:t>ý</w:t>
      </w:r>
      <w:r w:rsidRPr="00A90DEA">
        <w:rPr>
          <w:rFonts w:cs="Arial"/>
        </w:rPr>
        <w:t xml:space="preserve"> plot. Navrhovan</w:t>
      </w:r>
      <w:r w:rsidRPr="00A90DEA">
        <w:rPr>
          <w:rFonts w:cs="Arial" w:hint="eastAsia"/>
        </w:rPr>
        <w:t>á</w:t>
      </w:r>
      <w:r w:rsidRPr="00A90DEA">
        <w:rPr>
          <w:rFonts w:cs="Arial"/>
        </w:rPr>
        <w:t xml:space="preserve"> op</w:t>
      </w:r>
      <w:r w:rsidRPr="00A90DEA">
        <w:rPr>
          <w:rFonts w:cs="Arial" w:hint="eastAsia"/>
        </w:rPr>
        <w:t>ě</w:t>
      </w:r>
      <w:r w:rsidRPr="00A90DEA">
        <w:rPr>
          <w:rFonts w:cs="Arial"/>
        </w:rPr>
        <w:t>rn</w:t>
      </w:r>
      <w:r w:rsidRPr="00A90DEA">
        <w:rPr>
          <w:rFonts w:cs="Arial" w:hint="eastAsia"/>
        </w:rPr>
        <w:t>á</w:t>
      </w:r>
      <w:r w:rsidRPr="00A90DEA">
        <w:rPr>
          <w:rFonts w:cs="Arial"/>
        </w:rPr>
        <w:t xml:space="preserve"> st</w:t>
      </w:r>
      <w:r w:rsidRPr="00A90DEA">
        <w:rPr>
          <w:rFonts w:cs="Arial" w:hint="eastAsia"/>
        </w:rPr>
        <w:t>ě</w:t>
      </w:r>
      <w:r w:rsidRPr="00A90DEA">
        <w:rPr>
          <w:rFonts w:cs="Arial"/>
        </w:rPr>
        <w:t xml:space="preserve">na je </w:t>
      </w:r>
      <w:r w:rsidRPr="00A90DEA">
        <w:rPr>
          <w:rFonts w:cs="Arial" w:hint="eastAsia"/>
        </w:rPr>
        <w:t>ř</w:t>
      </w:r>
      <w:r w:rsidRPr="00A90DEA">
        <w:rPr>
          <w:rFonts w:cs="Arial"/>
        </w:rPr>
        <w:t>e</w:t>
      </w:r>
      <w:r w:rsidRPr="00A90DEA">
        <w:rPr>
          <w:rFonts w:cs="Arial" w:hint="eastAsia"/>
        </w:rPr>
        <w:t>š</w:t>
      </w:r>
      <w:r w:rsidRPr="00A90DEA">
        <w:rPr>
          <w:rFonts w:cs="Arial"/>
        </w:rPr>
        <w:t xml:space="preserve">ena jako </w:t>
      </w:r>
      <w:r w:rsidRPr="00A90DEA">
        <w:rPr>
          <w:rFonts w:cs="Arial" w:hint="eastAsia"/>
        </w:rPr>
        <w:t>ú</w:t>
      </w:r>
      <w:r w:rsidRPr="00A90DEA">
        <w:rPr>
          <w:rFonts w:cs="Arial"/>
        </w:rPr>
        <w:t>hlov</w:t>
      </w:r>
      <w:r w:rsidRPr="00A90DEA">
        <w:rPr>
          <w:rFonts w:cs="Arial" w:hint="eastAsia"/>
        </w:rPr>
        <w:t>á</w:t>
      </w:r>
      <w:r w:rsidRPr="00A90DEA">
        <w:rPr>
          <w:rFonts w:cs="Arial"/>
        </w:rPr>
        <w:t>, zalo</w:t>
      </w:r>
      <w:r w:rsidRPr="00A90DEA">
        <w:rPr>
          <w:rFonts w:cs="Arial" w:hint="eastAsia"/>
        </w:rPr>
        <w:t>ž</w:t>
      </w:r>
      <w:r w:rsidRPr="00A90DEA">
        <w:rPr>
          <w:rFonts w:cs="Arial"/>
        </w:rPr>
        <w:t xml:space="preserve">ena na </w:t>
      </w:r>
      <w:r w:rsidRPr="00A90DEA">
        <w:rPr>
          <w:rFonts w:cs="Arial" w:hint="eastAsia"/>
        </w:rPr>
        <w:t>Ž</w:t>
      </w:r>
      <w:r w:rsidRPr="00A90DEA">
        <w:rPr>
          <w:rFonts w:cs="Arial"/>
        </w:rPr>
        <w:t>B z</w:t>
      </w:r>
      <w:r w:rsidRPr="00A90DEA">
        <w:rPr>
          <w:rFonts w:cs="Arial" w:hint="eastAsia"/>
        </w:rPr>
        <w:t>á</w:t>
      </w:r>
      <w:r w:rsidRPr="00A90DEA">
        <w:rPr>
          <w:rFonts w:cs="Arial"/>
        </w:rPr>
        <w:t>kladov</w:t>
      </w:r>
      <w:r w:rsidRPr="00A90DEA">
        <w:rPr>
          <w:rFonts w:cs="Arial" w:hint="eastAsia"/>
        </w:rPr>
        <w:t>é</w:t>
      </w:r>
      <w:r w:rsidRPr="00A90DEA">
        <w:rPr>
          <w:rFonts w:cs="Arial"/>
        </w:rPr>
        <w:t xml:space="preserve"> desce. P</w:t>
      </w:r>
      <w:r w:rsidRPr="00A90DEA">
        <w:rPr>
          <w:rFonts w:cs="Arial" w:hint="eastAsia"/>
        </w:rPr>
        <w:t>ř</w:t>
      </w:r>
      <w:r w:rsidRPr="00A90DEA">
        <w:rPr>
          <w:rFonts w:cs="Arial"/>
        </w:rPr>
        <w:t>ed proveden</w:t>
      </w:r>
      <w:r w:rsidRPr="00A90DEA">
        <w:rPr>
          <w:rFonts w:cs="Arial" w:hint="eastAsia"/>
        </w:rPr>
        <w:t>í</w:t>
      </w:r>
      <w:r w:rsidRPr="00A90DEA">
        <w:rPr>
          <w:rFonts w:cs="Arial"/>
        </w:rPr>
        <w:t xml:space="preserve">m </w:t>
      </w:r>
      <w:r w:rsidRPr="00A90DEA">
        <w:rPr>
          <w:rFonts w:cs="Arial" w:hint="eastAsia"/>
        </w:rPr>
        <w:t>Ž</w:t>
      </w:r>
      <w:r w:rsidRPr="00A90DEA">
        <w:rPr>
          <w:rFonts w:cs="Arial"/>
        </w:rPr>
        <w:t>B konstrukce bude proveden podkladn</w:t>
      </w:r>
      <w:r w:rsidRPr="00A90DEA">
        <w:rPr>
          <w:rFonts w:cs="Arial" w:hint="eastAsia"/>
        </w:rPr>
        <w:t>í</w:t>
      </w:r>
      <w:r w:rsidRPr="00A90DEA">
        <w:rPr>
          <w:rFonts w:cs="Arial"/>
        </w:rPr>
        <w:t xml:space="preserve"> beton, vyrovn</w:t>
      </w:r>
      <w:r w:rsidRPr="00A90DEA">
        <w:rPr>
          <w:rFonts w:cs="Arial" w:hint="eastAsia"/>
        </w:rPr>
        <w:t>á</w:t>
      </w:r>
      <w:r w:rsidRPr="00A90DEA">
        <w:rPr>
          <w:rFonts w:cs="Arial"/>
        </w:rPr>
        <w:t>vaj</w:t>
      </w:r>
      <w:r w:rsidRPr="00A90DEA">
        <w:rPr>
          <w:rFonts w:cs="Arial" w:hint="eastAsia"/>
        </w:rPr>
        <w:t>í</w:t>
      </w:r>
      <w:r w:rsidRPr="00A90DEA">
        <w:rPr>
          <w:rFonts w:cs="Arial"/>
        </w:rPr>
        <w:t>c</w:t>
      </w:r>
      <w:r w:rsidRPr="00A90DEA">
        <w:rPr>
          <w:rFonts w:cs="Arial" w:hint="eastAsia"/>
        </w:rPr>
        <w:t>í</w:t>
      </w:r>
      <w:r w:rsidRPr="00A90DEA">
        <w:rPr>
          <w:rFonts w:cs="Arial"/>
        </w:rPr>
        <w:t xml:space="preserve"> v</w:t>
      </w:r>
      <w:r w:rsidRPr="00A90DEA">
        <w:rPr>
          <w:rFonts w:cs="Arial" w:hint="eastAsia"/>
        </w:rPr>
        <w:t>ý</w:t>
      </w:r>
      <w:r w:rsidRPr="00A90DEA">
        <w:rPr>
          <w:rFonts w:cs="Arial"/>
        </w:rPr>
        <w:t>kop a z</w:t>
      </w:r>
      <w:r w:rsidRPr="00A90DEA">
        <w:rPr>
          <w:rFonts w:cs="Arial" w:hint="eastAsia"/>
        </w:rPr>
        <w:t>á</w:t>
      </w:r>
      <w:r w:rsidRPr="00A90DEA">
        <w:rPr>
          <w:rFonts w:cs="Arial"/>
        </w:rPr>
        <w:t>rove</w:t>
      </w:r>
      <w:r w:rsidRPr="00A90DEA">
        <w:rPr>
          <w:rFonts w:cs="Arial" w:hint="eastAsia"/>
        </w:rPr>
        <w:t>ň</w:t>
      </w:r>
      <w:r w:rsidRPr="00A90DEA">
        <w:rPr>
          <w:rFonts w:cs="Arial"/>
        </w:rPr>
        <w:t xml:space="preserve"> vytv</w:t>
      </w:r>
      <w:r w:rsidRPr="00A90DEA">
        <w:rPr>
          <w:rFonts w:cs="Arial" w:hint="eastAsia"/>
        </w:rPr>
        <w:t>ář</w:t>
      </w:r>
      <w:r w:rsidRPr="00A90DEA">
        <w:rPr>
          <w:rFonts w:cs="Arial"/>
        </w:rPr>
        <w:t>ej</w:t>
      </w:r>
      <w:r w:rsidRPr="00A90DEA">
        <w:rPr>
          <w:rFonts w:cs="Arial" w:hint="eastAsia"/>
        </w:rPr>
        <w:t>í</w:t>
      </w:r>
      <w:r w:rsidRPr="00A90DEA">
        <w:rPr>
          <w:rFonts w:cs="Arial"/>
        </w:rPr>
        <w:t>c</w:t>
      </w:r>
      <w:r w:rsidRPr="00A90DEA">
        <w:rPr>
          <w:rFonts w:cs="Arial" w:hint="eastAsia"/>
        </w:rPr>
        <w:t>í</w:t>
      </w:r>
      <w:r w:rsidRPr="00A90DEA">
        <w:rPr>
          <w:rFonts w:cs="Arial"/>
        </w:rPr>
        <w:t xml:space="preserve"> p</w:t>
      </w:r>
      <w:r w:rsidRPr="00A90DEA">
        <w:rPr>
          <w:rFonts w:cs="Arial" w:hint="eastAsia"/>
        </w:rPr>
        <w:t>ř</w:t>
      </w:r>
      <w:r w:rsidRPr="00A90DEA">
        <w:rPr>
          <w:rFonts w:cs="Arial"/>
        </w:rPr>
        <w:t>i obvodu z</w:t>
      </w:r>
      <w:r w:rsidRPr="00A90DEA">
        <w:rPr>
          <w:rFonts w:cs="Arial" w:hint="eastAsia"/>
        </w:rPr>
        <w:t>á</w:t>
      </w:r>
      <w:r w:rsidRPr="00A90DEA">
        <w:rPr>
          <w:rFonts w:cs="Arial"/>
        </w:rPr>
        <w:t>kladov</w:t>
      </w:r>
      <w:r w:rsidRPr="00A90DEA">
        <w:rPr>
          <w:rFonts w:cs="Arial" w:hint="eastAsia"/>
        </w:rPr>
        <w:t>é</w:t>
      </w:r>
      <w:r w:rsidRPr="00A90DEA">
        <w:rPr>
          <w:rFonts w:cs="Arial"/>
        </w:rPr>
        <w:t xml:space="preserve"> pasy do nez</w:t>
      </w:r>
      <w:r w:rsidRPr="00A90DEA">
        <w:rPr>
          <w:rFonts w:cs="Arial" w:hint="eastAsia"/>
        </w:rPr>
        <w:t>á</w:t>
      </w:r>
      <w:r w:rsidRPr="00A90DEA">
        <w:rPr>
          <w:rFonts w:cs="Arial"/>
        </w:rPr>
        <w:t>mrzn</w:t>
      </w:r>
      <w:r w:rsidRPr="00A90DEA">
        <w:rPr>
          <w:rFonts w:cs="Arial" w:hint="eastAsia"/>
        </w:rPr>
        <w:t>é</w:t>
      </w:r>
      <w:r w:rsidRPr="00A90DEA">
        <w:rPr>
          <w:rFonts w:cs="Arial"/>
        </w:rPr>
        <w:t xml:space="preserve"> hloubky.</w:t>
      </w:r>
      <w:r w:rsidR="00F40967">
        <w:rPr>
          <w:rFonts w:cs="Arial"/>
        </w:rPr>
        <w:t xml:space="preserve"> </w:t>
      </w:r>
      <w:r w:rsidR="008336F2" w:rsidRPr="00B40EBA">
        <w:rPr>
          <w:rFonts w:eastAsia="CIDFont+F1" w:cs="Arial"/>
        </w:rPr>
        <w:t>Do provedeného výkopu bude uložen zemnící pásek dle požadavků projektu trafostanice</w:t>
      </w:r>
      <w:r w:rsidR="008336F2" w:rsidRPr="00B40EBA">
        <w:rPr>
          <w:rFonts w:cs="Arial"/>
        </w:rPr>
        <w:t xml:space="preserve">, po provedení uzemnění odbornou firmou bude vyžadováno </w:t>
      </w:r>
      <w:r w:rsidR="008336F2" w:rsidRPr="00B40EBA">
        <w:rPr>
          <w:rFonts w:cs="Arial"/>
          <w:b/>
        </w:rPr>
        <w:t xml:space="preserve">změření hodnoty uzemnění s doložením písemného záznamu hodnot </w:t>
      </w:r>
      <w:r w:rsidR="008336F2" w:rsidRPr="00B40EBA">
        <w:rPr>
          <w:rFonts w:eastAsia="CIDFont+F1" w:cs="Arial"/>
        </w:rPr>
        <w:t>a dále</w:t>
      </w:r>
      <w:r w:rsidR="008336F2" w:rsidRPr="00B40EBA">
        <w:rPr>
          <w:rFonts w:cs="Arial"/>
        </w:rPr>
        <w:t xml:space="preserve"> bude provedena </w:t>
      </w:r>
      <w:r w:rsidR="008336F2" w:rsidRPr="00B40EBA">
        <w:rPr>
          <w:rFonts w:eastAsia="CIDFont+F1" w:cs="Arial"/>
        </w:rPr>
        <w:t>příprava pro navrhovanou přípojku NN.</w:t>
      </w:r>
      <w:r w:rsidR="008336F2" w:rsidRPr="00B40EBA">
        <w:rPr>
          <w:rFonts w:cs="Arial"/>
        </w:rPr>
        <w:t xml:space="preserve"> </w:t>
      </w:r>
      <w:r w:rsidR="008336F2" w:rsidRPr="00B40EBA">
        <w:rPr>
          <w:rFonts w:eastAsiaTheme="minorHAnsi" w:cs="Arial"/>
        </w:rPr>
        <w:t>Z prostoru transformátoru bude</w:t>
      </w:r>
      <w:r w:rsidR="008336F2" w:rsidRPr="00B40EBA">
        <w:rPr>
          <w:rFonts w:cs="Arial"/>
        </w:rPr>
        <w:t xml:space="preserve"> </w:t>
      </w:r>
      <w:r w:rsidR="008336F2" w:rsidRPr="00B40EBA">
        <w:rPr>
          <w:rFonts w:eastAsiaTheme="minorHAnsi" w:cs="Arial"/>
        </w:rPr>
        <w:t>kabel vyveden skrz betonový základ, a dále bude veden směrem k objektu MŠ v zemní rýze volným terénem.</w:t>
      </w:r>
      <w:r w:rsidRPr="00A90DEA">
        <w:rPr>
          <w:rFonts w:cs="Arial"/>
        </w:rPr>
        <w:t xml:space="preserve"> Podkladn</w:t>
      </w:r>
      <w:r w:rsidRPr="00A90DEA">
        <w:rPr>
          <w:rFonts w:cs="Arial" w:hint="eastAsia"/>
        </w:rPr>
        <w:t>í</w:t>
      </w:r>
      <w:r w:rsidRPr="00A90DEA">
        <w:rPr>
          <w:rFonts w:cs="Arial"/>
        </w:rPr>
        <w:t xml:space="preserve"> beton bude proveden dle v</w:t>
      </w:r>
      <w:r w:rsidRPr="00A90DEA">
        <w:rPr>
          <w:rFonts w:cs="Arial" w:hint="eastAsia"/>
        </w:rPr>
        <w:t>ý</w:t>
      </w:r>
      <w:r w:rsidRPr="00A90DEA">
        <w:rPr>
          <w:rFonts w:cs="Arial"/>
        </w:rPr>
        <w:t xml:space="preserve">kresu D.003.1.03. </w:t>
      </w:r>
      <w:r w:rsidRPr="00A90DEA">
        <w:rPr>
          <w:rFonts w:cs="Arial" w:hint="eastAsia"/>
        </w:rPr>
        <w:t>Ž</w:t>
      </w:r>
      <w:r w:rsidRPr="00A90DEA">
        <w:rPr>
          <w:rFonts w:cs="Arial"/>
        </w:rPr>
        <w:t>B z</w:t>
      </w:r>
      <w:r w:rsidRPr="00A90DEA">
        <w:rPr>
          <w:rFonts w:cs="Arial" w:hint="eastAsia"/>
        </w:rPr>
        <w:t>á</w:t>
      </w:r>
      <w:r w:rsidRPr="00A90DEA">
        <w:rPr>
          <w:rFonts w:cs="Arial"/>
        </w:rPr>
        <w:t>kladov</w:t>
      </w:r>
      <w:r w:rsidRPr="00A90DEA">
        <w:rPr>
          <w:rFonts w:cs="Arial" w:hint="eastAsia"/>
        </w:rPr>
        <w:t>á</w:t>
      </w:r>
      <w:r w:rsidRPr="00A90DEA">
        <w:rPr>
          <w:rFonts w:cs="Arial"/>
        </w:rPr>
        <w:t xml:space="preserve"> deska je navr</w:t>
      </w:r>
      <w:r w:rsidRPr="00A90DEA">
        <w:rPr>
          <w:rFonts w:cs="Arial" w:hint="eastAsia"/>
        </w:rPr>
        <w:t>ž</w:t>
      </w:r>
      <w:r w:rsidRPr="00A90DEA">
        <w:rPr>
          <w:rFonts w:cs="Arial"/>
        </w:rPr>
        <w:t>ena tl. 350 mm ve dvou v</w:t>
      </w:r>
      <w:r w:rsidRPr="00A90DEA">
        <w:rPr>
          <w:rFonts w:cs="Arial" w:hint="eastAsia"/>
        </w:rPr>
        <w:t>ýš</w:t>
      </w:r>
      <w:r w:rsidRPr="00A90DEA">
        <w:rPr>
          <w:rFonts w:cs="Arial"/>
        </w:rPr>
        <w:t>kov</w:t>
      </w:r>
      <w:r w:rsidRPr="00A90DEA">
        <w:rPr>
          <w:rFonts w:cs="Arial" w:hint="eastAsia"/>
        </w:rPr>
        <w:t>ý</w:t>
      </w:r>
      <w:r w:rsidRPr="00A90DEA">
        <w:rPr>
          <w:rFonts w:cs="Arial"/>
        </w:rPr>
        <w:t xml:space="preserve">ch </w:t>
      </w:r>
      <w:r w:rsidRPr="00A90DEA">
        <w:rPr>
          <w:rFonts w:cs="Arial" w:hint="eastAsia"/>
        </w:rPr>
        <w:t>ú</w:t>
      </w:r>
      <w:r w:rsidRPr="00A90DEA">
        <w:rPr>
          <w:rFonts w:cs="Arial"/>
        </w:rPr>
        <w:t>rovn</w:t>
      </w:r>
      <w:r w:rsidRPr="00A90DEA">
        <w:rPr>
          <w:rFonts w:cs="Arial" w:hint="eastAsia"/>
        </w:rPr>
        <w:t>í</w:t>
      </w:r>
      <w:r w:rsidRPr="00A90DEA">
        <w:rPr>
          <w:rFonts w:cs="Arial"/>
        </w:rPr>
        <w:t>ch. Deska pod budouc</w:t>
      </w:r>
      <w:r w:rsidRPr="00A90DEA">
        <w:rPr>
          <w:rFonts w:cs="Arial" w:hint="eastAsia"/>
        </w:rPr>
        <w:t>í</w:t>
      </w:r>
      <w:r w:rsidRPr="00A90DEA">
        <w:rPr>
          <w:rFonts w:cs="Arial"/>
        </w:rPr>
        <w:t>m trafo je v</w:t>
      </w:r>
      <w:r w:rsidRPr="00A90DEA">
        <w:rPr>
          <w:rFonts w:cs="Arial" w:hint="eastAsia"/>
        </w:rPr>
        <w:t>ě</w:t>
      </w:r>
      <w:r w:rsidRPr="00A90DEA">
        <w:rPr>
          <w:rFonts w:cs="Arial"/>
        </w:rPr>
        <w:t>t</w:t>
      </w:r>
      <w:r w:rsidRPr="00A90DEA">
        <w:rPr>
          <w:rFonts w:cs="Arial" w:hint="eastAsia"/>
        </w:rPr>
        <w:t>ší</w:t>
      </w:r>
      <w:r w:rsidRPr="00A90DEA">
        <w:rPr>
          <w:rFonts w:cs="Arial"/>
        </w:rPr>
        <w:t xml:space="preserve"> hloubky vych</w:t>
      </w:r>
      <w:r w:rsidRPr="00A90DEA">
        <w:rPr>
          <w:rFonts w:cs="Arial" w:hint="eastAsia"/>
        </w:rPr>
        <w:t>á</w:t>
      </w:r>
      <w:r w:rsidRPr="00A90DEA">
        <w:rPr>
          <w:rFonts w:cs="Arial"/>
        </w:rPr>
        <w:t>zej</w:t>
      </w:r>
      <w:r w:rsidRPr="00A90DEA">
        <w:rPr>
          <w:rFonts w:cs="Arial" w:hint="eastAsia"/>
        </w:rPr>
        <w:t>í</w:t>
      </w:r>
      <w:r w:rsidRPr="00A90DEA">
        <w:rPr>
          <w:rFonts w:cs="Arial"/>
        </w:rPr>
        <w:t>c</w:t>
      </w:r>
      <w:r w:rsidRPr="00A90DEA">
        <w:rPr>
          <w:rFonts w:cs="Arial" w:hint="eastAsia"/>
        </w:rPr>
        <w:t>í</w:t>
      </w:r>
      <w:r w:rsidRPr="00A90DEA">
        <w:rPr>
          <w:rFonts w:cs="Arial"/>
        </w:rPr>
        <w:t xml:space="preserve"> z po</w:t>
      </w:r>
      <w:r w:rsidRPr="00A90DEA">
        <w:rPr>
          <w:rFonts w:cs="Arial" w:hint="eastAsia"/>
        </w:rPr>
        <w:t>ž</w:t>
      </w:r>
      <w:r w:rsidRPr="00A90DEA">
        <w:rPr>
          <w:rFonts w:cs="Arial"/>
        </w:rPr>
        <w:t>adavku pro ulo</w:t>
      </w:r>
      <w:r w:rsidRPr="00A90DEA">
        <w:rPr>
          <w:rFonts w:cs="Arial" w:hint="eastAsia"/>
        </w:rPr>
        <w:t>ž</w:t>
      </w:r>
      <w:r w:rsidRPr="00A90DEA">
        <w:rPr>
          <w:rFonts w:cs="Arial"/>
        </w:rPr>
        <w:t>en</w:t>
      </w:r>
      <w:r w:rsidRPr="00A90DEA">
        <w:rPr>
          <w:rFonts w:cs="Arial" w:hint="eastAsia"/>
        </w:rPr>
        <w:t>í</w:t>
      </w:r>
      <w:r w:rsidRPr="00A90DEA">
        <w:rPr>
          <w:rFonts w:cs="Arial"/>
        </w:rPr>
        <w:t xml:space="preserve"> prefabrikovan</w:t>
      </w:r>
      <w:r w:rsidRPr="00A90DEA">
        <w:rPr>
          <w:rFonts w:cs="Arial" w:hint="eastAsia"/>
        </w:rPr>
        <w:t>é</w:t>
      </w:r>
      <w:r w:rsidRPr="00A90DEA">
        <w:rPr>
          <w:rFonts w:cs="Arial"/>
        </w:rPr>
        <w:t xml:space="preserve">ho objektu trafostanice. </w:t>
      </w:r>
      <w:r w:rsidRPr="00A90DEA">
        <w:rPr>
          <w:rFonts w:cs="Arial" w:hint="eastAsia"/>
        </w:rPr>
        <w:t>Ž</w:t>
      </w:r>
      <w:r w:rsidRPr="00A90DEA">
        <w:rPr>
          <w:rFonts w:cs="Arial"/>
        </w:rPr>
        <w:t xml:space="preserve">B konstrukce budou provedeny dle </w:t>
      </w:r>
      <w:r w:rsidRPr="00A90DEA">
        <w:rPr>
          <w:rFonts w:cs="Arial" w:hint="eastAsia"/>
        </w:rPr>
        <w:t>čá</w:t>
      </w:r>
      <w:r w:rsidRPr="00A90DEA">
        <w:rPr>
          <w:rFonts w:cs="Arial"/>
        </w:rPr>
        <w:t>sti D.003.2.</w:t>
      </w:r>
    </w:p>
    <w:p w14:paraId="48F4DB2F" w14:textId="38E121C1" w:rsidR="007E785B" w:rsidRPr="00A90DEA" w:rsidRDefault="007E785B" w:rsidP="007E785B">
      <w:pPr>
        <w:tabs>
          <w:tab w:val="left" w:pos="540"/>
        </w:tabs>
        <w:jc w:val="both"/>
        <w:rPr>
          <w:rFonts w:cs="Arial"/>
        </w:rPr>
      </w:pPr>
      <w:r w:rsidRPr="00A90DEA">
        <w:rPr>
          <w:rFonts w:cs="Arial"/>
        </w:rPr>
        <w:t xml:space="preserve">Trafostanice je </w:t>
      </w:r>
      <w:r w:rsidRPr="00A90DEA">
        <w:rPr>
          <w:rFonts w:cs="Arial" w:hint="eastAsia"/>
        </w:rPr>
        <w:t>ř</w:t>
      </w:r>
      <w:r w:rsidRPr="00A90DEA">
        <w:rPr>
          <w:rFonts w:cs="Arial"/>
        </w:rPr>
        <w:t>e</w:t>
      </w:r>
      <w:r w:rsidRPr="00A90DEA">
        <w:rPr>
          <w:rFonts w:cs="Arial" w:hint="eastAsia"/>
        </w:rPr>
        <w:t>š</w:t>
      </w:r>
      <w:r w:rsidRPr="00A90DEA">
        <w:rPr>
          <w:rFonts w:cs="Arial"/>
        </w:rPr>
        <w:t>ena samostatn</w:t>
      </w:r>
      <w:r w:rsidRPr="00A90DEA">
        <w:rPr>
          <w:rFonts w:cs="Arial" w:hint="eastAsia"/>
        </w:rPr>
        <w:t>ý</w:t>
      </w:r>
      <w:r w:rsidRPr="00A90DEA">
        <w:rPr>
          <w:rFonts w:cs="Arial"/>
        </w:rPr>
        <w:t>m projektem jako prefabrikovan</w:t>
      </w:r>
      <w:r w:rsidRPr="00A90DEA">
        <w:rPr>
          <w:rFonts w:cs="Arial" w:hint="eastAsia"/>
        </w:rPr>
        <w:t>á</w:t>
      </w:r>
      <w:r w:rsidRPr="00A90DEA">
        <w:rPr>
          <w:rFonts w:cs="Arial"/>
        </w:rPr>
        <w:t xml:space="preserve"> blokov</w:t>
      </w:r>
      <w:r w:rsidRPr="00A90DEA">
        <w:rPr>
          <w:rFonts w:cs="Arial" w:hint="eastAsia"/>
        </w:rPr>
        <w:t>á</w:t>
      </w:r>
      <w:r w:rsidRPr="00A90DEA">
        <w:rPr>
          <w:rFonts w:cs="Arial"/>
        </w:rPr>
        <w:t xml:space="preserve"> stanice skl</w:t>
      </w:r>
      <w:r w:rsidRPr="00A90DEA">
        <w:rPr>
          <w:rFonts w:cs="Arial" w:hint="eastAsia"/>
        </w:rPr>
        <w:t>á</w:t>
      </w:r>
      <w:r w:rsidRPr="00A90DEA">
        <w:rPr>
          <w:rFonts w:cs="Arial"/>
        </w:rPr>
        <w:t>daj</w:t>
      </w:r>
      <w:r w:rsidRPr="00A90DEA">
        <w:rPr>
          <w:rFonts w:cs="Arial" w:hint="eastAsia"/>
        </w:rPr>
        <w:t>í</w:t>
      </w:r>
      <w:r w:rsidRPr="00A90DEA">
        <w:rPr>
          <w:rFonts w:cs="Arial"/>
        </w:rPr>
        <w:t>c</w:t>
      </w:r>
      <w:r w:rsidRPr="00A90DEA">
        <w:rPr>
          <w:rFonts w:cs="Arial" w:hint="eastAsia"/>
        </w:rPr>
        <w:t>í</w:t>
      </w:r>
      <w:r w:rsidR="00AB1BBD" w:rsidRPr="00A90DEA">
        <w:rPr>
          <w:rFonts w:cs="Arial"/>
        </w:rPr>
        <w:t xml:space="preserve"> </w:t>
      </w:r>
      <w:r w:rsidRPr="00A90DEA">
        <w:rPr>
          <w:rFonts w:cs="Arial"/>
        </w:rPr>
        <w:t>se z podkladn</w:t>
      </w:r>
      <w:r w:rsidRPr="00A90DEA">
        <w:rPr>
          <w:rFonts w:cs="Arial" w:hint="eastAsia"/>
        </w:rPr>
        <w:t>í</w:t>
      </w:r>
      <w:r w:rsidRPr="00A90DEA">
        <w:rPr>
          <w:rFonts w:cs="Arial"/>
        </w:rPr>
        <w:t>ho prstence (po obvodu p</w:t>
      </w:r>
      <w:r w:rsidRPr="00A90DEA">
        <w:rPr>
          <w:rFonts w:cs="Arial" w:hint="eastAsia"/>
        </w:rPr>
        <w:t>ů</w:t>
      </w:r>
      <w:r w:rsidRPr="00A90DEA">
        <w:rPr>
          <w:rFonts w:cs="Arial"/>
        </w:rPr>
        <w:t>dorysu) v</w:t>
      </w:r>
      <w:r w:rsidRPr="00A90DEA">
        <w:rPr>
          <w:rFonts w:cs="Arial" w:hint="eastAsia"/>
        </w:rPr>
        <w:t>ýš</w:t>
      </w:r>
      <w:r w:rsidRPr="00A90DEA">
        <w:rPr>
          <w:rFonts w:cs="Arial"/>
        </w:rPr>
        <w:t>ky cca 80 cm a n</w:t>
      </w:r>
      <w:r w:rsidRPr="00A90DEA">
        <w:rPr>
          <w:rFonts w:cs="Arial" w:hint="eastAsia"/>
        </w:rPr>
        <w:t>á</w:t>
      </w:r>
      <w:r w:rsidRPr="00A90DEA">
        <w:rPr>
          <w:rFonts w:cs="Arial"/>
        </w:rPr>
        <w:t>sledn</w:t>
      </w:r>
      <w:r w:rsidRPr="00A90DEA">
        <w:rPr>
          <w:rFonts w:cs="Arial" w:hint="eastAsia"/>
        </w:rPr>
        <w:t>é</w:t>
      </w:r>
      <w:r w:rsidRPr="00A90DEA">
        <w:rPr>
          <w:rFonts w:cs="Arial"/>
        </w:rPr>
        <w:t xml:space="preserve"> horn</w:t>
      </w:r>
      <w:r w:rsidRPr="00A90DEA">
        <w:rPr>
          <w:rFonts w:cs="Arial" w:hint="eastAsia"/>
        </w:rPr>
        <w:t>í</w:t>
      </w:r>
      <w:r w:rsidRPr="00A90DEA">
        <w:rPr>
          <w:rFonts w:cs="Arial"/>
        </w:rPr>
        <w:t xml:space="preserve"> stavby dvoukomorov</w:t>
      </w:r>
      <w:r w:rsidRPr="00A90DEA">
        <w:rPr>
          <w:rFonts w:cs="Arial" w:hint="eastAsia"/>
        </w:rPr>
        <w:t>é</w:t>
      </w:r>
      <w:r w:rsidRPr="00A90DEA">
        <w:rPr>
          <w:rFonts w:cs="Arial"/>
        </w:rPr>
        <w:t xml:space="preserve"> prefabrikovan</w:t>
      </w:r>
      <w:r w:rsidRPr="00A90DEA">
        <w:rPr>
          <w:rFonts w:cs="Arial" w:hint="eastAsia"/>
        </w:rPr>
        <w:t>é</w:t>
      </w:r>
      <w:r w:rsidRPr="00A90DEA">
        <w:rPr>
          <w:rFonts w:cs="Arial"/>
        </w:rPr>
        <w:t xml:space="preserve"> stavby. Trafostanice bude zalo</w:t>
      </w:r>
      <w:r w:rsidRPr="00A90DEA">
        <w:rPr>
          <w:rFonts w:cs="Arial" w:hint="eastAsia"/>
        </w:rPr>
        <w:t>ž</w:t>
      </w:r>
      <w:r w:rsidRPr="00A90DEA">
        <w:rPr>
          <w:rFonts w:cs="Arial"/>
        </w:rPr>
        <w:t>ena na z</w:t>
      </w:r>
      <w:r w:rsidRPr="00A90DEA">
        <w:rPr>
          <w:rFonts w:cs="Arial" w:hint="eastAsia"/>
        </w:rPr>
        <w:t>á</w:t>
      </w:r>
      <w:r w:rsidRPr="00A90DEA">
        <w:rPr>
          <w:rFonts w:cs="Arial"/>
        </w:rPr>
        <w:t>kladov</w:t>
      </w:r>
      <w:r w:rsidRPr="00A90DEA">
        <w:rPr>
          <w:rFonts w:cs="Arial" w:hint="eastAsia"/>
        </w:rPr>
        <w:t>é</w:t>
      </w:r>
      <w:r w:rsidRPr="00A90DEA">
        <w:rPr>
          <w:rFonts w:cs="Arial"/>
        </w:rPr>
        <w:t xml:space="preserve"> desce vytvo</w:t>
      </w:r>
      <w:r w:rsidRPr="00A90DEA">
        <w:rPr>
          <w:rFonts w:cs="Arial" w:hint="eastAsia"/>
        </w:rPr>
        <w:t>ř</w:t>
      </w:r>
      <w:r w:rsidRPr="00A90DEA">
        <w:rPr>
          <w:rFonts w:cs="Arial"/>
        </w:rPr>
        <w:t>en</w:t>
      </w:r>
      <w:r w:rsidRPr="00A90DEA">
        <w:rPr>
          <w:rFonts w:cs="Arial" w:hint="eastAsia"/>
        </w:rPr>
        <w:t>é</w:t>
      </w:r>
      <w:r w:rsidRPr="00A90DEA">
        <w:rPr>
          <w:rFonts w:cs="Arial"/>
        </w:rPr>
        <w:t xml:space="preserve"> navr</w:t>
      </w:r>
      <w:r w:rsidRPr="00A90DEA">
        <w:rPr>
          <w:rFonts w:cs="Arial" w:hint="eastAsia"/>
        </w:rPr>
        <w:t>ž</w:t>
      </w:r>
      <w:r w:rsidRPr="00A90DEA">
        <w:rPr>
          <w:rFonts w:cs="Arial"/>
        </w:rPr>
        <w:t>enou op</w:t>
      </w:r>
      <w:r w:rsidRPr="00A90DEA">
        <w:rPr>
          <w:rFonts w:cs="Arial" w:hint="eastAsia"/>
        </w:rPr>
        <w:t>ě</w:t>
      </w:r>
      <w:r w:rsidRPr="00A90DEA">
        <w:rPr>
          <w:rFonts w:cs="Arial"/>
        </w:rPr>
        <w:t>rnou st</w:t>
      </w:r>
      <w:r w:rsidRPr="00A90DEA">
        <w:rPr>
          <w:rFonts w:cs="Arial" w:hint="eastAsia"/>
        </w:rPr>
        <w:t>ě</w:t>
      </w:r>
      <w:r w:rsidRPr="00A90DEA">
        <w:rPr>
          <w:rFonts w:cs="Arial"/>
        </w:rPr>
        <w:t>nou. Z</w:t>
      </w:r>
      <w:r w:rsidRPr="00A90DEA">
        <w:rPr>
          <w:rFonts w:cs="Arial" w:hint="eastAsia"/>
        </w:rPr>
        <w:t>á</w:t>
      </w:r>
      <w:r w:rsidRPr="00A90DEA">
        <w:rPr>
          <w:rFonts w:cs="Arial"/>
        </w:rPr>
        <w:t>kladov</w:t>
      </w:r>
      <w:r w:rsidRPr="00A90DEA">
        <w:rPr>
          <w:rFonts w:cs="Arial" w:hint="eastAsia"/>
        </w:rPr>
        <w:t>á</w:t>
      </w:r>
      <w:r w:rsidRPr="00A90DEA">
        <w:rPr>
          <w:rFonts w:cs="Arial"/>
        </w:rPr>
        <w:t xml:space="preserve"> deska mus</w:t>
      </w:r>
      <w:r w:rsidRPr="00A90DEA">
        <w:rPr>
          <w:rFonts w:cs="Arial" w:hint="eastAsia"/>
        </w:rPr>
        <w:t>í</w:t>
      </w:r>
      <w:r w:rsidRPr="00A90DEA">
        <w:rPr>
          <w:rFonts w:cs="Arial"/>
        </w:rPr>
        <w:t xml:space="preserve"> b</w:t>
      </w:r>
      <w:r w:rsidRPr="00A90DEA">
        <w:rPr>
          <w:rFonts w:cs="Arial" w:hint="eastAsia"/>
        </w:rPr>
        <w:t>ý</w:t>
      </w:r>
      <w:r w:rsidRPr="00A90DEA">
        <w:rPr>
          <w:rFonts w:cs="Arial"/>
        </w:rPr>
        <w:t>t rovinat</w:t>
      </w:r>
      <w:r w:rsidRPr="00A90DEA">
        <w:rPr>
          <w:rFonts w:cs="Arial" w:hint="eastAsia"/>
        </w:rPr>
        <w:t>á</w:t>
      </w:r>
      <w:r w:rsidRPr="00A90DEA">
        <w:rPr>
          <w:rFonts w:cs="Arial"/>
        </w:rPr>
        <w:t xml:space="preserve"> pro spr</w:t>
      </w:r>
      <w:r w:rsidRPr="00A90DEA">
        <w:rPr>
          <w:rFonts w:cs="Arial" w:hint="eastAsia"/>
        </w:rPr>
        <w:t>á</w:t>
      </w:r>
      <w:r w:rsidRPr="00A90DEA">
        <w:rPr>
          <w:rFonts w:cs="Arial"/>
        </w:rPr>
        <w:t>vn</w:t>
      </w:r>
      <w:r w:rsidRPr="00A90DEA">
        <w:rPr>
          <w:rFonts w:cs="Arial" w:hint="eastAsia"/>
        </w:rPr>
        <w:t>é</w:t>
      </w:r>
      <w:r w:rsidRPr="00A90DEA">
        <w:rPr>
          <w:rFonts w:cs="Arial"/>
        </w:rPr>
        <w:t xml:space="preserve"> ulo</w:t>
      </w:r>
      <w:r w:rsidRPr="00A90DEA">
        <w:rPr>
          <w:rFonts w:cs="Arial" w:hint="eastAsia"/>
        </w:rPr>
        <w:t>ž</w:t>
      </w:r>
      <w:r w:rsidRPr="00A90DEA">
        <w:rPr>
          <w:rFonts w:cs="Arial"/>
        </w:rPr>
        <w:t>en</w:t>
      </w:r>
      <w:r w:rsidRPr="00A90DEA">
        <w:rPr>
          <w:rFonts w:cs="Arial" w:hint="eastAsia"/>
        </w:rPr>
        <w:t>í</w:t>
      </w:r>
      <w:r w:rsidRPr="00A90DEA">
        <w:rPr>
          <w:rFonts w:cs="Arial"/>
        </w:rPr>
        <w:t xml:space="preserve"> trafostanice. Trafostanice není předmětem této zadávací dokumentace.</w:t>
      </w:r>
    </w:p>
    <w:p w14:paraId="748979FB" w14:textId="77777777" w:rsidR="007E785B" w:rsidRPr="00A90DEA" w:rsidRDefault="007E785B" w:rsidP="007E785B">
      <w:pPr>
        <w:tabs>
          <w:tab w:val="left" w:pos="540"/>
        </w:tabs>
        <w:jc w:val="both"/>
        <w:rPr>
          <w:rFonts w:cs="Arial"/>
        </w:rPr>
      </w:pPr>
      <w:r w:rsidRPr="00A90DEA">
        <w:rPr>
          <w:rFonts w:cs="Arial"/>
        </w:rPr>
        <w:t>Op</w:t>
      </w:r>
      <w:r w:rsidRPr="00A90DEA">
        <w:rPr>
          <w:rFonts w:cs="Arial" w:hint="eastAsia"/>
        </w:rPr>
        <w:t>ě</w:t>
      </w:r>
      <w:r w:rsidRPr="00A90DEA">
        <w:rPr>
          <w:rFonts w:cs="Arial"/>
        </w:rPr>
        <w:t>rn</w:t>
      </w:r>
      <w:r w:rsidRPr="00A90DEA">
        <w:rPr>
          <w:rFonts w:cs="Arial" w:hint="eastAsia"/>
        </w:rPr>
        <w:t>á</w:t>
      </w:r>
      <w:r w:rsidRPr="00A90DEA">
        <w:rPr>
          <w:rFonts w:cs="Arial"/>
        </w:rPr>
        <w:t xml:space="preserve"> st</w:t>
      </w:r>
      <w:r w:rsidRPr="00A90DEA">
        <w:rPr>
          <w:rFonts w:cs="Arial" w:hint="eastAsia"/>
        </w:rPr>
        <w:t>ě</w:t>
      </w:r>
      <w:r w:rsidRPr="00A90DEA">
        <w:rPr>
          <w:rFonts w:cs="Arial"/>
        </w:rPr>
        <w:t>na, resp. jej</w:t>
      </w:r>
      <w:r w:rsidRPr="00A90DEA">
        <w:rPr>
          <w:rFonts w:cs="Arial" w:hint="eastAsia"/>
        </w:rPr>
        <w:t>í</w:t>
      </w:r>
      <w:r w:rsidRPr="00A90DEA">
        <w:rPr>
          <w:rFonts w:cs="Arial"/>
        </w:rPr>
        <w:t xml:space="preserve"> zast</w:t>
      </w:r>
      <w:r w:rsidRPr="00A90DEA">
        <w:rPr>
          <w:rFonts w:cs="Arial" w:hint="eastAsia"/>
        </w:rPr>
        <w:t>ř</w:t>
      </w:r>
      <w:r w:rsidRPr="00A90DEA">
        <w:rPr>
          <w:rFonts w:cs="Arial"/>
        </w:rPr>
        <w:t>e</w:t>
      </w:r>
      <w:r w:rsidRPr="00A90DEA">
        <w:rPr>
          <w:rFonts w:cs="Arial" w:hint="eastAsia"/>
        </w:rPr>
        <w:t>š</w:t>
      </w:r>
      <w:r w:rsidRPr="00A90DEA">
        <w:rPr>
          <w:rFonts w:cs="Arial"/>
        </w:rPr>
        <w:t>en</w:t>
      </w:r>
      <w:r w:rsidRPr="00A90DEA">
        <w:rPr>
          <w:rFonts w:cs="Arial" w:hint="eastAsia"/>
        </w:rPr>
        <w:t>á</w:t>
      </w:r>
      <w:r w:rsidRPr="00A90DEA">
        <w:rPr>
          <w:rFonts w:cs="Arial"/>
        </w:rPr>
        <w:t xml:space="preserve"> </w:t>
      </w:r>
      <w:r w:rsidRPr="00A90DEA">
        <w:rPr>
          <w:rFonts w:cs="Arial" w:hint="eastAsia"/>
        </w:rPr>
        <w:t>čá</w:t>
      </w:r>
      <w:r w:rsidRPr="00A90DEA">
        <w:rPr>
          <w:rFonts w:cs="Arial"/>
        </w:rPr>
        <w:t>st, bude dokon</w:t>
      </w:r>
      <w:r w:rsidRPr="00A90DEA">
        <w:rPr>
          <w:rFonts w:cs="Arial" w:hint="eastAsia"/>
        </w:rPr>
        <w:t>č</w:t>
      </w:r>
      <w:r w:rsidRPr="00A90DEA">
        <w:rPr>
          <w:rFonts w:cs="Arial"/>
        </w:rPr>
        <w:t>ena sp</w:t>
      </w:r>
      <w:r w:rsidRPr="00A90DEA">
        <w:rPr>
          <w:rFonts w:cs="Arial" w:hint="eastAsia"/>
        </w:rPr>
        <w:t>á</w:t>
      </w:r>
      <w:r w:rsidRPr="00A90DEA">
        <w:rPr>
          <w:rFonts w:cs="Arial"/>
        </w:rPr>
        <w:t>dov</w:t>
      </w:r>
      <w:r w:rsidRPr="00A90DEA">
        <w:rPr>
          <w:rFonts w:cs="Arial" w:hint="eastAsia"/>
        </w:rPr>
        <w:t>ý</w:t>
      </w:r>
      <w:r w:rsidRPr="00A90DEA">
        <w:rPr>
          <w:rFonts w:cs="Arial"/>
        </w:rPr>
        <w:t>mi vrstvami pro odvod vody, f</w:t>
      </w:r>
      <w:r w:rsidRPr="00A90DEA">
        <w:rPr>
          <w:rFonts w:cs="Arial" w:hint="eastAsia"/>
        </w:rPr>
        <w:t>ó</w:t>
      </w:r>
      <w:r w:rsidRPr="00A90DEA">
        <w:rPr>
          <w:rFonts w:cs="Arial"/>
        </w:rPr>
        <w:t>liovou hydroizolac</w:t>
      </w:r>
      <w:r w:rsidRPr="00A90DEA">
        <w:rPr>
          <w:rFonts w:cs="Arial" w:hint="eastAsia"/>
        </w:rPr>
        <w:t>í</w:t>
      </w:r>
      <w:r w:rsidRPr="00A90DEA">
        <w:rPr>
          <w:rFonts w:cs="Arial"/>
        </w:rPr>
        <w:t xml:space="preserve"> st</w:t>
      </w:r>
      <w:r w:rsidRPr="00A90DEA">
        <w:rPr>
          <w:rFonts w:cs="Arial" w:hint="eastAsia"/>
        </w:rPr>
        <w:t>ř</w:t>
      </w:r>
      <w:r w:rsidRPr="00A90DEA">
        <w:rPr>
          <w:rFonts w:cs="Arial"/>
        </w:rPr>
        <w:t>echy a z</w:t>
      </w:r>
      <w:r w:rsidRPr="00A90DEA">
        <w:rPr>
          <w:rFonts w:cs="Arial" w:hint="eastAsia"/>
        </w:rPr>
        <w:t>á</w:t>
      </w:r>
      <w:r w:rsidRPr="00A90DEA">
        <w:rPr>
          <w:rFonts w:cs="Arial"/>
        </w:rPr>
        <w:t>sypem ka</w:t>
      </w:r>
      <w:r w:rsidRPr="00A90DEA">
        <w:rPr>
          <w:rFonts w:cs="Arial" w:hint="eastAsia"/>
        </w:rPr>
        <w:t>čí</w:t>
      </w:r>
      <w:r w:rsidRPr="00A90DEA">
        <w:rPr>
          <w:rFonts w:cs="Arial"/>
        </w:rPr>
        <w:t>rkem. Viditeln</w:t>
      </w:r>
      <w:r w:rsidRPr="00A90DEA">
        <w:rPr>
          <w:rFonts w:cs="Arial" w:hint="eastAsia"/>
        </w:rPr>
        <w:t>ý</w:t>
      </w:r>
      <w:r w:rsidRPr="00A90DEA">
        <w:rPr>
          <w:rFonts w:cs="Arial"/>
        </w:rPr>
        <w:t xml:space="preserve"> povrch st</w:t>
      </w:r>
      <w:r w:rsidRPr="00A90DEA">
        <w:rPr>
          <w:rFonts w:cs="Arial" w:hint="eastAsia"/>
        </w:rPr>
        <w:t>ě</w:t>
      </w:r>
      <w:r w:rsidRPr="00A90DEA">
        <w:rPr>
          <w:rFonts w:cs="Arial"/>
        </w:rPr>
        <w:t>ny bude ponech</w:t>
      </w:r>
      <w:r w:rsidRPr="00A90DEA">
        <w:rPr>
          <w:rFonts w:cs="Arial" w:hint="eastAsia"/>
        </w:rPr>
        <w:t>á</w:t>
      </w:r>
      <w:r w:rsidRPr="00A90DEA">
        <w:rPr>
          <w:rFonts w:cs="Arial"/>
        </w:rPr>
        <w:t>n re</w:t>
      </w:r>
      <w:r w:rsidRPr="00A90DEA">
        <w:rPr>
          <w:rFonts w:cs="Arial" w:hint="eastAsia"/>
        </w:rPr>
        <w:t>ž</w:t>
      </w:r>
      <w:r w:rsidRPr="00A90DEA">
        <w:rPr>
          <w:rFonts w:cs="Arial"/>
        </w:rPr>
        <w:t>n</w:t>
      </w:r>
      <w:r w:rsidRPr="00A90DEA">
        <w:rPr>
          <w:rFonts w:cs="Arial" w:hint="eastAsia"/>
        </w:rPr>
        <w:t>ý</w:t>
      </w:r>
      <w:r w:rsidRPr="00A90DEA">
        <w:rPr>
          <w:rFonts w:cs="Arial"/>
        </w:rPr>
        <w:t xml:space="preserve">, </w:t>
      </w:r>
      <w:r w:rsidRPr="00A90DEA">
        <w:rPr>
          <w:rFonts w:cs="Arial" w:hint="eastAsia"/>
        </w:rPr>
        <w:t>ř</w:t>
      </w:r>
      <w:r w:rsidRPr="00A90DEA">
        <w:rPr>
          <w:rFonts w:cs="Arial"/>
        </w:rPr>
        <w:t>e</w:t>
      </w:r>
      <w:r w:rsidRPr="00A90DEA">
        <w:rPr>
          <w:rFonts w:cs="Arial" w:hint="eastAsia"/>
        </w:rPr>
        <w:t>š</w:t>
      </w:r>
      <w:r w:rsidRPr="00A90DEA">
        <w:rPr>
          <w:rFonts w:cs="Arial"/>
        </w:rPr>
        <w:t>en</w:t>
      </w:r>
      <w:r w:rsidRPr="00A90DEA">
        <w:rPr>
          <w:rFonts w:cs="Arial" w:hint="eastAsia"/>
        </w:rPr>
        <w:t>ý</w:t>
      </w:r>
      <w:r w:rsidRPr="00A90DEA">
        <w:rPr>
          <w:rFonts w:cs="Arial"/>
        </w:rPr>
        <w:t xml:space="preserve"> jako pohledov</w:t>
      </w:r>
      <w:r w:rsidRPr="00A90DEA">
        <w:rPr>
          <w:rFonts w:cs="Arial" w:hint="eastAsia"/>
        </w:rPr>
        <w:t>ý</w:t>
      </w:r>
      <w:r w:rsidRPr="00A90DEA">
        <w:rPr>
          <w:rFonts w:cs="Arial"/>
        </w:rPr>
        <w:t xml:space="preserve"> beton. Z v</w:t>
      </w:r>
      <w:r w:rsidRPr="00A90DEA">
        <w:rPr>
          <w:rFonts w:cs="Arial" w:hint="eastAsia"/>
        </w:rPr>
        <w:t>ý</w:t>
      </w:r>
      <w:r w:rsidRPr="00A90DEA">
        <w:rPr>
          <w:rFonts w:cs="Arial"/>
        </w:rPr>
        <w:t>chodn</w:t>
      </w:r>
      <w:r w:rsidRPr="00A90DEA">
        <w:rPr>
          <w:rFonts w:cs="Arial" w:hint="eastAsia"/>
        </w:rPr>
        <w:t>í</w:t>
      </w:r>
      <w:r w:rsidRPr="00A90DEA">
        <w:rPr>
          <w:rFonts w:cs="Arial"/>
        </w:rPr>
        <w:t xml:space="preserve"> strany bude pohledov</w:t>
      </w:r>
      <w:r w:rsidRPr="00A90DEA">
        <w:rPr>
          <w:rFonts w:cs="Arial" w:hint="eastAsia"/>
        </w:rPr>
        <w:t>ě</w:t>
      </w:r>
      <w:r w:rsidRPr="00A90DEA">
        <w:rPr>
          <w:rFonts w:cs="Arial"/>
        </w:rPr>
        <w:t xml:space="preserve"> st</w:t>
      </w:r>
      <w:r w:rsidRPr="00A90DEA">
        <w:rPr>
          <w:rFonts w:cs="Arial" w:hint="eastAsia"/>
        </w:rPr>
        <w:t>ě</w:t>
      </w:r>
      <w:r w:rsidRPr="00A90DEA">
        <w:rPr>
          <w:rFonts w:cs="Arial"/>
        </w:rPr>
        <w:t>na pozd</w:t>
      </w:r>
      <w:r w:rsidRPr="00A90DEA">
        <w:rPr>
          <w:rFonts w:cs="Arial" w:hint="eastAsia"/>
        </w:rPr>
        <w:t>ě</w:t>
      </w:r>
      <w:r w:rsidRPr="00A90DEA">
        <w:rPr>
          <w:rFonts w:cs="Arial"/>
        </w:rPr>
        <w:t>ji sjednocena p</w:t>
      </w:r>
      <w:r w:rsidRPr="00A90DEA">
        <w:rPr>
          <w:rFonts w:cs="Arial" w:hint="eastAsia"/>
        </w:rPr>
        <w:t>ř</w:t>
      </w:r>
      <w:r w:rsidRPr="00A90DEA">
        <w:rPr>
          <w:rFonts w:cs="Arial"/>
        </w:rPr>
        <w:t>edsazenou konstrukc</w:t>
      </w:r>
      <w:r w:rsidRPr="00A90DEA">
        <w:rPr>
          <w:rFonts w:cs="Arial" w:hint="eastAsia"/>
        </w:rPr>
        <w:t>í</w:t>
      </w:r>
      <w:r w:rsidRPr="00A90DEA">
        <w:rPr>
          <w:rFonts w:cs="Arial"/>
        </w:rPr>
        <w:t xml:space="preserve"> tahokovu, ve kter</w:t>
      </w:r>
      <w:r w:rsidRPr="00A90DEA">
        <w:rPr>
          <w:rFonts w:cs="Arial" w:hint="eastAsia"/>
        </w:rPr>
        <w:t>é</w:t>
      </w:r>
      <w:r w:rsidRPr="00A90DEA">
        <w:rPr>
          <w:rFonts w:cs="Arial"/>
        </w:rPr>
        <w:t xml:space="preserve"> budou zakomponov</w:t>
      </w:r>
      <w:r w:rsidRPr="00A90DEA">
        <w:rPr>
          <w:rFonts w:cs="Arial" w:hint="eastAsia"/>
        </w:rPr>
        <w:t>á</w:t>
      </w:r>
      <w:r w:rsidRPr="00A90DEA">
        <w:rPr>
          <w:rFonts w:cs="Arial"/>
        </w:rPr>
        <w:t>ny vrata pro zp</w:t>
      </w:r>
      <w:r w:rsidRPr="00A90DEA">
        <w:rPr>
          <w:rFonts w:cs="Arial" w:hint="eastAsia"/>
        </w:rPr>
        <w:t>ří</w:t>
      </w:r>
      <w:r w:rsidRPr="00A90DEA">
        <w:rPr>
          <w:rFonts w:cs="Arial"/>
        </w:rPr>
        <w:t>stupn</w:t>
      </w:r>
      <w:r w:rsidRPr="00A90DEA">
        <w:rPr>
          <w:rFonts w:cs="Arial" w:hint="eastAsia"/>
        </w:rPr>
        <w:t>ě</w:t>
      </w:r>
      <w:r w:rsidRPr="00A90DEA">
        <w:rPr>
          <w:rFonts w:cs="Arial"/>
        </w:rPr>
        <w:t>n</w:t>
      </w:r>
      <w:r w:rsidRPr="00A90DEA">
        <w:rPr>
          <w:rFonts w:cs="Arial" w:hint="eastAsia"/>
        </w:rPr>
        <w:t>í</w:t>
      </w:r>
      <w:r w:rsidRPr="00A90DEA">
        <w:rPr>
          <w:rFonts w:cs="Arial"/>
        </w:rPr>
        <w:t xml:space="preserve"> trafostanice a tak</w:t>
      </w:r>
      <w:r w:rsidRPr="00A90DEA">
        <w:rPr>
          <w:rFonts w:cs="Arial" w:hint="eastAsia"/>
        </w:rPr>
        <w:t>é</w:t>
      </w:r>
      <w:r w:rsidRPr="00A90DEA">
        <w:rPr>
          <w:rFonts w:cs="Arial"/>
        </w:rPr>
        <w:t xml:space="preserve"> dve</w:t>
      </w:r>
      <w:r w:rsidRPr="00A90DEA">
        <w:rPr>
          <w:rFonts w:cs="Arial" w:hint="eastAsia"/>
        </w:rPr>
        <w:t>ř</w:t>
      </w:r>
      <w:r w:rsidRPr="00A90DEA">
        <w:rPr>
          <w:rFonts w:cs="Arial"/>
        </w:rPr>
        <w:t>e do odpadov</w:t>
      </w:r>
      <w:r w:rsidRPr="00A90DEA">
        <w:rPr>
          <w:rFonts w:cs="Arial" w:hint="eastAsia"/>
        </w:rPr>
        <w:t>é</w:t>
      </w:r>
      <w:r w:rsidRPr="00A90DEA">
        <w:rPr>
          <w:rFonts w:cs="Arial"/>
        </w:rPr>
        <w:t>ho hospod</w:t>
      </w:r>
      <w:r w:rsidRPr="00A90DEA">
        <w:rPr>
          <w:rFonts w:cs="Arial" w:hint="eastAsia"/>
        </w:rPr>
        <w:t>ář</w:t>
      </w:r>
      <w:r w:rsidRPr="00A90DEA">
        <w:rPr>
          <w:rFonts w:cs="Arial"/>
        </w:rPr>
        <w:t>stv</w:t>
      </w:r>
      <w:r w:rsidRPr="00A90DEA">
        <w:rPr>
          <w:rFonts w:cs="Arial" w:hint="eastAsia"/>
        </w:rPr>
        <w:t>í</w:t>
      </w:r>
      <w:r w:rsidRPr="00A90DEA">
        <w:rPr>
          <w:rFonts w:cs="Arial"/>
        </w:rPr>
        <w:t xml:space="preserve"> – není předmětem této zadávací dokumentace. </w:t>
      </w:r>
    </w:p>
    <w:p w14:paraId="59197F34" w14:textId="0BA3FF90" w:rsidR="007E785B" w:rsidRPr="00A90DEA" w:rsidRDefault="007E785B" w:rsidP="007E785B">
      <w:pPr>
        <w:tabs>
          <w:tab w:val="left" w:pos="540"/>
        </w:tabs>
        <w:jc w:val="both"/>
        <w:rPr>
          <w:rFonts w:cs="Arial"/>
        </w:rPr>
      </w:pPr>
      <w:r w:rsidRPr="00A90DEA">
        <w:rPr>
          <w:rFonts w:cs="Arial"/>
        </w:rPr>
        <w:t>Objekt bude postaven jako prvn</w:t>
      </w:r>
      <w:r w:rsidRPr="00A90DEA">
        <w:rPr>
          <w:rFonts w:cs="Arial" w:hint="eastAsia"/>
        </w:rPr>
        <w:t>í</w:t>
      </w:r>
      <w:r w:rsidRPr="00A90DEA">
        <w:rPr>
          <w:rFonts w:cs="Arial"/>
        </w:rPr>
        <w:t xml:space="preserve"> ze v</w:t>
      </w:r>
      <w:r w:rsidRPr="00A90DEA">
        <w:rPr>
          <w:rFonts w:cs="Arial" w:hint="eastAsia"/>
        </w:rPr>
        <w:t>š</w:t>
      </w:r>
      <w:r w:rsidRPr="00A90DEA">
        <w:rPr>
          <w:rFonts w:cs="Arial"/>
        </w:rPr>
        <w:t>ech, jeho sou</w:t>
      </w:r>
      <w:r w:rsidRPr="00A90DEA">
        <w:rPr>
          <w:rFonts w:cs="Arial" w:hint="eastAsia"/>
        </w:rPr>
        <w:t>čá</w:t>
      </w:r>
      <w:r w:rsidRPr="00A90DEA">
        <w:rPr>
          <w:rFonts w:cs="Arial"/>
        </w:rPr>
        <w:t>st</w:t>
      </w:r>
      <w:r w:rsidRPr="00A90DEA">
        <w:rPr>
          <w:rFonts w:cs="Arial" w:hint="eastAsia"/>
        </w:rPr>
        <w:t>í</w:t>
      </w:r>
      <w:r w:rsidRPr="00A90DEA">
        <w:rPr>
          <w:rFonts w:cs="Arial"/>
        </w:rPr>
        <w:t xml:space="preserve"> je tedy i </w:t>
      </w:r>
      <w:r w:rsidRPr="00A90DEA">
        <w:rPr>
          <w:rFonts w:cs="Arial" w:hint="eastAsia"/>
        </w:rPr>
        <w:t>čá</w:t>
      </w:r>
      <w:r w:rsidRPr="00A90DEA">
        <w:rPr>
          <w:rFonts w:cs="Arial"/>
        </w:rPr>
        <w:t>st demolice st</w:t>
      </w:r>
      <w:r w:rsidRPr="00A90DEA">
        <w:rPr>
          <w:rFonts w:cs="Arial" w:hint="eastAsia"/>
        </w:rPr>
        <w:t>á</w:t>
      </w:r>
      <w:r w:rsidRPr="00A90DEA">
        <w:rPr>
          <w:rFonts w:cs="Arial"/>
        </w:rPr>
        <w:t>vaj</w:t>
      </w:r>
      <w:r w:rsidRPr="00A90DEA">
        <w:rPr>
          <w:rFonts w:cs="Arial" w:hint="eastAsia"/>
        </w:rPr>
        <w:t>í</w:t>
      </w:r>
      <w:r w:rsidRPr="00A90DEA">
        <w:rPr>
          <w:rFonts w:cs="Arial"/>
        </w:rPr>
        <w:t>c</w:t>
      </w:r>
      <w:r w:rsidRPr="00A90DEA">
        <w:rPr>
          <w:rFonts w:cs="Arial" w:hint="eastAsia"/>
        </w:rPr>
        <w:t>í</w:t>
      </w:r>
      <w:r w:rsidRPr="00A90DEA">
        <w:rPr>
          <w:rFonts w:cs="Arial"/>
        </w:rPr>
        <w:t>ch prvk</w:t>
      </w:r>
      <w:r w:rsidRPr="00A90DEA">
        <w:rPr>
          <w:rFonts w:cs="Arial" w:hint="eastAsia"/>
        </w:rPr>
        <w:t>ů</w:t>
      </w:r>
      <w:r w:rsidRPr="00A90DEA">
        <w:rPr>
          <w:rFonts w:cs="Arial"/>
        </w:rPr>
        <w:t xml:space="preserve"> (zpevn</w:t>
      </w:r>
      <w:r w:rsidRPr="00A90DEA">
        <w:rPr>
          <w:rFonts w:cs="Arial" w:hint="eastAsia"/>
        </w:rPr>
        <w:t>ě</w:t>
      </w:r>
      <w:r w:rsidRPr="00A90DEA">
        <w:rPr>
          <w:rFonts w:cs="Arial"/>
        </w:rPr>
        <w:t>n</w:t>
      </w:r>
      <w:r w:rsidRPr="00A90DEA">
        <w:rPr>
          <w:rFonts w:cs="Arial" w:hint="eastAsia"/>
        </w:rPr>
        <w:t>é</w:t>
      </w:r>
      <w:r w:rsidRPr="00A90DEA">
        <w:rPr>
          <w:rFonts w:cs="Arial"/>
        </w:rPr>
        <w:t xml:space="preserve"> plochy a oplocen</w:t>
      </w:r>
      <w:r w:rsidRPr="00A90DEA">
        <w:rPr>
          <w:rFonts w:cs="Arial" w:hint="eastAsia"/>
        </w:rPr>
        <w:t>í</w:t>
      </w:r>
      <w:r w:rsidRPr="00A90DEA">
        <w:rPr>
          <w:rFonts w:cs="Arial"/>
        </w:rPr>
        <w:t>), kter</w:t>
      </w:r>
      <w:r w:rsidRPr="00A90DEA">
        <w:rPr>
          <w:rFonts w:cs="Arial" w:hint="eastAsia"/>
        </w:rPr>
        <w:t>é</w:t>
      </w:r>
      <w:r w:rsidRPr="00A90DEA">
        <w:rPr>
          <w:rFonts w:cs="Arial"/>
        </w:rPr>
        <w:t xml:space="preserve"> budou v</w:t>
      </w:r>
      <w:r w:rsidRPr="00A90DEA">
        <w:rPr>
          <w:rFonts w:cs="Arial" w:hint="eastAsia"/>
        </w:rPr>
        <w:t>ý</w:t>
      </w:r>
      <w:r w:rsidRPr="00A90DEA">
        <w:rPr>
          <w:rFonts w:cs="Arial"/>
        </w:rPr>
        <w:t>stavbou dot</w:t>
      </w:r>
      <w:r w:rsidRPr="00A90DEA">
        <w:rPr>
          <w:rFonts w:cs="Arial" w:hint="eastAsia"/>
        </w:rPr>
        <w:t>č</w:t>
      </w:r>
      <w:r w:rsidRPr="00A90DEA">
        <w:rPr>
          <w:rFonts w:cs="Arial"/>
        </w:rPr>
        <w:t>eny, stejn</w:t>
      </w:r>
      <w:r w:rsidRPr="00A90DEA">
        <w:rPr>
          <w:rFonts w:cs="Arial" w:hint="eastAsia"/>
        </w:rPr>
        <w:t>ě</w:t>
      </w:r>
      <w:r w:rsidRPr="00A90DEA">
        <w:rPr>
          <w:rFonts w:cs="Arial"/>
        </w:rPr>
        <w:t xml:space="preserve"> tak i souvisej</w:t>
      </w:r>
      <w:r w:rsidRPr="00A90DEA">
        <w:rPr>
          <w:rFonts w:cs="Arial" w:hint="eastAsia"/>
        </w:rPr>
        <w:t>í</w:t>
      </w:r>
      <w:r w:rsidRPr="00A90DEA">
        <w:rPr>
          <w:rFonts w:cs="Arial"/>
        </w:rPr>
        <w:t>c</w:t>
      </w:r>
      <w:r w:rsidRPr="00A90DEA">
        <w:rPr>
          <w:rFonts w:cs="Arial" w:hint="eastAsia"/>
        </w:rPr>
        <w:t>í</w:t>
      </w:r>
      <w:r w:rsidRPr="00A90DEA">
        <w:rPr>
          <w:rFonts w:cs="Arial"/>
        </w:rPr>
        <w:t xml:space="preserve"> ter</w:t>
      </w:r>
      <w:r w:rsidRPr="00A90DEA">
        <w:rPr>
          <w:rFonts w:cs="Arial" w:hint="eastAsia"/>
        </w:rPr>
        <w:t>é</w:t>
      </w:r>
      <w:r w:rsidRPr="00A90DEA">
        <w:rPr>
          <w:rFonts w:cs="Arial"/>
        </w:rPr>
        <w:t>nn</w:t>
      </w:r>
      <w:r w:rsidRPr="00A90DEA">
        <w:rPr>
          <w:rFonts w:cs="Arial" w:hint="eastAsia"/>
        </w:rPr>
        <w:t>í</w:t>
      </w:r>
      <w:r w:rsidRPr="00A90DEA">
        <w:rPr>
          <w:rFonts w:cs="Arial"/>
        </w:rPr>
        <w:t xml:space="preserve"> </w:t>
      </w:r>
      <w:r w:rsidRPr="00A90DEA">
        <w:rPr>
          <w:rFonts w:cs="Arial" w:hint="eastAsia"/>
        </w:rPr>
        <w:t>ú</w:t>
      </w:r>
      <w:r w:rsidRPr="00A90DEA">
        <w:rPr>
          <w:rFonts w:cs="Arial"/>
        </w:rPr>
        <w:t>pravy. Sou</w:t>
      </w:r>
      <w:r w:rsidRPr="00A90DEA">
        <w:rPr>
          <w:rFonts w:cs="Arial" w:hint="eastAsia"/>
        </w:rPr>
        <w:t>čá</w:t>
      </w:r>
      <w:r w:rsidRPr="00A90DEA">
        <w:rPr>
          <w:rFonts w:cs="Arial"/>
        </w:rPr>
        <w:t>st</w:t>
      </w:r>
      <w:r w:rsidRPr="00A90DEA">
        <w:rPr>
          <w:rFonts w:cs="Arial" w:hint="eastAsia"/>
        </w:rPr>
        <w:t>í</w:t>
      </w:r>
      <w:r w:rsidRPr="00A90DEA">
        <w:rPr>
          <w:rFonts w:cs="Arial"/>
        </w:rPr>
        <w:t xml:space="preserve"> je tak</w:t>
      </w:r>
      <w:r w:rsidRPr="00A90DEA">
        <w:rPr>
          <w:rFonts w:cs="Arial" w:hint="eastAsia"/>
        </w:rPr>
        <w:t>é</w:t>
      </w:r>
      <w:r w:rsidRPr="00A90DEA">
        <w:rPr>
          <w:rFonts w:cs="Arial"/>
        </w:rPr>
        <w:t xml:space="preserve"> naru</w:t>
      </w:r>
      <w:r w:rsidRPr="00A90DEA">
        <w:rPr>
          <w:rFonts w:cs="Arial" w:hint="eastAsia"/>
        </w:rPr>
        <w:t>š</w:t>
      </w:r>
      <w:r w:rsidRPr="00A90DEA">
        <w:rPr>
          <w:rFonts w:cs="Arial"/>
        </w:rPr>
        <w:t>en</w:t>
      </w:r>
      <w:r w:rsidRPr="00A90DEA">
        <w:rPr>
          <w:rFonts w:cs="Arial" w:hint="eastAsia"/>
        </w:rPr>
        <w:t>í</w:t>
      </w:r>
      <w:r w:rsidRPr="00A90DEA">
        <w:rPr>
          <w:rFonts w:cs="Arial"/>
        </w:rPr>
        <w:t xml:space="preserve"> a zp</w:t>
      </w:r>
      <w:r w:rsidRPr="00A90DEA">
        <w:rPr>
          <w:rFonts w:cs="Arial" w:hint="eastAsia"/>
        </w:rPr>
        <w:t>ě</w:t>
      </w:r>
      <w:r w:rsidRPr="00A90DEA">
        <w:rPr>
          <w:rFonts w:cs="Arial"/>
        </w:rPr>
        <w:t>tn</w:t>
      </w:r>
      <w:r w:rsidRPr="00A90DEA">
        <w:rPr>
          <w:rFonts w:cs="Arial" w:hint="eastAsia"/>
        </w:rPr>
        <w:t>é</w:t>
      </w:r>
      <w:r w:rsidRPr="00A90DEA">
        <w:rPr>
          <w:rFonts w:cs="Arial"/>
        </w:rPr>
        <w:t xml:space="preserve"> navr</w:t>
      </w:r>
      <w:r w:rsidRPr="00A90DEA">
        <w:rPr>
          <w:rFonts w:cs="Arial" w:hint="eastAsia"/>
        </w:rPr>
        <w:t>á</w:t>
      </w:r>
      <w:r w:rsidRPr="00A90DEA">
        <w:rPr>
          <w:rFonts w:cs="Arial"/>
        </w:rPr>
        <w:t>cen</w:t>
      </w:r>
      <w:r w:rsidRPr="00A90DEA">
        <w:rPr>
          <w:rFonts w:cs="Arial" w:hint="eastAsia"/>
        </w:rPr>
        <w:t>í</w:t>
      </w:r>
      <w:r w:rsidRPr="00A90DEA">
        <w:rPr>
          <w:rFonts w:cs="Arial"/>
        </w:rPr>
        <w:t xml:space="preserve"> ter</w:t>
      </w:r>
      <w:r w:rsidRPr="00A90DEA">
        <w:rPr>
          <w:rFonts w:cs="Arial" w:hint="eastAsia"/>
        </w:rPr>
        <w:t>é</w:t>
      </w:r>
      <w:r w:rsidRPr="00A90DEA">
        <w:rPr>
          <w:rFonts w:cs="Arial"/>
        </w:rPr>
        <w:t>nu souseda</w:t>
      </w:r>
      <w:r w:rsidR="00662D44" w:rsidRPr="00A90DEA">
        <w:rPr>
          <w:rFonts w:cs="Arial"/>
        </w:rPr>
        <w:t xml:space="preserve"> a odstranění pařezů po kácení dřevin</w:t>
      </w:r>
      <w:r w:rsidRPr="00A90DEA">
        <w:rPr>
          <w:rFonts w:cs="Arial"/>
        </w:rPr>
        <w:t xml:space="preserve">. </w:t>
      </w:r>
    </w:p>
    <w:p w14:paraId="0306E9E6" w14:textId="77777777" w:rsidR="00F97D5B" w:rsidRPr="00464AA7" w:rsidRDefault="007E785B" w:rsidP="00FD1B4B">
      <w:pPr>
        <w:tabs>
          <w:tab w:val="left" w:pos="540"/>
        </w:tabs>
        <w:jc w:val="both"/>
        <w:rPr>
          <w:rFonts w:cs="Arial"/>
        </w:rPr>
      </w:pPr>
      <w:r w:rsidRPr="00A90DEA">
        <w:rPr>
          <w:rFonts w:cs="Arial"/>
        </w:rPr>
        <w:lastRenderedPageBreak/>
        <w:t>Sou</w:t>
      </w:r>
      <w:r w:rsidRPr="00A90DEA">
        <w:rPr>
          <w:rFonts w:cs="Arial" w:hint="eastAsia"/>
        </w:rPr>
        <w:t>čá</w:t>
      </w:r>
      <w:r w:rsidRPr="00A90DEA">
        <w:rPr>
          <w:rFonts w:cs="Arial"/>
        </w:rPr>
        <w:t>st</w:t>
      </w:r>
      <w:r w:rsidRPr="00A90DEA">
        <w:rPr>
          <w:rFonts w:cs="Arial" w:hint="eastAsia"/>
        </w:rPr>
        <w:t>í</w:t>
      </w:r>
      <w:r w:rsidRPr="00A90DEA">
        <w:rPr>
          <w:rFonts w:cs="Arial"/>
        </w:rPr>
        <w:t xml:space="preserve"> </w:t>
      </w:r>
      <w:r w:rsidRPr="00A90DEA">
        <w:rPr>
          <w:rFonts w:cs="Arial" w:hint="eastAsia"/>
        </w:rPr>
        <w:t>ř</w:t>
      </w:r>
      <w:r w:rsidRPr="00A90DEA">
        <w:rPr>
          <w:rFonts w:cs="Arial"/>
        </w:rPr>
        <w:t>e</w:t>
      </w:r>
      <w:r w:rsidRPr="00A90DEA">
        <w:rPr>
          <w:rFonts w:cs="Arial" w:hint="eastAsia"/>
        </w:rPr>
        <w:t>š</w:t>
      </w:r>
      <w:r w:rsidRPr="00A90DEA">
        <w:rPr>
          <w:rFonts w:cs="Arial"/>
        </w:rPr>
        <w:t>en</w:t>
      </w:r>
      <w:r w:rsidRPr="00A90DEA">
        <w:rPr>
          <w:rFonts w:cs="Arial" w:hint="eastAsia"/>
        </w:rPr>
        <w:t>í</w:t>
      </w:r>
      <w:r w:rsidRPr="00A90DEA">
        <w:rPr>
          <w:rFonts w:cs="Arial"/>
        </w:rPr>
        <w:t xml:space="preserve"> je demolice drobn</w:t>
      </w:r>
      <w:r w:rsidRPr="00A90DEA">
        <w:rPr>
          <w:rFonts w:cs="Arial" w:hint="eastAsia"/>
        </w:rPr>
        <w:t>ý</w:t>
      </w:r>
      <w:r w:rsidRPr="00A90DEA">
        <w:rPr>
          <w:rFonts w:cs="Arial"/>
        </w:rPr>
        <w:t>ch stavebn</w:t>
      </w:r>
      <w:r w:rsidRPr="00A90DEA">
        <w:rPr>
          <w:rFonts w:cs="Arial" w:hint="eastAsia"/>
        </w:rPr>
        <w:t>í</w:t>
      </w:r>
      <w:r w:rsidRPr="00A90DEA">
        <w:rPr>
          <w:rFonts w:cs="Arial"/>
        </w:rPr>
        <w:t>ch prvk</w:t>
      </w:r>
      <w:r w:rsidRPr="00A90DEA">
        <w:rPr>
          <w:rFonts w:cs="Arial" w:hint="eastAsia"/>
        </w:rPr>
        <w:t>ů</w:t>
      </w:r>
      <w:r w:rsidRPr="00A90DEA">
        <w:rPr>
          <w:rFonts w:cs="Arial"/>
        </w:rPr>
        <w:t xml:space="preserve"> v </w:t>
      </w:r>
      <w:r w:rsidRPr="00A90DEA">
        <w:rPr>
          <w:rFonts w:cs="Arial" w:hint="eastAsia"/>
        </w:rPr>
        <w:t>ř</w:t>
      </w:r>
      <w:r w:rsidRPr="00A90DEA">
        <w:rPr>
          <w:rFonts w:cs="Arial"/>
        </w:rPr>
        <w:t>e</w:t>
      </w:r>
      <w:r w:rsidRPr="00A90DEA">
        <w:rPr>
          <w:rFonts w:cs="Arial" w:hint="eastAsia"/>
        </w:rPr>
        <w:t>š</w:t>
      </w:r>
      <w:r w:rsidRPr="00A90DEA">
        <w:rPr>
          <w:rFonts w:cs="Arial"/>
        </w:rPr>
        <w:t>en</w:t>
      </w:r>
      <w:r w:rsidRPr="00A90DEA">
        <w:rPr>
          <w:rFonts w:cs="Arial" w:hint="eastAsia"/>
        </w:rPr>
        <w:t>é</w:t>
      </w:r>
      <w:r w:rsidRPr="00A90DEA">
        <w:rPr>
          <w:rFonts w:cs="Arial"/>
        </w:rPr>
        <w:t xml:space="preserve">m </w:t>
      </w:r>
      <w:r w:rsidRPr="00A90DEA">
        <w:rPr>
          <w:rFonts w:cs="Arial" w:hint="eastAsia"/>
        </w:rPr>
        <w:t>ú</w:t>
      </w:r>
      <w:r w:rsidRPr="00A90DEA">
        <w:rPr>
          <w:rFonts w:cs="Arial"/>
        </w:rPr>
        <w:t>zem</w:t>
      </w:r>
      <w:r w:rsidRPr="00A90DEA">
        <w:rPr>
          <w:rFonts w:cs="Arial" w:hint="eastAsia"/>
        </w:rPr>
        <w:t>í</w:t>
      </w:r>
      <w:r w:rsidRPr="00A90DEA">
        <w:rPr>
          <w:rFonts w:cs="Arial"/>
        </w:rPr>
        <w:t xml:space="preserve"> v nezbytn</w:t>
      </w:r>
      <w:r w:rsidRPr="00A90DEA">
        <w:rPr>
          <w:rFonts w:cs="Arial" w:hint="eastAsia"/>
        </w:rPr>
        <w:t>é</w:t>
      </w:r>
      <w:r w:rsidRPr="00A90DEA">
        <w:rPr>
          <w:rFonts w:cs="Arial"/>
        </w:rPr>
        <w:t xml:space="preserve"> m</w:t>
      </w:r>
      <w:r w:rsidRPr="00A90DEA">
        <w:rPr>
          <w:rFonts w:cs="Arial" w:hint="eastAsia"/>
        </w:rPr>
        <w:t>íř</w:t>
      </w:r>
      <w:r w:rsidRPr="00A90DEA">
        <w:rPr>
          <w:rFonts w:cs="Arial"/>
        </w:rPr>
        <w:t>e br</w:t>
      </w:r>
      <w:r w:rsidRPr="00A90DEA">
        <w:rPr>
          <w:rFonts w:cs="Arial" w:hint="eastAsia"/>
        </w:rPr>
        <w:t>á</w:t>
      </w:r>
      <w:r w:rsidRPr="00A90DEA">
        <w:rPr>
          <w:rFonts w:cs="Arial"/>
        </w:rPr>
        <w:t>n</w:t>
      </w:r>
      <w:r w:rsidRPr="00A90DEA">
        <w:rPr>
          <w:rFonts w:cs="Arial" w:hint="eastAsia"/>
        </w:rPr>
        <w:t>í</w:t>
      </w:r>
      <w:r w:rsidRPr="00A90DEA">
        <w:rPr>
          <w:rFonts w:cs="Arial"/>
        </w:rPr>
        <w:t>c</w:t>
      </w:r>
      <w:r w:rsidRPr="00A90DEA">
        <w:rPr>
          <w:rFonts w:cs="Arial" w:hint="eastAsia"/>
        </w:rPr>
        <w:t>í</w:t>
      </w:r>
      <w:r w:rsidRPr="00A90DEA">
        <w:rPr>
          <w:rFonts w:cs="Arial"/>
        </w:rPr>
        <w:t xml:space="preserve"> v</w:t>
      </w:r>
      <w:r w:rsidRPr="00A90DEA">
        <w:rPr>
          <w:rFonts w:cs="Arial" w:hint="eastAsia"/>
        </w:rPr>
        <w:t>ý</w:t>
      </w:r>
      <w:r w:rsidRPr="00A90DEA">
        <w:rPr>
          <w:rFonts w:cs="Arial"/>
        </w:rPr>
        <w:t>stavb</w:t>
      </w:r>
      <w:r w:rsidRPr="00A90DEA">
        <w:rPr>
          <w:rFonts w:cs="Arial" w:hint="eastAsia"/>
        </w:rPr>
        <w:t>ě</w:t>
      </w:r>
      <w:r w:rsidRPr="00A90DEA">
        <w:rPr>
          <w:rFonts w:cs="Arial"/>
        </w:rPr>
        <w:t xml:space="preserve"> navrhovan</w:t>
      </w:r>
      <w:r w:rsidRPr="00A90DEA">
        <w:rPr>
          <w:rFonts w:cs="Arial" w:hint="eastAsia"/>
        </w:rPr>
        <w:t>é</w:t>
      </w:r>
      <w:r w:rsidRPr="00A90DEA">
        <w:rPr>
          <w:rFonts w:cs="Arial"/>
        </w:rPr>
        <w:t xml:space="preserve"> op</w:t>
      </w:r>
      <w:r w:rsidRPr="00A90DEA">
        <w:rPr>
          <w:rFonts w:cs="Arial" w:hint="eastAsia"/>
        </w:rPr>
        <w:t>ě</w:t>
      </w:r>
      <w:r w:rsidRPr="00A90DEA">
        <w:rPr>
          <w:rFonts w:cs="Arial"/>
        </w:rPr>
        <w:t>rn</w:t>
      </w:r>
      <w:r w:rsidRPr="00A90DEA">
        <w:rPr>
          <w:rFonts w:cs="Arial" w:hint="eastAsia"/>
        </w:rPr>
        <w:t>é</w:t>
      </w:r>
      <w:r w:rsidRPr="00A90DEA">
        <w:rPr>
          <w:rFonts w:cs="Arial"/>
        </w:rPr>
        <w:t xml:space="preserve"> st</w:t>
      </w:r>
      <w:r w:rsidRPr="00A90DEA">
        <w:rPr>
          <w:rFonts w:cs="Arial" w:hint="eastAsia"/>
        </w:rPr>
        <w:t>ě</w:t>
      </w:r>
      <w:r w:rsidRPr="00A90DEA">
        <w:rPr>
          <w:rFonts w:cs="Arial"/>
        </w:rPr>
        <w:t>ny. P</w:t>
      </w:r>
      <w:r w:rsidRPr="00A90DEA">
        <w:rPr>
          <w:rFonts w:cs="Arial" w:hint="eastAsia"/>
        </w:rPr>
        <w:t>ř</w:t>
      </w:r>
      <w:r w:rsidRPr="00A90DEA">
        <w:rPr>
          <w:rFonts w:cs="Arial"/>
        </w:rPr>
        <w:t>edm</w:t>
      </w:r>
      <w:r w:rsidRPr="00A90DEA">
        <w:rPr>
          <w:rFonts w:cs="Arial" w:hint="eastAsia"/>
        </w:rPr>
        <w:t>ě</w:t>
      </w:r>
      <w:r w:rsidRPr="00A90DEA">
        <w:rPr>
          <w:rFonts w:cs="Arial"/>
        </w:rPr>
        <w:t>tem projektu jsou demolice vnitroare</w:t>
      </w:r>
      <w:r w:rsidRPr="00A90DEA">
        <w:rPr>
          <w:rFonts w:cs="Arial" w:hint="eastAsia"/>
        </w:rPr>
        <w:t>á</w:t>
      </w:r>
      <w:r w:rsidRPr="00A90DEA">
        <w:rPr>
          <w:rFonts w:cs="Arial"/>
        </w:rPr>
        <w:t>lov</w:t>
      </w:r>
      <w:r w:rsidRPr="00A90DEA">
        <w:rPr>
          <w:rFonts w:cs="Arial" w:hint="eastAsia"/>
        </w:rPr>
        <w:t>ý</w:t>
      </w:r>
      <w:r w:rsidRPr="00A90DEA">
        <w:rPr>
          <w:rFonts w:cs="Arial"/>
        </w:rPr>
        <w:t>ch chodn</w:t>
      </w:r>
      <w:r w:rsidRPr="00A90DEA">
        <w:rPr>
          <w:rFonts w:cs="Arial" w:hint="eastAsia"/>
        </w:rPr>
        <w:t>íč</w:t>
      </w:r>
      <w:r w:rsidRPr="00A90DEA">
        <w:rPr>
          <w:rFonts w:cs="Arial"/>
        </w:rPr>
        <w:t>k</w:t>
      </w:r>
      <w:r w:rsidRPr="00A90DEA">
        <w:rPr>
          <w:rFonts w:cs="Arial" w:hint="eastAsia"/>
        </w:rPr>
        <w:t>ů</w:t>
      </w:r>
      <w:r w:rsidRPr="00A90DEA">
        <w:rPr>
          <w:rFonts w:cs="Arial"/>
        </w:rPr>
        <w:t xml:space="preserve"> (z</w:t>
      </w:r>
      <w:r w:rsidRPr="00A90DEA">
        <w:rPr>
          <w:rFonts w:cs="Arial" w:hint="eastAsia"/>
        </w:rPr>
        <w:t>á</w:t>
      </w:r>
      <w:r w:rsidRPr="00A90DEA">
        <w:rPr>
          <w:rFonts w:cs="Arial"/>
        </w:rPr>
        <w:t>mkov</w:t>
      </w:r>
      <w:r w:rsidRPr="00A90DEA">
        <w:rPr>
          <w:rFonts w:cs="Arial" w:hint="eastAsia"/>
        </w:rPr>
        <w:t>á</w:t>
      </w:r>
      <w:r w:rsidRPr="00A90DEA">
        <w:rPr>
          <w:rFonts w:cs="Arial"/>
        </w:rPr>
        <w:t xml:space="preserve"> dla</w:t>
      </w:r>
      <w:r w:rsidRPr="00A90DEA">
        <w:rPr>
          <w:rFonts w:cs="Arial" w:hint="eastAsia"/>
        </w:rPr>
        <w:t>ž</w:t>
      </w:r>
      <w:r w:rsidRPr="00A90DEA">
        <w:rPr>
          <w:rFonts w:cs="Arial"/>
        </w:rPr>
        <w:t>ba v</w:t>
      </w:r>
      <w:r w:rsidRPr="00A90DEA">
        <w:rPr>
          <w:rFonts w:cs="Arial" w:hint="eastAsia"/>
        </w:rPr>
        <w:t>č</w:t>
      </w:r>
      <w:r w:rsidRPr="00A90DEA">
        <w:rPr>
          <w:rFonts w:cs="Arial"/>
        </w:rPr>
        <w:t>etn</w:t>
      </w:r>
      <w:r w:rsidRPr="00A90DEA">
        <w:rPr>
          <w:rFonts w:cs="Arial" w:hint="eastAsia"/>
        </w:rPr>
        <w:t>ě</w:t>
      </w:r>
      <w:r w:rsidRPr="00A90DEA">
        <w:rPr>
          <w:rFonts w:cs="Arial"/>
        </w:rPr>
        <w:t xml:space="preserve"> obrub v celkov</w:t>
      </w:r>
      <w:r w:rsidRPr="00A90DEA">
        <w:rPr>
          <w:rFonts w:cs="Arial" w:hint="eastAsia"/>
        </w:rPr>
        <w:t>é</w:t>
      </w:r>
      <w:r w:rsidRPr="00A90DEA">
        <w:rPr>
          <w:rFonts w:cs="Arial"/>
        </w:rPr>
        <w:t xml:space="preserve"> plo</w:t>
      </w:r>
      <w:r w:rsidRPr="00A90DEA">
        <w:rPr>
          <w:rFonts w:cs="Arial" w:hint="eastAsia"/>
        </w:rPr>
        <w:t>š</w:t>
      </w:r>
      <w:r w:rsidRPr="00A90DEA">
        <w:rPr>
          <w:rFonts w:cs="Arial"/>
        </w:rPr>
        <w:t>e 19,6 m</w:t>
      </w:r>
      <w:r w:rsidRPr="00A90DEA">
        <w:rPr>
          <w:rFonts w:cs="Arial"/>
          <w:vertAlign w:val="superscript"/>
        </w:rPr>
        <w:t>2</w:t>
      </w:r>
      <w:r w:rsidRPr="00A90DEA">
        <w:rPr>
          <w:rFonts w:cs="Arial"/>
        </w:rPr>
        <w:t>, asfaltov</w:t>
      </w:r>
      <w:r w:rsidRPr="00A90DEA">
        <w:rPr>
          <w:rFonts w:cs="Arial" w:hint="eastAsia"/>
        </w:rPr>
        <w:t>ý</w:t>
      </w:r>
      <w:r w:rsidRPr="00A90DEA">
        <w:rPr>
          <w:rFonts w:cs="Arial"/>
        </w:rPr>
        <w:t xml:space="preserve"> chodn</w:t>
      </w:r>
      <w:r w:rsidRPr="00A90DEA">
        <w:rPr>
          <w:rFonts w:cs="Arial" w:hint="eastAsia"/>
        </w:rPr>
        <w:t>í</w:t>
      </w:r>
      <w:r w:rsidRPr="00A90DEA">
        <w:rPr>
          <w:rFonts w:cs="Arial"/>
        </w:rPr>
        <w:t>k v</w:t>
      </w:r>
      <w:r w:rsidRPr="00A90DEA">
        <w:rPr>
          <w:rFonts w:cs="Arial" w:hint="eastAsia"/>
        </w:rPr>
        <w:t>č</w:t>
      </w:r>
      <w:r w:rsidRPr="00A90DEA">
        <w:rPr>
          <w:rFonts w:cs="Arial"/>
        </w:rPr>
        <w:t>etn</w:t>
      </w:r>
      <w:r w:rsidRPr="00A90DEA">
        <w:rPr>
          <w:rFonts w:cs="Arial" w:hint="eastAsia"/>
        </w:rPr>
        <w:t>ě</w:t>
      </w:r>
      <w:r w:rsidRPr="00A90DEA">
        <w:rPr>
          <w:rFonts w:cs="Arial"/>
        </w:rPr>
        <w:t xml:space="preserve"> obrub v celkov</w:t>
      </w:r>
      <w:r w:rsidRPr="00A90DEA">
        <w:rPr>
          <w:rFonts w:cs="Arial" w:hint="eastAsia"/>
        </w:rPr>
        <w:t>é</w:t>
      </w:r>
      <w:r w:rsidRPr="00A90DEA">
        <w:rPr>
          <w:rFonts w:cs="Arial"/>
        </w:rPr>
        <w:t xml:space="preserve"> plo</w:t>
      </w:r>
      <w:r w:rsidRPr="00A90DEA">
        <w:rPr>
          <w:rFonts w:cs="Arial" w:hint="eastAsia"/>
        </w:rPr>
        <w:t>š</w:t>
      </w:r>
      <w:r w:rsidRPr="00A90DEA">
        <w:rPr>
          <w:rFonts w:cs="Arial"/>
        </w:rPr>
        <w:t>e 18,5 m</w:t>
      </w:r>
      <w:r w:rsidRPr="00A90DEA">
        <w:rPr>
          <w:rFonts w:cs="Arial"/>
          <w:vertAlign w:val="superscript"/>
        </w:rPr>
        <w:t>2</w:t>
      </w:r>
      <w:r w:rsidRPr="00A90DEA">
        <w:rPr>
          <w:rFonts w:cs="Arial"/>
        </w:rPr>
        <w:t xml:space="preserve">), </w:t>
      </w:r>
      <w:r w:rsidRPr="00464AA7">
        <w:rPr>
          <w:rFonts w:cs="Arial"/>
        </w:rPr>
        <w:t>drobn</w:t>
      </w:r>
      <w:r w:rsidRPr="00464AA7">
        <w:rPr>
          <w:rFonts w:cs="Arial" w:hint="eastAsia"/>
        </w:rPr>
        <w:t>é</w:t>
      </w:r>
      <w:r w:rsidRPr="00464AA7">
        <w:rPr>
          <w:rFonts w:cs="Arial"/>
        </w:rPr>
        <w:t xml:space="preserve"> op</w:t>
      </w:r>
      <w:r w:rsidRPr="00464AA7">
        <w:rPr>
          <w:rFonts w:cs="Arial" w:hint="eastAsia"/>
        </w:rPr>
        <w:t>ě</w:t>
      </w:r>
      <w:r w:rsidRPr="00464AA7">
        <w:rPr>
          <w:rFonts w:cs="Arial"/>
        </w:rPr>
        <w:t>rn</w:t>
      </w:r>
      <w:r w:rsidRPr="00464AA7">
        <w:rPr>
          <w:rFonts w:cs="Arial" w:hint="eastAsia"/>
        </w:rPr>
        <w:t>é</w:t>
      </w:r>
      <w:r w:rsidRPr="00464AA7">
        <w:rPr>
          <w:rFonts w:cs="Arial"/>
        </w:rPr>
        <w:t xml:space="preserve"> st</w:t>
      </w:r>
      <w:r w:rsidRPr="00464AA7">
        <w:rPr>
          <w:rFonts w:cs="Arial" w:hint="eastAsia"/>
        </w:rPr>
        <w:t>ě</w:t>
      </w:r>
      <w:r w:rsidRPr="00464AA7">
        <w:rPr>
          <w:rFonts w:cs="Arial"/>
        </w:rPr>
        <w:t>ny a podezd</w:t>
      </w:r>
      <w:r w:rsidRPr="00464AA7">
        <w:rPr>
          <w:rFonts w:cs="Arial" w:hint="eastAsia"/>
        </w:rPr>
        <w:t>í</w:t>
      </w:r>
      <w:r w:rsidRPr="00464AA7">
        <w:rPr>
          <w:rFonts w:cs="Arial"/>
        </w:rPr>
        <w:t>vky do celkov</w:t>
      </w:r>
      <w:r w:rsidRPr="00464AA7">
        <w:rPr>
          <w:rFonts w:cs="Arial" w:hint="eastAsia"/>
        </w:rPr>
        <w:t>é</w:t>
      </w:r>
      <w:r w:rsidRPr="00464AA7">
        <w:rPr>
          <w:rFonts w:cs="Arial"/>
        </w:rPr>
        <w:t xml:space="preserve"> v</w:t>
      </w:r>
      <w:r w:rsidRPr="00464AA7">
        <w:rPr>
          <w:rFonts w:cs="Arial" w:hint="eastAsia"/>
        </w:rPr>
        <w:t>ýš</w:t>
      </w:r>
      <w:r w:rsidRPr="00464AA7">
        <w:rPr>
          <w:rFonts w:cs="Arial"/>
        </w:rPr>
        <w:t>ky 1,2 m a oplocen</w:t>
      </w:r>
      <w:r w:rsidRPr="00464AA7">
        <w:rPr>
          <w:rFonts w:cs="Arial" w:hint="eastAsia"/>
        </w:rPr>
        <w:t>í</w:t>
      </w:r>
      <w:r w:rsidRPr="00464AA7">
        <w:rPr>
          <w:rFonts w:cs="Arial"/>
        </w:rPr>
        <w:t>. P</w:t>
      </w:r>
      <w:r w:rsidRPr="00464AA7">
        <w:rPr>
          <w:rFonts w:cs="Arial" w:hint="eastAsia"/>
        </w:rPr>
        <w:t>ř</w:t>
      </w:r>
      <w:r w:rsidRPr="00464AA7">
        <w:rPr>
          <w:rFonts w:cs="Arial"/>
        </w:rPr>
        <w:t>edm</w:t>
      </w:r>
      <w:r w:rsidRPr="00464AA7">
        <w:rPr>
          <w:rFonts w:cs="Arial" w:hint="eastAsia"/>
        </w:rPr>
        <w:t>ě</w:t>
      </w:r>
      <w:r w:rsidRPr="00464AA7">
        <w:rPr>
          <w:rFonts w:cs="Arial"/>
        </w:rPr>
        <w:t>tem projektu jsou v</w:t>
      </w:r>
      <w:r w:rsidRPr="00464AA7">
        <w:rPr>
          <w:rFonts w:cs="Arial" w:hint="eastAsia"/>
        </w:rPr>
        <w:t>ý</w:t>
      </w:r>
      <w:r w:rsidRPr="00464AA7">
        <w:rPr>
          <w:rFonts w:cs="Arial"/>
        </w:rPr>
        <w:t>kopov</w:t>
      </w:r>
      <w:r w:rsidRPr="00464AA7">
        <w:rPr>
          <w:rFonts w:cs="Arial" w:hint="eastAsia"/>
        </w:rPr>
        <w:t>é</w:t>
      </w:r>
      <w:r w:rsidRPr="00464AA7">
        <w:rPr>
          <w:rFonts w:cs="Arial"/>
        </w:rPr>
        <w:t xml:space="preserve"> pr</w:t>
      </w:r>
      <w:r w:rsidRPr="00464AA7">
        <w:rPr>
          <w:rFonts w:cs="Arial" w:hint="eastAsia"/>
        </w:rPr>
        <w:t>á</w:t>
      </w:r>
      <w:r w:rsidRPr="00464AA7">
        <w:rPr>
          <w:rFonts w:cs="Arial"/>
        </w:rPr>
        <w:t>ce jak pro vlastn</w:t>
      </w:r>
      <w:r w:rsidRPr="00464AA7">
        <w:rPr>
          <w:rFonts w:cs="Arial" w:hint="eastAsia"/>
        </w:rPr>
        <w:t>í</w:t>
      </w:r>
      <w:r w:rsidRPr="00464AA7">
        <w:rPr>
          <w:rFonts w:cs="Arial"/>
        </w:rPr>
        <w:t xml:space="preserve"> op</w:t>
      </w:r>
      <w:r w:rsidRPr="00464AA7">
        <w:rPr>
          <w:rFonts w:cs="Arial" w:hint="eastAsia"/>
        </w:rPr>
        <w:t>ě</w:t>
      </w:r>
      <w:r w:rsidRPr="00464AA7">
        <w:rPr>
          <w:rFonts w:cs="Arial"/>
        </w:rPr>
        <w:t>rnou st</w:t>
      </w:r>
      <w:r w:rsidRPr="00464AA7">
        <w:rPr>
          <w:rFonts w:cs="Arial" w:hint="eastAsia"/>
        </w:rPr>
        <w:t>ě</w:t>
      </w:r>
      <w:r w:rsidRPr="00464AA7">
        <w:rPr>
          <w:rFonts w:cs="Arial"/>
        </w:rPr>
        <w:t>nu, tak pro p</w:t>
      </w:r>
      <w:r w:rsidRPr="00464AA7">
        <w:rPr>
          <w:rFonts w:cs="Arial" w:hint="eastAsia"/>
        </w:rPr>
        <w:t>ří</w:t>
      </w:r>
      <w:r w:rsidRPr="00464AA7">
        <w:rPr>
          <w:rFonts w:cs="Arial"/>
        </w:rPr>
        <w:t>stup k jej</w:t>
      </w:r>
      <w:r w:rsidRPr="00464AA7">
        <w:rPr>
          <w:rFonts w:cs="Arial" w:hint="eastAsia"/>
        </w:rPr>
        <w:t>í</w:t>
      </w:r>
      <w:r w:rsidRPr="00464AA7">
        <w:rPr>
          <w:rFonts w:cs="Arial"/>
        </w:rPr>
        <w:t>mu zalo</w:t>
      </w:r>
      <w:r w:rsidRPr="00464AA7">
        <w:rPr>
          <w:rFonts w:cs="Arial" w:hint="eastAsia"/>
        </w:rPr>
        <w:t>ž</w:t>
      </w:r>
      <w:r w:rsidRPr="00464AA7">
        <w:rPr>
          <w:rFonts w:cs="Arial"/>
        </w:rPr>
        <w:t>en</w:t>
      </w:r>
      <w:r w:rsidRPr="00464AA7">
        <w:rPr>
          <w:rFonts w:cs="Arial" w:hint="eastAsia"/>
        </w:rPr>
        <w:t>í</w:t>
      </w:r>
      <w:r w:rsidRPr="00464AA7">
        <w:rPr>
          <w:rFonts w:cs="Arial"/>
        </w:rPr>
        <w:t>. Op</w:t>
      </w:r>
      <w:r w:rsidRPr="00464AA7">
        <w:rPr>
          <w:rFonts w:cs="Arial" w:hint="eastAsia"/>
        </w:rPr>
        <w:t>ě</w:t>
      </w:r>
      <w:r w:rsidRPr="00464AA7">
        <w:rPr>
          <w:rFonts w:cs="Arial"/>
        </w:rPr>
        <w:t>rn</w:t>
      </w:r>
      <w:r w:rsidRPr="00464AA7">
        <w:rPr>
          <w:rFonts w:cs="Arial" w:hint="eastAsia"/>
        </w:rPr>
        <w:t>á</w:t>
      </w:r>
      <w:r w:rsidRPr="00464AA7">
        <w:rPr>
          <w:rFonts w:cs="Arial"/>
        </w:rPr>
        <w:t xml:space="preserve"> st</w:t>
      </w:r>
      <w:r w:rsidRPr="00464AA7">
        <w:rPr>
          <w:rFonts w:cs="Arial" w:hint="eastAsia"/>
        </w:rPr>
        <w:t>ě</w:t>
      </w:r>
      <w:r w:rsidRPr="00464AA7">
        <w:rPr>
          <w:rFonts w:cs="Arial"/>
        </w:rPr>
        <w:t>na je navr</w:t>
      </w:r>
      <w:r w:rsidRPr="00464AA7">
        <w:rPr>
          <w:rFonts w:cs="Arial" w:hint="eastAsia"/>
        </w:rPr>
        <w:t>ž</w:t>
      </w:r>
      <w:r w:rsidRPr="00464AA7">
        <w:rPr>
          <w:rFonts w:cs="Arial"/>
        </w:rPr>
        <w:t>ena v m</w:t>
      </w:r>
      <w:r w:rsidRPr="00464AA7">
        <w:rPr>
          <w:rFonts w:cs="Arial" w:hint="eastAsia"/>
        </w:rPr>
        <w:t>í</w:t>
      </w:r>
      <w:r w:rsidRPr="00464AA7">
        <w:rPr>
          <w:rFonts w:cs="Arial"/>
        </w:rPr>
        <w:t>st</w:t>
      </w:r>
      <w:r w:rsidRPr="00464AA7">
        <w:rPr>
          <w:rFonts w:cs="Arial" w:hint="eastAsia"/>
        </w:rPr>
        <w:t>ě</w:t>
      </w:r>
      <w:r w:rsidRPr="00464AA7">
        <w:rPr>
          <w:rFonts w:cs="Arial"/>
        </w:rPr>
        <w:t xml:space="preserve"> st</w:t>
      </w:r>
      <w:r w:rsidRPr="00464AA7">
        <w:rPr>
          <w:rFonts w:cs="Arial" w:hint="eastAsia"/>
        </w:rPr>
        <w:t>á</w:t>
      </w:r>
      <w:r w:rsidRPr="00464AA7">
        <w:rPr>
          <w:rFonts w:cs="Arial"/>
        </w:rPr>
        <w:t>vaj</w:t>
      </w:r>
      <w:r w:rsidRPr="00464AA7">
        <w:rPr>
          <w:rFonts w:cs="Arial" w:hint="eastAsia"/>
        </w:rPr>
        <w:t>í</w:t>
      </w:r>
      <w:r w:rsidRPr="00464AA7">
        <w:rPr>
          <w:rFonts w:cs="Arial"/>
        </w:rPr>
        <w:t>c</w:t>
      </w:r>
      <w:r w:rsidRPr="00464AA7">
        <w:rPr>
          <w:rFonts w:cs="Arial" w:hint="eastAsia"/>
        </w:rPr>
        <w:t>í</w:t>
      </w:r>
      <w:r w:rsidRPr="00464AA7">
        <w:rPr>
          <w:rFonts w:cs="Arial"/>
        </w:rPr>
        <w:t xml:space="preserve">ho svahu, tzn. </w:t>
      </w:r>
      <w:r w:rsidRPr="00464AA7">
        <w:rPr>
          <w:rFonts w:cs="Arial" w:hint="eastAsia"/>
        </w:rPr>
        <w:t>ž</w:t>
      </w:r>
      <w:r w:rsidRPr="00464AA7">
        <w:rPr>
          <w:rFonts w:cs="Arial"/>
        </w:rPr>
        <w:t>e hloubka odt</w:t>
      </w:r>
      <w:r w:rsidRPr="00464AA7">
        <w:rPr>
          <w:rFonts w:cs="Arial" w:hint="eastAsia"/>
        </w:rPr>
        <w:t>ěž</w:t>
      </w:r>
      <w:r w:rsidRPr="00464AA7">
        <w:rPr>
          <w:rFonts w:cs="Arial"/>
        </w:rPr>
        <w:t>en</w:t>
      </w:r>
      <w:r w:rsidRPr="00464AA7">
        <w:rPr>
          <w:rFonts w:cs="Arial" w:hint="eastAsia"/>
        </w:rPr>
        <w:t>í</w:t>
      </w:r>
      <w:r w:rsidRPr="00464AA7">
        <w:rPr>
          <w:rFonts w:cs="Arial"/>
        </w:rPr>
        <w:t xml:space="preserve"> ter</w:t>
      </w:r>
      <w:r w:rsidRPr="00464AA7">
        <w:rPr>
          <w:rFonts w:cs="Arial" w:hint="eastAsia"/>
        </w:rPr>
        <w:t>é</w:t>
      </w:r>
      <w:r w:rsidRPr="00464AA7">
        <w:rPr>
          <w:rFonts w:cs="Arial"/>
        </w:rPr>
        <w:t>nu je m</w:t>
      </w:r>
      <w:r w:rsidRPr="00464AA7">
        <w:rPr>
          <w:rFonts w:cs="Arial" w:hint="eastAsia"/>
        </w:rPr>
        <w:t>í</w:t>
      </w:r>
      <w:r w:rsidRPr="00464AA7">
        <w:rPr>
          <w:rFonts w:cs="Arial"/>
        </w:rPr>
        <w:t>sty i 5 m. Navrhovan</w:t>
      </w:r>
      <w:r w:rsidRPr="00464AA7">
        <w:rPr>
          <w:rFonts w:cs="Arial" w:hint="eastAsia"/>
        </w:rPr>
        <w:t>é</w:t>
      </w:r>
      <w:r w:rsidRPr="00464AA7">
        <w:rPr>
          <w:rFonts w:cs="Arial"/>
        </w:rPr>
        <w:t xml:space="preserve"> v</w:t>
      </w:r>
      <w:r w:rsidRPr="00464AA7">
        <w:rPr>
          <w:rFonts w:cs="Arial" w:hint="eastAsia"/>
        </w:rPr>
        <w:t>ý</w:t>
      </w:r>
      <w:r w:rsidRPr="00464AA7">
        <w:rPr>
          <w:rFonts w:cs="Arial"/>
        </w:rPr>
        <w:t>kopy jsou svahovan</w:t>
      </w:r>
      <w:r w:rsidRPr="00464AA7">
        <w:rPr>
          <w:rFonts w:cs="Arial" w:hint="eastAsia"/>
        </w:rPr>
        <w:t>é</w:t>
      </w:r>
      <w:r w:rsidRPr="00464AA7">
        <w:rPr>
          <w:rFonts w:cs="Arial"/>
        </w:rPr>
        <w:t xml:space="preserve"> k okoln</w:t>
      </w:r>
      <w:r w:rsidRPr="00464AA7">
        <w:rPr>
          <w:rFonts w:cs="Arial" w:hint="eastAsia"/>
        </w:rPr>
        <w:t>í</w:t>
      </w:r>
      <w:r w:rsidRPr="00464AA7">
        <w:rPr>
          <w:rFonts w:cs="Arial"/>
        </w:rPr>
        <w:t>mu ter</w:t>
      </w:r>
      <w:r w:rsidRPr="00464AA7">
        <w:rPr>
          <w:rFonts w:cs="Arial" w:hint="eastAsia"/>
        </w:rPr>
        <w:t>é</w:t>
      </w:r>
      <w:r w:rsidRPr="00464AA7">
        <w:rPr>
          <w:rFonts w:cs="Arial"/>
        </w:rPr>
        <w:t>nu.</w:t>
      </w:r>
      <w:bookmarkStart w:id="4" w:name="_Hlk188863894"/>
    </w:p>
    <w:p w14:paraId="0D80CA3C" w14:textId="3B47DB92" w:rsidR="00FD1B4B" w:rsidRPr="00464AA7" w:rsidRDefault="00F97D5B" w:rsidP="00FD1B4B">
      <w:pPr>
        <w:tabs>
          <w:tab w:val="left" w:pos="540"/>
        </w:tabs>
        <w:jc w:val="both"/>
        <w:rPr>
          <w:rFonts w:cs="Arial"/>
        </w:rPr>
      </w:pPr>
      <w:r w:rsidRPr="00464AA7">
        <w:rPr>
          <w:rFonts w:cs="Arial"/>
        </w:rPr>
        <w:t>P</w:t>
      </w:r>
      <w:r w:rsidR="00FD1B4B" w:rsidRPr="00464AA7">
        <w:rPr>
          <w:rFonts w:cs="Arial"/>
        </w:rPr>
        <w:t>oložky soupisu prací č. 1, 2, 3 a 6 nejsou součástí předmětu plnění této smlouvy a v krycím listu soupisu prací tyto položky nejsou naceňovány.</w:t>
      </w:r>
    </w:p>
    <w:p w14:paraId="490EB115" w14:textId="77777777" w:rsidR="00FD1B4B" w:rsidRPr="00464AA7" w:rsidRDefault="00FD1B4B" w:rsidP="007E785B">
      <w:pPr>
        <w:tabs>
          <w:tab w:val="left" w:pos="540"/>
        </w:tabs>
        <w:jc w:val="both"/>
        <w:rPr>
          <w:rFonts w:cs="Arial"/>
        </w:rPr>
      </w:pPr>
    </w:p>
    <w:bookmarkEnd w:id="4"/>
    <w:p w14:paraId="153FE7EF" w14:textId="4FB18B79" w:rsidR="00AB1BBD" w:rsidRPr="00A90DEA" w:rsidRDefault="00AB1BBD" w:rsidP="007E785B">
      <w:pPr>
        <w:tabs>
          <w:tab w:val="left" w:pos="540"/>
        </w:tabs>
        <w:jc w:val="both"/>
        <w:rPr>
          <w:rFonts w:cs="Arial"/>
        </w:rPr>
      </w:pPr>
      <w:r w:rsidRPr="00A90DEA">
        <w:rPr>
          <w:rFonts w:cs="Arial"/>
        </w:rPr>
        <w:t>Stavba je rozdělena na stavební objekt:</w:t>
      </w:r>
    </w:p>
    <w:p w14:paraId="6A2F5038" w14:textId="5B6CAE3E" w:rsidR="00AB1BBD" w:rsidRPr="00AB1BBD" w:rsidRDefault="00AB1BBD" w:rsidP="007E785B">
      <w:pPr>
        <w:tabs>
          <w:tab w:val="left" w:pos="540"/>
        </w:tabs>
        <w:jc w:val="both"/>
        <w:rPr>
          <w:rFonts w:cs="Arial"/>
          <w:b/>
          <w:bCs w:val="0"/>
        </w:rPr>
      </w:pPr>
      <w:r w:rsidRPr="00A90DEA">
        <w:rPr>
          <w:rFonts w:cs="Arial"/>
          <w:b/>
          <w:bCs w:val="0"/>
        </w:rPr>
        <w:t xml:space="preserve">SO 003 – </w:t>
      </w:r>
      <w:r w:rsidR="00F93C6E">
        <w:rPr>
          <w:rFonts w:cs="Arial"/>
          <w:b/>
          <w:bCs w:val="0"/>
        </w:rPr>
        <w:t>J</w:t>
      </w:r>
      <w:r w:rsidRPr="00A90DEA">
        <w:rPr>
          <w:rFonts w:cs="Arial"/>
          <w:b/>
          <w:bCs w:val="0"/>
        </w:rPr>
        <w:t>ižní opěrná stěna</w:t>
      </w:r>
    </w:p>
    <w:p w14:paraId="29DC5ABE" w14:textId="77777777" w:rsidR="00AD74E8" w:rsidRPr="006F0D27" w:rsidRDefault="00AD74E8" w:rsidP="00AD74E8">
      <w:pPr>
        <w:pStyle w:val="Zkladntext"/>
        <w:jc w:val="both"/>
        <w:rPr>
          <w:rFonts w:cs="Arial"/>
          <w:b w:val="0"/>
          <w:iCs/>
          <w:sz w:val="22"/>
          <w:szCs w:val="22"/>
        </w:rPr>
      </w:pPr>
    </w:p>
    <w:p w14:paraId="66FDE6E6" w14:textId="35794988" w:rsidR="00930C67" w:rsidRPr="00E63A11" w:rsidRDefault="00930C67" w:rsidP="00AD74E8">
      <w:pPr>
        <w:pStyle w:val="Normal2"/>
        <w:ind w:left="0"/>
        <w:rPr>
          <w:b/>
          <w:spacing w:val="2"/>
          <w:u w:val="single"/>
        </w:rPr>
      </w:pPr>
      <w:r w:rsidRPr="00E63A11">
        <w:rPr>
          <w:b/>
          <w:spacing w:val="2"/>
          <w:u w:val="single"/>
        </w:rPr>
        <w:t>Rozsah a charakter plnění veřejné zakázky je určen:</w:t>
      </w:r>
    </w:p>
    <w:p w14:paraId="7D0FD0E3" w14:textId="619B438F" w:rsidR="00872FAE" w:rsidRPr="004173B8" w:rsidRDefault="00872FAE" w:rsidP="00872FAE">
      <w:pPr>
        <w:numPr>
          <w:ilvl w:val="0"/>
          <w:numId w:val="12"/>
        </w:numPr>
        <w:ind w:left="284" w:hanging="284"/>
        <w:jc w:val="both"/>
        <w:rPr>
          <w:bCs w:val="0"/>
        </w:rPr>
      </w:pPr>
      <w:r w:rsidRPr="004173B8">
        <w:rPr>
          <w:bCs w:val="0"/>
        </w:rPr>
        <w:t>Dokumentací pro sloučené územní rozhodnutí a stavební povolení v podrobnosti pro provedení stavby pod názvem „Navýšení kapacity MŠ Palackého v Jablonci nad Nisou, SO 003 – Jižní opěrná stěna“ zpracovanou projekční kanceláří ATELIER RENO,</w:t>
      </w:r>
      <w:r w:rsidR="008C72C0">
        <w:rPr>
          <w:bCs w:val="0"/>
        </w:rPr>
        <w:t xml:space="preserve"> </w:t>
      </w:r>
      <w:r w:rsidRPr="004173B8">
        <w:rPr>
          <w:bCs w:val="0"/>
        </w:rPr>
        <w:t xml:space="preserve">spol. s.r.o., Václavská 10, Praha 2, IČO: 45796572, Ing. arch. J. Malinou, pod zakázkovým číslem 23-2,3-036 v březnu 2024, která je součástí výzvy jako příloha č. 4. </w:t>
      </w:r>
    </w:p>
    <w:p w14:paraId="62CD86BB" w14:textId="77777777" w:rsidR="00872FAE" w:rsidRPr="004173B8" w:rsidRDefault="00872FAE" w:rsidP="00872FAE">
      <w:pPr>
        <w:numPr>
          <w:ilvl w:val="0"/>
          <w:numId w:val="12"/>
        </w:numPr>
        <w:ind w:left="284" w:hanging="284"/>
        <w:jc w:val="both"/>
        <w:rPr>
          <w:bCs w:val="0"/>
        </w:rPr>
      </w:pPr>
      <w:r w:rsidRPr="004173B8">
        <w:rPr>
          <w:bCs w:val="0"/>
        </w:rPr>
        <w:t>Podmínkami Rozhodnutí – společné povolení vydaného Magistrátem města Jablonec nad Nisou, odbor stavební a životního prostředí, oddělení stavební úřad ze dne 29. 1. 2025 pod čj. 8663/2025, sp.zn. 6656/2024/SPR/SÚ/Kra, nabytí právní moci rozhodnutí dne 5.3.2025.</w:t>
      </w:r>
    </w:p>
    <w:p w14:paraId="01B68DED" w14:textId="77777777" w:rsidR="00872FAE" w:rsidRPr="004173B8" w:rsidRDefault="00872FAE" w:rsidP="00872FAE">
      <w:pPr>
        <w:numPr>
          <w:ilvl w:val="0"/>
          <w:numId w:val="12"/>
        </w:numPr>
        <w:ind w:left="284" w:hanging="284"/>
        <w:jc w:val="both"/>
        <w:rPr>
          <w:bCs w:val="0"/>
        </w:rPr>
      </w:pPr>
      <w:r w:rsidRPr="004173B8">
        <w:rPr>
          <w:bCs w:val="0"/>
        </w:rPr>
        <w:t>Podmínkami plánu BOZP zpracovaného firmou S.E.Q. spol. s r.o., Jana Masaryka 108/10, 120 00 Praha 2 – Vinohrady, který je součástí výzvy jako příloha č. 6.</w:t>
      </w:r>
    </w:p>
    <w:p w14:paraId="6CCD281A" w14:textId="4D3D48F1" w:rsidR="00930C67" w:rsidRPr="00A704C6" w:rsidRDefault="00930C67" w:rsidP="00872FAE">
      <w:pPr>
        <w:numPr>
          <w:ilvl w:val="0"/>
          <w:numId w:val="12"/>
        </w:numPr>
        <w:ind w:left="284" w:hanging="284"/>
        <w:jc w:val="both"/>
        <w:rPr>
          <w:bCs w:val="0"/>
          <w:color w:val="000000"/>
        </w:rPr>
      </w:pPr>
      <w:r w:rsidRPr="004173B8">
        <w:rPr>
          <w:bCs w:val="0"/>
        </w:rPr>
        <w:t>zadávací dokumentací této veřejné zakázky z</w:t>
      </w:r>
      <w:r w:rsidR="002A2797" w:rsidRPr="004173B8">
        <w:rPr>
          <w:bCs w:val="0"/>
        </w:rPr>
        <w:t> </w:t>
      </w:r>
      <w:r w:rsidR="00872FAE" w:rsidRPr="004173B8">
        <w:rPr>
          <w:bCs w:val="0"/>
        </w:rPr>
        <w:t>března</w:t>
      </w:r>
      <w:r w:rsidR="002A2797" w:rsidRPr="004173B8">
        <w:rPr>
          <w:bCs w:val="0"/>
        </w:rPr>
        <w:t xml:space="preserve"> 2025</w:t>
      </w:r>
      <w:r w:rsidRPr="004173B8">
        <w:rPr>
          <w:bCs w:val="0"/>
        </w:rPr>
        <w:t xml:space="preserve"> (dále jen „zadávací </w:t>
      </w:r>
      <w:r w:rsidRPr="00A704C6">
        <w:rPr>
          <w:bCs w:val="0"/>
          <w:color w:val="000000"/>
        </w:rPr>
        <w:t>dokumentace“),</w:t>
      </w:r>
    </w:p>
    <w:p w14:paraId="15885347" w14:textId="77777777" w:rsidR="00930C67" w:rsidRPr="007B7BD4" w:rsidRDefault="00930C67" w:rsidP="00A704C6">
      <w:pPr>
        <w:numPr>
          <w:ilvl w:val="0"/>
          <w:numId w:val="12"/>
        </w:numPr>
        <w:ind w:left="284" w:hanging="284"/>
        <w:jc w:val="both"/>
        <w:rPr>
          <w:bCs w:val="0"/>
          <w:color w:val="000000"/>
        </w:rPr>
      </w:pPr>
      <w:r w:rsidRPr="007B7BD4">
        <w:rPr>
          <w:bCs w:val="0"/>
          <w:color w:val="000000"/>
        </w:rPr>
        <w:t>nabídkou Zhotovitele s oceněným položkovým soupisem prací, dodávek a služeb včetně výkazu výměr (dále jen „položkový rozpočet“), který je nedílnou součástí této Smlouvy.</w:t>
      </w:r>
    </w:p>
    <w:p w14:paraId="7238A771" w14:textId="055EBA0B" w:rsidR="006A3C9B" w:rsidRPr="007B7BD4" w:rsidRDefault="006A3C9B" w:rsidP="006A3C9B">
      <w:pPr>
        <w:tabs>
          <w:tab w:val="left" w:pos="540"/>
        </w:tabs>
        <w:ind w:left="284" w:hanging="284"/>
        <w:jc w:val="both"/>
        <w:rPr>
          <w:bCs w:val="0"/>
          <w:color w:val="000000"/>
        </w:rPr>
      </w:pPr>
      <w:r w:rsidRPr="007B7BD4">
        <w:rPr>
          <w:bCs w:val="0"/>
          <w:color w:val="000000"/>
        </w:rPr>
        <w:t>-</w:t>
      </w:r>
      <w:r w:rsidRPr="007B7BD4">
        <w:rPr>
          <w:bCs w:val="0"/>
          <w:color w:val="000000"/>
        </w:rPr>
        <w:tab/>
        <w:t xml:space="preserve">Zhotovitel bude dodržovat podmínky vydaných stanovisek a vyjádření dotčených orgánů </w:t>
      </w:r>
    </w:p>
    <w:p w14:paraId="70201D46" w14:textId="013B471E" w:rsidR="004D6A0B" w:rsidRDefault="00930C67" w:rsidP="00872FAE">
      <w:pPr>
        <w:tabs>
          <w:tab w:val="left" w:pos="540"/>
        </w:tabs>
        <w:jc w:val="both"/>
        <w:rPr>
          <w:rFonts w:cs="Arial"/>
        </w:rPr>
      </w:pPr>
      <w:r>
        <w:rPr>
          <w:rFonts w:cs="Arial"/>
        </w:rPr>
        <w:t xml:space="preserve"> </w:t>
      </w:r>
    </w:p>
    <w:p w14:paraId="606918E5" w14:textId="461F573C" w:rsidR="00A704C6" w:rsidRPr="00B13D38" w:rsidRDefault="00A704C6" w:rsidP="00A704C6">
      <w:pPr>
        <w:jc w:val="both"/>
      </w:pPr>
    </w:p>
    <w:p w14:paraId="3AECEA73" w14:textId="77777777" w:rsidR="00A704C6" w:rsidRPr="00CC4A93" w:rsidRDefault="00A704C6" w:rsidP="00A704C6">
      <w:pPr>
        <w:jc w:val="both"/>
        <w:rPr>
          <w:rFonts w:cs="Arial"/>
          <w:b/>
          <w:bCs w:val="0"/>
        </w:rPr>
      </w:pPr>
      <w:r w:rsidRPr="00CC4A93">
        <w:rPr>
          <w:rFonts w:cs="Arial"/>
          <w:b/>
          <w:bCs w:val="0"/>
        </w:rPr>
        <w:t>Budou přijata opatření ke snížení hluku, prachu a emisí znečišťujících látek při stavebních pracích.</w:t>
      </w:r>
    </w:p>
    <w:p w14:paraId="62DEDA04" w14:textId="77777777" w:rsidR="00A704C6" w:rsidRPr="00A704C6" w:rsidRDefault="00A704C6" w:rsidP="00A704C6">
      <w:pPr>
        <w:pStyle w:val="Normal3"/>
      </w:pPr>
    </w:p>
    <w:p w14:paraId="6DE01978" w14:textId="77777777" w:rsidR="00D703F3" w:rsidRPr="00D703F3" w:rsidRDefault="00D703F3" w:rsidP="00D703F3">
      <w:pPr>
        <w:pStyle w:val="Nadpis3"/>
      </w:pPr>
      <w:r w:rsidRPr="008B588A">
        <w:t>Ostatní podmínky</w:t>
      </w:r>
    </w:p>
    <w:p w14:paraId="5523BAF8" w14:textId="3ECAD873" w:rsidR="00930C67" w:rsidRPr="004226A4" w:rsidRDefault="00930C67" w:rsidP="00930C67">
      <w:pPr>
        <w:tabs>
          <w:tab w:val="num" w:pos="426"/>
          <w:tab w:val="left" w:pos="993"/>
        </w:tabs>
        <w:jc w:val="both"/>
        <w:rPr>
          <w:rFonts w:cs="Arial"/>
        </w:rPr>
      </w:pPr>
      <w:r w:rsidRPr="004226A4">
        <w:rPr>
          <w:rFonts w:cs="Arial"/>
        </w:rPr>
        <w:t xml:space="preserve">Zadavatel </w:t>
      </w:r>
      <w:r w:rsidR="001D0A2D">
        <w:rPr>
          <w:rFonts w:cs="Arial"/>
        </w:rPr>
        <w:t>ne</w:t>
      </w:r>
      <w:r w:rsidRPr="004226A4">
        <w:rPr>
          <w:rFonts w:cs="Arial"/>
        </w:rPr>
        <w:t xml:space="preserve">má k dispozici napojovací body vody a elektro. Zhotovitel si </w:t>
      </w:r>
      <w:r w:rsidR="002C152A">
        <w:rPr>
          <w:rFonts w:cs="Arial"/>
        </w:rPr>
        <w:t>z</w:t>
      </w:r>
      <w:r w:rsidRPr="004226A4">
        <w:rPr>
          <w:rFonts w:cs="Arial"/>
        </w:rPr>
        <w:t>ajistí sám podružné měření</w:t>
      </w:r>
      <w:r>
        <w:rPr>
          <w:rFonts w:cs="Arial"/>
        </w:rPr>
        <w:t>.</w:t>
      </w:r>
    </w:p>
    <w:p w14:paraId="56C89170" w14:textId="77777777" w:rsidR="00930C67" w:rsidRPr="004A43FF" w:rsidRDefault="00930C67" w:rsidP="00930C67">
      <w:pPr>
        <w:widowControl w:val="0"/>
        <w:adjustRightInd w:val="0"/>
        <w:spacing w:before="60"/>
        <w:rPr>
          <w:b/>
          <w:spacing w:val="2"/>
          <w:u w:val="single"/>
        </w:rPr>
      </w:pPr>
      <w:r w:rsidRPr="004A43FF">
        <w:rPr>
          <w:b/>
          <w:spacing w:val="2"/>
          <w:u w:val="single"/>
        </w:rPr>
        <w:t>Předmět díla zahrnuje rovněž</w:t>
      </w:r>
    </w:p>
    <w:p w14:paraId="67804B41" w14:textId="77777777" w:rsidR="00930C67" w:rsidRPr="00BE2932" w:rsidRDefault="00930C67" w:rsidP="00A704C6">
      <w:pPr>
        <w:pStyle w:val="Normal2"/>
        <w:numPr>
          <w:ilvl w:val="0"/>
          <w:numId w:val="12"/>
        </w:numPr>
        <w:tabs>
          <w:tab w:val="clear" w:pos="709"/>
        </w:tabs>
        <w:spacing w:before="120" w:after="0"/>
        <w:ind w:left="1417" w:hanging="357"/>
        <w:rPr>
          <w:rFonts w:cs="Arial"/>
        </w:rPr>
      </w:pPr>
      <w:r w:rsidRPr="0031181D">
        <w:rPr>
          <w:rFonts w:cs="Arial"/>
        </w:rPr>
        <w:t>sjednání a zajištění povolení záboru veřejného prostranství a komunikací nutných k provedení díla, včetně úhrady případných poplatků;</w:t>
      </w:r>
    </w:p>
    <w:p w14:paraId="3FD3E716" w14:textId="77777777" w:rsidR="00930C67" w:rsidRPr="0031181D" w:rsidRDefault="00930C67" w:rsidP="00A704C6">
      <w:pPr>
        <w:pStyle w:val="Normal2"/>
        <w:numPr>
          <w:ilvl w:val="0"/>
          <w:numId w:val="12"/>
        </w:numPr>
        <w:tabs>
          <w:tab w:val="clear" w:pos="709"/>
        </w:tabs>
        <w:spacing w:before="120" w:after="0"/>
        <w:ind w:left="1417" w:hanging="357"/>
        <w:rPr>
          <w:rFonts w:cs="Arial"/>
        </w:rPr>
      </w:pPr>
      <w:r w:rsidRPr="0031181D">
        <w:rPr>
          <w:rFonts w:cs="Arial"/>
        </w:rPr>
        <w:t>zajištění informovanosti osob dotčených stavbou o průběhu výstavby, o možných omezeních, které realizace díla vyvolá, a o změně způsobu obslužnosti dané lokality, ve které bude prováděna stavební činnost (možnosti vjezdu složek IZS, zásobování, svozu komunálního a separovaného odpadu, změna MHD atp.) s dostatečným předstihem a v dostatečné míře;</w:t>
      </w:r>
    </w:p>
    <w:p w14:paraId="3F55151A" w14:textId="77777777" w:rsidR="00930C67" w:rsidRPr="0031181D" w:rsidRDefault="00930C67" w:rsidP="00A704C6">
      <w:pPr>
        <w:pStyle w:val="Normal2"/>
        <w:numPr>
          <w:ilvl w:val="0"/>
          <w:numId w:val="12"/>
        </w:numPr>
        <w:tabs>
          <w:tab w:val="clear" w:pos="709"/>
        </w:tabs>
        <w:spacing w:before="120" w:after="0"/>
        <w:ind w:left="1417" w:hanging="357"/>
        <w:rPr>
          <w:rFonts w:cs="Arial"/>
        </w:rPr>
      </w:pPr>
      <w:r w:rsidRPr="0031181D">
        <w:rPr>
          <w:rFonts w:cs="Arial"/>
        </w:rPr>
        <w:lastRenderedPageBreak/>
        <w:t>zajištění bezpečnosti silničního provozu na komunikacích dotčených stavební činností dle této Smlouvy a úklidu těchto komunikací v průběhu celé stavby, a to až do doby předání a převzetí kompletně dokončeného Díla Objednatelem bez vad a nedodělků;</w:t>
      </w:r>
    </w:p>
    <w:p w14:paraId="3E1765AE"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zajištění ochrany stávajících inženýrských sítí během provádění Díla;</w:t>
      </w:r>
    </w:p>
    <w:p w14:paraId="22A498E2"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 xml:space="preserve">oznámení zahájení stavebních prací v souladu s pravomocnými rozhodnutími </w:t>
      </w:r>
      <w:r>
        <w:rPr>
          <w:rFonts w:cs="Arial"/>
        </w:rPr>
        <w:br/>
      </w:r>
      <w:r w:rsidRPr="0031181D">
        <w:rPr>
          <w:rFonts w:cs="Arial"/>
        </w:rPr>
        <w:t>a vyjádřeními např. správcům sítí; zajištění přípojek vody, elektřiny a dalších inženýrských sítí pro zařízení staveniště, pokud budou pro Zhotovitele k realizaci díla nezbytné, přičemž spotřebu těchto energií v průběhu stavby hradí Zhotovitel;</w:t>
      </w:r>
    </w:p>
    <w:p w14:paraId="1F89D352"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vyhotovení fotodokumentace důležitých technických a technologických částí díla v průběhu provádění v digitální formě v potřebném počtu průkazných snímků (min. 60 snímků měsíčně);</w:t>
      </w:r>
    </w:p>
    <w:p w14:paraId="057CB3A1"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provedení ostatních souvisejících prací potřebných ke kompletnímu dokončení Díla dle zadávací a projektové dokumentace, příslušných povolení a vyjádření v rámci realizace Díla a platných norem a předpisů, a k zajištění jeho plné funkčnosti;</w:t>
      </w:r>
    </w:p>
    <w:p w14:paraId="1C03DBDE"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 xml:space="preserve">zajištění odvozu a likvidace odpadů stavby na skládku včetně úhrady poplatků </w:t>
      </w:r>
      <w:r>
        <w:rPr>
          <w:rFonts w:cs="Arial"/>
        </w:rPr>
        <w:br/>
      </w:r>
      <w:r w:rsidRPr="0031181D">
        <w:rPr>
          <w:rFonts w:cs="Arial"/>
        </w:rPr>
        <w:t>ve smyslu platných předpisů;</w:t>
      </w:r>
    </w:p>
    <w:p w14:paraId="5B1685D9" w14:textId="77777777" w:rsidR="00930C67" w:rsidRDefault="00930C67" w:rsidP="00A704C6">
      <w:pPr>
        <w:pStyle w:val="Normal2"/>
        <w:numPr>
          <w:ilvl w:val="0"/>
          <w:numId w:val="12"/>
        </w:numPr>
        <w:tabs>
          <w:tab w:val="clear" w:pos="709"/>
        </w:tabs>
        <w:spacing w:before="120" w:after="0"/>
        <w:ind w:left="1418"/>
        <w:rPr>
          <w:rFonts w:cs="Arial"/>
        </w:rPr>
      </w:pPr>
      <w:r w:rsidRPr="0031181D">
        <w:rPr>
          <w:rFonts w:cs="Arial"/>
        </w:rPr>
        <w:t>provedení všech zkoušek a revizí předepsaných zadávací a projektovou dokumentací i dalších nutných úředních zkoušek k prokázání kvality a spolehlivé a bezpečné provozuschopnosti Díla a jeho součástí včetně podrobných technických záznamů o průběhu a výsledcích těchto zkoušek (dále jen „Funkční zkoušky“);</w:t>
      </w:r>
    </w:p>
    <w:p w14:paraId="0A19CA80" w14:textId="77777777"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sjednání a vypořádání případných dohod a náhrad škod dotčeným vlastníkům v rámci realizace Díla;</w:t>
      </w:r>
    </w:p>
    <w:p w14:paraId="1A7A3CDC" w14:textId="65F08CDD" w:rsidR="00930C67" w:rsidRPr="0031181D" w:rsidRDefault="00930C67" w:rsidP="00A704C6">
      <w:pPr>
        <w:pStyle w:val="Normal2"/>
        <w:numPr>
          <w:ilvl w:val="0"/>
          <w:numId w:val="12"/>
        </w:numPr>
        <w:tabs>
          <w:tab w:val="clear" w:pos="709"/>
        </w:tabs>
        <w:spacing w:before="120" w:after="0"/>
        <w:ind w:left="1418"/>
        <w:rPr>
          <w:rFonts w:cs="Arial"/>
        </w:rPr>
      </w:pPr>
      <w:r w:rsidRPr="0031181D">
        <w:rPr>
          <w:rFonts w:cs="Arial"/>
        </w:rPr>
        <w:t xml:space="preserve">doložení konečné dokumentace provedeného Díla (dokladů) zahrnující veškeré doklady, které Objednatel potřebuje k užívání stavby, související s plněním předmětu zakázky nebo které požadují právní předpisy, stavební povolení nebo jsou nezbytné ke </w:t>
      </w:r>
      <w:r w:rsidRPr="00B11D6E">
        <w:rPr>
          <w:rFonts w:cs="Arial"/>
        </w:rPr>
        <w:t>kolaudačním řízením,</w:t>
      </w:r>
      <w:r w:rsidRPr="0031181D">
        <w:rPr>
          <w:rFonts w:cs="Arial"/>
        </w:rPr>
        <w:t xml:space="preserve"> a to zejména závěrečnou zprávu Zhotovitele o hodnocení a jakosti provedených prací, doklady o požadovaných vlastnostech použitých výrobků, materiálů a zařízení (prohlášení o shodě, atesty, certifikáty, záruční listy), revize, protokoly o Funkčních zkouškách včetně vyhodnocení, návody pro montáž, obsluhu na údržbu jednotlivých zařízení, provedené doplňující průzkumy či monitoringy sousedních objektů, pasporty komunikací, doklady o likvidaci a uložení odpadů a hlášení o produkci a nakládání s odpady, povolení k nakládání s odpady, povolení zvláštního užívání místní komunikace, souhlasná vyjádření s dokončenou stavbou </w:t>
      </w:r>
      <w:r>
        <w:rPr>
          <w:rFonts w:cs="Arial"/>
        </w:rPr>
        <w:br/>
      </w:r>
      <w:r w:rsidRPr="0031181D">
        <w:rPr>
          <w:rFonts w:cs="Arial"/>
        </w:rPr>
        <w:t>a ke kolaudačním</w:t>
      </w:r>
      <w:r>
        <w:rPr>
          <w:rFonts w:cs="Arial"/>
        </w:rPr>
        <w:t>u</w:t>
      </w:r>
      <w:r w:rsidRPr="0031181D">
        <w:rPr>
          <w:rFonts w:cs="Arial"/>
        </w:rPr>
        <w:t xml:space="preserve"> řízení, originály stavebních deníků, dokumentaci skutečného provedení Díla (stavby), průběžnou fotodokumentaci Díla, protokoly o vytýčení stavby oprávněným geodetem, protokoly o vytýčení podzemních inženýrských sítí, protokoly o zpětném převzetí inženýrských sítí jednotlivými správci, záznamy o kontrole nepoškozenosti inž. sítí při provádění prací v jejich ochranném pásmu, při souběhu či </w:t>
      </w:r>
      <w:r w:rsidRPr="00B11D6E">
        <w:rPr>
          <w:rFonts w:cs="Arial"/>
        </w:rPr>
        <w:t>kří</w:t>
      </w:r>
      <w:r>
        <w:rPr>
          <w:rFonts w:cs="Arial"/>
        </w:rPr>
        <w:t>ž</w:t>
      </w:r>
      <w:r w:rsidRPr="00B11D6E">
        <w:rPr>
          <w:rFonts w:cs="Arial"/>
        </w:rPr>
        <w:t>ení p</w:t>
      </w:r>
      <w:r w:rsidRPr="0031181D">
        <w:rPr>
          <w:rFonts w:cs="Arial"/>
        </w:rPr>
        <w:t>řed jejich záhozem.</w:t>
      </w:r>
      <w:r w:rsidRPr="0031181D" w:rsidDel="00423858">
        <w:rPr>
          <w:rFonts w:cs="Arial"/>
        </w:rPr>
        <w:t xml:space="preserve"> </w:t>
      </w:r>
      <w:r w:rsidRPr="0031181D">
        <w:rPr>
          <w:rFonts w:cs="Arial"/>
        </w:rPr>
        <w:t xml:space="preserve">Konečná dokumentace provedeného Díla bude Zhotovitelem doložena v termínu stanoveném v odst. </w:t>
      </w:r>
      <w:r w:rsidR="00C235B6">
        <w:rPr>
          <w:rFonts w:cs="Arial"/>
        </w:rPr>
        <w:t>2</w:t>
      </w:r>
      <w:r w:rsidRPr="00B11D6E">
        <w:rPr>
          <w:rFonts w:cs="Arial"/>
        </w:rPr>
        <w:t>.</w:t>
      </w:r>
      <w:r>
        <w:rPr>
          <w:rFonts w:cs="Arial"/>
        </w:rPr>
        <w:t xml:space="preserve"> </w:t>
      </w:r>
      <w:r w:rsidRPr="00B11D6E">
        <w:rPr>
          <w:rFonts w:cs="Arial"/>
        </w:rPr>
        <w:t>5.</w:t>
      </w:r>
      <w:r>
        <w:rPr>
          <w:rFonts w:cs="Arial"/>
        </w:rPr>
        <w:t xml:space="preserve"> </w:t>
      </w:r>
      <w:r w:rsidRPr="0031181D">
        <w:rPr>
          <w:rFonts w:cs="Arial"/>
        </w:rPr>
        <w:t>této Smlouvy. Bez doložení kompletní konečné dokumentace provedeného Díla (dokladů) ve třech vyhotoveních v tištěné podobě Zhotovitelem Objednateli</w:t>
      </w:r>
      <w:r w:rsidR="007F5CE4">
        <w:rPr>
          <w:rFonts w:cs="Arial"/>
        </w:rPr>
        <w:t xml:space="preserve"> </w:t>
      </w:r>
      <w:r w:rsidRPr="0031181D">
        <w:rPr>
          <w:rFonts w:cs="Arial"/>
        </w:rPr>
        <w:t xml:space="preserve">se nepovažuje Dílo za řádně provedené; </w:t>
      </w:r>
    </w:p>
    <w:p w14:paraId="5E7D8BC7" w14:textId="77777777" w:rsidR="00930C67" w:rsidRPr="0031181D" w:rsidRDefault="00930C67" w:rsidP="00A704C6">
      <w:pPr>
        <w:pStyle w:val="Normal2"/>
        <w:numPr>
          <w:ilvl w:val="0"/>
          <w:numId w:val="12"/>
        </w:numPr>
        <w:tabs>
          <w:tab w:val="clear" w:pos="709"/>
        </w:tabs>
        <w:spacing w:before="120" w:after="0"/>
        <w:ind w:left="1417" w:hanging="357"/>
        <w:rPr>
          <w:rFonts w:cs="Arial"/>
        </w:rPr>
      </w:pPr>
      <w:r w:rsidRPr="0031181D">
        <w:rPr>
          <w:rFonts w:cs="Arial"/>
        </w:rPr>
        <w:t xml:space="preserve">doložení dokumentace skutečného provedení Díla, kterou Zhotovitel vypracuje v souladu s právními předpisy a právními předpisy a normami platnými v EU </w:t>
      </w:r>
      <w:r>
        <w:rPr>
          <w:rFonts w:cs="Arial"/>
        </w:rPr>
        <w:br/>
      </w:r>
      <w:r w:rsidRPr="0031181D">
        <w:rPr>
          <w:rFonts w:cs="Arial"/>
        </w:rPr>
        <w:t>a požadavky uvedenými v technických podmínkách dle zadávací dokumentace, ve čtyřech (4) vyhotoveních (z toho 3x tištěné vyhotovení a 1x v digitální podobě ve formátu *.pdf a též v otevřeném formátu (např. výkresová část ve formátu *.dwg, textová ve formátu *.doc);</w:t>
      </w:r>
    </w:p>
    <w:p w14:paraId="65681C38" w14:textId="7A3691E1" w:rsidR="00930C67" w:rsidRPr="00080297" w:rsidRDefault="00930C67" w:rsidP="00080297">
      <w:pPr>
        <w:pStyle w:val="Normal2"/>
        <w:numPr>
          <w:ilvl w:val="0"/>
          <w:numId w:val="12"/>
        </w:numPr>
        <w:tabs>
          <w:tab w:val="clear" w:pos="709"/>
        </w:tabs>
        <w:spacing w:before="120" w:after="0"/>
        <w:ind w:left="1418"/>
        <w:rPr>
          <w:rFonts w:cs="Arial"/>
        </w:rPr>
      </w:pPr>
      <w:r w:rsidRPr="0031181D">
        <w:rPr>
          <w:rFonts w:cs="Arial"/>
        </w:rPr>
        <w:lastRenderedPageBreak/>
        <w:t>uvedení pozemků, jejichž úpravy nejsou součástí Díla, ale budou stavbou dotčeny, do původního stavu ke dni předání a převzetí Díla, nedohodnou-li se strany jinak;</w:t>
      </w:r>
    </w:p>
    <w:p w14:paraId="63C3A9C0" w14:textId="77777777" w:rsidR="00712097" w:rsidRPr="00661D0E" w:rsidRDefault="00712097" w:rsidP="00712097">
      <w:pPr>
        <w:pStyle w:val="Normal2"/>
        <w:tabs>
          <w:tab w:val="clear" w:pos="709"/>
        </w:tabs>
        <w:spacing w:before="120" w:after="0"/>
        <w:rPr>
          <w:rFonts w:cs="Arial"/>
        </w:rPr>
      </w:pPr>
    </w:p>
    <w:p w14:paraId="5F60D588" w14:textId="77777777" w:rsidR="00712097" w:rsidRPr="00661D0E" w:rsidRDefault="00712097" w:rsidP="00712097">
      <w:pPr>
        <w:pStyle w:val="Nadpis2"/>
        <w:spacing w:before="0" w:after="0"/>
        <w:rPr>
          <w:rFonts w:cs="Arial"/>
          <w:sz w:val="24"/>
          <w:szCs w:val="24"/>
        </w:rPr>
      </w:pPr>
      <w:r w:rsidRPr="00661D0E">
        <w:rPr>
          <w:rFonts w:cs="Arial"/>
          <w:sz w:val="24"/>
          <w:szCs w:val="24"/>
        </w:rPr>
        <w:t xml:space="preserve">Vyhrazené změny závazku </w:t>
      </w:r>
    </w:p>
    <w:p w14:paraId="20ECB905"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Objednatel si formou změnových listů vyhrazuje objemové změny rozsahu jednotlivých položek ve stavebních objektech uvedených v soupisu prací, dodávek a služeb s výkazem výměr, při zachování jednotkové ceny na základě skutečného plnění při realizaci díla. </w:t>
      </w:r>
    </w:p>
    <w:p w14:paraId="3482BCE6" w14:textId="77777777" w:rsidR="00712097" w:rsidRPr="00661D0E" w:rsidRDefault="00712097" w:rsidP="00712097">
      <w:pPr>
        <w:pStyle w:val="Nadpis2"/>
        <w:numPr>
          <w:ilvl w:val="0"/>
          <w:numId w:val="0"/>
        </w:numPr>
        <w:spacing w:before="0" w:after="0"/>
        <w:ind w:left="1418"/>
        <w:rPr>
          <w:rFonts w:cs="Arial"/>
          <w:b w:val="0"/>
          <w:smallCaps w:val="0"/>
          <w:lang w:val="cs-CZ"/>
        </w:rPr>
      </w:pPr>
      <w:r w:rsidRPr="00661D0E">
        <w:rPr>
          <w:rFonts w:cs="Arial"/>
          <w:b w:val="0"/>
          <w:smallCaps w:val="0"/>
          <w:lang w:val="cs-CZ"/>
        </w:rPr>
        <w:t xml:space="preserve">Tyto změny nebudou měnit celkovou povahu díla a budou podrobně popsány ve změnových listech včetně odůvodnění. </w:t>
      </w:r>
    </w:p>
    <w:p w14:paraId="285351D8" w14:textId="77777777" w:rsidR="00B111FB" w:rsidRDefault="00B111FB" w:rsidP="00FD1E2D">
      <w:pPr>
        <w:spacing w:before="0" w:after="0"/>
        <w:jc w:val="both"/>
        <w:rPr>
          <w:rFonts w:cs="Arial"/>
        </w:rPr>
      </w:pPr>
    </w:p>
    <w:p w14:paraId="1F778504" w14:textId="77777777" w:rsidR="00E5219E" w:rsidRPr="00FB252F" w:rsidRDefault="00E5219E" w:rsidP="00E5219E">
      <w:pPr>
        <w:pStyle w:val="Nadpis1"/>
        <w:tabs>
          <w:tab w:val="clear" w:pos="709"/>
        </w:tabs>
        <w:spacing w:before="120"/>
        <w:rPr>
          <w:rFonts w:cs="Arial"/>
          <w:sz w:val="24"/>
          <w:szCs w:val="24"/>
        </w:rPr>
      </w:pPr>
      <w:r w:rsidRPr="00FB252F">
        <w:rPr>
          <w:rFonts w:cs="Arial"/>
          <w:caps w:val="0"/>
          <w:sz w:val="24"/>
          <w:szCs w:val="24"/>
        </w:rPr>
        <w:t>DOBA PLNĚNÍ</w:t>
      </w:r>
    </w:p>
    <w:p w14:paraId="4736B11C" w14:textId="77777777" w:rsidR="00E5219E" w:rsidRPr="00B16AE5" w:rsidRDefault="00E5219E" w:rsidP="00E5219E">
      <w:pPr>
        <w:pStyle w:val="Nadpis2"/>
        <w:spacing w:before="0" w:after="0"/>
        <w:rPr>
          <w:rFonts w:cs="Arial"/>
          <w:sz w:val="24"/>
          <w:szCs w:val="24"/>
          <w:lang w:val="cs-CZ"/>
        </w:rPr>
      </w:pPr>
      <w:bookmarkStart w:id="5" w:name="_Toc14248118"/>
      <w:bookmarkStart w:id="6" w:name="_Toc16580660"/>
      <w:bookmarkStart w:id="7" w:name="_Toc37062268"/>
      <w:bookmarkStart w:id="8" w:name="_Toc326739593"/>
      <w:bookmarkStart w:id="9" w:name="_Toc311807325"/>
      <w:r w:rsidRPr="00B16AE5">
        <w:rPr>
          <w:rFonts w:cs="Arial"/>
          <w:sz w:val="24"/>
          <w:szCs w:val="24"/>
          <w:lang w:val="cs-CZ"/>
        </w:rPr>
        <w:t>Doba plnění</w:t>
      </w:r>
    </w:p>
    <w:p w14:paraId="534B26C0" w14:textId="762E2B19" w:rsidR="00E5219E" w:rsidRDefault="00E5219E" w:rsidP="00E5219E">
      <w:pPr>
        <w:pStyle w:val="Normal2"/>
        <w:tabs>
          <w:tab w:val="clear" w:pos="709"/>
        </w:tabs>
        <w:spacing w:before="0" w:after="0"/>
        <w:rPr>
          <w:rFonts w:cs="Arial"/>
        </w:rPr>
      </w:pPr>
      <w:r w:rsidRPr="00B16AE5">
        <w:rPr>
          <w:rFonts w:cs="Arial"/>
        </w:rPr>
        <w:t>Zhotovitel se zavazuje provést a odevzdat Dílo vymezené v článku 1. této Smlouvy bez vad a nedodělků a dodržet při tom závazné lhůty plnění.</w:t>
      </w:r>
    </w:p>
    <w:p w14:paraId="02ED7E7E" w14:textId="77777777" w:rsidR="00AD1D29" w:rsidRPr="00B16AE5" w:rsidRDefault="00AD1D29" w:rsidP="00E5219E">
      <w:pPr>
        <w:pStyle w:val="Normal2"/>
        <w:tabs>
          <w:tab w:val="clear" w:pos="709"/>
        </w:tabs>
        <w:spacing w:before="0" w:after="0"/>
        <w:rPr>
          <w:rFonts w:cs="Arial"/>
        </w:rPr>
      </w:pPr>
    </w:p>
    <w:p w14:paraId="051A7529" w14:textId="77777777" w:rsidR="00E5219E" w:rsidRPr="004173B8" w:rsidRDefault="00E5219E" w:rsidP="00E5219E">
      <w:pPr>
        <w:pStyle w:val="Nadpis2"/>
        <w:spacing w:before="0" w:after="0"/>
        <w:rPr>
          <w:rFonts w:cs="Arial"/>
          <w:sz w:val="24"/>
          <w:szCs w:val="24"/>
          <w:lang w:val="cs-CZ"/>
        </w:rPr>
      </w:pPr>
      <w:r w:rsidRPr="000236AA">
        <w:rPr>
          <w:rFonts w:cs="Arial"/>
          <w:sz w:val="24"/>
          <w:szCs w:val="24"/>
          <w:lang w:val="cs-CZ"/>
        </w:rPr>
        <w:t xml:space="preserve">Předání a </w:t>
      </w:r>
      <w:r w:rsidRPr="004173B8">
        <w:rPr>
          <w:rFonts w:cs="Arial"/>
          <w:sz w:val="24"/>
          <w:szCs w:val="24"/>
          <w:lang w:val="cs-CZ"/>
        </w:rPr>
        <w:t xml:space="preserve">převzetí staveniště </w:t>
      </w:r>
    </w:p>
    <w:p w14:paraId="5C27C937" w14:textId="6E314703" w:rsidR="002C152A" w:rsidRPr="004173B8" w:rsidRDefault="002C152A" w:rsidP="002854FF">
      <w:pPr>
        <w:ind w:left="708" w:firstLine="708"/>
        <w:jc w:val="both"/>
        <w:rPr>
          <w:rFonts w:cs="Arial"/>
        </w:rPr>
      </w:pPr>
      <w:r w:rsidRPr="004173B8">
        <w:rPr>
          <w:rFonts w:cs="Arial"/>
          <w:u w:val="single"/>
        </w:rPr>
        <w:t>Termín předání a převzetí staveniště:</w:t>
      </w:r>
      <w:r w:rsidRPr="004173B8">
        <w:rPr>
          <w:rFonts w:cs="Arial"/>
        </w:rPr>
        <w:t xml:space="preserve"> </w:t>
      </w:r>
    </w:p>
    <w:p w14:paraId="4E1491C2" w14:textId="2BCA7B45" w:rsidR="002854FF" w:rsidRPr="004173B8" w:rsidRDefault="002C152A" w:rsidP="006E6484">
      <w:pPr>
        <w:pStyle w:val="Normal2"/>
        <w:numPr>
          <w:ilvl w:val="0"/>
          <w:numId w:val="18"/>
        </w:numPr>
        <w:tabs>
          <w:tab w:val="clear" w:pos="709"/>
        </w:tabs>
        <w:spacing w:before="0" w:after="0"/>
        <w:rPr>
          <w:rFonts w:cs="Arial"/>
        </w:rPr>
      </w:pPr>
      <w:r w:rsidRPr="004173B8">
        <w:rPr>
          <w:rFonts w:cs="Arial"/>
          <w:b/>
        </w:rPr>
        <w:t xml:space="preserve">nejpozději do 5 dnů od doručení výzvy ze strany objednatele, předpoklad je </w:t>
      </w:r>
      <w:r w:rsidR="00872FAE" w:rsidRPr="004173B8">
        <w:rPr>
          <w:rFonts w:cs="Arial"/>
          <w:b/>
        </w:rPr>
        <w:t>02</w:t>
      </w:r>
      <w:r w:rsidR="00EE2519" w:rsidRPr="004173B8">
        <w:rPr>
          <w:rFonts w:cs="Arial"/>
          <w:b/>
        </w:rPr>
        <w:t xml:space="preserve">. </w:t>
      </w:r>
      <w:r w:rsidR="002C102D" w:rsidRPr="004173B8">
        <w:rPr>
          <w:rFonts w:cs="Arial"/>
          <w:b/>
        </w:rPr>
        <w:t>05</w:t>
      </w:r>
      <w:r w:rsidR="00EE2519" w:rsidRPr="004173B8">
        <w:rPr>
          <w:rFonts w:cs="Arial"/>
          <w:b/>
        </w:rPr>
        <w:t>. 2025</w:t>
      </w:r>
    </w:p>
    <w:p w14:paraId="632F3F06" w14:textId="77777777" w:rsidR="002C152A" w:rsidRPr="004173B8" w:rsidRDefault="002C152A" w:rsidP="00FE3F7E">
      <w:pPr>
        <w:tabs>
          <w:tab w:val="left" w:pos="142"/>
          <w:tab w:val="left" w:pos="2552"/>
        </w:tabs>
        <w:spacing w:before="0" w:after="0"/>
        <w:ind w:left="1418"/>
        <w:jc w:val="both"/>
        <w:rPr>
          <w:b/>
        </w:rPr>
      </w:pPr>
    </w:p>
    <w:p w14:paraId="49DFFC07" w14:textId="3D1E7053" w:rsidR="00E5219E" w:rsidRPr="004173B8" w:rsidRDefault="00E5219E" w:rsidP="00E5219E">
      <w:pPr>
        <w:pStyle w:val="Nadpis2"/>
        <w:spacing w:before="0" w:after="0"/>
        <w:rPr>
          <w:rFonts w:cs="Arial"/>
          <w:sz w:val="24"/>
          <w:szCs w:val="24"/>
          <w:lang w:val="cs-CZ"/>
        </w:rPr>
      </w:pPr>
      <w:r w:rsidRPr="004173B8">
        <w:rPr>
          <w:rFonts w:cs="Arial"/>
          <w:sz w:val="24"/>
          <w:szCs w:val="24"/>
          <w:lang w:val="cs-CZ"/>
        </w:rPr>
        <w:t>Zahájení prací</w:t>
      </w:r>
      <w:bookmarkEnd w:id="5"/>
      <w:bookmarkEnd w:id="6"/>
      <w:bookmarkEnd w:id="7"/>
      <w:bookmarkEnd w:id="8"/>
      <w:bookmarkEnd w:id="9"/>
      <w:r w:rsidR="007771F4" w:rsidRPr="004173B8">
        <w:rPr>
          <w:rFonts w:cs="Arial"/>
          <w:sz w:val="24"/>
          <w:szCs w:val="24"/>
          <w:lang w:val="cs-CZ"/>
        </w:rPr>
        <w:t xml:space="preserve"> </w:t>
      </w:r>
    </w:p>
    <w:p w14:paraId="58DAD7A3" w14:textId="2367264F" w:rsidR="002C152A" w:rsidRPr="004173B8" w:rsidRDefault="00FE3F7E" w:rsidP="001000CD">
      <w:pPr>
        <w:tabs>
          <w:tab w:val="left" w:pos="142"/>
          <w:tab w:val="left" w:pos="2552"/>
        </w:tabs>
        <w:spacing w:before="0" w:after="0"/>
        <w:ind w:left="1418"/>
        <w:jc w:val="both"/>
      </w:pPr>
      <w:r w:rsidRPr="004173B8">
        <w:t xml:space="preserve">Dodavatel se zavazuje následně pokračovat v činnosti </w:t>
      </w:r>
      <w:r w:rsidR="00D1195A" w:rsidRPr="004173B8">
        <w:t xml:space="preserve">efektivně a </w:t>
      </w:r>
      <w:r w:rsidR="00D1195A" w:rsidRPr="004173B8">
        <w:rPr>
          <w:rFonts w:cs="Arial"/>
        </w:rPr>
        <w:t>bez odkladu</w:t>
      </w:r>
      <w:r w:rsidR="00350DA3" w:rsidRPr="004173B8">
        <w:rPr>
          <w:rFonts w:cs="Arial"/>
        </w:rPr>
        <w:t xml:space="preserve"> </w:t>
      </w:r>
      <w:r w:rsidR="00D91B51" w:rsidRPr="004173B8">
        <w:rPr>
          <w:rFonts w:cs="Arial"/>
        </w:rPr>
        <w:t>dle</w:t>
      </w:r>
      <w:r w:rsidR="00350DA3" w:rsidRPr="004173B8">
        <w:rPr>
          <w:rFonts w:cs="Arial"/>
        </w:rPr>
        <w:t xml:space="preserve"> Smlouvy </w:t>
      </w:r>
      <w:r w:rsidRPr="004173B8">
        <w:t>až do dokončení Díla</w:t>
      </w:r>
      <w:r w:rsidR="00713378" w:rsidRPr="004173B8">
        <w:t xml:space="preserve">. </w:t>
      </w:r>
    </w:p>
    <w:p w14:paraId="470AFB1C" w14:textId="1E1F7B72" w:rsidR="00D309A6" w:rsidRPr="004173B8" w:rsidRDefault="009135FE" w:rsidP="00AD1D29">
      <w:pPr>
        <w:pStyle w:val="Normal2"/>
        <w:tabs>
          <w:tab w:val="clear" w:pos="709"/>
        </w:tabs>
        <w:spacing w:before="0" w:after="0"/>
      </w:pPr>
      <w:r w:rsidRPr="004173B8">
        <w:t xml:space="preserve"> </w:t>
      </w:r>
    </w:p>
    <w:p w14:paraId="049BFD08" w14:textId="77777777" w:rsidR="00E5219E" w:rsidRPr="004173B8" w:rsidRDefault="00E5219E" w:rsidP="00E5219E">
      <w:pPr>
        <w:pStyle w:val="Nadpis2"/>
        <w:spacing w:before="0" w:after="0"/>
        <w:rPr>
          <w:rFonts w:cs="Arial"/>
          <w:sz w:val="24"/>
          <w:szCs w:val="24"/>
          <w:lang w:val="cs-CZ"/>
        </w:rPr>
      </w:pPr>
      <w:r w:rsidRPr="004173B8">
        <w:rPr>
          <w:rFonts w:cs="Arial"/>
          <w:sz w:val="24"/>
          <w:szCs w:val="24"/>
          <w:lang w:val="cs-CZ"/>
        </w:rPr>
        <w:t>Lhůta pro dokončení stavebních prací</w:t>
      </w:r>
    </w:p>
    <w:p w14:paraId="49499206" w14:textId="09216809" w:rsidR="00FE3F7E" w:rsidRPr="004173B8" w:rsidRDefault="0036726F" w:rsidP="00FE3F7E">
      <w:pPr>
        <w:tabs>
          <w:tab w:val="left" w:pos="142"/>
          <w:tab w:val="left" w:pos="2552"/>
        </w:tabs>
        <w:spacing w:before="0" w:after="0"/>
        <w:ind w:left="1418"/>
        <w:jc w:val="both"/>
        <w:rPr>
          <w:rFonts w:cs="Arial"/>
        </w:rPr>
      </w:pPr>
      <w:bookmarkStart w:id="10" w:name="_Hlk188864085"/>
      <w:r w:rsidRPr="004173B8">
        <w:rPr>
          <w:rFonts w:cs="Arial"/>
          <w:u w:val="single"/>
        </w:rPr>
        <w:t>Termín pro do</w:t>
      </w:r>
      <w:r w:rsidR="005303BC" w:rsidRPr="004173B8">
        <w:rPr>
          <w:rFonts w:cs="Arial"/>
          <w:u w:val="single"/>
        </w:rPr>
        <w:t>končení stavebních prací (Díla)</w:t>
      </w:r>
      <w:r w:rsidR="001505DE" w:rsidRPr="004173B8">
        <w:rPr>
          <w:rFonts w:cs="Arial"/>
          <w:u w:val="single"/>
        </w:rPr>
        <w:t>,</w:t>
      </w:r>
      <w:r w:rsidRPr="004173B8">
        <w:rPr>
          <w:rFonts w:cs="Arial"/>
          <w:u w:val="single"/>
        </w:rPr>
        <w:t>:</w:t>
      </w:r>
      <w:r w:rsidRPr="004173B8">
        <w:rPr>
          <w:rFonts w:cs="Arial"/>
        </w:rPr>
        <w:t xml:space="preserve"> </w:t>
      </w:r>
    </w:p>
    <w:p w14:paraId="1F4D22E6" w14:textId="46C6633E" w:rsidR="00915033" w:rsidRPr="004173B8" w:rsidRDefault="00165223" w:rsidP="00E426B1">
      <w:pPr>
        <w:pStyle w:val="Normal2"/>
        <w:numPr>
          <w:ilvl w:val="0"/>
          <w:numId w:val="18"/>
        </w:numPr>
        <w:tabs>
          <w:tab w:val="clear" w:pos="709"/>
        </w:tabs>
        <w:spacing w:before="0" w:after="0"/>
        <w:rPr>
          <w:rFonts w:cs="Arial"/>
        </w:rPr>
      </w:pPr>
      <w:r w:rsidRPr="004173B8">
        <w:rPr>
          <w:rFonts w:cs="Arial"/>
          <w:lang w:eastAsia="ar-SA"/>
        </w:rPr>
        <w:t>vyjma dokončovacích prací</w:t>
      </w:r>
      <w:r w:rsidR="0060293C" w:rsidRPr="004173B8">
        <w:rPr>
          <w:rFonts w:cs="Arial"/>
          <w:lang w:eastAsia="ar-SA"/>
        </w:rPr>
        <w:t xml:space="preserve"> </w:t>
      </w:r>
      <w:r w:rsidR="00E426B1" w:rsidRPr="004173B8">
        <w:rPr>
          <w:rFonts w:cs="Arial"/>
          <w:lang w:eastAsia="ar-SA"/>
        </w:rPr>
        <w:t xml:space="preserve">v termínu </w:t>
      </w:r>
      <w:r w:rsidR="00E426B1" w:rsidRPr="004173B8">
        <w:rPr>
          <w:rFonts w:cs="Arial"/>
          <w:b/>
          <w:lang w:eastAsia="ar-SA"/>
        </w:rPr>
        <w:t xml:space="preserve">nejpozději do 60 dnů (předpoklad </w:t>
      </w:r>
      <w:r w:rsidR="00872FAE" w:rsidRPr="004173B8">
        <w:rPr>
          <w:rFonts w:cs="Arial"/>
          <w:b/>
          <w:lang w:eastAsia="ar-SA"/>
        </w:rPr>
        <w:t>01</w:t>
      </w:r>
      <w:r w:rsidR="00E426B1" w:rsidRPr="004173B8">
        <w:rPr>
          <w:rFonts w:cs="Arial"/>
          <w:b/>
          <w:lang w:eastAsia="ar-SA"/>
        </w:rPr>
        <w:t xml:space="preserve">. </w:t>
      </w:r>
      <w:r w:rsidR="00B76E85" w:rsidRPr="004173B8">
        <w:rPr>
          <w:rFonts w:cs="Arial"/>
          <w:b/>
          <w:lang w:eastAsia="ar-SA"/>
        </w:rPr>
        <w:t>07</w:t>
      </w:r>
      <w:r w:rsidR="00E426B1" w:rsidRPr="004173B8">
        <w:rPr>
          <w:rFonts w:cs="Arial"/>
          <w:b/>
          <w:lang w:eastAsia="ar-SA"/>
        </w:rPr>
        <w:t>. 2025)</w:t>
      </w:r>
      <w:r w:rsidR="00E426B1" w:rsidRPr="004173B8">
        <w:rPr>
          <w:rFonts w:cs="Arial"/>
          <w:lang w:eastAsia="ar-SA"/>
        </w:rPr>
        <w:t xml:space="preserve"> od předání a převzetí staveniště</w:t>
      </w:r>
      <w:r w:rsidR="00E426B1" w:rsidRPr="004173B8">
        <w:rPr>
          <w:rFonts w:cs="Arial"/>
        </w:rPr>
        <w:t xml:space="preserve"> </w:t>
      </w:r>
    </w:p>
    <w:p w14:paraId="2CEA6198" w14:textId="677AE023" w:rsidR="00F07862" w:rsidRPr="004173B8" w:rsidRDefault="00F07862" w:rsidP="00E426B1">
      <w:pPr>
        <w:pStyle w:val="Normal2"/>
        <w:numPr>
          <w:ilvl w:val="0"/>
          <w:numId w:val="18"/>
        </w:numPr>
        <w:tabs>
          <w:tab w:val="clear" w:pos="709"/>
        </w:tabs>
        <w:spacing w:before="0" w:after="0"/>
        <w:rPr>
          <w:rFonts w:cs="Arial"/>
        </w:rPr>
      </w:pPr>
      <w:r w:rsidRPr="004173B8">
        <w:rPr>
          <w:rFonts w:cs="Arial"/>
        </w:rPr>
        <w:t>u dokončovacích prací</w:t>
      </w:r>
      <w:r w:rsidR="00165223" w:rsidRPr="004173B8">
        <w:rPr>
          <w:rFonts w:cs="Arial"/>
        </w:rPr>
        <w:t xml:space="preserve"> </w:t>
      </w:r>
      <w:r w:rsidRPr="004173B8">
        <w:rPr>
          <w:rFonts w:cs="Arial"/>
        </w:rPr>
        <w:t xml:space="preserve">v termínu </w:t>
      </w:r>
      <w:r w:rsidRPr="004173B8">
        <w:rPr>
          <w:rFonts w:cs="Arial"/>
          <w:b/>
          <w:bCs w:val="0"/>
        </w:rPr>
        <w:t>nejpozději do 14 dnů po umístění</w:t>
      </w:r>
      <w:r w:rsidRPr="004173B8">
        <w:rPr>
          <w:rFonts w:cs="Arial"/>
        </w:rPr>
        <w:t xml:space="preserve"> </w:t>
      </w:r>
      <w:r w:rsidR="006F1282" w:rsidRPr="004173B8">
        <w:rPr>
          <w:rFonts w:cs="Arial"/>
        </w:rPr>
        <w:t xml:space="preserve">spodního dílu </w:t>
      </w:r>
      <w:r w:rsidRPr="004173B8">
        <w:rPr>
          <w:rFonts w:cs="Arial"/>
        </w:rPr>
        <w:t>trafostanice</w:t>
      </w:r>
    </w:p>
    <w:p w14:paraId="6358663E" w14:textId="77777777" w:rsidR="00915033" w:rsidRPr="004173B8" w:rsidRDefault="00915033" w:rsidP="00915033">
      <w:pPr>
        <w:pStyle w:val="Normal2"/>
        <w:tabs>
          <w:tab w:val="clear" w:pos="709"/>
        </w:tabs>
        <w:spacing w:before="0" w:after="0"/>
        <w:ind w:left="1416"/>
        <w:rPr>
          <w:rFonts w:cs="Arial"/>
        </w:rPr>
      </w:pPr>
    </w:p>
    <w:p w14:paraId="40BFEC0B" w14:textId="572FE3A3" w:rsidR="0060293C" w:rsidRPr="004173B8" w:rsidRDefault="0060293C" w:rsidP="00915033">
      <w:pPr>
        <w:pStyle w:val="Normal2"/>
        <w:tabs>
          <w:tab w:val="clear" w:pos="709"/>
        </w:tabs>
        <w:spacing w:before="0" w:after="0"/>
        <w:ind w:left="1416"/>
        <w:rPr>
          <w:rFonts w:cs="Arial"/>
          <w:i/>
          <w:iCs/>
        </w:rPr>
      </w:pPr>
      <w:r w:rsidRPr="004173B8">
        <w:rPr>
          <w:rFonts w:cs="Arial"/>
          <w:i/>
          <w:iCs/>
        </w:rPr>
        <w:t>Dokončovací práce dle toho článku jsou provedení spádových klínů, hydroizolací a zásypu kačírkem po uložení</w:t>
      </w:r>
      <w:r w:rsidR="005528EE" w:rsidRPr="004173B8">
        <w:rPr>
          <w:rFonts w:cs="Arial"/>
          <w:i/>
          <w:iCs/>
        </w:rPr>
        <w:t xml:space="preserve"> spodního dílu</w:t>
      </w:r>
      <w:r w:rsidRPr="004173B8">
        <w:rPr>
          <w:rFonts w:cs="Arial"/>
          <w:i/>
          <w:iCs/>
        </w:rPr>
        <w:t xml:space="preserve"> trafostanice dodavatelem ČEZu.</w:t>
      </w:r>
    </w:p>
    <w:p w14:paraId="41D9465C" w14:textId="77777777" w:rsidR="0060293C" w:rsidRPr="004173B8" w:rsidRDefault="0060293C" w:rsidP="00915033">
      <w:pPr>
        <w:pStyle w:val="Normal2"/>
        <w:tabs>
          <w:tab w:val="clear" w:pos="709"/>
        </w:tabs>
        <w:spacing w:before="0" w:after="0"/>
        <w:ind w:left="1416"/>
        <w:rPr>
          <w:rFonts w:cs="Arial"/>
        </w:rPr>
      </w:pPr>
    </w:p>
    <w:p w14:paraId="58208EAD" w14:textId="2A17B964" w:rsidR="00165223" w:rsidRDefault="00165223" w:rsidP="00915033">
      <w:pPr>
        <w:pStyle w:val="Normal2"/>
        <w:tabs>
          <w:tab w:val="clear" w:pos="709"/>
        </w:tabs>
        <w:spacing w:before="0" w:after="0"/>
        <w:ind w:left="1416"/>
        <w:rPr>
          <w:rFonts w:cs="Arial"/>
        </w:rPr>
      </w:pPr>
      <w:r w:rsidRPr="00793B99">
        <w:rPr>
          <w:rFonts w:cs="Arial"/>
          <w:color w:val="000000" w:themeColor="text1"/>
        </w:rPr>
        <w:t>Termín pro předání a převzetí díla a vyklizení staveniště</w:t>
      </w:r>
      <w:r>
        <w:rPr>
          <w:rFonts w:cs="Arial"/>
          <w:color w:val="000000" w:themeColor="text1"/>
        </w:rPr>
        <w:t xml:space="preserve"> nejpozději v den dokončení posledních částí stavebních prací (dokončovacích prací).</w:t>
      </w:r>
    </w:p>
    <w:p w14:paraId="69F4B058" w14:textId="77777777" w:rsidR="00165223" w:rsidRDefault="00165223" w:rsidP="00915033">
      <w:pPr>
        <w:pStyle w:val="Normal2"/>
        <w:tabs>
          <w:tab w:val="clear" w:pos="709"/>
        </w:tabs>
        <w:spacing w:before="0" w:after="0"/>
        <w:ind w:left="1416"/>
        <w:rPr>
          <w:rFonts w:cs="Arial"/>
        </w:rPr>
      </w:pPr>
    </w:p>
    <w:p w14:paraId="161B2AA9" w14:textId="6D40A074" w:rsidR="00462D0D" w:rsidRPr="00FB252F" w:rsidRDefault="00462D0D" w:rsidP="00915033">
      <w:pPr>
        <w:pStyle w:val="Normal2"/>
        <w:tabs>
          <w:tab w:val="clear" w:pos="709"/>
        </w:tabs>
        <w:spacing w:before="0" w:after="0"/>
        <w:ind w:left="1416"/>
        <w:rPr>
          <w:rFonts w:cs="Arial"/>
        </w:rPr>
      </w:pPr>
      <w:r w:rsidRPr="00FB252F">
        <w:rPr>
          <w:rFonts w:cs="Arial"/>
        </w:rPr>
        <w:t xml:space="preserve">Zhotovitel se zavazuje dodržovat lhůty článku 2. Doba plnění, přičemž </w:t>
      </w:r>
      <w:r w:rsidRPr="00FB252F">
        <w:rPr>
          <w:rFonts w:cs="Arial"/>
        </w:rPr>
        <w:br/>
        <w:t>se zavazuje Dílo provést, dokončit a předat Objednateli.</w:t>
      </w:r>
    </w:p>
    <w:p w14:paraId="72071E1D" w14:textId="77777777" w:rsidR="00462D0D" w:rsidRPr="00FB252F" w:rsidRDefault="00462D0D" w:rsidP="00462D0D">
      <w:pPr>
        <w:pStyle w:val="Normal2"/>
        <w:tabs>
          <w:tab w:val="clear" w:pos="709"/>
        </w:tabs>
        <w:spacing w:before="0" w:after="0"/>
        <w:rPr>
          <w:rFonts w:cs="Arial"/>
          <w:b/>
          <w:bCs w:val="0"/>
          <w:color w:val="000000" w:themeColor="text1"/>
        </w:rPr>
      </w:pPr>
    </w:p>
    <w:p w14:paraId="44B8B7F7" w14:textId="77777777" w:rsidR="002854FF" w:rsidRPr="00FB252F" w:rsidRDefault="002854FF" w:rsidP="002854FF">
      <w:pPr>
        <w:pStyle w:val="Normal2"/>
        <w:tabs>
          <w:tab w:val="clear" w:pos="709"/>
        </w:tabs>
        <w:spacing w:before="0" w:after="0"/>
        <w:ind w:left="0"/>
        <w:rPr>
          <w:rFonts w:cs="Arial"/>
          <w:color w:val="000000" w:themeColor="text1"/>
          <w:u w:val="single"/>
        </w:rPr>
      </w:pPr>
    </w:p>
    <w:p w14:paraId="4DB8B3BE" w14:textId="77777777" w:rsidR="00AD1D29" w:rsidRPr="00FB252F" w:rsidRDefault="00AD1D29" w:rsidP="008F4E96">
      <w:pPr>
        <w:pStyle w:val="Nadpis2"/>
        <w:tabs>
          <w:tab w:val="clear" w:pos="1560"/>
          <w:tab w:val="num" w:pos="1418"/>
        </w:tabs>
        <w:spacing w:before="0" w:after="0"/>
        <w:ind w:left="1418" w:hanging="567"/>
        <w:rPr>
          <w:sz w:val="24"/>
          <w:lang w:val="cs-CZ"/>
        </w:rPr>
      </w:pPr>
      <w:r w:rsidRPr="00FB252F">
        <w:rPr>
          <w:sz w:val="24"/>
          <w:lang w:val="cs-CZ"/>
        </w:rPr>
        <w:t xml:space="preserve">Lhůta pro předání konečné dokumentace provedeného </w:t>
      </w:r>
      <w:r w:rsidRPr="00FB252F">
        <w:rPr>
          <w:rFonts w:cs="Arial"/>
        </w:rPr>
        <w:t>Díla</w:t>
      </w:r>
      <w:r w:rsidRPr="00FB252F">
        <w:rPr>
          <w:sz w:val="24"/>
          <w:lang w:val="cs-CZ"/>
        </w:rPr>
        <w:t xml:space="preserve"> (dokladů)</w:t>
      </w:r>
    </w:p>
    <w:p w14:paraId="41D46926" w14:textId="4A44A540" w:rsidR="00AD1D29" w:rsidRPr="00FB252F" w:rsidRDefault="00AD1D29" w:rsidP="00AD1D29">
      <w:pPr>
        <w:pStyle w:val="Normal2"/>
        <w:tabs>
          <w:tab w:val="clear" w:pos="709"/>
        </w:tabs>
        <w:spacing w:before="0" w:after="0"/>
        <w:ind w:left="1416"/>
        <w:rPr>
          <w:rFonts w:cs="Arial"/>
          <w:b/>
        </w:rPr>
      </w:pPr>
      <w:r w:rsidRPr="00FB252F">
        <w:rPr>
          <w:rFonts w:cs="Arial"/>
          <w:u w:val="single"/>
        </w:rPr>
        <w:t>Termín pro předání konečné dokumentace provedeného Díla (dokladů):</w:t>
      </w:r>
      <w:r w:rsidRPr="00FB252F">
        <w:rPr>
          <w:rFonts w:cs="Arial"/>
        </w:rPr>
        <w:t xml:space="preserve"> </w:t>
      </w:r>
      <w:r w:rsidRPr="00FB252F">
        <w:rPr>
          <w:rFonts w:cs="Arial"/>
          <w:b/>
        </w:rPr>
        <w:t xml:space="preserve">nejpozději do </w:t>
      </w:r>
      <w:r w:rsidR="001505DE" w:rsidRPr="00FB252F">
        <w:rPr>
          <w:rFonts w:cs="Arial"/>
          <w:b/>
        </w:rPr>
        <w:t>21 dnů od předání a převzetí díla</w:t>
      </w:r>
      <w:r w:rsidRPr="00FB252F">
        <w:rPr>
          <w:rFonts w:cs="Arial"/>
          <w:b/>
        </w:rPr>
        <w:t>.</w:t>
      </w:r>
    </w:p>
    <w:p w14:paraId="0F4A146D" w14:textId="55B1C8EB" w:rsidR="001A64B9" w:rsidRDefault="001505DE" w:rsidP="001A64B9">
      <w:pPr>
        <w:pStyle w:val="Normal2"/>
        <w:tabs>
          <w:tab w:val="clear" w:pos="709"/>
        </w:tabs>
        <w:spacing w:before="0" w:after="0"/>
        <w:rPr>
          <w:rFonts w:cs="Arial"/>
          <w:b/>
        </w:rPr>
      </w:pPr>
      <w:r w:rsidRPr="00FB252F">
        <w:rPr>
          <w:rFonts w:cs="Arial"/>
          <w:b/>
        </w:rPr>
        <w:t>Teprve předáním dokladů v tomto termínu je dílo řádně dokončené</w:t>
      </w:r>
      <w:r w:rsidR="006B3808">
        <w:rPr>
          <w:rFonts w:cs="Arial"/>
          <w:b/>
        </w:rPr>
        <w:t>.</w:t>
      </w:r>
    </w:p>
    <w:bookmarkEnd w:id="10"/>
    <w:p w14:paraId="01A43FD8" w14:textId="1531F0AD" w:rsidR="00CB2FED" w:rsidRDefault="00CB2FED" w:rsidP="001A64B9">
      <w:pPr>
        <w:pStyle w:val="Normal2"/>
        <w:tabs>
          <w:tab w:val="clear" w:pos="709"/>
        </w:tabs>
        <w:spacing w:before="0" w:after="0"/>
        <w:rPr>
          <w:rFonts w:cs="Arial"/>
          <w:b/>
        </w:rPr>
      </w:pPr>
    </w:p>
    <w:p w14:paraId="67E3FC81" w14:textId="37C8CE21" w:rsidR="00CB2FED" w:rsidRPr="00CB2FED" w:rsidRDefault="00CB2FED" w:rsidP="00CB2FED">
      <w:pPr>
        <w:pStyle w:val="Nadpis2"/>
        <w:spacing w:before="0" w:after="0"/>
        <w:rPr>
          <w:rFonts w:cs="Arial"/>
          <w:sz w:val="24"/>
          <w:szCs w:val="24"/>
          <w:lang w:val="cs-CZ"/>
        </w:rPr>
      </w:pPr>
      <w:bookmarkStart w:id="11" w:name="_Ref213040126"/>
      <w:bookmarkStart w:id="12" w:name="_Toc326739595"/>
      <w:bookmarkStart w:id="13" w:name="_Toc311807327"/>
      <w:r w:rsidRPr="00CB2FED">
        <w:rPr>
          <w:rFonts w:cs="Arial"/>
          <w:sz w:val="24"/>
          <w:szCs w:val="24"/>
          <w:lang w:val="cs-CZ"/>
        </w:rPr>
        <w:t>Časový harmonogram</w:t>
      </w:r>
      <w:bookmarkEnd w:id="11"/>
      <w:bookmarkEnd w:id="12"/>
      <w:bookmarkEnd w:id="13"/>
    </w:p>
    <w:p w14:paraId="24771487" w14:textId="32FBC057" w:rsidR="00CB2FED" w:rsidRDefault="00CB2FED" w:rsidP="00122E78">
      <w:pPr>
        <w:pStyle w:val="Normal2"/>
        <w:spacing w:before="0" w:after="0"/>
      </w:pPr>
      <w:r>
        <w:rPr>
          <w:rFonts w:cs="Arial"/>
        </w:rPr>
        <w:t>Časový harmonogram</w:t>
      </w:r>
      <w:r w:rsidR="00122E78">
        <w:rPr>
          <w:rFonts w:cs="Arial"/>
        </w:rPr>
        <w:t xml:space="preserve"> </w:t>
      </w:r>
      <w:r w:rsidR="00122E78" w:rsidRPr="00532ACF">
        <w:rPr>
          <w:rFonts w:cs="Arial"/>
        </w:rPr>
        <w:t>vyplývá z ustanovení čl. 2 této smlouvy</w:t>
      </w:r>
      <w:r w:rsidR="00122E78">
        <w:rPr>
          <w:rFonts w:cs="Arial"/>
        </w:rPr>
        <w:t>.</w:t>
      </w:r>
    </w:p>
    <w:p w14:paraId="37EAE0F6" w14:textId="77777777" w:rsidR="00CB2FED" w:rsidRPr="001505DE" w:rsidRDefault="00CB2FED" w:rsidP="001A64B9">
      <w:pPr>
        <w:pStyle w:val="Normal2"/>
        <w:tabs>
          <w:tab w:val="clear" w:pos="709"/>
        </w:tabs>
        <w:spacing w:before="0" w:after="0"/>
        <w:rPr>
          <w:rFonts w:cs="Arial"/>
          <w:b/>
        </w:rPr>
      </w:pPr>
    </w:p>
    <w:p w14:paraId="27FE4C2D" w14:textId="77777777" w:rsidR="001A64B9" w:rsidRPr="00213154" w:rsidRDefault="001A64B9" w:rsidP="001A64B9">
      <w:pPr>
        <w:pStyle w:val="Nadpis1"/>
        <w:tabs>
          <w:tab w:val="clear" w:pos="709"/>
        </w:tabs>
        <w:spacing w:before="120"/>
        <w:jc w:val="left"/>
        <w:rPr>
          <w:rFonts w:cs="Arial"/>
          <w:sz w:val="24"/>
          <w:szCs w:val="24"/>
        </w:rPr>
      </w:pPr>
      <w:r w:rsidRPr="00213154">
        <w:rPr>
          <w:rFonts w:cs="Arial"/>
          <w:sz w:val="24"/>
          <w:szCs w:val="24"/>
        </w:rPr>
        <w:lastRenderedPageBreak/>
        <w:t>cena díla a platební podmínky</w:t>
      </w:r>
    </w:p>
    <w:p w14:paraId="61BD2520" w14:textId="77777777" w:rsidR="001A64B9" w:rsidRPr="00213154" w:rsidRDefault="001A64B9" w:rsidP="001A64B9">
      <w:pPr>
        <w:pStyle w:val="Nadpis2"/>
        <w:spacing w:before="0"/>
        <w:rPr>
          <w:rFonts w:cs="Arial"/>
          <w:sz w:val="24"/>
          <w:szCs w:val="24"/>
          <w:lang w:val="cs-CZ"/>
        </w:rPr>
      </w:pPr>
      <w:r w:rsidRPr="00213154">
        <w:rPr>
          <w:rFonts w:cs="Arial"/>
          <w:sz w:val="24"/>
          <w:szCs w:val="24"/>
          <w:lang w:val="cs-CZ"/>
        </w:rPr>
        <w:t>Cena díla</w:t>
      </w:r>
    </w:p>
    <w:p w14:paraId="3046211B" w14:textId="6F34AB31" w:rsidR="001A64B9" w:rsidRPr="000B4A77" w:rsidRDefault="001A64B9" w:rsidP="001A64B9">
      <w:pPr>
        <w:pStyle w:val="Nadpis3"/>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w:t>
      </w:r>
      <w:r w:rsidR="00B10D6C">
        <w:rPr>
          <w:rFonts w:cs="Arial"/>
        </w:rPr>
        <w:t>„Navýšení kapacity MŠ Palackého v Jablonci nad Nisou – SO 003 – JIŽNÍ OPĚRNÁ STĚNA</w:t>
      </w:r>
      <w:r w:rsidR="00C14034" w:rsidRPr="000B4A77">
        <w:rPr>
          <w:rFonts w:cs="Arial"/>
          <w:bCs w:val="0"/>
        </w:rPr>
        <w:t>“</w:t>
      </w:r>
      <w:r w:rsidR="007E01B6" w:rsidRPr="000B4A77">
        <w:rPr>
          <w:rFonts w:cs="Arial"/>
          <w:bCs w:val="0"/>
        </w:rPr>
        <w:t>.</w:t>
      </w:r>
    </w:p>
    <w:p w14:paraId="0D70D28B" w14:textId="77777777" w:rsidR="001A64B9" w:rsidRPr="00213154" w:rsidRDefault="001A64B9" w:rsidP="001A64B9">
      <w:pPr>
        <w:pStyle w:val="Nadpis3"/>
        <w:spacing w:before="120" w:after="0"/>
        <w:ind w:left="1418" w:hanging="709"/>
        <w:rPr>
          <w:rFonts w:cs="Arial"/>
          <w:b w:val="0"/>
        </w:rPr>
      </w:pPr>
      <w:r w:rsidRPr="00213154">
        <w:rPr>
          <w:rFonts w:cs="Arial"/>
          <w:b w:val="0"/>
        </w:rPr>
        <w:t>Objednatel se tímto zavazuje zaplatit Zhotoviteli cenu, která byla stanovena na základě položkového rozpočtu předaného Zhotoviteli Objednatelem v rámci zadávacího řízení a činí:</w:t>
      </w:r>
    </w:p>
    <w:p w14:paraId="3C49C7C8" w14:textId="77777777" w:rsidR="001A64B9" w:rsidRPr="0050117B" w:rsidRDefault="001A64B9" w:rsidP="001A64B9">
      <w:pPr>
        <w:pStyle w:val="Normal2"/>
        <w:tabs>
          <w:tab w:val="clear" w:pos="709"/>
        </w:tabs>
        <w:spacing w:before="0" w:after="0"/>
        <w:ind w:left="1701"/>
        <w:rPr>
          <w:rFonts w:cs="Arial"/>
        </w:rPr>
      </w:pPr>
    </w:p>
    <w:p w14:paraId="66679A45" w14:textId="5107EE27" w:rsidR="001D44B9" w:rsidRPr="0072546D" w:rsidRDefault="001D44B9" w:rsidP="001D44B9">
      <w:pPr>
        <w:pStyle w:val="Normal2"/>
        <w:tabs>
          <w:tab w:val="clear" w:pos="709"/>
        </w:tabs>
        <w:spacing w:before="0" w:after="0"/>
        <w:rPr>
          <w:rFonts w:cs="Arial"/>
        </w:rPr>
      </w:pPr>
      <w:r w:rsidRPr="0072546D">
        <w:rPr>
          <w:rFonts w:cs="Arial"/>
        </w:rPr>
        <w:t xml:space="preserve">Cena Díla celkem bez DPH: </w:t>
      </w:r>
      <w:r w:rsidRPr="0072546D">
        <w:rPr>
          <w:rFonts w:cs="Arial"/>
        </w:rPr>
        <w:tab/>
      </w:r>
      <w:r w:rsidRPr="0072546D">
        <w:rPr>
          <w:rFonts w:cs="Arial"/>
        </w:rPr>
        <w:tab/>
      </w:r>
      <w:r w:rsidRPr="0072546D">
        <w:rPr>
          <w:rFonts w:cs="Arial"/>
        </w:rPr>
        <w:tab/>
      </w:r>
      <w:r w:rsidRPr="0072546D">
        <w:rPr>
          <w:rFonts w:cs="Arial"/>
        </w:rPr>
        <w:tab/>
      </w:r>
      <w:r w:rsidR="000C0A37" w:rsidRPr="0072546D">
        <w:rPr>
          <w:rFonts w:cs="Arial"/>
        </w:rPr>
        <w:t>2.493.100,56</w:t>
      </w:r>
      <w:r w:rsidRPr="0072546D">
        <w:rPr>
          <w:rFonts w:cs="Arial"/>
        </w:rPr>
        <w:t xml:space="preserve"> Kč</w:t>
      </w:r>
    </w:p>
    <w:p w14:paraId="2F963ACF" w14:textId="50AC6721" w:rsidR="001D44B9" w:rsidRPr="0072546D" w:rsidRDefault="001D44B9" w:rsidP="001D44B9">
      <w:pPr>
        <w:pStyle w:val="Normal2"/>
        <w:tabs>
          <w:tab w:val="clear" w:pos="709"/>
        </w:tabs>
        <w:spacing w:before="0" w:after="0"/>
        <w:rPr>
          <w:rFonts w:cs="Arial"/>
        </w:rPr>
      </w:pPr>
      <w:r w:rsidRPr="0072546D">
        <w:rPr>
          <w:rFonts w:cs="Arial"/>
        </w:rPr>
        <w:t xml:space="preserve">(slovy </w:t>
      </w:r>
      <w:r w:rsidR="000C0A37" w:rsidRPr="0072546D">
        <w:rPr>
          <w:rFonts w:cs="Arial"/>
        </w:rPr>
        <w:t xml:space="preserve">dva miliony čtyřista devadesát tři tisíc jednosto </w:t>
      </w:r>
      <w:r w:rsidR="0023212E" w:rsidRPr="0072546D">
        <w:rPr>
          <w:rFonts w:cs="Arial"/>
        </w:rPr>
        <w:t xml:space="preserve">korun českých </w:t>
      </w:r>
      <w:r w:rsidR="000C0A37" w:rsidRPr="0072546D">
        <w:rPr>
          <w:rFonts w:cs="Arial"/>
        </w:rPr>
        <w:t>padesát šest</w:t>
      </w:r>
      <w:r w:rsidR="0023212E" w:rsidRPr="0072546D">
        <w:rPr>
          <w:rFonts w:cs="Arial"/>
        </w:rPr>
        <w:t xml:space="preserve"> haléřů</w:t>
      </w:r>
      <w:r w:rsidRPr="0072546D">
        <w:rPr>
          <w:rFonts w:cs="Arial"/>
        </w:rPr>
        <w:t>)</w:t>
      </w:r>
    </w:p>
    <w:p w14:paraId="315AE6B3" w14:textId="6DFECADA" w:rsidR="001D44B9" w:rsidRPr="0072546D" w:rsidRDefault="001D44B9" w:rsidP="001D44B9">
      <w:pPr>
        <w:pStyle w:val="Normal2"/>
        <w:tabs>
          <w:tab w:val="clear" w:pos="709"/>
        </w:tabs>
        <w:spacing w:before="0" w:after="0"/>
        <w:rPr>
          <w:rFonts w:cs="Arial"/>
        </w:rPr>
      </w:pPr>
      <w:r w:rsidRPr="0072546D">
        <w:rPr>
          <w:rFonts w:cs="Arial"/>
        </w:rPr>
        <w:t>DPH:</w:t>
      </w:r>
      <w:r w:rsidRPr="0072546D">
        <w:rPr>
          <w:rFonts w:cs="Arial"/>
        </w:rPr>
        <w:tab/>
      </w:r>
      <w:r w:rsidRPr="0072546D">
        <w:rPr>
          <w:rFonts w:cs="Arial"/>
        </w:rPr>
        <w:tab/>
      </w:r>
      <w:r w:rsidRPr="0072546D">
        <w:rPr>
          <w:rFonts w:cs="Arial"/>
        </w:rPr>
        <w:tab/>
      </w:r>
      <w:r w:rsidRPr="0072546D">
        <w:rPr>
          <w:rFonts w:cs="Arial"/>
        </w:rPr>
        <w:tab/>
      </w:r>
      <w:r w:rsidRPr="0072546D">
        <w:rPr>
          <w:rFonts w:cs="Arial"/>
        </w:rPr>
        <w:tab/>
      </w:r>
      <w:r w:rsidRPr="0072546D">
        <w:rPr>
          <w:rFonts w:cs="Arial"/>
        </w:rPr>
        <w:tab/>
      </w:r>
      <w:r w:rsidRPr="0072546D">
        <w:rPr>
          <w:rFonts w:cs="Arial"/>
        </w:rPr>
        <w:tab/>
      </w:r>
      <w:r w:rsidR="0032151F" w:rsidRPr="0072546D">
        <w:rPr>
          <w:rFonts w:cs="Arial"/>
        </w:rPr>
        <w:t>523.551,12</w:t>
      </w:r>
      <w:r w:rsidRPr="0072546D">
        <w:rPr>
          <w:rFonts w:cs="Arial"/>
        </w:rPr>
        <w:t xml:space="preserve"> Kč </w:t>
      </w:r>
    </w:p>
    <w:p w14:paraId="07513028" w14:textId="037897C8" w:rsidR="001D44B9" w:rsidRPr="0072546D" w:rsidRDefault="001D44B9" w:rsidP="001D44B9">
      <w:pPr>
        <w:pStyle w:val="Normal2"/>
        <w:tabs>
          <w:tab w:val="clear" w:pos="709"/>
        </w:tabs>
        <w:spacing w:before="0" w:after="0"/>
        <w:rPr>
          <w:rFonts w:cs="Arial"/>
        </w:rPr>
      </w:pPr>
      <w:r w:rsidRPr="0072546D">
        <w:rPr>
          <w:rFonts w:cs="Arial"/>
        </w:rPr>
        <w:t xml:space="preserve">(slovy </w:t>
      </w:r>
      <w:r w:rsidR="0032151F" w:rsidRPr="0072546D">
        <w:rPr>
          <w:rFonts w:cs="Arial"/>
        </w:rPr>
        <w:t>pět set dvacet tři tisíc pět set padesát jedna</w:t>
      </w:r>
      <w:r w:rsidR="0023212E" w:rsidRPr="0072546D">
        <w:rPr>
          <w:rFonts w:cs="Arial"/>
        </w:rPr>
        <w:t xml:space="preserve"> korun českých </w:t>
      </w:r>
      <w:r w:rsidR="0032151F" w:rsidRPr="0072546D">
        <w:rPr>
          <w:rFonts w:cs="Arial"/>
        </w:rPr>
        <w:t>dvanáct</w:t>
      </w:r>
      <w:r w:rsidR="0023212E" w:rsidRPr="0072546D">
        <w:rPr>
          <w:rFonts w:cs="Arial"/>
        </w:rPr>
        <w:t xml:space="preserve"> haléřů</w:t>
      </w:r>
      <w:r w:rsidRPr="0072546D">
        <w:rPr>
          <w:rFonts w:cs="Arial"/>
        </w:rPr>
        <w:t>)</w:t>
      </w:r>
    </w:p>
    <w:p w14:paraId="50B11AD0" w14:textId="6DBFFA74" w:rsidR="001D44B9" w:rsidRPr="0072546D" w:rsidRDefault="001D44B9" w:rsidP="001D44B9">
      <w:pPr>
        <w:pStyle w:val="Normal2"/>
        <w:tabs>
          <w:tab w:val="clear" w:pos="709"/>
        </w:tabs>
        <w:spacing w:before="0" w:after="0"/>
        <w:rPr>
          <w:rFonts w:cs="Arial"/>
          <w:b/>
        </w:rPr>
      </w:pPr>
      <w:r w:rsidRPr="0072546D">
        <w:rPr>
          <w:rFonts w:cs="Arial"/>
          <w:b/>
        </w:rPr>
        <w:t xml:space="preserve">Cena Díla celkem včetně DPH: </w:t>
      </w:r>
      <w:r w:rsidRPr="0072546D">
        <w:rPr>
          <w:rFonts w:cs="Arial"/>
          <w:b/>
        </w:rPr>
        <w:tab/>
      </w:r>
      <w:r w:rsidRPr="0072546D">
        <w:rPr>
          <w:rFonts w:cs="Arial"/>
          <w:b/>
        </w:rPr>
        <w:tab/>
      </w:r>
      <w:r w:rsidR="0023212E" w:rsidRPr="0072546D">
        <w:rPr>
          <w:rFonts w:cs="Arial"/>
          <w:b/>
        </w:rPr>
        <w:tab/>
      </w:r>
      <w:r w:rsidR="0032151F" w:rsidRPr="0072546D">
        <w:rPr>
          <w:rFonts w:cs="Arial"/>
          <w:b/>
        </w:rPr>
        <w:t>3.016.651,68</w:t>
      </w:r>
      <w:r w:rsidRPr="0072546D">
        <w:rPr>
          <w:rFonts w:cs="Arial"/>
          <w:b/>
        </w:rPr>
        <w:t xml:space="preserve"> Kč </w:t>
      </w:r>
    </w:p>
    <w:p w14:paraId="355E84D1" w14:textId="4630867C" w:rsidR="001D44B9" w:rsidRPr="004A7714" w:rsidRDefault="001D44B9" w:rsidP="001D44B9">
      <w:pPr>
        <w:pStyle w:val="Normal2"/>
        <w:tabs>
          <w:tab w:val="clear" w:pos="709"/>
        </w:tabs>
        <w:spacing w:before="0" w:after="0"/>
        <w:rPr>
          <w:rFonts w:cs="Arial"/>
        </w:rPr>
      </w:pPr>
      <w:r w:rsidRPr="0072546D">
        <w:rPr>
          <w:rFonts w:cs="Arial"/>
        </w:rPr>
        <w:t xml:space="preserve">(slovy </w:t>
      </w:r>
      <w:r w:rsidR="0032151F" w:rsidRPr="0072546D">
        <w:rPr>
          <w:rFonts w:cs="Arial"/>
        </w:rPr>
        <w:t>tři miliony šestnáct tisíc šest set padesát jedna</w:t>
      </w:r>
      <w:r w:rsidR="0023212E" w:rsidRPr="0072546D">
        <w:rPr>
          <w:rFonts w:cs="Arial"/>
        </w:rPr>
        <w:t xml:space="preserve"> korun českých</w:t>
      </w:r>
      <w:r w:rsidR="0032151F" w:rsidRPr="0072546D">
        <w:rPr>
          <w:rFonts w:cs="Arial"/>
        </w:rPr>
        <w:t xml:space="preserve"> šedesát osm haléřů</w:t>
      </w:r>
      <w:r w:rsidRPr="0072546D">
        <w:rPr>
          <w:rFonts w:cs="Arial"/>
        </w:rPr>
        <w:t>)</w:t>
      </w:r>
    </w:p>
    <w:p w14:paraId="7D8C0667" w14:textId="77777777" w:rsidR="00911301" w:rsidRDefault="001A64B9" w:rsidP="001A64B9">
      <w:pPr>
        <w:pStyle w:val="Nadpis3"/>
        <w:numPr>
          <w:ilvl w:val="0"/>
          <w:numId w:val="0"/>
        </w:numPr>
        <w:spacing w:before="120" w:after="0"/>
        <w:ind w:left="1277"/>
        <w:rPr>
          <w:rFonts w:cs="Arial"/>
          <w:b w:val="0"/>
        </w:rPr>
      </w:pPr>
      <w:r w:rsidRPr="00F35D4E">
        <w:rPr>
          <w:rFonts w:cs="Arial"/>
          <w:b w:val="0"/>
        </w:rPr>
        <w:t>Výše 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w:t>
      </w:r>
    </w:p>
    <w:p w14:paraId="0A8A1819" w14:textId="1FD33ED0" w:rsidR="00911301" w:rsidRPr="00661D0E" w:rsidRDefault="00911301" w:rsidP="00911301">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B406F4">
        <w:rPr>
          <w:rFonts w:cs="Arial"/>
          <w:b w:val="0"/>
        </w:rPr>
        <w:t>článku 1</w:t>
      </w:r>
      <w:r w:rsidR="00B406F4" w:rsidRPr="00B406F4">
        <w:rPr>
          <w:rFonts w:cs="Arial"/>
          <w:b w:val="0"/>
        </w:rPr>
        <w:t>7</w:t>
      </w:r>
      <w:r w:rsidRPr="00B406F4">
        <w:rPr>
          <w:rFonts w:cs="Arial"/>
          <w:b w:val="0"/>
        </w:rPr>
        <w:t>. Tím není dotčen postup dle článku 1</w:t>
      </w:r>
      <w:r w:rsidR="00B406F4" w:rsidRPr="00B406F4">
        <w:rPr>
          <w:rFonts w:cs="Arial"/>
          <w:b w:val="0"/>
        </w:rPr>
        <w:t>1</w:t>
      </w:r>
      <w:r w:rsidRPr="00B406F4">
        <w:rPr>
          <w:rFonts w:cs="Arial"/>
          <w:b w:val="0"/>
        </w:rPr>
        <w:t xml:space="preserve">. této Smlouvy pro provádění </w:t>
      </w:r>
      <w:r w:rsidRPr="00661D0E">
        <w:rPr>
          <w:rFonts w:cs="Arial"/>
          <w:b w:val="0"/>
        </w:rPr>
        <w:t>dodatečných stavebních prací (vícepráce) a nerealizaci méněprací.</w:t>
      </w:r>
    </w:p>
    <w:p w14:paraId="4D17D8E8" w14:textId="77777777" w:rsidR="00911301" w:rsidRPr="00661D0E" w:rsidRDefault="00911301" w:rsidP="00911301">
      <w:pPr>
        <w:pStyle w:val="Nadpis3"/>
        <w:spacing w:before="120" w:after="0"/>
        <w:ind w:left="1418" w:hanging="709"/>
        <w:rPr>
          <w:rFonts w:cs="Arial"/>
          <w:b w:val="0"/>
        </w:rPr>
      </w:pPr>
      <w:r w:rsidRPr="00661D0E">
        <w:rPr>
          <w:rFonts w:cs="Arial"/>
          <w:b w:val="0"/>
        </w:rPr>
        <w:t>Strany se dohodly na následujícím:</w:t>
      </w:r>
    </w:p>
    <w:p w14:paraId="26E91E4A"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030271">
        <w:rPr>
          <w:rFonts w:cs="Arial"/>
        </w:rPr>
        <w:t xml:space="preserve">cena Díla nesmí být upravována v důsledku inflace, deflace </w:t>
      </w:r>
      <w:r w:rsidRPr="00661D0E">
        <w:rPr>
          <w:rFonts w:cs="Arial"/>
        </w:rPr>
        <w:t xml:space="preserve">nebo změny kurzu Kč, o změny nákladů na práce, zařízení či vybavení, v důsledku růstu jakéhokoliv indexu nebo jiné záležitosti, </w:t>
      </w:r>
    </w:p>
    <w:p w14:paraId="583BC6D6"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bCs w:val="0"/>
          <w:iCs/>
        </w:rPr>
        <w:t>cena Díla</w:t>
      </w:r>
      <w:r w:rsidRPr="00661D0E">
        <w:rPr>
          <w:rFonts w:cs="Arial"/>
          <w:b/>
          <w:bCs w:val="0"/>
          <w:iCs/>
        </w:rPr>
        <w:t xml:space="preserve"> </w:t>
      </w:r>
      <w:r w:rsidRPr="00661D0E">
        <w:rPr>
          <w:rFonts w:cs="Arial"/>
        </w:rPr>
        <w:t>zahrnuje veškeré a jakékoliv náklady, poplatky a platby související s Dílem nebo vzniklé Zhotoviteli v souvislosti s provedením Díla, zejména veškeré náklady na práce při stavební činnosti, materiály, technologická zařízení a další vybavení, ostrahu staveniště, vedení stavby, dopravu, ubytování, zkoušky a případná cla, poplatky, daně, náklady na projekty a další závazky, rizika, podmíněné závazky a výdaje týkající se Díla,</w:t>
      </w:r>
    </w:p>
    <w:p w14:paraId="0847E44D"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490E084F"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3A618A3A"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správní poplatky a požadavky orgánů státní správy a samosprávy a sankce jimi uložené budou zahrnuty do nákladů, jež hradí Zhotovitel, vyjma nákladů, jejichž úhradu tato Smlouva výslovně předepisuje Objednateli,</w:t>
      </w:r>
    </w:p>
    <w:p w14:paraId="4B00B081"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480321B" w14:textId="77777777" w:rsidR="00911301" w:rsidRPr="00661D0E" w:rsidRDefault="00911301" w:rsidP="00A704C6">
      <w:pPr>
        <w:pStyle w:val="Normal2"/>
        <w:numPr>
          <w:ilvl w:val="0"/>
          <w:numId w:val="5"/>
        </w:numPr>
        <w:tabs>
          <w:tab w:val="clear" w:pos="709"/>
          <w:tab w:val="clear" w:pos="2153"/>
          <w:tab w:val="num" w:pos="2268"/>
        </w:tabs>
        <w:spacing w:before="0" w:after="0"/>
        <w:ind w:left="2268" w:hanging="452"/>
        <w:rPr>
          <w:rFonts w:cs="Arial"/>
        </w:rPr>
      </w:pPr>
      <w:r w:rsidRPr="00661D0E">
        <w:rPr>
          <w:rFonts w:cs="Arial"/>
        </w:rPr>
        <w:lastRenderedPageBreak/>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750F2F90" w14:textId="77777777" w:rsidR="00911301" w:rsidRPr="00661D0E" w:rsidRDefault="00911301" w:rsidP="00911301">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62A0ADF5" w14:textId="77777777" w:rsidR="00911301" w:rsidRPr="00661D0E" w:rsidRDefault="00911301" w:rsidP="00911301">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1F3F186D" w14:textId="77777777" w:rsidR="00896813" w:rsidRPr="00896813" w:rsidRDefault="00896813" w:rsidP="00896813">
      <w:pPr>
        <w:pStyle w:val="Normal3"/>
      </w:pPr>
    </w:p>
    <w:p w14:paraId="5298D2C1" w14:textId="77777777" w:rsidR="00896813" w:rsidRPr="00963266" w:rsidRDefault="00896813" w:rsidP="00896813">
      <w:pPr>
        <w:pStyle w:val="Nadpis2"/>
        <w:spacing w:before="0" w:after="0"/>
        <w:rPr>
          <w:rFonts w:cs="Arial"/>
          <w:sz w:val="24"/>
          <w:szCs w:val="24"/>
          <w:lang w:val="cs-CZ"/>
        </w:rPr>
      </w:pPr>
      <w:r w:rsidRPr="00963266">
        <w:rPr>
          <w:rFonts w:cs="Arial"/>
          <w:sz w:val="24"/>
          <w:szCs w:val="24"/>
          <w:lang w:val="cs-CZ"/>
        </w:rPr>
        <w:t>Platba Ceny díla</w:t>
      </w:r>
    </w:p>
    <w:p w14:paraId="24777CB1" w14:textId="0FE24F34" w:rsidR="00122E78" w:rsidRDefault="009E07FB" w:rsidP="00122E78">
      <w:pPr>
        <w:pStyle w:val="Normal2"/>
        <w:tabs>
          <w:tab w:val="num" w:pos="2410"/>
        </w:tabs>
        <w:spacing w:after="0"/>
        <w:rPr>
          <w:rFonts w:cs="Arial"/>
        </w:rPr>
      </w:pPr>
      <w:r w:rsidRPr="000236AA">
        <w:rPr>
          <w:rFonts w:cs="Arial"/>
        </w:rPr>
        <w:t>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10% z celkové ceny Díla slouží pro Objednatele jako zádržné a Zhotoviteli bude uhrazena do 30 dnů po úspěšném protokolárním předání a převzetí díla. Pokud Objednatel převzal Dílo s vadami či nedodělky, bude toto zádržné Objednatelem uhrazeno do 30 dnů po jejich odstranění na základě Záznamu o kontrole odstranění vad a nedodělků potvrzeného oběma Stranami.</w:t>
      </w:r>
      <w:r w:rsidRPr="000236AA">
        <w:rPr>
          <w:rFonts w:cs="Arial"/>
          <w:color w:val="FF0000"/>
        </w:rPr>
        <w:t xml:space="preserve"> </w:t>
      </w:r>
      <w:r w:rsidRPr="000236AA">
        <w:rPr>
          <w:rFonts w:cs="Arial"/>
        </w:rPr>
        <w:t>Zjišťování rozsahu a ceny dílčího plnění, které bude předmětem vystavené faktury Zhotovitele, se provádí odsouhlaseným soupisem provedených prací a dodávek v položkovém členění a s jednotkovými cenami dle soupisu prací (zjišťovací protokol). Objednatel si vyhrazuje lhůtu 10pracovních dnů na kontrolu soupisu provedených prací zpracovaného Zhotovitelem a předloženého Objednateli v tištěné a digitální podobě, a to ve formě souborů *.xls.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w:t>
      </w:r>
      <w:r w:rsidR="00122E78" w:rsidRPr="00122E78">
        <w:t xml:space="preserve"> </w:t>
      </w:r>
      <w:r w:rsidR="00122E78" w:rsidRPr="00122E78">
        <w:rPr>
          <w:rFonts w:cs="Arial"/>
        </w:rPr>
        <w:t>Zhotovitel je povinen k fakturaci odevzdat objednateli doklad o převzetí odpadů od provozovatele zařízení dle §17 odst. 1 písm. c) zákona 541/2020 Sb., o odpadech. Za doklad se považuje předávací protokol, ze kterého bude patrné: druh odpadu a katalogové číslo odpadu, kdo a komu předával, předávané množství/váha, datum, razítko a podpis zařízení určeného pro nakládání s daným druhem a kategorií odpadu (vč. identifikačního čísla zařízení) např. vážní lístek, potvrzení o převzetí odpadu k recyklaci/likvidaci. Každý doklad bude obsahovat název projektu „Navýšení kapacity MŠ Palackého v Jablonci nad Nisou</w:t>
      </w:r>
      <w:r w:rsidR="00122E78">
        <w:rPr>
          <w:rFonts w:cs="Arial"/>
        </w:rPr>
        <w:t xml:space="preserve">, </w:t>
      </w:r>
      <w:r w:rsidR="00122E78" w:rsidRPr="00122E78">
        <w:rPr>
          <w:rFonts w:cs="Arial"/>
        </w:rPr>
        <w:t xml:space="preserve">SO 003 - JIŽNÍ OPĚRNÁ STĚNA“. </w:t>
      </w:r>
    </w:p>
    <w:p w14:paraId="72A9C341" w14:textId="16F75EA8" w:rsidR="009E07FB" w:rsidRDefault="009E07FB" w:rsidP="009E07FB">
      <w:pPr>
        <w:pStyle w:val="Normal2"/>
        <w:tabs>
          <w:tab w:val="clear" w:pos="709"/>
          <w:tab w:val="num" w:pos="2410"/>
        </w:tabs>
        <w:spacing w:before="120" w:after="0"/>
        <w:rPr>
          <w:rFonts w:cs="Arial"/>
        </w:rPr>
      </w:pPr>
      <w:r w:rsidRPr="000236AA">
        <w:rPr>
          <w:rFonts w:cs="Arial"/>
        </w:rPr>
        <w:t>Podpisem soupisu provedených prací zástupci obou Stran vzniká Zhotoviteli právo fakturovat odsouhlasenou cenu dílčího plnění.</w:t>
      </w:r>
      <w:r>
        <w:rPr>
          <w:rFonts w:cs="Arial"/>
        </w:rPr>
        <w:t xml:space="preserve"> </w:t>
      </w:r>
    </w:p>
    <w:p w14:paraId="0B65C9FE" w14:textId="77777777" w:rsidR="00896813" w:rsidRPr="00963266" w:rsidRDefault="00896813" w:rsidP="00896813">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5B02C8D3" w14:textId="77777777" w:rsidR="00896813" w:rsidRDefault="00896813" w:rsidP="00896813">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08E0E30C" w14:textId="77777777" w:rsidR="00CF53E9" w:rsidRDefault="00CF53E9" w:rsidP="00896813">
      <w:pPr>
        <w:pStyle w:val="Normal2"/>
        <w:tabs>
          <w:tab w:val="clear" w:pos="709"/>
        </w:tabs>
        <w:spacing w:before="120" w:after="0"/>
        <w:rPr>
          <w:rFonts w:cs="Arial"/>
        </w:rPr>
      </w:pPr>
    </w:p>
    <w:p w14:paraId="71F5F29D" w14:textId="77777777" w:rsidR="00CF53E9" w:rsidRPr="00963266" w:rsidRDefault="00CF53E9" w:rsidP="00896813">
      <w:pPr>
        <w:pStyle w:val="Normal2"/>
        <w:tabs>
          <w:tab w:val="clear" w:pos="709"/>
        </w:tabs>
        <w:spacing w:before="120" w:after="0"/>
        <w:rPr>
          <w:rFonts w:cs="Arial"/>
        </w:rPr>
      </w:pPr>
    </w:p>
    <w:p w14:paraId="14DF1F4C" w14:textId="77777777" w:rsidR="001A64B9" w:rsidRDefault="001A64B9" w:rsidP="001A64B9">
      <w:pPr>
        <w:pStyle w:val="Normal2"/>
        <w:tabs>
          <w:tab w:val="clear" w:pos="709"/>
        </w:tabs>
        <w:spacing w:before="0" w:after="0"/>
        <w:rPr>
          <w:rFonts w:cs="Arial"/>
          <w:highlight w:val="yellow"/>
        </w:rPr>
      </w:pPr>
    </w:p>
    <w:p w14:paraId="4EC05584" w14:textId="77777777" w:rsidR="007916C3" w:rsidRDefault="007916C3" w:rsidP="007916C3">
      <w:pPr>
        <w:pStyle w:val="Nadpis2"/>
        <w:spacing w:before="0" w:after="0"/>
        <w:rPr>
          <w:rFonts w:cs="Arial"/>
          <w:sz w:val="24"/>
          <w:szCs w:val="24"/>
          <w:lang w:val="cs-CZ"/>
        </w:rPr>
      </w:pPr>
      <w:r w:rsidRPr="00963266">
        <w:rPr>
          <w:rFonts w:cs="Arial"/>
          <w:sz w:val="24"/>
          <w:szCs w:val="24"/>
          <w:lang w:val="cs-CZ"/>
        </w:rPr>
        <w:lastRenderedPageBreak/>
        <w:t>VYÚČTOVÁNÍ</w:t>
      </w:r>
    </w:p>
    <w:p w14:paraId="3B6B6293" w14:textId="77777777" w:rsidR="00FE1AA3" w:rsidRDefault="00FE1AA3" w:rsidP="007916C3">
      <w:pPr>
        <w:pStyle w:val="Zkladntext"/>
        <w:autoSpaceDE/>
        <w:autoSpaceDN/>
        <w:spacing w:before="0" w:after="0"/>
        <w:ind w:left="1418"/>
        <w:jc w:val="both"/>
        <w:rPr>
          <w:rFonts w:cs="Arial"/>
          <w:b w:val="0"/>
          <w:sz w:val="22"/>
          <w:szCs w:val="22"/>
        </w:rPr>
      </w:pPr>
    </w:p>
    <w:p w14:paraId="439D778E" w14:textId="3D2B265C" w:rsidR="007916C3" w:rsidRPr="00963266" w:rsidRDefault="007916C3" w:rsidP="007916C3">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0B004AD2" w14:textId="77777777" w:rsidR="007916C3" w:rsidRPr="00963266" w:rsidRDefault="007916C3" w:rsidP="007916C3">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254311AA" w14:textId="7BF8A129" w:rsidR="007916C3" w:rsidRPr="00963266"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Splatnost faktur (daňových dokladů) se stanovuje do 30</w:t>
      </w:r>
      <w:r w:rsidR="00604A74">
        <w:rPr>
          <w:rFonts w:cs="Arial"/>
          <w:b w:val="0"/>
          <w:sz w:val="22"/>
          <w:szCs w:val="22"/>
        </w:rPr>
        <w:t xml:space="preserve"> </w:t>
      </w:r>
      <w:r w:rsidRPr="00963266">
        <w:rPr>
          <w:rFonts w:cs="Arial"/>
          <w:b w:val="0"/>
          <w:sz w:val="22"/>
          <w:szCs w:val="22"/>
        </w:rPr>
        <w:t xml:space="preserve">dnů </w:t>
      </w:r>
      <w:r w:rsidR="00604A74">
        <w:rPr>
          <w:rFonts w:cs="Arial"/>
          <w:b w:val="0"/>
          <w:sz w:val="22"/>
          <w:szCs w:val="22"/>
        </w:rPr>
        <w:t xml:space="preserve">ode dne, kdy byla doručena na podatelnu </w:t>
      </w:r>
      <w:r w:rsidR="00122E78">
        <w:rPr>
          <w:rFonts w:cs="Arial"/>
          <w:b w:val="0"/>
          <w:sz w:val="22"/>
          <w:szCs w:val="22"/>
        </w:rPr>
        <w:t>S</w:t>
      </w:r>
      <w:r w:rsidR="00604A74">
        <w:rPr>
          <w:rFonts w:cs="Arial"/>
          <w:b w:val="0"/>
          <w:sz w:val="22"/>
          <w:szCs w:val="22"/>
        </w:rPr>
        <w:t>MJN</w:t>
      </w:r>
      <w:r w:rsidRPr="00963266">
        <w:rPr>
          <w:rFonts w:cs="Arial"/>
          <w:b w:val="0"/>
          <w:sz w:val="22"/>
          <w:szCs w:val="22"/>
        </w:rPr>
        <w:t xml:space="preserve">. Faktura však musí být doručena </w:t>
      </w:r>
      <w:r w:rsidR="005016E0" w:rsidRPr="005016E0">
        <w:rPr>
          <w:rFonts w:cs="Arial"/>
          <w:sz w:val="22"/>
          <w:szCs w:val="22"/>
        </w:rPr>
        <w:t xml:space="preserve">výhradně elektronicky, </w:t>
      </w:r>
      <w:r w:rsidR="005016E0" w:rsidRPr="006F23FC">
        <w:rPr>
          <w:rFonts w:cs="Arial"/>
          <w:sz w:val="22"/>
          <w:szCs w:val="22"/>
        </w:rPr>
        <w:t xml:space="preserve">tzn. přes datovou schránku </w:t>
      </w:r>
      <w:r w:rsidR="00866189" w:rsidRPr="006F23FC">
        <w:rPr>
          <w:rFonts w:cs="Arial"/>
          <w:b w:val="0"/>
          <w:sz w:val="22"/>
          <w:szCs w:val="22"/>
        </w:rPr>
        <w:t>Objednatele</w:t>
      </w:r>
      <w:r w:rsidRPr="006F23FC">
        <w:rPr>
          <w:rFonts w:cs="Arial"/>
          <w:b w:val="0"/>
          <w:sz w:val="22"/>
          <w:szCs w:val="22"/>
        </w:rPr>
        <w:t xml:space="preserve"> </w:t>
      </w:r>
      <w:r w:rsidR="005016E0" w:rsidRPr="006F23FC">
        <w:rPr>
          <w:rFonts w:cs="Arial"/>
          <w:b w:val="0"/>
          <w:bCs w:val="0"/>
          <w:sz w:val="22"/>
          <w:szCs w:val="22"/>
        </w:rPr>
        <w:t xml:space="preserve">(ID: wufbr2a) </w:t>
      </w:r>
      <w:r w:rsidR="00EE2519" w:rsidRPr="006F23FC">
        <w:rPr>
          <w:rFonts w:cs="Arial"/>
          <w:b w:val="0"/>
          <w:bCs w:val="0"/>
          <w:sz w:val="22"/>
          <w:szCs w:val="22"/>
        </w:rPr>
        <w:t>nebo</w:t>
      </w:r>
      <w:r w:rsidR="006F23FC" w:rsidRPr="006F23FC">
        <w:rPr>
          <w:rFonts w:cs="Arial"/>
          <w:sz w:val="22"/>
          <w:szCs w:val="22"/>
        </w:rPr>
        <w:t xml:space="preserve"> epodatelna@mestojablonec</w:t>
      </w:r>
      <w:r w:rsidR="006F23FC">
        <w:rPr>
          <w:rFonts w:cs="Arial"/>
          <w:sz w:val="22"/>
          <w:szCs w:val="22"/>
        </w:rPr>
        <w:t>.cz</w:t>
      </w:r>
      <w:r w:rsidR="00604A74">
        <w:rPr>
          <w:rFonts w:cs="Arial"/>
          <w:b w:val="0"/>
          <w:bCs w:val="0"/>
          <w:sz w:val="22"/>
          <w:szCs w:val="22"/>
        </w:rPr>
        <w:t>.</w:t>
      </w:r>
    </w:p>
    <w:p w14:paraId="19096327" w14:textId="7055FF15" w:rsidR="007916C3" w:rsidRDefault="007916C3" w:rsidP="007916C3">
      <w:pPr>
        <w:pStyle w:val="Zkladntext"/>
        <w:autoSpaceDE/>
        <w:autoSpaceDN/>
        <w:spacing w:after="0"/>
        <w:ind w:left="1418" w:hanging="2"/>
        <w:jc w:val="both"/>
        <w:rPr>
          <w:rFonts w:cs="Arial"/>
          <w:b w:val="0"/>
          <w:sz w:val="22"/>
          <w:szCs w:val="22"/>
        </w:rPr>
      </w:pPr>
      <w:r w:rsidRPr="00963266">
        <w:rPr>
          <w:rFonts w:cs="Arial"/>
          <w:b w:val="0"/>
          <w:sz w:val="22"/>
          <w:szCs w:val="22"/>
        </w:rPr>
        <w:t xml:space="preserve">Datum uskutečnění zdanitelného plnění je poslední den příslušného měsíce. </w:t>
      </w:r>
    </w:p>
    <w:p w14:paraId="47FA08F6" w14:textId="77777777" w:rsidR="00F95F0F" w:rsidRPr="00137AB6" w:rsidRDefault="00F95F0F" w:rsidP="00F95F0F">
      <w:pPr>
        <w:pStyle w:val="Normal2"/>
        <w:tabs>
          <w:tab w:val="clear" w:pos="709"/>
        </w:tabs>
        <w:spacing w:before="0" w:after="0"/>
        <w:ind w:left="1440"/>
        <w:rPr>
          <w:rFonts w:cs="Arial"/>
        </w:rPr>
      </w:pPr>
    </w:p>
    <w:p w14:paraId="5E3690BE" w14:textId="77777777" w:rsidR="00F95F0F" w:rsidRPr="00E60691" w:rsidRDefault="00F95F0F" w:rsidP="00F95F0F">
      <w:pPr>
        <w:pStyle w:val="Nadpis2"/>
        <w:spacing w:before="0" w:after="0"/>
        <w:rPr>
          <w:rFonts w:cs="Arial"/>
          <w:sz w:val="24"/>
          <w:szCs w:val="24"/>
          <w:lang w:val="cs-CZ"/>
        </w:rPr>
      </w:pPr>
      <w:r w:rsidRPr="00E60691">
        <w:rPr>
          <w:rFonts w:cs="Arial"/>
          <w:sz w:val="24"/>
          <w:szCs w:val="24"/>
          <w:lang w:val="cs-CZ"/>
        </w:rPr>
        <w:t xml:space="preserve">Opožděné platby </w:t>
      </w:r>
    </w:p>
    <w:p w14:paraId="6E5BBEE2" w14:textId="45436984" w:rsidR="00F95F0F" w:rsidRPr="00661D0E" w:rsidRDefault="00F95F0F" w:rsidP="00F95F0F">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sidR="0033785F">
        <w:rPr>
          <w:rFonts w:cs="Arial"/>
        </w:rPr>
        <w:t>1</w:t>
      </w:r>
      <w:r w:rsidRPr="00661D0E">
        <w:rPr>
          <w:rFonts w:cs="Arial"/>
        </w:rPr>
        <w:t xml:space="preserve"> % z dlužné částky za každý den prodlení. Úrok z prodlení se vypočítává z dlužné částky bez DPH.</w:t>
      </w:r>
    </w:p>
    <w:p w14:paraId="50B6D997" w14:textId="77777777" w:rsidR="00F95F0F" w:rsidRPr="00661D0E" w:rsidRDefault="00F95F0F" w:rsidP="00F95F0F">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11C64881" w14:textId="77777777" w:rsidR="00F95F0F" w:rsidRPr="00661D0E" w:rsidRDefault="00F95F0F" w:rsidP="00F95F0F">
      <w:pPr>
        <w:pStyle w:val="Normal2"/>
        <w:tabs>
          <w:tab w:val="clear" w:pos="709"/>
        </w:tabs>
        <w:spacing w:before="0" w:after="0"/>
        <w:rPr>
          <w:rFonts w:cs="Arial"/>
        </w:rPr>
      </w:pPr>
    </w:p>
    <w:p w14:paraId="7ED83DBF"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Započtení</w:t>
      </w:r>
    </w:p>
    <w:p w14:paraId="48C5D421" w14:textId="6534829E" w:rsidR="00F95F0F" w:rsidRPr="00F65D59" w:rsidRDefault="00F95F0F" w:rsidP="00F95F0F">
      <w:pPr>
        <w:pStyle w:val="Normal2"/>
        <w:tabs>
          <w:tab w:val="clear" w:pos="709"/>
        </w:tabs>
        <w:spacing w:before="0" w:after="0"/>
        <w:rPr>
          <w:rFonts w:cs="Arial"/>
        </w:rPr>
      </w:pPr>
      <w:r w:rsidRPr="00661D0E">
        <w:rPr>
          <w:rFonts w:cs="Arial"/>
        </w:rPr>
        <w:t xml:space="preserve">Pouze Objednatel je oprávněn jednostranně započíst jakékoliv své pohledávky dle této Smlouvy vůči pohledávkám Zhotovitele. Takto mohou být započítány i splatné pohledávky vůči pohledávkám dosud nesplatným, jakož i smluvních </w:t>
      </w:r>
      <w:r w:rsidRPr="00F65D59">
        <w:rPr>
          <w:rFonts w:cs="Arial"/>
        </w:rPr>
        <w:t>pokut, dle § 1982 OZ.</w:t>
      </w:r>
    </w:p>
    <w:p w14:paraId="2A83C369" w14:textId="77777777" w:rsidR="00F95F0F" w:rsidRPr="00D471E1" w:rsidRDefault="00F95F0F" w:rsidP="00F95F0F">
      <w:pPr>
        <w:pStyle w:val="Normal2"/>
        <w:tabs>
          <w:tab w:val="clear" w:pos="709"/>
        </w:tabs>
        <w:spacing w:before="0" w:after="0"/>
        <w:rPr>
          <w:rFonts w:cs="Arial"/>
        </w:rPr>
      </w:pPr>
    </w:p>
    <w:p w14:paraId="3EBCBDCF" w14:textId="77777777" w:rsidR="00F95F0F" w:rsidRPr="00661D0E" w:rsidRDefault="00F95F0F" w:rsidP="00F95F0F">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69CA7A2D"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Vlastnické právo</w:t>
      </w:r>
    </w:p>
    <w:p w14:paraId="17BDF13C" w14:textId="77777777" w:rsidR="00F95F0F" w:rsidRPr="00661D0E" w:rsidRDefault="00F95F0F" w:rsidP="00F95F0F">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6CDC38F3" w14:textId="77777777" w:rsidR="00F95F0F" w:rsidRPr="00661D0E" w:rsidRDefault="00F95F0F" w:rsidP="00F95F0F">
      <w:pPr>
        <w:pStyle w:val="Normal2"/>
        <w:tabs>
          <w:tab w:val="clear" w:pos="709"/>
        </w:tabs>
        <w:spacing w:before="0" w:after="0"/>
        <w:rPr>
          <w:rFonts w:cs="Arial"/>
        </w:rPr>
      </w:pPr>
      <w:r w:rsidRPr="00661D0E">
        <w:rPr>
          <w:rFonts w:cs="Arial"/>
        </w:rPr>
        <w:tab/>
      </w:r>
    </w:p>
    <w:p w14:paraId="5781BE48"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Nebezpečí škody na Díle</w:t>
      </w:r>
    </w:p>
    <w:p w14:paraId="276DC1AD"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w:t>
      </w:r>
      <w:r w:rsidRPr="00661D0E">
        <w:rPr>
          <w:rFonts w:cs="Arial"/>
        </w:rPr>
        <w:lastRenderedPageBreak/>
        <w:t xml:space="preserve">převzetí díla a po úplném vyklizení staveniště Zhotovitelem, což bude stvrzeno oběma stranami v Záznamu o kontrole odstranění vad a nedodělků. </w:t>
      </w:r>
    </w:p>
    <w:p w14:paraId="51487D17" w14:textId="77777777" w:rsidR="00F95F0F" w:rsidRPr="00661D0E" w:rsidRDefault="00F95F0F" w:rsidP="00F95F0F">
      <w:pPr>
        <w:pStyle w:val="Normal2"/>
        <w:tabs>
          <w:tab w:val="clear" w:pos="709"/>
        </w:tabs>
        <w:spacing w:before="0" w:after="0"/>
        <w:rPr>
          <w:rFonts w:cs="Arial"/>
        </w:rPr>
      </w:pPr>
    </w:p>
    <w:p w14:paraId="64F3CB99" w14:textId="77777777" w:rsidR="00F95F0F" w:rsidRPr="00661D0E" w:rsidRDefault="00F95F0F" w:rsidP="00F95F0F">
      <w:pPr>
        <w:pStyle w:val="Nadpis1"/>
        <w:tabs>
          <w:tab w:val="clear" w:pos="709"/>
        </w:tabs>
        <w:spacing w:before="120"/>
        <w:jc w:val="left"/>
        <w:rPr>
          <w:rFonts w:cs="Arial"/>
          <w:sz w:val="24"/>
          <w:szCs w:val="24"/>
        </w:rPr>
      </w:pPr>
      <w:bookmarkStart w:id="14" w:name="_Toc37062199"/>
      <w:bookmarkStart w:id="15" w:name="_Toc310330623"/>
      <w:bookmarkStart w:id="16" w:name="_Toc326739539"/>
      <w:bookmarkStart w:id="17" w:name="_Toc311807271"/>
      <w:r w:rsidRPr="00661D0E">
        <w:rPr>
          <w:rFonts w:cs="Arial"/>
          <w:sz w:val="24"/>
          <w:szCs w:val="24"/>
        </w:rPr>
        <w:t>OBJEDNATEL</w:t>
      </w:r>
      <w:bookmarkEnd w:id="14"/>
      <w:bookmarkEnd w:id="15"/>
      <w:bookmarkEnd w:id="16"/>
      <w:bookmarkEnd w:id="17"/>
    </w:p>
    <w:p w14:paraId="77D68A2A" w14:textId="77777777" w:rsidR="00F95F0F" w:rsidRPr="00661D0E" w:rsidRDefault="00F95F0F" w:rsidP="00F95F0F">
      <w:pPr>
        <w:pStyle w:val="Nadpis2"/>
        <w:spacing w:before="0" w:after="0"/>
        <w:rPr>
          <w:rFonts w:cs="Arial"/>
          <w:sz w:val="24"/>
          <w:szCs w:val="24"/>
          <w:lang w:val="cs-CZ"/>
        </w:rPr>
      </w:pPr>
      <w:bookmarkStart w:id="18" w:name="_Toc27317269"/>
      <w:bookmarkStart w:id="19" w:name="_Toc37062200"/>
      <w:bookmarkStart w:id="20" w:name="_Toc326739540"/>
      <w:bookmarkStart w:id="21" w:name="_Toc311807272"/>
      <w:r w:rsidRPr="00661D0E">
        <w:rPr>
          <w:rFonts w:cs="Arial"/>
          <w:sz w:val="24"/>
          <w:szCs w:val="24"/>
          <w:lang w:val="cs-CZ"/>
        </w:rPr>
        <w:t>Obecné povinnosti Objednatele</w:t>
      </w:r>
      <w:bookmarkEnd w:id="18"/>
      <w:bookmarkEnd w:id="19"/>
      <w:bookmarkEnd w:id="20"/>
      <w:bookmarkEnd w:id="21"/>
    </w:p>
    <w:p w14:paraId="7C7F6870" w14:textId="77777777" w:rsidR="00F95F0F" w:rsidRPr="00661D0E" w:rsidRDefault="00F95F0F" w:rsidP="00F95F0F">
      <w:pPr>
        <w:pStyle w:val="Normal2"/>
        <w:tabs>
          <w:tab w:val="clear" w:pos="709"/>
        </w:tabs>
        <w:spacing w:before="0" w:after="0"/>
        <w:rPr>
          <w:rFonts w:cs="Arial"/>
        </w:rPr>
      </w:pPr>
      <w:r w:rsidRPr="00661D0E">
        <w:rPr>
          <w:rFonts w:cs="Arial"/>
        </w:rPr>
        <w:t>Objednatel je povinen:</w:t>
      </w:r>
    </w:p>
    <w:p w14:paraId="3ED68234" w14:textId="77777777" w:rsidR="00F95F0F" w:rsidRPr="00661D0E" w:rsidRDefault="00F95F0F" w:rsidP="00A704C6">
      <w:pPr>
        <w:pStyle w:val="Normal2"/>
        <w:numPr>
          <w:ilvl w:val="0"/>
          <w:numId w:val="13"/>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464DE5EC" w14:textId="77777777" w:rsidR="00F95F0F" w:rsidRPr="00661D0E" w:rsidRDefault="00F95F0F" w:rsidP="00A704C6">
      <w:pPr>
        <w:pStyle w:val="Normal2"/>
        <w:numPr>
          <w:ilvl w:val="0"/>
          <w:numId w:val="13"/>
        </w:numPr>
        <w:tabs>
          <w:tab w:val="clear" w:pos="709"/>
        </w:tabs>
        <w:spacing w:before="0" w:after="0"/>
        <w:rPr>
          <w:rFonts w:cs="Arial"/>
        </w:rPr>
      </w:pPr>
      <w:r w:rsidRPr="00661D0E">
        <w:rPr>
          <w:rFonts w:cs="Arial"/>
        </w:rPr>
        <w:t>splnit další povinnosti stanovené v této Smlouvě.</w:t>
      </w:r>
    </w:p>
    <w:p w14:paraId="35553234" w14:textId="77777777" w:rsidR="00F95F0F" w:rsidRPr="00661D0E" w:rsidRDefault="00F95F0F" w:rsidP="00F95F0F">
      <w:pPr>
        <w:pStyle w:val="Nadpis2"/>
        <w:spacing w:before="0" w:after="0"/>
        <w:rPr>
          <w:rFonts w:cs="Arial"/>
          <w:sz w:val="24"/>
          <w:szCs w:val="24"/>
          <w:lang w:val="cs-CZ"/>
        </w:rPr>
      </w:pPr>
      <w:r w:rsidRPr="00661D0E">
        <w:rPr>
          <w:rFonts w:cs="Arial"/>
          <w:sz w:val="24"/>
          <w:szCs w:val="24"/>
          <w:lang w:val="cs-CZ"/>
        </w:rPr>
        <w:t>Součinnost objednatele</w:t>
      </w:r>
    </w:p>
    <w:p w14:paraId="2073C0B8" w14:textId="77777777" w:rsidR="00F95F0F" w:rsidRPr="00661D0E" w:rsidRDefault="00F95F0F" w:rsidP="00F95F0F">
      <w:pPr>
        <w:pStyle w:val="Normal2"/>
        <w:tabs>
          <w:tab w:val="clear" w:pos="709"/>
        </w:tabs>
        <w:spacing w:before="0" w:after="0"/>
        <w:rPr>
          <w:rFonts w:cs="Arial"/>
        </w:rPr>
      </w:pPr>
      <w:r w:rsidRPr="00661D0E">
        <w:rPr>
          <w:rFonts w:cs="Arial"/>
        </w:rPr>
        <w:t xml:space="preserve">Objednatel na žádost Zhotovitele poskytne (tam, kde to je možné a odůvodněné) odpovídající součinnost. Vydané pravomocné stavební povolení, územní souhlas, příslušná stanoviska a vyjádření správců, </w:t>
      </w:r>
      <w:r w:rsidRPr="00661D0E">
        <w:rPr>
          <w:rFonts w:cs="Arial"/>
          <w:color w:val="000000"/>
        </w:rPr>
        <w:t>veřejnoprávní rozhodnutí a stanoviska, související vyjádření dotčených subjektů, orgánů a vlastníků v rámci stavebního řízení,</w:t>
      </w:r>
      <w:r w:rsidRPr="00661D0E">
        <w:rPr>
          <w:rFonts w:cs="Arial"/>
        </w:rPr>
        <w:t xml:space="preserve"> plán BOZP vše v digitální podobě ve formátu *.pdf, oznámení realizace na Oblastní inspektorát práce a cedule stavba povolena (pouze v tištěné podobě) předá Objednatel Zhotoviteli nejpozději ke dni předání a převzetí staveniště. K tomuto datu dojde zároveň k předání veškeré příslušné projektové dokumentace nutné k provedení díla, pokud tato nebyla předána Zhotoviteli již v rámci zadávacího řízení k veřejné zakázce nebo ke dni uzavření této Smlouvy.</w:t>
      </w:r>
    </w:p>
    <w:p w14:paraId="13B525CB" w14:textId="77777777" w:rsidR="00F95F0F" w:rsidRPr="00661D0E" w:rsidRDefault="00F95F0F" w:rsidP="00F95F0F">
      <w:pPr>
        <w:pStyle w:val="Normal2"/>
        <w:tabs>
          <w:tab w:val="clear" w:pos="709"/>
        </w:tabs>
        <w:spacing w:before="120" w:after="0"/>
        <w:rPr>
          <w:rFonts w:cs="Arial"/>
        </w:rPr>
      </w:pPr>
      <w:r w:rsidRPr="00661D0E">
        <w:rPr>
          <w:rFonts w:cs="Arial"/>
        </w:rPr>
        <w:t xml:space="preserve">Objednatel zajistí výkon koordinátora bezpečnosti práce a ochrany zdraví při práci (dále jen „koordinátor BOZP“), archeologického dohledu, technického dozoru stavebníka (dále jen „TDS“) a v případě potřeby i geologického dohledu. Tyto osoby včetně kontaktních údajů budou Zhotoviteli oznámeni při předání a převzetí staveniště. </w:t>
      </w:r>
    </w:p>
    <w:p w14:paraId="27779325" w14:textId="4B05CC10" w:rsidR="00F95F0F" w:rsidRPr="00661D0E" w:rsidRDefault="00F95F0F" w:rsidP="00F95F0F">
      <w:pPr>
        <w:pStyle w:val="Normal2"/>
        <w:tabs>
          <w:tab w:val="clear" w:pos="709"/>
        </w:tabs>
        <w:spacing w:before="120" w:after="0"/>
        <w:rPr>
          <w:rFonts w:cs="Arial"/>
        </w:rPr>
      </w:pPr>
      <w:r w:rsidRPr="00661D0E">
        <w:rPr>
          <w:rFonts w:cs="Arial"/>
        </w:rPr>
        <w:t xml:space="preserve">Je výslovně dohodnuto, že vydání kolaudačních </w:t>
      </w:r>
      <w:r w:rsidR="00CC5C1E">
        <w:rPr>
          <w:rFonts w:cs="Arial"/>
        </w:rPr>
        <w:t>rozhodnutí</w:t>
      </w:r>
      <w:r w:rsidRPr="00661D0E">
        <w:rPr>
          <w:rFonts w:cs="Arial"/>
        </w:rPr>
        <w:t xml:space="preserve"> zajistí Objednatel včetně obstarání všech závazných stanovisek dotčených orgánů k užívání stavby vyžadovaných právními předpisy pro Dílo nebo jakoukoli část Díla Zhotovitel se však zavazuje poskytnout Objednateli při získávání kolaudačního </w:t>
      </w:r>
      <w:r w:rsidR="00332BED">
        <w:rPr>
          <w:rFonts w:cs="Arial"/>
        </w:rPr>
        <w:t xml:space="preserve">rozhodnutí </w:t>
      </w:r>
      <w:r w:rsidRPr="00661D0E">
        <w:rPr>
          <w:rFonts w:cs="Arial"/>
        </w:rPr>
        <w:t xml:space="preserve">veškerou vyžadovanou a nezbytnou spolupráci a součinnost, zejména mu poskytnout za tímto účelem příslušné dokumenty Zhotovitele, a to ve formě a obsahu vyžadovaném příslušným stavebním úřadem a Objednatelem, a aktivně se zúčastnit na výzvu Objednatele kolaudačního řízení a jakýchkoliv jednání s příslušnými orgány státní správy a samosprávy. </w:t>
      </w:r>
    </w:p>
    <w:p w14:paraId="3154C756" w14:textId="2A16A1DD" w:rsidR="00F95F0F" w:rsidRPr="00661D0E" w:rsidRDefault="00F95F0F" w:rsidP="00F95F0F">
      <w:pPr>
        <w:pStyle w:val="Normal2"/>
        <w:tabs>
          <w:tab w:val="clear" w:pos="709"/>
        </w:tabs>
        <w:spacing w:before="120" w:after="0"/>
        <w:rPr>
          <w:rFonts w:cs="Arial"/>
        </w:rPr>
      </w:pPr>
      <w:r w:rsidRPr="00661D0E">
        <w:rPr>
          <w:rFonts w:cs="Arial"/>
        </w:rPr>
        <w:t xml:space="preserve">Objednatel nepřevezme Dílo vykazující vady a nedodělky bránící užívání stavby či ohrožující zdraví a bezpečnost osob dle stavebního zákona </w:t>
      </w:r>
      <w:r w:rsidR="0026644F" w:rsidRPr="00661D0E">
        <w:rPr>
          <w:rFonts w:cs="Arial"/>
        </w:rPr>
        <w:t xml:space="preserve">č. </w:t>
      </w:r>
      <w:r w:rsidR="0026644F">
        <w:rPr>
          <w:rFonts w:cs="Arial"/>
        </w:rPr>
        <w:t>283/2021</w:t>
      </w:r>
      <w:r w:rsidR="0026644F" w:rsidRPr="00661D0E">
        <w:rPr>
          <w:rFonts w:cs="Arial"/>
        </w:rPr>
        <w:t xml:space="preserve"> Sb</w:t>
      </w:r>
      <w:r w:rsidRPr="00661D0E">
        <w:rPr>
          <w:rFonts w:cs="Arial"/>
        </w:rPr>
        <w:t xml:space="preserve">., v platném znění, či následně bránící získání kolaudačních </w:t>
      </w:r>
      <w:r w:rsidR="00CC5C1E">
        <w:rPr>
          <w:rFonts w:cs="Arial"/>
        </w:rPr>
        <w:t>rozhodnutí</w:t>
      </w:r>
      <w:r w:rsidRPr="00661D0E">
        <w:rPr>
          <w:rFonts w:cs="Arial"/>
        </w:rPr>
        <w:t>.</w:t>
      </w:r>
    </w:p>
    <w:p w14:paraId="1C70005E" w14:textId="77777777" w:rsidR="00F95F0F" w:rsidRPr="00661D0E" w:rsidRDefault="00F95F0F" w:rsidP="00F95F0F">
      <w:pPr>
        <w:pStyle w:val="Normal2"/>
        <w:tabs>
          <w:tab w:val="clear" w:pos="709"/>
        </w:tabs>
        <w:spacing w:before="0" w:after="0"/>
        <w:ind w:left="709"/>
        <w:rPr>
          <w:rFonts w:cs="Arial"/>
        </w:rPr>
      </w:pPr>
      <w:bookmarkStart w:id="22" w:name="_Toc251673047"/>
      <w:bookmarkEnd w:id="22"/>
    </w:p>
    <w:p w14:paraId="0FCACCA0" w14:textId="77777777" w:rsidR="00F95F0F" w:rsidRPr="00661D0E" w:rsidRDefault="00F95F0F" w:rsidP="00F95F0F">
      <w:pPr>
        <w:pStyle w:val="Nadpis1"/>
        <w:tabs>
          <w:tab w:val="clear" w:pos="709"/>
        </w:tabs>
        <w:spacing w:before="120"/>
        <w:jc w:val="left"/>
        <w:rPr>
          <w:rFonts w:cs="Arial"/>
          <w:sz w:val="24"/>
          <w:szCs w:val="24"/>
        </w:rPr>
      </w:pPr>
      <w:bookmarkStart w:id="23" w:name="_Toc37062215"/>
      <w:bookmarkStart w:id="24" w:name="_Toc310330626"/>
      <w:bookmarkStart w:id="25" w:name="_Toc326739550"/>
      <w:bookmarkStart w:id="26" w:name="_Toc311807282"/>
      <w:r w:rsidRPr="00661D0E">
        <w:rPr>
          <w:rFonts w:cs="Arial"/>
          <w:sz w:val="24"/>
          <w:szCs w:val="24"/>
        </w:rPr>
        <w:t>Zhotovitel</w:t>
      </w:r>
      <w:bookmarkEnd w:id="23"/>
      <w:bookmarkEnd w:id="24"/>
      <w:bookmarkEnd w:id="25"/>
      <w:bookmarkEnd w:id="26"/>
    </w:p>
    <w:p w14:paraId="7218CB9F" w14:textId="77777777" w:rsidR="00F95F0F" w:rsidRPr="00661D0E" w:rsidRDefault="00F95F0F" w:rsidP="00F95F0F">
      <w:pPr>
        <w:pStyle w:val="Nadpis2"/>
        <w:spacing w:before="0" w:after="0"/>
        <w:rPr>
          <w:rFonts w:cs="Arial"/>
          <w:sz w:val="24"/>
          <w:szCs w:val="24"/>
          <w:lang w:val="cs-CZ"/>
        </w:rPr>
      </w:pPr>
      <w:bookmarkStart w:id="27" w:name="_Toc37062216"/>
      <w:bookmarkStart w:id="28" w:name="_Toc326739551"/>
      <w:bookmarkStart w:id="29" w:name="_Toc311807283"/>
      <w:r w:rsidRPr="00661D0E">
        <w:rPr>
          <w:rFonts w:cs="Arial"/>
          <w:sz w:val="24"/>
          <w:szCs w:val="24"/>
          <w:lang w:val="cs-CZ"/>
        </w:rPr>
        <w:t>Povinnosti Zhotovitele</w:t>
      </w:r>
      <w:bookmarkEnd w:id="27"/>
      <w:bookmarkEnd w:id="28"/>
      <w:bookmarkEnd w:id="29"/>
    </w:p>
    <w:p w14:paraId="3C488720"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s podmínkami stavebního souhlasu,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4574B3E9" w14:textId="77777777" w:rsidR="00F95F0F" w:rsidRPr="00661D0E" w:rsidRDefault="00F95F0F" w:rsidP="00F95F0F">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2926D0F4"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lastRenderedPageBreak/>
        <w:t>Zhotovitel se zavazuje plně respektovat a dodržet veškerá opatření a termíny stanovené Objednatelem k nápravě a odstranění případných nesrovnalostí, nedostatků a závad, zjištěných v rámci kontrolní činnosti Objednatele.</w:t>
      </w:r>
    </w:p>
    <w:p w14:paraId="512AFC47"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791D0F40"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6ADEF3D2" w14:textId="333DE556"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Zhotovitel bude průběžně předkládat technickému dozoru stavebníka (dále jen „TDS“) ke schválení doklady </w:t>
      </w:r>
      <w:r w:rsidRPr="00661D0E">
        <w:rPr>
          <w:rFonts w:cs="Arial"/>
          <w:color w:val="000000"/>
        </w:rPr>
        <w:t xml:space="preserve">o požadovaných vlastnostech výrobků </w:t>
      </w:r>
      <w:r w:rsidRPr="00661D0E">
        <w:rPr>
          <w:rFonts w:cs="Arial"/>
        </w:rPr>
        <w:t xml:space="preserve">či materiálů před jejich zabudováním do stavby (prohlášení o shodě, certifikáty, atesty, zkoušky atp.). Uvedené doklady budou mimo jiné také součástí konečné dokumentace provedeného Díla předávané Objednateli ve lhůtě dle odstavce </w:t>
      </w:r>
      <w:r w:rsidR="00B406F4">
        <w:rPr>
          <w:rFonts w:cs="Arial"/>
        </w:rPr>
        <w:t>2</w:t>
      </w:r>
      <w:r w:rsidRPr="00661D0E">
        <w:rPr>
          <w:rFonts w:cs="Arial"/>
        </w:rPr>
        <w:t>.5. této Smlouvy. Během realizace Díla se Zhotovitel zavazuje klást důraz na maximální kvalitu provedených prací.</w:t>
      </w:r>
    </w:p>
    <w:p w14:paraId="063CBCF3"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63295AEA"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je povinen zajistit a předat Objednateli konečnou dokumentaci provedeného Díla (doklady) ve lhůtě dle odst. 2.5. této Smlouvy. Nepředložení konečné kompletní dokumentace provedeného Díla či jeho části je překážkou, která brání jeho převzetí.</w:t>
      </w:r>
    </w:p>
    <w:p w14:paraId="4491BC64"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zajistit veškeré nezbytné zkoušky, atesty, kontrolní měření apod. vyplývající z příslušných stavebních či veřejnoprávních povolení, technických podmínek stavby, prováděcí a zadávací dokumentace, právních předpisů, příslušných právně závazných i doporučených českých a evropských technických norem (ČSN, EN) a dalších povolení a souhlasů vydaných příslušnými orgány státní správy a samosprávy. Protokoly o výsledcích zkoušek a měření bude Zhotovitel předkládat průběžně bez odkladu Objednateli a budou také součástí konečné dokumentace provedeného Díla.</w:t>
      </w:r>
    </w:p>
    <w:p w14:paraId="25F52C0F" w14:textId="77777777" w:rsidR="00F95F0F" w:rsidRPr="00661D0E" w:rsidRDefault="00F95F0F" w:rsidP="00A704C6">
      <w:pPr>
        <w:pStyle w:val="Normal2"/>
        <w:numPr>
          <w:ilvl w:val="0"/>
          <w:numId w:val="8"/>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kteréhokoliv Podzhotovitele před zahájením prací i během prací.</w:t>
      </w:r>
    </w:p>
    <w:p w14:paraId="40A24E7C" w14:textId="1EBAB8B3" w:rsidR="00122AE8" w:rsidRPr="00122AE8" w:rsidRDefault="00F95F0F" w:rsidP="00122AE8">
      <w:pPr>
        <w:pStyle w:val="Normal2"/>
        <w:numPr>
          <w:ilvl w:val="0"/>
          <w:numId w:val="8"/>
        </w:numPr>
        <w:tabs>
          <w:tab w:val="clear" w:pos="709"/>
        </w:tabs>
        <w:spacing w:before="0" w:after="0"/>
        <w:ind w:left="2155" w:hanging="737"/>
        <w:rPr>
          <w:rFonts w:cs="Arial"/>
        </w:rPr>
      </w:pPr>
      <w:r w:rsidRPr="00661D0E">
        <w:rPr>
          <w:rFonts w:cs="Arial"/>
        </w:rPr>
        <w:t>Zhotovitel je povinen poskytovat součinnost orgánům státní a veřejné správy oprávněným provádět na stavbě stavební dohled, kontrolu či inspekci. Zhotovitel je dále povinen provádět všechna opatření uložená ze strany výše uvedených orgánů v souvislosti s prováděním stavby a případně uhradit všechny uložené sankce za porušení právních předpisů při provádění stavby, za porušení veřejnoprávních rozhodnutí či jiných opatření vydaných v souvislosti se stavbou.</w:t>
      </w:r>
    </w:p>
    <w:p w14:paraId="1EFA7368" w14:textId="08EA4B8D" w:rsidR="00B602E6" w:rsidRPr="00994F23" w:rsidRDefault="00F95F0F" w:rsidP="00994F23">
      <w:pPr>
        <w:pStyle w:val="Normal2"/>
        <w:numPr>
          <w:ilvl w:val="0"/>
          <w:numId w:val="8"/>
        </w:numPr>
        <w:tabs>
          <w:tab w:val="clear" w:pos="709"/>
        </w:tabs>
        <w:spacing w:before="0" w:after="0"/>
        <w:ind w:left="2155" w:hanging="737"/>
        <w:rPr>
          <w:rFonts w:cs="Arial"/>
        </w:rPr>
      </w:pPr>
      <w:r w:rsidRPr="00661D0E">
        <w:rPr>
          <w:rFonts w:cs="Arial"/>
        </w:rPr>
        <w:t xml:space="preserve">Zhotovitel se zavazuje řádně uchovávat originál Smlouvy, včetně jejích příloh a případných dodatků, veškeré originály dokladů (zejména účetních) a listin, týkajících se realizace předmětu Smlouvy a s ním souvisejících činností a </w:t>
      </w:r>
      <w:r w:rsidRPr="00661D0E">
        <w:rPr>
          <w:rFonts w:cs="Arial"/>
        </w:rPr>
        <w:lastRenderedPageBreak/>
        <w:t xml:space="preserve">postupů, a to minimálně po dobu stanovenou právními předpisy. Na žádost Objednatele či jakékoliv instituce či orgánu, který má kontrolní a dozorovací pravomoc, je Zhotovitel povinen těmto osobám veškeré takto uchovávané dokumenty zpřístupnit a předat tyto dokumenty k prověření a kontrole. Pokud má dojít ke zpřístupnění dokumentů na žádost osoby uvedené v předchozí větě odlišné od Objednatele, pak je Zhotovitel povinen neprodleně písemně </w:t>
      </w:r>
      <w:r w:rsidRPr="00994F23">
        <w:rPr>
          <w:rFonts w:cs="Arial"/>
        </w:rPr>
        <w:t>informovat Objednatele o takové žádosti.</w:t>
      </w:r>
    </w:p>
    <w:p w14:paraId="238AC34A" w14:textId="54E7EB91" w:rsidR="00FB2396" w:rsidRPr="000239AC" w:rsidRDefault="00FB2396" w:rsidP="00FB2396">
      <w:pPr>
        <w:widowControl w:val="0"/>
        <w:numPr>
          <w:ilvl w:val="0"/>
          <w:numId w:val="8"/>
        </w:numPr>
        <w:autoSpaceDE/>
        <w:autoSpaceDN/>
        <w:spacing w:after="0" w:line="276" w:lineRule="auto"/>
        <w:jc w:val="both"/>
        <w:rPr>
          <w:rFonts w:cs="Arial"/>
        </w:rPr>
      </w:pPr>
      <w:r w:rsidRPr="000239AC">
        <w:rPr>
          <w:rFonts w:cs="Arial"/>
        </w:rPr>
        <w:t>Zhotovitel je povinen</w:t>
      </w:r>
      <w:r w:rsidR="000F4453">
        <w:rPr>
          <w:rFonts w:cs="Arial"/>
        </w:rPr>
        <w:t xml:space="preserve"> v případě, že je to pro zhotovení Díla relevantní,</w:t>
      </w:r>
      <w:r w:rsidRPr="000239AC">
        <w:rPr>
          <w:rFonts w:cs="Arial"/>
        </w:rPr>
        <w:t xml:space="preserve"> zpracovat geodetickou část dokumentace skutečného provedení stavby podle „Metodického pokynu pro pořizování dat DTM Libereckého kraje“, který je dostupný na Portálu Digitální technické mapy (DTM) Libereckého kraje na URL </w:t>
      </w:r>
      <w:hyperlink r:id="rId8" w:history="1">
        <w:r w:rsidRPr="000239AC">
          <w:rPr>
            <w:rFonts w:cs="Arial"/>
          </w:rPr>
          <w:t>https://dtm.kraj-lbc.cz/portal/</w:t>
        </w:r>
      </w:hyperlink>
      <w:r w:rsidRPr="000239AC">
        <w:rPr>
          <w:rFonts w:cs="Arial"/>
        </w:rPr>
        <w:t xml:space="preserve">. Předání geodetické části dokumentace skutečného provedení stavby pro zapracování do DTM Libereckého kraje bude provedeno prostřednictvím Portálu DMVS na URL </w:t>
      </w:r>
      <w:hyperlink r:id="rId9" w:history="1">
        <w:r w:rsidRPr="000239AC">
          <w:rPr>
            <w:rFonts w:cs="Arial"/>
          </w:rPr>
          <w:t>https://dmvs.cuzk.cz/portal</w:t>
        </w:r>
      </w:hyperlink>
      <w:r w:rsidRPr="000239AC">
        <w:rPr>
          <w:rFonts w:cs="Arial"/>
        </w:rPr>
        <w:t xml:space="preserve">. O předání dat bude na portálu vystaven protokol o přijetí podkladu pro zápis změny v DTM, který zhotovitel předá objednateli. Podrobně je způsob předání dat geodetické části dokumentace skutečného provedení stavby do DTM Libereckého kraje uveden v „Návodu pro předávání dat do DTM Libereckého kraje“, který je dostupný na Portálu DTM Libereckého kraje. </w:t>
      </w:r>
      <w:r w:rsidR="000F4453">
        <w:rPr>
          <w:rFonts w:cs="Arial"/>
        </w:rPr>
        <w:t xml:space="preserve"> Toto ustanovení se neuplatní v případě, že není shora uvedený postup pro zhotovení Díla vyžadován. </w:t>
      </w:r>
    </w:p>
    <w:p w14:paraId="6061802D" w14:textId="77777777" w:rsidR="00A35924" w:rsidRPr="000239AC" w:rsidRDefault="00A35924" w:rsidP="00FB2396">
      <w:pPr>
        <w:pStyle w:val="Normal2"/>
        <w:tabs>
          <w:tab w:val="clear" w:pos="709"/>
        </w:tabs>
        <w:spacing w:before="0" w:after="0"/>
        <w:ind w:left="0"/>
        <w:rPr>
          <w:rFonts w:cs="Arial"/>
        </w:rPr>
      </w:pPr>
    </w:p>
    <w:p w14:paraId="7772D934" w14:textId="77777777" w:rsidR="00F95F0F" w:rsidRPr="000239AC" w:rsidRDefault="00F95F0F" w:rsidP="00F95F0F">
      <w:pPr>
        <w:pStyle w:val="Normal2"/>
        <w:tabs>
          <w:tab w:val="clear" w:pos="709"/>
        </w:tabs>
        <w:spacing w:before="120" w:after="0"/>
        <w:rPr>
          <w:rFonts w:cs="Arial"/>
        </w:rPr>
      </w:pPr>
      <w:r w:rsidRPr="000239AC">
        <w:rPr>
          <w:rFonts w:cs="Arial"/>
        </w:rPr>
        <w:t xml:space="preserve">Zhotovitel není oprávněn převést svá práva a povinnosti, vyplývající z této Smlouvy, na třetí osobu. </w:t>
      </w:r>
    </w:p>
    <w:p w14:paraId="0C038D84" w14:textId="77777777" w:rsidR="00F95F0F" w:rsidRPr="000239AC" w:rsidRDefault="00F95F0F" w:rsidP="00F95F0F">
      <w:pPr>
        <w:pStyle w:val="Normal2"/>
        <w:tabs>
          <w:tab w:val="clear" w:pos="709"/>
        </w:tabs>
        <w:spacing w:before="0" w:after="0"/>
        <w:rPr>
          <w:rFonts w:cs="Arial"/>
        </w:rPr>
      </w:pPr>
    </w:p>
    <w:p w14:paraId="7F58AA89" w14:textId="77777777" w:rsidR="00F95F0F" w:rsidRPr="000239AC" w:rsidRDefault="00F95F0F" w:rsidP="00F95F0F">
      <w:pPr>
        <w:pStyle w:val="Nadpis2"/>
        <w:spacing w:before="0" w:after="0"/>
        <w:rPr>
          <w:rFonts w:cs="Arial"/>
          <w:sz w:val="24"/>
          <w:szCs w:val="24"/>
          <w:lang w:val="cs-CZ"/>
        </w:rPr>
      </w:pPr>
      <w:bookmarkStart w:id="30" w:name="_Toc27317290"/>
      <w:bookmarkStart w:id="31" w:name="_Toc37062226"/>
      <w:bookmarkStart w:id="32" w:name="_Toc326739561"/>
      <w:bookmarkStart w:id="33" w:name="_Toc311807293"/>
      <w:r w:rsidRPr="000239AC">
        <w:rPr>
          <w:rFonts w:cs="Arial"/>
          <w:sz w:val="24"/>
          <w:szCs w:val="24"/>
          <w:lang w:val="cs-CZ"/>
        </w:rPr>
        <w:t xml:space="preserve">Zajištění </w:t>
      </w:r>
      <w:bookmarkEnd w:id="30"/>
      <w:r w:rsidRPr="000239AC">
        <w:rPr>
          <w:rFonts w:cs="Arial"/>
          <w:sz w:val="24"/>
          <w:szCs w:val="24"/>
          <w:lang w:val="cs-CZ"/>
        </w:rPr>
        <w:t>kvality</w:t>
      </w:r>
      <w:bookmarkEnd w:id="31"/>
      <w:bookmarkEnd w:id="32"/>
      <w:bookmarkEnd w:id="33"/>
    </w:p>
    <w:p w14:paraId="079342B5" w14:textId="77777777" w:rsidR="00F95F0F" w:rsidRPr="00661D0E" w:rsidRDefault="00F95F0F" w:rsidP="00F95F0F">
      <w:pPr>
        <w:pStyle w:val="Normal2"/>
        <w:tabs>
          <w:tab w:val="clear" w:pos="709"/>
        </w:tabs>
        <w:spacing w:before="0" w:after="0"/>
        <w:rPr>
          <w:rFonts w:cs="Arial"/>
        </w:rPr>
      </w:pPr>
      <w:r w:rsidRPr="000239AC">
        <w:rPr>
          <w:rFonts w:cs="Arial"/>
        </w:rPr>
        <w:t>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w:t>
      </w:r>
      <w:r w:rsidRPr="00661D0E">
        <w:rPr>
          <w:rFonts w:cs="Arial"/>
        </w:rPr>
        <w:t xml:space="preserve"> vymezené v článku 1. této Smlouvy. Všechny materiály a technologická zařízení musí být před jejich použitím na zhotovení Díla přezkoušeny nebo jiným vhodným způsobem ověřeny, zda vyhovují požadovaným technickým podmínkám. Materiály a technologická zařízení musí být kvalitní a vhodné pro zamýšlené použití.</w:t>
      </w:r>
    </w:p>
    <w:p w14:paraId="3772D3D3" w14:textId="77777777" w:rsidR="00F95F0F" w:rsidRPr="00661D0E" w:rsidRDefault="00F95F0F" w:rsidP="00F95F0F">
      <w:pPr>
        <w:pStyle w:val="Normal2"/>
        <w:tabs>
          <w:tab w:val="clear" w:pos="709"/>
        </w:tabs>
        <w:spacing w:before="0" w:after="0"/>
        <w:rPr>
          <w:rFonts w:cs="Arial"/>
        </w:rPr>
      </w:pPr>
    </w:p>
    <w:p w14:paraId="4B3516B9" w14:textId="77777777" w:rsidR="00F95F0F" w:rsidRPr="00661D0E" w:rsidRDefault="00F95F0F" w:rsidP="00F95F0F">
      <w:pPr>
        <w:pStyle w:val="Nadpis2"/>
        <w:spacing w:before="0" w:after="0"/>
        <w:rPr>
          <w:rFonts w:cs="Arial"/>
          <w:sz w:val="24"/>
          <w:szCs w:val="24"/>
          <w:lang w:val="cs-CZ"/>
        </w:rPr>
      </w:pPr>
      <w:bookmarkStart w:id="34" w:name="_Toc37062247"/>
      <w:bookmarkStart w:id="35" w:name="_Toc326739578"/>
      <w:bookmarkStart w:id="36" w:name="_Toc311807310"/>
      <w:bookmarkStart w:id="37" w:name="_Toc27317310"/>
      <w:r w:rsidRPr="00661D0E">
        <w:rPr>
          <w:rFonts w:cs="Arial"/>
          <w:sz w:val="24"/>
          <w:szCs w:val="24"/>
          <w:lang w:val="cs-CZ"/>
        </w:rPr>
        <w:t>Zajištění technického personálu a pracovních sil</w:t>
      </w:r>
      <w:bookmarkEnd w:id="34"/>
      <w:bookmarkEnd w:id="35"/>
      <w:bookmarkEnd w:id="36"/>
      <w:r w:rsidRPr="00661D0E">
        <w:rPr>
          <w:rFonts w:cs="Arial"/>
          <w:sz w:val="24"/>
          <w:szCs w:val="24"/>
          <w:lang w:val="cs-CZ"/>
        </w:rPr>
        <w:t xml:space="preserve"> </w:t>
      </w:r>
      <w:bookmarkEnd w:id="37"/>
    </w:p>
    <w:p w14:paraId="4EB5A593" w14:textId="77777777" w:rsidR="00F95F0F" w:rsidRPr="00661D0E" w:rsidRDefault="00F95F0F" w:rsidP="00F95F0F">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Podzhotovitelů. Zhotovitel je povinen zajistit, aby jeho pracovníci dodržovali všechny příslušné právní předpisy včetně těch, které se týkají bezpečnosti práce. </w:t>
      </w:r>
    </w:p>
    <w:p w14:paraId="299DE799" w14:textId="77777777" w:rsidR="00F95F0F" w:rsidRPr="00661D0E" w:rsidRDefault="00F95F0F" w:rsidP="00F95F0F">
      <w:pPr>
        <w:pStyle w:val="Normal2"/>
        <w:tabs>
          <w:tab w:val="clear" w:pos="709"/>
        </w:tabs>
        <w:spacing w:before="0" w:after="0"/>
        <w:rPr>
          <w:rFonts w:cs="Arial"/>
        </w:rPr>
      </w:pPr>
    </w:p>
    <w:p w14:paraId="29CAA157" w14:textId="77777777" w:rsidR="00F95F0F" w:rsidRPr="00661D0E" w:rsidRDefault="00F95F0F" w:rsidP="00F95F0F">
      <w:pPr>
        <w:pStyle w:val="Nadpis2"/>
        <w:spacing w:before="0" w:after="0"/>
        <w:rPr>
          <w:rFonts w:cs="Arial"/>
          <w:sz w:val="24"/>
          <w:szCs w:val="24"/>
          <w:lang w:val="cs-CZ"/>
        </w:rPr>
      </w:pPr>
      <w:bookmarkStart w:id="38" w:name="_Toc37062254"/>
      <w:bookmarkStart w:id="39" w:name="_Toc326739583"/>
      <w:bookmarkStart w:id="40" w:name="_Toc311807315"/>
      <w:r w:rsidRPr="00661D0E">
        <w:rPr>
          <w:rFonts w:cs="Arial"/>
          <w:sz w:val="24"/>
          <w:szCs w:val="24"/>
          <w:lang w:val="cs-CZ"/>
        </w:rPr>
        <w:t>Pracovníci zhotovitele</w:t>
      </w:r>
      <w:bookmarkEnd w:id="38"/>
      <w:bookmarkEnd w:id="39"/>
      <w:bookmarkEnd w:id="40"/>
    </w:p>
    <w:p w14:paraId="5D9C4864" w14:textId="77777777" w:rsidR="00F95F0F" w:rsidRPr="00661D0E" w:rsidRDefault="00F95F0F" w:rsidP="00F95F0F">
      <w:pPr>
        <w:pStyle w:val="Normal2"/>
        <w:tabs>
          <w:tab w:val="clear" w:pos="709"/>
        </w:tabs>
        <w:spacing w:before="0" w:after="0"/>
        <w:rPr>
          <w:rFonts w:cs="Arial"/>
        </w:rPr>
      </w:pPr>
      <w:r w:rsidRPr="00661D0E">
        <w:rPr>
          <w:rFonts w:cs="Arial"/>
        </w:rPr>
        <w:t>Pracovníci zhotovitele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4F921099"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lastRenderedPageBreak/>
        <w:t>si trvale či opakovaně počíná nekompetentně,</w:t>
      </w:r>
    </w:p>
    <w:p w14:paraId="3193A97B"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plní své povinnosti nedostatečně či nedbale,</w:t>
      </w:r>
    </w:p>
    <w:p w14:paraId="08D99CBE"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neplní některá ustanovení Smlouvy anebo právních předpisů, nebo</w:t>
      </w:r>
    </w:p>
    <w:p w14:paraId="1F5EDC53" w14:textId="77777777" w:rsidR="00F95F0F" w:rsidRPr="00661D0E" w:rsidRDefault="00F95F0F" w:rsidP="00A704C6">
      <w:pPr>
        <w:pStyle w:val="Normal2"/>
        <w:numPr>
          <w:ilvl w:val="0"/>
          <w:numId w:val="9"/>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182D9215" w14:textId="77777777" w:rsidR="007916C3" w:rsidRPr="00137AB6" w:rsidRDefault="007916C3" w:rsidP="007916C3">
      <w:pPr>
        <w:pStyle w:val="Normal2"/>
        <w:tabs>
          <w:tab w:val="clear" w:pos="709"/>
        </w:tabs>
        <w:spacing w:before="0" w:after="0"/>
        <w:ind w:left="1440"/>
        <w:rPr>
          <w:rFonts w:cs="Arial"/>
        </w:rPr>
      </w:pPr>
    </w:p>
    <w:p w14:paraId="2749EAF9" w14:textId="77777777" w:rsidR="00B95FA6" w:rsidRPr="0014588C" w:rsidRDefault="00B95FA6" w:rsidP="00B95FA6">
      <w:pPr>
        <w:pStyle w:val="Nadpis1"/>
        <w:tabs>
          <w:tab w:val="clear" w:pos="709"/>
        </w:tabs>
        <w:spacing w:before="120"/>
        <w:jc w:val="left"/>
        <w:rPr>
          <w:rFonts w:cs="Arial"/>
          <w:sz w:val="24"/>
          <w:szCs w:val="24"/>
        </w:rPr>
      </w:pPr>
      <w:r w:rsidRPr="0014588C">
        <w:rPr>
          <w:rFonts w:cs="Arial"/>
          <w:sz w:val="24"/>
          <w:szCs w:val="24"/>
        </w:rPr>
        <w:t>PODZHOTOVITELÉ</w:t>
      </w:r>
    </w:p>
    <w:p w14:paraId="59C826E6" w14:textId="77777777"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předmětu </w:t>
      </w:r>
      <w:r w:rsidR="005120BE" w:rsidRPr="002A3E19">
        <w:rPr>
          <w:rFonts w:cs="Arial"/>
          <w:b w:val="0"/>
          <w:sz w:val="22"/>
          <w:szCs w:val="22"/>
        </w:rPr>
        <w:t xml:space="preserve">této Smlouvy </w:t>
      </w:r>
      <w:r w:rsidR="00B00264" w:rsidRPr="002A3E19">
        <w:rPr>
          <w:rFonts w:cs="Arial"/>
          <w:b w:val="0"/>
          <w:sz w:val="22"/>
          <w:szCs w:val="22"/>
        </w:rPr>
        <w:t xml:space="preserve">bude podílet Podzhotovitel, je </w:t>
      </w:r>
      <w:r w:rsidRPr="002A3E19">
        <w:rPr>
          <w:rFonts w:cs="Arial"/>
          <w:b w:val="0"/>
          <w:sz w:val="22"/>
          <w:szCs w:val="22"/>
        </w:rPr>
        <w:t>Zhotovitel odpovědný za veškerá plnění poskytnutá v souvislosti s provedením Díla ze strany Podzhotovitel</w:t>
      </w:r>
      <w:r w:rsidR="00B00264" w:rsidRPr="002A3E19">
        <w:rPr>
          <w:rFonts w:cs="Arial"/>
          <w:b w:val="0"/>
          <w:sz w:val="22"/>
          <w:szCs w:val="22"/>
        </w:rPr>
        <w:t>e</w:t>
      </w:r>
      <w:r w:rsidRPr="002A3E19">
        <w:rPr>
          <w:rFonts w:cs="Arial"/>
          <w:b w:val="0"/>
          <w:sz w:val="22"/>
          <w:szCs w:val="22"/>
        </w:rPr>
        <w:t>,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w:t>
      </w:r>
      <w:r w:rsidR="00B00264" w:rsidRPr="002A3E19">
        <w:rPr>
          <w:rFonts w:cs="Arial"/>
          <w:b w:val="0"/>
          <w:sz w:val="22"/>
          <w:szCs w:val="22"/>
        </w:rPr>
        <w:t>e</w:t>
      </w:r>
      <w:r w:rsidRPr="002A3E19">
        <w:rPr>
          <w:rFonts w:cs="Arial"/>
          <w:b w:val="0"/>
          <w:sz w:val="22"/>
          <w:szCs w:val="22"/>
        </w:rPr>
        <w:t xml:space="preserve">. </w:t>
      </w:r>
    </w:p>
    <w:p w14:paraId="6E893A97" w14:textId="72261408" w:rsidR="00B00264" w:rsidRPr="002A3E19" w:rsidRDefault="00DC6A30" w:rsidP="00BA4FE4">
      <w:pPr>
        <w:pStyle w:val="Zkladntext"/>
        <w:autoSpaceDE/>
        <w:autoSpaceDN/>
        <w:spacing w:after="0"/>
        <w:ind w:left="1418" w:hanging="2"/>
        <w:jc w:val="both"/>
        <w:rPr>
          <w:rFonts w:cs="Arial"/>
          <w:b w:val="0"/>
          <w:sz w:val="22"/>
          <w:szCs w:val="22"/>
        </w:rPr>
      </w:pPr>
      <w:r w:rsidRPr="00DC6A30">
        <w:rPr>
          <w:rFonts w:cs="Arial"/>
          <w:b w:val="0"/>
          <w:sz w:val="22"/>
          <w:szCs w:val="22"/>
        </w:rPr>
        <w:t xml:space="preserve">V případě změny poddodavatelů před zahájením nebo v průběhu plnění zakázky bude </w:t>
      </w:r>
      <w:r w:rsidR="00BA4FE4">
        <w:rPr>
          <w:rFonts w:cs="Arial"/>
          <w:b w:val="0"/>
          <w:sz w:val="22"/>
          <w:szCs w:val="22"/>
        </w:rPr>
        <w:t>tato změna</w:t>
      </w:r>
      <w:r w:rsidR="00BA4FE4" w:rsidRPr="00BA4FE4">
        <w:rPr>
          <w:rFonts w:cs="Arial"/>
          <w:b w:val="0"/>
          <w:sz w:val="22"/>
          <w:szCs w:val="22"/>
        </w:rPr>
        <w:t xml:space="preserve"> </w:t>
      </w:r>
      <w:r w:rsidR="00BA4FE4" w:rsidRPr="00DC6A30">
        <w:rPr>
          <w:rFonts w:cs="Arial"/>
          <w:b w:val="0"/>
          <w:sz w:val="22"/>
          <w:szCs w:val="22"/>
        </w:rPr>
        <w:t>písemně</w:t>
      </w:r>
      <w:r w:rsidRPr="00DC6A30">
        <w:rPr>
          <w:rFonts w:cs="Arial"/>
          <w:b w:val="0"/>
          <w:sz w:val="22"/>
          <w:szCs w:val="22"/>
        </w:rPr>
        <w:t xml:space="preserve"> odsouhlasen</w:t>
      </w:r>
      <w:r w:rsidR="00BA4FE4">
        <w:rPr>
          <w:rFonts w:cs="Arial"/>
          <w:b w:val="0"/>
          <w:sz w:val="22"/>
          <w:szCs w:val="22"/>
        </w:rPr>
        <w:t>a</w:t>
      </w:r>
      <w:r w:rsidRPr="00DC6A30">
        <w:rPr>
          <w:rFonts w:cs="Arial"/>
          <w:b w:val="0"/>
          <w:sz w:val="22"/>
          <w:szCs w:val="22"/>
        </w:rPr>
        <w:t xml:space="preserve"> </w:t>
      </w:r>
      <w:r w:rsidR="00BA4FE4">
        <w:rPr>
          <w:rFonts w:cs="Arial"/>
          <w:b w:val="0"/>
          <w:sz w:val="22"/>
          <w:szCs w:val="22"/>
        </w:rPr>
        <w:t>objednatelem</w:t>
      </w:r>
      <w:r w:rsidRPr="00DC6A30">
        <w:rPr>
          <w:rFonts w:cs="Arial"/>
          <w:b w:val="0"/>
          <w:sz w:val="22"/>
          <w:szCs w:val="22"/>
        </w:rPr>
        <w:t xml:space="preserve"> ve stavebním deníku.</w:t>
      </w:r>
      <w:r w:rsidR="00197432" w:rsidRPr="00197432">
        <w:t xml:space="preserve"> </w:t>
      </w:r>
      <w:r w:rsidR="00197432" w:rsidRPr="00197432">
        <w:rPr>
          <w:rFonts w:cs="Arial"/>
          <w:b w:val="0"/>
          <w:sz w:val="22"/>
          <w:szCs w:val="22"/>
        </w:rPr>
        <w:t>Změna Podzhotovitele, jehož prostřednictvím byla prokázaná kvalifikace, je v průběhu plnění Díla možná pouze v důsledku objektivně nepředvídatelných skutečností, s předchozím písemným souhlasem Objednatele a pouze za předpokladu, že náhradní Podzhotovitel prokáže splnění kvalifikace ve shodném či větším rozsahu jako původní Podzhotovitel.</w:t>
      </w:r>
    </w:p>
    <w:p w14:paraId="2199A86C" w14:textId="74C5F3FA" w:rsidR="00B95FA6" w:rsidRPr="002A3E19"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w:t>
      </w:r>
      <w:r w:rsidR="007B21BF" w:rsidRPr="002A3E19">
        <w:rPr>
          <w:rFonts w:cs="Arial"/>
          <w:b w:val="0"/>
          <w:sz w:val="22"/>
          <w:szCs w:val="22"/>
        </w:rPr>
        <w:t>ouvy</w:t>
      </w:r>
      <w:r w:rsidRPr="002A3E19">
        <w:rPr>
          <w:rFonts w:cs="Arial"/>
          <w:b w:val="0"/>
          <w:sz w:val="22"/>
          <w:szCs w:val="22"/>
        </w:rPr>
        <w:t xml:space="preserve"> s</w:t>
      </w:r>
      <w:r w:rsidR="007B21BF" w:rsidRPr="002A3E19">
        <w:rPr>
          <w:rFonts w:cs="Arial"/>
          <w:b w:val="0"/>
          <w:sz w:val="22"/>
          <w:szCs w:val="22"/>
        </w:rPr>
        <w:t> </w:t>
      </w:r>
      <w:r w:rsidRPr="002A3E19">
        <w:rPr>
          <w:rFonts w:cs="Arial"/>
          <w:b w:val="0"/>
          <w:sz w:val="22"/>
          <w:szCs w:val="22"/>
        </w:rPr>
        <w:t>Podzhotovitel</w:t>
      </w:r>
      <w:r w:rsidR="007B21BF" w:rsidRPr="002A3E19">
        <w:rPr>
          <w:rFonts w:cs="Arial"/>
          <w:b w:val="0"/>
          <w:sz w:val="22"/>
          <w:szCs w:val="22"/>
        </w:rPr>
        <w:t xml:space="preserve">em </w:t>
      </w:r>
      <w:r w:rsidR="00150678">
        <w:rPr>
          <w:rFonts w:cs="Arial"/>
          <w:b w:val="0"/>
          <w:sz w:val="22"/>
          <w:szCs w:val="22"/>
        </w:rPr>
        <w:t xml:space="preserve">a </w:t>
      </w:r>
      <w:r w:rsidR="00150678" w:rsidRPr="00661D0E">
        <w:rPr>
          <w:rFonts w:cs="Arial"/>
          <w:b w:val="0"/>
          <w:sz w:val="22"/>
          <w:szCs w:val="22"/>
        </w:rPr>
        <w:t xml:space="preserve">do dalších úrovní dodavatelského řetězce </w:t>
      </w:r>
      <w:r w:rsidRPr="002A3E19">
        <w:rPr>
          <w:rFonts w:cs="Arial"/>
          <w:b w:val="0"/>
          <w:sz w:val="22"/>
          <w:szCs w:val="22"/>
        </w:rPr>
        <w:t xml:space="preserve">a je povinen zajistit, aby měl </w:t>
      </w:r>
      <w:r w:rsidR="00150678">
        <w:rPr>
          <w:rFonts w:cs="Arial"/>
          <w:b w:val="0"/>
          <w:sz w:val="22"/>
          <w:szCs w:val="22"/>
        </w:rPr>
        <w:t>(Podzhotovitel</w:t>
      </w:r>
      <w:r w:rsidR="00886027">
        <w:rPr>
          <w:rFonts w:cs="Arial"/>
          <w:b w:val="0"/>
          <w:sz w:val="22"/>
          <w:szCs w:val="22"/>
        </w:rPr>
        <w:t xml:space="preserve"> + další osoby v dodavatelském řetězci</w:t>
      </w:r>
      <w:r w:rsidR="00150678">
        <w:rPr>
          <w:rFonts w:cs="Arial"/>
          <w:b w:val="0"/>
          <w:sz w:val="22"/>
          <w:szCs w:val="22"/>
        </w:rPr>
        <w:t xml:space="preserve">) </w:t>
      </w:r>
      <w:r w:rsidRPr="002A3E19">
        <w:rPr>
          <w:rFonts w:cs="Arial"/>
          <w:b w:val="0"/>
          <w:sz w:val="22"/>
          <w:szCs w:val="22"/>
        </w:rPr>
        <w:t>platná příslušná oprávnění, koncese, certifikace, licence a rovněž odbornou kvalifikaci a dostatek odborných zkušeností, jež jsou nezbytné pro provedení příslušných prací dle je</w:t>
      </w:r>
      <w:r w:rsidR="007B21BF" w:rsidRPr="002A3E19">
        <w:rPr>
          <w:rFonts w:cs="Arial"/>
          <w:b w:val="0"/>
          <w:sz w:val="22"/>
          <w:szCs w:val="22"/>
        </w:rPr>
        <w:t>ho</w:t>
      </w:r>
      <w:r w:rsidRPr="002A3E19">
        <w:rPr>
          <w:rFonts w:cs="Arial"/>
          <w:b w:val="0"/>
          <w:sz w:val="22"/>
          <w:szCs w:val="22"/>
        </w:rPr>
        <w:t xml:space="preserve"> sml</w:t>
      </w:r>
      <w:r w:rsidR="007B21BF" w:rsidRPr="002A3E19">
        <w:rPr>
          <w:rFonts w:cs="Arial"/>
          <w:b w:val="0"/>
          <w:sz w:val="22"/>
          <w:szCs w:val="22"/>
        </w:rPr>
        <w:t>ouvy</w:t>
      </w:r>
      <w:r w:rsidRPr="002A3E19">
        <w:rPr>
          <w:rFonts w:cs="Arial"/>
          <w:b w:val="0"/>
          <w:sz w:val="22"/>
          <w:szCs w:val="22"/>
        </w:rPr>
        <w:t xml:space="preserve"> se Zhotovitelem.</w:t>
      </w:r>
    </w:p>
    <w:p w14:paraId="1EDEEA90" w14:textId="77777777" w:rsidR="00B95FA6" w:rsidRDefault="00B95FA6" w:rsidP="002A3E19">
      <w:pPr>
        <w:pStyle w:val="Zkladntext"/>
        <w:autoSpaceDE/>
        <w:autoSpaceDN/>
        <w:spacing w:after="0"/>
        <w:ind w:left="1418" w:hanging="2"/>
        <w:jc w:val="both"/>
        <w:rPr>
          <w:rFonts w:cs="Arial"/>
          <w:b w:val="0"/>
          <w:sz w:val="22"/>
          <w:szCs w:val="22"/>
        </w:rPr>
      </w:pPr>
      <w:r w:rsidRPr="002A3E19">
        <w:rPr>
          <w:rFonts w:cs="Arial"/>
          <w:b w:val="0"/>
          <w:sz w:val="22"/>
          <w:szCs w:val="22"/>
        </w:rPr>
        <w:t>Zhotovitel se dále zavazuje uhradit Podzhotovitel</w:t>
      </w:r>
      <w:r w:rsidR="007B21BF" w:rsidRPr="002A3E19">
        <w:rPr>
          <w:rFonts w:cs="Arial"/>
          <w:b w:val="0"/>
          <w:sz w:val="22"/>
          <w:szCs w:val="22"/>
        </w:rPr>
        <w:t>i</w:t>
      </w:r>
      <w:r w:rsidRPr="002A3E19">
        <w:rPr>
          <w:rFonts w:cs="Arial"/>
          <w:b w:val="0"/>
          <w:sz w:val="22"/>
          <w:szCs w:val="22"/>
        </w:rPr>
        <w:t xml:space="preserve"> za řádně provedené práce, dodávky a služby smluvně dohodnutou odměnu v souladu s uzavřenými smlouvami s těmito Podzhotoviteli. </w:t>
      </w:r>
    </w:p>
    <w:p w14:paraId="7B029F5D" w14:textId="77777777" w:rsidR="00886027"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sidR="00661D0E">
        <w:rPr>
          <w:rFonts w:cs="Arial"/>
          <w:b w:val="0"/>
          <w:sz w:val="22"/>
          <w:szCs w:val="22"/>
        </w:rPr>
        <w:t>15</w:t>
      </w:r>
      <w:r w:rsidRPr="00661D0E">
        <w:rPr>
          <w:rFonts w:cs="Arial"/>
          <w:b w:val="0"/>
          <w:sz w:val="22"/>
          <w:szCs w:val="22"/>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w:t>
      </w:r>
    </w:p>
    <w:p w14:paraId="55F84A05" w14:textId="720AA623" w:rsidR="00741720" w:rsidRDefault="007B3EF5" w:rsidP="002A3E19">
      <w:pPr>
        <w:pStyle w:val="Zkladntext"/>
        <w:autoSpaceDE/>
        <w:autoSpaceDN/>
        <w:spacing w:after="0"/>
        <w:ind w:left="1418" w:hanging="2"/>
        <w:jc w:val="both"/>
        <w:rPr>
          <w:rFonts w:cs="Arial"/>
          <w:b w:val="0"/>
          <w:sz w:val="22"/>
          <w:szCs w:val="22"/>
        </w:rPr>
      </w:pPr>
      <w:r w:rsidRPr="00661D0E">
        <w:rPr>
          <w:rFonts w:cs="Arial"/>
          <w:b w:val="0"/>
          <w:sz w:val="22"/>
          <w:szCs w:val="22"/>
        </w:rPr>
        <w:t>Objednatel je oprávněn požadovat předložení smlouvy uzavřené mezi zhotovitelem a jeho poddodavatelem k</w:t>
      </w:r>
      <w:r w:rsidR="00886027">
        <w:rPr>
          <w:rFonts w:cs="Arial"/>
          <w:b w:val="0"/>
          <w:sz w:val="22"/>
          <w:szCs w:val="22"/>
        </w:rPr>
        <w:t> </w:t>
      </w:r>
      <w:r w:rsidRPr="00661D0E">
        <w:rPr>
          <w:rFonts w:cs="Arial"/>
          <w:b w:val="0"/>
          <w:sz w:val="22"/>
          <w:szCs w:val="22"/>
        </w:rPr>
        <w:t>nahlédnutí</w:t>
      </w:r>
      <w:r w:rsidR="00886027">
        <w:rPr>
          <w:rFonts w:cs="Arial"/>
          <w:b w:val="0"/>
          <w:sz w:val="22"/>
          <w:szCs w:val="22"/>
        </w:rPr>
        <w:t xml:space="preserve"> kontroly příslušných ustanovení o dodržení závazku přenesení podmínek dle této smlouvy do smluv v rámci poddodavatelského řetězce.</w:t>
      </w:r>
      <w:r w:rsidR="00197432" w:rsidRPr="00197432">
        <w:t xml:space="preserve"> </w:t>
      </w:r>
      <w:r w:rsidR="00197432" w:rsidRPr="00197432">
        <w:rPr>
          <w:rFonts w:cs="Arial"/>
          <w:b w:val="0"/>
          <w:sz w:val="22"/>
          <w:szCs w:val="22"/>
        </w:rPr>
        <w:t>Zhotovitel je oprávněn tuto povinnost splnit poskytnutím anonymizovaného znění podepsané smlouvy, ze kterého bude zřejmá identifikace smluvních stran, znění dotčeného ustanovení o přenesení relevantních podmínek a podpisy obou smluvních stran.</w:t>
      </w:r>
    </w:p>
    <w:p w14:paraId="2A99E1E0" w14:textId="6C7B1DDF" w:rsidR="006F0334" w:rsidRDefault="006F0334" w:rsidP="002A3E19">
      <w:pPr>
        <w:pStyle w:val="Zkladntext"/>
        <w:autoSpaceDE/>
        <w:autoSpaceDN/>
        <w:spacing w:after="0"/>
        <w:ind w:left="1418" w:hanging="2"/>
        <w:jc w:val="both"/>
        <w:rPr>
          <w:rFonts w:cs="Arial"/>
          <w:b w:val="0"/>
          <w:sz w:val="22"/>
          <w:szCs w:val="22"/>
        </w:rPr>
      </w:pPr>
    </w:p>
    <w:p w14:paraId="75605FFD" w14:textId="45083D19" w:rsidR="0012588C" w:rsidRDefault="0012588C" w:rsidP="0012588C">
      <w:pPr>
        <w:pStyle w:val="Nadpis1"/>
        <w:tabs>
          <w:tab w:val="clear" w:pos="709"/>
        </w:tabs>
        <w:spacing w:before="120"/>
        <w:jc w:val="left"/>
        <w:rPr>
          <w:rFonts w:cs="Arial"/>
          <w:sz w:val="24"/>
          <w:szCs w:val="24"/>
        </w:rPr>
      </w:pPr>
      <w:r w:rsidRPr="0014588C">
        <w:rPr>
          <w:rFonts w:cs="Arial"/>
          <w:sz w:val="24"/>
          <w:szCs w:val="24"/>
        </w:rPr>
        <w:lastRenderedPageBreak/>
        <w:t>staveniště</w:t>
      </w:r>
    </w:p>
    <w:p w14:paraId="32C3E6D9" w14:textId="77777777" w:rsidR="00901724" w:rsidRPr="00661D0E" w:rsidRDefault="00901724" w:rsidP="00901724">
      <w:pPr>
        <w:pStyle w:val="Nadpis2"/>
        <w:spacing w:before="0" w:after="0"/>
        <w:rPr>
          <w:rFonts w:cs="Arial"/>
          <w:sz w:val="24"/>
          <w:szCs w:val="24"/>
          <w:lang w:val="cs-CZ"/>
        </w:rPr>
      </w:pPr>
      <w:r w:rsidRPr="00661D0E">
        <w:rPr>
          <w:rFonts w:cs="Arial"/>
          <w:sz w:val="24"/>
          <w:szCs w:val="24"/>
          <w:lang w:val="cs-CZ"/>
        </w:rPr>
        <w:t>Údaje o Staveništi</w:t>
      </w:r>
    </w:p>
    <w:p w14:paraId="207BD479" w14:textId="742FCAED" w:rsidR="00901724" w:rsidRPr="00661D0E" w:rsidRDefault="00901724" w:rsidP="00661D0E">
      <w:pPr>
        <w:pStyle w:val="Normal2"/>
        <w:tabs>
          <w:tab w:val="clear" w:pos="709"/>
        </w:tabs>
        <w:spacing w:before="0" w:after="0"/>
        <w:ind w:left="1416"/>
        <w:rPr>
          <w:rFonts w:cs="Arial"/>
        </w:rPr>
      </w:pPr>
      <w:r w:rsidRPr="00661D0E">
        <w:rPr>
          <w:rFonts w:cs="Arial"/>
        </w:rPr>
        <w:t xml:space="preserve">Zhotovitel prohlašuje a potvrzuje, že obdržel všechny potřebné informace o stavu staveniště, pokud jde o rizika a další okolnosti, které mohly ovlivnit jeho nabídku k uzavření Smlouvy. Zhotovitel rovněž prohlašuje a potvrzuje, že prohlédl a prověřil staveniště, jeho okolí, výše uvedené údaje a další dostupné informace a byl před podáním nabídky na uzavření Smlouvy obeznámen a uspokojen, pokud jde o všechny podstatné záležitosti ohledně staveniště a podmínek zhotovení Díla. </w:t>
      </w:r>
    </w:p>
    <w:p w14:paraId="4992DDEE" w14:textId="77777777" w:rsidR="00901724" w:rsidRPr="0014588C" w:rsidRDefault="00901724" w:rsidP="00661D0E">
      <w:pPr>
        <w:pStyle w:val="Normal2"/>
        <w:tabs>
          <w:tab w:val="clear" w:pos="709"/>
        </w:tabs>
        <w:spacing w:before="0" w:after="0"/>
        <w:ind w:left="1416"/>
        <w:rPr>
          <w:rFonts w:cs="Arial"/>
        </w:rPr>
      </w:pPr>
      <w:r w:rsidRPr="00661D0E">
        <w:rPr>
          <w:rFonts w:cs="Arial"/>
        </w:rPr>
        <w:t>Zhotovitel je oprávněn prostory staveniště užívat jen pro účely související s prováděním díla.</w:t>
      </w:r>
    </w:p>
    <w:p w14:paraId="681CC524" w14:textId="77777777" w:rsidR="00901724" w:rsidRPr="00901724" w:rsidRDefault="00901724" w:rsidP="00901724">
      <w:pPr>
        <w:pStyle w:val="Normal1"/>
      </w:pPr>
    </w:p>
    <w:p w14:paraId="0D4F60C1"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Předání a převzetí staveniště</w:t>
      </w:r>
    </w:p>
    <w:p w14:paraId="393F78B2" w14:textId="77777777" w:rsidR="0012588C" w:rsidRPr="0014588C" w:rsidRDefault="0012588C" w:rsidP="0012588C">
      <w:pPr>
        <w:pStyle w:val="Normal2"/>
        <w:tabs>
          <w:tab w:val="clear" w:pos="709"/>
        </w:tabs>
        <w:spacing w:before="0" w:after="0"/>
        <w:rPr>
          <w:rFonts w:cs="Arial"/>
        </w:rPr>
      </w:pPr>
      <w:r w:rsidRPr="0014588C">
        <w:rPr>
          <w:rFonts w:cs="Arial"/>
        </w:rPr>
        <w:t xml:space="preserve">Objednatel předá Zhotoviteli staveniště za účelem zahájení provádění Díla v den uvedený v odstavci </w:t>
      </w:r>
      <w:r>
        <w:rPr>
          <w:rFonts w:cs="Arial"/>
        </w:rPr>
        <w:t>2</w:t>
      </w:r>
      <w:r w:rsidRPr="0014588C">
        <w:rPr>
          <w:rFonts w:cs="Arial"/>
        </w:rPr>
        <w:t xml:space="preserve">.2. této Smlouvy, nedohodnou-li se Strany jinak. Objednatel předá staveniště ve stavu odpovídajícím projektové dokumentaci. Při předání a převzetí staveniště dle této Smlouvy vyhotoví a podepíší obě Strany Protokol o předání a převzetí staveniště. Zhotovitel je povinen před zahájením prací zajistit vytyčení podzemních inženýrských sítí na základě podkladů od jejich správců či provozovatelů, přičemž nese odpovědnost v případě jejich poškození. </w:t>
      </w:r>
    </w:p>
    <w:p w14:paraId="5306216D" w14:textId="77777777" w:rsidR="0012588C" w:rsidRPr="0014588C" w:rsidRDefault="0012588C" w:rsidP="0012588C">
      <w:pPr>
        <w:pStyle w:val="Normal2"/>
        <w:tabs>
          <w:tab w:val="clear" w:pos="709"/>
          <w:tab w:val="left" w:pos="1418"/>
        </w:tabs>
        <w:spacing w:before="0" w:after="0"/>
        <w:rPr>
          <w:rFonts w:cs="Arial"/>
        </w:rPr>
      </w:pPr>
      <w:r w:rsidRPr="0014588C">
        <w:rPr>
          <w:rFonts w:cs="Arial"/>
        </w:rPr>
        <w:t>Zhotovitel se zavazuje zajistit veškerá opatření při provádění Díla, kterými bude zabráněno poškození okolních soukromých pozemků, jejich vybavení a úprav povrchů. Zhotovitel bude mít za povinnost vyhotovit před zahájením stavebních prací pasportizaci pozemků v bezprostřední blízkosti stavby a všech komunikací budoucí stavbou a provozem dotčených, a to včetně příjezdových komunikací na staveniště. V případě jakéhokoliv poškození sousedních pozemků a komunikací, jejich vybavení či povrchů bude zhotovitel povinen provést na své náklady jejich opravu, kterou bude dosaženo jejich vrácení do původního stavu.</w:t>
      </w:r>
    </w:p>
    <w:p w14:paraId="2D3D277E" w14:textId="77777777" w:rsidR="0012588C" w:rsidRPr="0014588C" w:rsidRDefault="0012588C" w:rsidP="0012588C">
      <w:pPr>
        <w:pStyle w:val="Normal2"/>
        <w:tabs>
          <w:tab w:val="clear" w:pos="709"/>
        </w:tabs>
        <w:spacing w:before="0" w:after="0"/>
        <w:rPr>
          <w:rFonts w:cs="Arial"/>
        </w:rPr>
      </w:pPr>
    </w:p>
    <w:p w14:paraId="1E20DEE6" w14:textId="77777777" w:rsidR="0012588C" w:rsidRPr="0014588C" w:rsidRDefault="0012588C" w:rsidP="0012588C">
      <w:pPr>
        <w:pStyle w:val="Nadpis2"/>
        <w:spacing w:before="0" w:after="0"/>
        <w:rPr>
          <w:rFonts w:cs="Arial"/>
          <w:sz w:val="24"/>
          <w:szCs w:val="24"/>
          <w:lang w:val="cs-CZ"/>
        </w:rPr>
      </w:pPr>
      <w:r w:rsidRPr="0014588C">
        <w:rPr>
          <w:rFonts w:cs="Arial"/>
          <w:sz w:val="24"/>
          <w:szCs w:val="24"/>
          <w:lang w:val="cs-CZ"/>
        </w:rPr>
        <w:t>Pořádek na staveništi</w:t>
      </w:r>
    </w:p>
    <w:p w14:paraId="6E13D406" w14:textId="68003E41" w:rsidR="0012588C" w:rsidRDefault="0012588C" w:rsidP="0012588C">
      <w:pPr>
        <w:pStyle w:val="Normal2"/>
        <w:tabs>
          <w:tab w:val="clear" w:pos="709"/>
        </w:tabs>
        <w:spacing w:before="0" w:after="0"/>
        <w:rPr>
          <w:rFonts w:cs="Arial"/>
        </w:rPr>
      </w:pPr>
      <w:r w:rsidRPr="0014588C">
        <w:rPr>
          <w:rFonts w:cs="Arial"/>
        </w:rPr>
        <w:t>Během provádění Díla je Zhotovitel odpovědný za udržování pořádku a čistoty na Staveništi, sousedních prostorech a na přístupových cestách, a dále za okamžité odstraňování odpadů, sutin, smetí a nadbytečných materiálů. V případě potřeby zajistí Zhotovitel na své náklady čištění komunikací dotčených provozem Zhotovitele, zejména příjezd a výjezd ze staveniště.</w:t>
      </w:r>
    </w:p>
    <w:p w14:paraId="6C612518" w14:textId="77777777" w:rsidR="00F65D59" w:rsidRPr="0014588C" w:rsidRDefault="00F65D59" w:rsidP="0012588C">
      <w:pPr>
        <w:pStyle w:val="Normal2"/>
        <w:tabs>
          <w:tab w:val="clear" w:pos="709"/>
        </w:tabs>
        <w:spacing w:before="0" w:after="0"/>
        <w:rPr>
          <w:rFonts w:cs="Arial"/>
        </w:rPr>
      </w:pPr>
    </w:p>
    <w:p w14:paraId="3CAF1FEF" w14:textId="4597A00E" w:rsidR="0012588C" w:rsidRDefault="0012588C" w:rsidP="0012588C">
      <w:pPr>
        <w:pStyle w:val="Nadpis2"/>
        <w:spacing w:before="0" w:after="0"/>
        <w:rPr>
          <w:rFonts w:cs="Arial"/>
          <w:sz w:val="24"/>
          <w:szCs w:val="24"/>
          <w:lang w:val="cs-CZ"/>
        </w:rPr>
      </w:pPr>
      <w:r w:rsidRPr="0014588C">
        <w:rPr>
          <w:rFonts w:cs="Arial"/>
          <w:sz w:val="24"/>
          <w:szCs w:val="24"/>
          <w:lang w:val="cs-CZ"/>
        </w:rPr>
        <w:t>Bezpečnostní postupy</w:t>
      </w:r>
    </w:p>
    <w:p w14:paraId="1D5AB866" w14:textId="77777777" w:rsidR="00580A9A" w:rsidRPr="00661D0E" w:rsidRDefault="00580A9A" w:rsidP="00580A9A">
      <w:pPr>
        <w:pStyle w:val="Normal2"/>
        <w:tabs>
          <w:tab w:val="clear" w:pos="709"/>
        </w:tabs>
        <w:spacing w:before="0" w:after="0"/>
        <w:rPr>
          <w:rFonts w:cs="Arial"/>
        </w:rPr>
      </w:pPr>
      <w:r w:rsidRPr="00661D0E">
        <w:rPr>
          <w:rFonts w:cs="Arial"/>
        </w:rPr>
        <w:t>Zhotovitel je zejména povinen:</w:t>
      </w:r>
    </w:p>
    <w:p w14:paraId="3C60F5B9"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dodržovat veškeré příslušné bezpečnostní předpisy, provádět veškerá bezpečnostní opatření v souladu s pokyny koordinátora BOZP a v souladu s plánem BOZP, aby se tak v maximální možné míře předešlo případným škodám na zdraví osob vykonávajících profesní výkony na stavbě (tj. zaměstnanců Zhotovitele, jeho Podzhotovitelů, poradců a jiných osob přizvaných Zhotovitelem nebo Objednatelem na stavbu); v souvislosti s těmito povinnostmi se Zhotovitel zavazuje vést deník BOZP,</w:t>
      </w:r>
    </w:p>
    <w:p w14:paraId="6EBF9DC9"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dbát na bezpečnost všech osob, které mají právo být na staveništi,</w:t>
      </w:r>
    </w:p>
    <w:p w14:paraId="48151138"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vynakládat přiměřené úsilí k tomu, aby na staveništi nebyly zbytečné překážky, a tak se zabránilo ohrožení těchto osob,</w:t>
      </w:r>
    </w:p>
    <w:p w14:paraId="6B426C14"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zajistit na své náklady oplocení, osvětlení, ochranu, ostrahu staveniště a zařízení staveniště v souladu s jeho potřebami, dokumentací předanou Objednatelem a v souladu s dalšími požadavky Objednatele, TDS a koordinátora BOZP až do doby předání a převzetí Díla</w:t>
      </w:r>
      <w:r w:rsidRPr="00661D0E">
        <w:rPr>
          <w:rFonts w:cs="Arial"/>
          <w:iCs/>
        </w:rPr>
        <w:t xml:space="preserve">. Zhotovitel je povinen zajisti v rámci zařízení staveniště podmínky pro výkon TDS, autorského dozoru, případně </w:t>
      </w:r>
      <w:r w:rsidRPr="00661D0E">
        <w:rPr>
          <w:rFonts w:cs="Arial"/>
        </w:rPr>
        <w:t>koordinátora BOZP</w:t>
      </w:r>
      <w:r w:rsidRPr="00661D0E">
        <w:rPr>
          <w:rFonts w:cs="Arial"/>
          <w:i/>
          <w:iCs/>
        </w:rPr>
        <w:t xml:space="preserve">, </w:t>
      </w:r>
      <w:r w:rsidRPr="00661D0E">
        <w:rPr>
          <w:rFonts w:cs="Arial"/>
          <w:iCs/>
        </w:rPr>
        <w:t>a to v přiměřeném rozsahu,</w:t>
      </w:r>
    </w:p>
    <w:p w14:paraId="6E393A31"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lastRenderedPageBreak/>
        <w:t xml:space="preserve">zajistit veškeré pomocné práce (včetně cest, stezek, krytů, plotů a dopravního značení), které mohou být nezbytné pro realizaci Díla a k užívání a ochraně veřejnosti a vlastníků i nájemců přilehlých pozemků, </w:t>
      </w:r>
    </w:p>
    <w:p w14:paraId="247A5E9E"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zamezit přístup nepovolaných osob na staveniště, a to během celého období realizace Díla (povolané osoby budou zahrnovat pouze pracovníky Zhotovitele, pracovníky Objednatele, úřední osoby orgánů státní správy a samosprávy dle právních předpisů oprávněných navštívit staveniště a kontrolovat metody a postup provádění Díla, popř. osoby zmocněné Objednatelem ke vstupu na staveniště),</w:t>
      </w:r>
    </w:p>
    <w:p w14:paraId="058C8DC5"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podniknout veškeré přiměřené kroky pro ochranu životního prostředí (jak na staveništi, tak mimo ně) a pro omezení škod a obtěžování lidí i majetku způsobeného znečištěním, hlukem a dalšími důsledky jeho činnosti,</w:t>
      </w:r>
    </w:p>
    <w:p w14:paraId="7C278525" w14:textId="77777777" w:rsidR="00580A9A" w:rsidRPr="00661D0E" w:rsidRDefault="00580A9A" w:rsidP="00A704C6">
      <w:pPr>
        <w:pStyle w:val="Normal2"/>
        <w:numPr>
          <w:ilvl w:val="0"/>
          <w:numId w:val="6"/>
        </w:numPr>
        <w:tabs>
          <w:tab w:val="clear" w:pos="709"/>
        </w:tabs>
        <w:spacing w:before="0" w:after="0"/>
        <w:rPr>
          <w:rFonts w:cs="Arial"/>
        </w:rPr>
      </w:pPr>
      <w:r w:rsidRPr="00661D0E">
        <w:rPr>
          <w:rFonts w:cs="Arial"/>
        </w:rPr>
        <w:t>zajistit, aby emise a povrchová znečištění, způsobená činností Zhotovitele, nepřesáhly hodnoty stanovené v technických podmínkách, stavebním povolení ani hodnoty předepsané právními předpisy; původcem odpadů při zhotovování Díla je Zhotovitel.</w:t>
      </w:r>
    </w:p>
    <w:p w14:paraId="2568D89C" w14:textId="77777777" w:rsidR="00A801E8" w:rsidRPr="00661D0E" w:rsidRDefault="00A801E8" w:rsidP="00A801E8">
      <w:pPr>
        <w:pStyle w:val="Normal2"/>
        <w:tabs>
          <w:tab w:val="clear" w:pos="709"/>
        </w:tabs>
        <w:spacing w:before="0" w:after="0"/>
        <w:rPr>
          <w:rFonts w:cs="Arial"/>
        </w:rPr>
      </w:pPr>
      <w:r w:rsidRPr="00661D0E">
        <w:rPr>
          <w:rFonts w:cs="Arial"/>
        </w:rPr>
        <w:t>Po dobu realizace stavby převzal Zhotovitel odpovědnost za zajištění předaného pracoviště, které mu bylo předáno do užívání, a to v oblasti BOZP, PO a dopravy a odpovědnost za zajištění staveniště proti vstupu nepovolaných osob atd., dle platných předpisů.</w:t>
      </w:r>
    </w:p>
    <w:p w14:paraId="424AA8C5"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dbát na bezpečnost všech osob, které mají právo být na staveništi,</w:t>
      </w:r>
    </w:p>
    <w:p w14:paraId="45396E13" w14:textId="77777777" w:rsidR="0012588C" w:rsidRPr="00661D0E" w:rsidRDefault="00A801E8" w:rsidP="00A801E8">
      <w:pPr>
        <w:pStyle w:val="Normal2"/>
        <w:tabs>
          <w:tab w:val="clear" w:pos="709"/>
        </w:tabs>
        <w:spacing w:before="0" w:after="0"/>
        <w:rPr>
          <w:rFonts w:cs="Arial"/>
        </w:rPr>
      </w:pPr>
      <w:r w:rsidRPr="00661D0E">
        <w:rPr>
          <w:rFonts w:cs="Arial"/>
        </w:rPr>
        <w:t xml:space="preserve">Zhotovitel bude </w:t>
      </w:r>
      <w:r w:rsidR="0012588C" w:rsidRPr="00661D0E">
        <w:rPr>
          <w:rFonts w:cs="Arial"/>
        </w:rPr>
        <w:t>vynakládat přiměřené úsilí k tomu, aby na staveništi nebyly zbytečné překážky, a tak se zabránilo ohrožení těchto osob,</w:t>
      </w:r>
    </w:p>
    <w:p w14:paraId="4740A6F1" w14:textId="77777777" w:rsidR="0012588C" w:rsidRPr="00661D0E" w:rsidRDefault="00DC05B7" w:rsidP="00DC05B7">
      <w:pPr>
        <w:pStyle w:val="Normal2"/>
        <w:tabs>
          <w:tab w:val="clear" w:pos="709"/>
        </w:tabs>
        <w:spacing w:before="0" w:after="0"/>
        <w:rPr>
          <w:rFonts w:cs="Arial"/>
        </w:rPr>
      </w:pPr>
      <w:r w:rsidRPr="00661D0E">
        <w:rPr>
          <w:rFonts w:cs="Arial"/>
        </w:rPr>
        <w:t xml:space="preserve">Zhotovitel zajistí </w:t>
      </w:r>
      <w:r w:rsidR="0012588C" w:rsidRPr="00661D0E">
        <w:rPr>
          <w:rFonts w:cs="Arial"/>
        </w:rPr>
        <w:t>veškeré pomocné práce (dopravního značení</w:t>
      </w:r>
      <w:r w:rsidRPr="00661D0E">
        <w:rPr>
          <w:rFonts w:cs="Arial"/>
        </w:rPr>
        <w:t xml:space="preserve"> po dobu výstavby atd.</w:t>
      </w:r>
      <w:r w:rsidR="0012588C" w:rsidRPr="00661D0E">
        <w:rPr>
          <w:rFonts w:cs="Arial"/>
        </w:rPr>
        <w:t>), které mohou být nezbytné pro realizaci Díla a k užívání a ochraně veřejnosti a vlastníků i nájemců přilehlých pozemků</w:t>
      </w:r>
      <w:r w:rsidRPr="00661D0E">
        <w:rPr>
          <w:rFonts w:cs="Arial"/>
        </w:rPr>
        <w:t>.</w:t>
      </w:r>
      <w:r w:rsidR="0012588C" w:rsidRPr="00661D0E">
        <w:rPr>
          <w:rFonts w:cs="Arial"/>
        </w:rPr>
        <w:t xml:space="preserve"> </w:t>
      </w:r>
    </w:p>
    <w:p w14:paraId="495562AD" w14:textId="65D8EF9F" w:rsidR="0036726F" w:rsidRDefault="00DC05B7" w:rsidP="00DC05B7">
      <w:pPr>
        <w:pStyle w:val="Normal2"/>
        <w:tabs>
          <w:tab w:val="clear" w:pos="709"/>
        </w:tabs>
        <w:spacing w:before="0" w:after="0"/>
        <w:rPr>
          <w:rFonts w:cs="Arial"/>
        </w:rPr>
      </w:pPr>
      <w:r w:rsidRPr="00661D0E">
        <w:rPr>
          <w:rFonts w:cs="Arial"/>
        </w:rPr>
        <w:t>Zhotovitel podnikne</w:t>
      </w:r>
      <w:r w:rsidR="0012588C" w:rsidRPr="00661D0E">
        <w:rPr>
          <w:rFonts w:cs="Arial"/>
        </w:rPr>
        <w:t xml:space="preserve"> veškeré přiměřené kroky pro ochranu životního prostředí (jak na staveništi, tak mimo ně) a pro omezení škod a obtěžování lidí i majetku způsobeného znečištěním, hlukem a dalšími důsledky jeho činnosti</w:t>
      </w:r>
      <w:r w:rsidRPr="00661D0E">
        <w:rPr>
          <w:rFonts w:cs="Arial"/>
        </w:rPr>
        <w:t>.</w:t>
      </w:r>
    </w:p>
    <w:p w14:paraId="4E6D81CD" w14:textId="77777777" w:rsidR="00F65D59" w:rsidRPr="0014588C" w:rsidRDefault="00F65D59" w:rsidP="00DC05B7">
      <w:pPr>
        <w:pStyle w:val="Normal2"/>
        <w:tabs>
          <w:tab w:val="clear" w:pos="709"/>
        </w:tabs>
        <w:spacing w:before="0" w:after="0"/>
        <w:rPr>
          <w:rFonts w:cs="Arial"/>
        </w:rPr>
      </w:pPr>
    </w:p>
    <w:p w14:paraId="6BB77271" w14:textId="2AC19ED7" w:rsidR="0036726F" w:rsidRPr="00FB252F" w:rsidRDefault="0036726F" w:rsidP="0036726F">
      <w:pPr>
        <w:pStyle w:val="Nadpis2"/>
        <w:spacing w:before="0" w:after="0"/>
        <w:rPr>
          <w:rFonts w:cs="Arial"/>
          <w:b w:val="0"/>
          <w:color w:val="000000" w:themeColor="text1"/>
          <w:sz w:val="24"/>
          <w:szCs w:val="24"/>
          <w:lang w:val="cs-CZ"/>
        </w:rPr>
      </w:pPr>
      <w:r w:rsidRPr="00FB252F">
        <w:rPr>
          <w:rFonts w:cs="Arial"/>
          <w:sz w:val="24"/>
          <w:szCs w:val="24"/>
          <w:lang w:val="cs-CZ"/>
        </w:rPr>
        <w:t xml:space="preserve">Archeologické </w:t>
      </w:r>
      <w:r w:rsidRPr="00FB252F">
        <w:rPr>
          <w:rFonts w:cs="Arial"/>
          <w:color w:val="000000" w:themeColor="text1"/>
          <w:sz w:val="24"/>
          <w:szCs w:val="24"/>
          <w:lang w:val="cs-CZ"/>
        </w:rPr>
        <w:t>nálezy</w:t>
      </w:r>
    </w:p>
    <w:p w14:paraId="77AE52F5" w14:textId="77777777" w:rsidR="0036726F" w:rsidRPr="00964F9E" w:rsidRDefault="0036726F" w:rsidP="0036726F">
      <w:pPr>
        <w:pStyle w:val="Normal2"/>
        <w:tabs>
          <w:tab w:val="clear" w:pos="709"/>
        </w:tabs>
        <w:spacing w:before="0" w:after="0"/>
        <w:rPr>
          <w:rFonts w:cs="Arial"/>
        </w:rPr>
      </w:pPr>
      <w:r w:rsidRPr="00964F9E">
        <w:rPr>
          <w:rFonts w:cs="Arial"/>
        </w:rPr>
        <w:t>Zhotovitel je zejména povinen:</w:t>
      </w:r>
    </w:p>
    <w:p w14:paraId="75B16F38" w14:textId="77777777" w:rsidR="0036726F" w:rsidRPr="00964F9E" w:rsidRDefault="0036726F" w:rsidP="00A704C6">
      <w:pPr>
        <w:pStyle w:val="Normal2"/>
        <w:numPr>
          <w:ilvl w:val="0"/>
          <w:numId w:val="15"/>
        </w:numPr>
        <w:tabs>
          <w:tab w:val="clear" w:pos="709"/>
        </w:tabs>
        <w:spacing w:before="0" w:after="0"/>
        <w:rPr>
          <w:rFonts w:cs="Arial"/>
        </w:rPr>
      </w:pPr>
      <w:r w:rsidRPr="00964F9E">
        <w:rPr>
          <w:rFonts w:cs="Arial"/>
        </w:rPr>
        <w:t>umožnit vstup na staveniště odbornému dozoru, který provádí archeologický dohled a kterého zajišťuje Objednatel,</w:t>
      </w:r>
    </w:p>
    <w:p w14:paraId="3304BF0A" w14:textId="77777777" w:rsidR="0036726F" w:rsidRPr="00964F9E" w:rsidRDefault="0036726F" w:rsidP="00A704C6">
      <w:pPr>
        <w:pStyle w:val="Normal2"/>
        <w:numPr>
          <w:ilvl w:val="0"/>
          <w:numId w:val="15"/>
        </w:numPr>
        <w:tabs>
          <w:tab w:val="clear" w:pos="709"/>
        </w:tabs>
        <w:spacing w:before="0" w:after="0"/>
        <w:rPr>
          <w:rFonts w:cs="Arial"/>
        </w:rPr>
      </w:pPr>
      <w:r w:rsidRPr="00964F9E">
        <w:rPr>
          <w:rFonts w:cs="Arial"/>
        </w:rPr>
        <w:t>všechny nálezy geologického nebo archeologického zájmu, kulturně cenných předmětů či zbytků staveb, chráněných částí přírody, zjištěné při provádění prací neprodleně oznámit Objednateli a jeho jménem též osobě vykonávající archeologický dohled, stavebnímu úřadu a orgánu státní památkové péče nebo orgánu ochrany přírody, a zároveň učinit opatření nezbytná k tomu, aby nález nebyl poškozen nebo zničen. O nálezu učinit zápis do stavebního deníku a v nezbytném rozsahu přerušit práce. Objednatel je povinen rozhodnout o dalším postupu, a to písemně bez zbytečného odkladu, přičemž budou respektovány podmínky stanovené archeologickým dohledem i stavebním úřadem,</w:t>
      </w:r>
    </w:p>
    <w:p w14:paraId="5821BAAC" w14:textId="77777777" w:rsidR="0036726F" w:rsidRPr="00964F9E" w:rsidRDefault="0036726F" w:rsidP="00A704C6">
      <w:pPr>
        <w:pStyle w:val="Normal2"/>
        <w:numPr>
          <w:ilvl w:val="0"/>
          <w:numId w:val="15"/>
        </w:numPr>
        <w:tabs>
          <w:tab w:val="clear" w:pos="709"/>
        </w:tabs>
        <w:spacing w:before="0" w:after="0"/>
        <w:rPr>
          <w:rFonts w:cs="Arial"/>
        </w:rPr>
      </w:pPr>
      <w:r w:rsidRPr="00964F9E">
        <w:rPr>
          <w:rFonts w:cs="Arial"/>
        </w:rPr>
        <w:t xml:space="preserve">podniknout odpovídající opatření k tomu, aby se zaměstnancům </w:t>
      </w:r>
      <w:r w:rsidRPr="00964F9E">
        <w:t>Z</w:t>
      </w:r>
      <w:r w:rsidRPr="00964F9E">
        <w:rPr>
          <w:rFonts w:cs="Arial"/>
        </w:rPr>
        <w:t>hotovitele nebo jiným osobám zabránilo v odcizení nebo poškození těchto nálezů,</w:t>
      </w:r>
    </w:p>
    <w:p w14:paraId="1523EF81" w14:textId="2F1C0CE6" w:rsidR="0036726F" w:rsidRPr="006E46CE" w:rsidRDefault="0036726F" w:rsidP="0026243B">
      <w:pPr>
        <w:pStyle w:val="Normal2"/>
        <w:tabs>
          <w:tab w:val="clear" w:pos="709"/>
        </w:tabs>
        <w:spacing w:before="120" w:after="0"/>
        <w:rPr>
          <w:rFonts w:cs="Arial"/>
        </w:rPr>
      </w:pPr>
      <w:r w:rsidRPr="00964F9E">
        <w:rPr>
          <w:rFonts w:cs="Arial"/>
        </w:rPr>
        <w:t xml:space="preserve">Pokud Zhotoviteli vznikne v důsledku nálezů zjištěných při provádění prací prokazatelné zpoždění či náklady, může mít nárok na přiměřené prodloužení lhůty pro dokončení prací a vzniklé náklady budou vypořádány dle ustanovení článku </w:t>
      </w:r>
      <w:r w:rsidR="00B406F4" w:rsidRPr="00964F9E">
        <w:rPr>
          <w:rFonts w:cs="Arial"/>
        </w:rPr>
        <w:t>11</w:t>
      </w:r>
      <w:r w:rsidRPr="00964F9E">
        <w:rPr>
          <w:rFonts w:cs="Arial"/>
        </w:rPr>
        <w:t>. této Smlouvy.</w:t>
      </w:r>
    </w:p>
    <w:p w14:paraId="1EA7ED19" w14:textId="4481B62E" w:rsidR="0085549A" w:rsidRPr="00FB252F" w:rsidRDefault="0085549A" w:rsidP="0085549A">
      <w:pPr>
        <w:pStyle w:val="Nadpis1"/>
        <w:tabs>
          <w:tab w:val="clear" w:pos="709"/>
        </w:tabs>
        <w:spacing w:before="120"/>
        <w:jc w:val="left"/>
        <w:rPr>
          <w:rFonts w:cs="Arial"/>
          <w:sz w:val="24"/>
          <w:szCs w:val="24"/>
        </w:rPr>
      </w:pPr>
      <w:r w:rsidRPr="00FB252F">
        <w:rPr>
          <w:rFonts w:cs="Arial"/>
          <w:sz w:val="24"/>
          <w:szCs w:val="24"/>
        </w:rPr>
        <w:t>STAVEBNÍ DENÍK</w:t>
      </w:r>
      <w:r w:rsidR="005526A8" w:rsidRPr="00FB252F">
        <w:rPr>
          <w:rFonts w:cs="Arial"/>
          <w:sz w:val="24"/>
          <w:szCs w:val="24"/>
        </w:rPr>
        <w:t xml:space="preserve"> </w:t>
      </w:r>
    </w:p>
    <w:p w14:paraId="5A3DFEF5" w14:textId="17EDFD54" w:rsidR="008B7D36" w:rsidRPr="00F10EB9" w:rsidRDefault="008B7D36" w:rsidP="008B7D36">
      <w:pPr>
        <w:pStyle w:val="Normal2"/>
        <w:tabs>
          <w:tab w:val="clear" w:pos="709"/>
        </w:tabs>
        <w:spacing w:before="0" w:after="0"/>
        <w:ind w:left="709"/>
        <w:rPr>
          <w:rFonts w:cs="Arial"/>
        </w:rPr>
      </w:pPr>
      <w:bookmarkStart w:id="41" w:name="_Toc37062280"/>
      <w:bookmarkStart w:id="42" w:name="_Ref211769080"/>
      <w:bookmarkStart w:id="43" w:name="_Toc310330631"/>
      <w:bookmarkStart w:id="44" w:name="_Toc326739600"/>
      <w:bookmarkStart w:id="45" w:name="_Toc311807332"/>
      <w:bookmarkStart w:id="46" w:name="_Toc14248130"/>
      <w:bookmarkStart w:id="47" w:name="_Toc16580672"/>
      <w:r w:rsidRPr="00F10EB9">
        <w:rPr>
          <w:rFonts w:cs="Arial"/>
        </w:rPr>
        <w:t>Zhotovitel je povinen vést od data zahájení prací až do</w:t>
      </w:r>
      <w:r>
        <w:rPr>
          <w:rFonts w:cs="Arial"/>
        </w:rPr>
        <w:t xml:space="preserve"> </w:t>
      </w:r>
      <w:r w:rsidRPr="006E7504">
        <w:rPr>
          <w:rFonts w:cs="Arial"/>
        </w:rPr>
        <w:t xml:space="preserve">ukončení stavebních prací </w:t>
      </w:r>
      <w:r w:rsidRPr="00F10EB9">
        <w:rPr>
          <w:rFonts w:cs="Arial"/>
        </w:rPr>
        <w:t xml:space="preserve">stavební deník. Vedení a obsah stavebního deníku musí odpovídat příslušným právním předpisům </w:t>
      </w:r>
      <w:r w:rsidRPr="00F10EB9">
        <w:rPr>
          <w:rFonts w:cs="Arial"/>
        </w:rPr>
        <w:lastRenderedPageBreak/>
        <w:t>s tím, že do stavebního deníku se budou denně zapisovat údaje</w:t>
      </w:r>
      <w:r>
        <w:rPr>
          <w:rFonts w:cs="Arial"/>
        </w:rPr>
        <w:t xml:space="preserve"> </w:t>
      </w:r>
      <w:r w:rsidRPr="006E7504">
        <w:rPr>
          <w:rFonts w:cs="Arial"/>
        </w:rPr>
        <w:t>o prováděných pracích</w:t>
      </w:r>
      <w:r>
        <w:rPr>
          <w:rFonts w:cs="Arial"/>
        </w:rPr>
        <w:t>,</w:t>
      </w:r>
      <w:r w:rsidRPr="00F10EB9">
        <w:rPr>
          <w:rFonts w:cs="Arial"/>
        </w:rPr>
        <w:t xml:space="preserve"> zastavení a obnovení dílčích nebo veškerých prací, o časovém postupu prací a jejich kvalitě, provedených změnách, zkouškách a významné skutečnosti, jež mohou mít vliv na provádění prací a následnou kvalitu Díla anebo mohou být rozhodné pro plnění povinností dle Smlouvy.</w:t>
      </w:r>
    </w:p>
    <w:p w14:paraId="176AE05D" w14:textId="77777777" w:rsidR="008B7D36" w:rsidRDefault="008B7D36" w:rsidP="008B7D36">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3291092" w14:textId="77777777" w:rsidR="00197432" w:rsidRDefault="00197432" w:rsidP="00197432">
      <w:pPr>
        <w:pStyle w:val="Normal2"/>
        <w:tabs>
          <w:tab w:val="clear" w:pos="709"/>
        </w:tabs>
        <w:spacing w:before="120" w:after="0"/>
        <w:ind w:left="709"/>
        <w:rPr>
          <w:rFonts w:cs="Arial"/>
        </w:rPr>
      </w:pPr>
      <w:r w:rsidRPr="00DC6A30">
        <w:rPr>
          <w:rFonts w:cs="Arial"/>
        </w:rPr>
        <w:t xml:space="preserve">Při předání </w:t>
      </w:r>
      <w:r>
        <w:rPr>
          <w:rFonts w:cs="Arial"/>
        </w:rPr>
        <w:t>a převzetí staveniště</w:t>
      </w:r>
      <w:r w:rsidRPr="00DC6A30">
        <w:rPr>
          <w:rFonts w:cs="Arial"/>
        </w:rPr>
        <w:t xml:space="preserve"> budou</w:t>
      </w:r>
      <w:r w:rsidRPr="00447544">
        <w:rPr>
          <w:rFonts w:cs="Arial"/>
        </w:rPr>
        <w:t xml:space="preserve"> </w:t>
      </w:r>
      <w:r w:rsidRPr="00DC6A30">
        <w:rPr>
          <w:rFonts w:cs="Arial"/>
        </w:rPr>
        <w:t>ve stavebním deníku</w:t>
      </w:r>
      <w:r w:rsidRPr="00447544">
        <w:rPr>
          <w:rFonts w:cs="Arial"/>
        </w:rPr>
        <w:t xml:space="preserve"> </w:t>
      </w:r>
      <w:r w:rsidRPr="00DC6A30">
        <w:rPr>
          <w:rFonts w:cs="Arial"/>
        </w:rPr>
        <w:t>potvrzeni poddodavatelé</w:t>
      </w:r>
      <w:r>
        <w:rPr>
          <w:rFonts w:cs="Arial"/>
        </w:rPr>
        <w:t xml:space="preserve"> a provozovatel zařízení dle </w:t>
      </w:r>
      <w:r w:rsidRPr="00FB252F">
        <w:rPr>
          <w:rFonts w:cs="Arial"/>
        </w:rPr>
        <w:t>zákona č. 541/2020 Sb., o odpadech</w:t>
      </w:r>
      <w:r w:rsidRPr="00DC6A30">
        <w:rPr>
          <w:rFonts w:cs="Arial"/>
        </w:rPr>
        <w:t>.</w:t>
      </w:r>
      <w:r>
        <w:rPr>
          <w:rFonts w:cs="Arial"/>
        </w:rPr>
        <w:t xml:space="preserve"> </w:t>
      </w:r>
      <w:r w:rsidRPr="00B417C5">
        <w:rPr>
          <w:rFonts w:cs="Arial"/>
        </w:rPr>
        <w:t>Změna zařízení určeného pro nakládání s daným druhem a kategorií odpadu je v průběhu plnění Díla možná pouze s předchozím písemným souhlasem Objednatele.</w:t>
      </w:r>
    </w:p>
    <w:p w14:paraId="6BE72558" w14:textId="77777777" w:rsidR="00D152E0" w:rsidRPr="00F10EB9" w:rsidRDefault="00D152E0" w:rsidP="008B7D36">
      <w:pPr>
        <w:pStyle w:val="Normal2"/>
        <w:tabs>
          <w:tab w:val="clear" w:pos="709"/>
        </w:tabs>
        <w:spacing w:before="120" w:after="0"/>
        <w:ind w:left="709"/>
        <w:rPr>
          <w:rFonts w:cs="Arial"/>
        </w:rPr>
      </w:pPr>
    </w:p>
    <w:p w14:paraId="11E5C42E" w14:textId="77777777" w:rsidR="00E958B1" w:rsidRDefault="00E958B1" w:rsidP="008D3167">
      <w:pPr>
        <w:pStyle w:val="Nadpis1"/>
        <w:tabs>
          <w:tab w:val="clear" w:pos="709"/>
        </w:tabs>
        <w:spacing w:before="120"/>
        <w:jc w:val="left"/>
        <w:rPr>
          <w:rFonts w:cs="Arial"/>
          <w:sz w:val="24"/>
          <w:szCs w:val="24"/>
        </w:rPr>
      </w:pPr>
      <w:r w:rsidRPr="008D3167">
        <w:rPr>
          <w:rFonts w:cs="Arial"/>
          <w:sz w:val="24"/>
          <w:szCs w:val="24"/>
        </w:rPr>
        <w:t>KONTROLA STAVBY</w:t>
      </w:r>
    </w:p>
    <w:p w14:paraId="36A3D960" w14:textId="77777777" w:rsidR="00E958B1" w:rsidRPr="008D3167" w:rsidRDefault="008D3167" w:rsidP="008D3167">
      <w:pPr>
        <w:pStyle w:val="Nadpis2"/>
        <w:spacing w:before="0" w:after="0"/>
        <w:rPr>
          <w:rFonts w:cs="Arial"/>
          <w:sz w:val="24"/>
          <w:szCs w:val="24"/>
          <w:lang w:val="cs-CZ"/>
        </w:rPr>
      </w:pPr>
      <w:bookmarkStart w:id="48" w:name="_Toc326739575"/>
      <w:bookmarkStart w:id="49" w:name="_Toc311807307"/>
      <w:bookmarkStart w:id="50" w:name="_Toc27317307"/>
      <w:bookmarkStart w:id="51" w:name="_Toc37062243"/>
      <w:r w:rsidRPr="002A7D0A">
        <w:rPr>
          <w:rFonts w:cs="Arial"/>
          <w:sz w:val="24"/>
          <w:szCs w:val="24"/>
          <w:lang w:val="cs-CZ"/>
        </w:rPr>
        <w:t>Kontrolní dny</w:t>
      </w:r>
      <w:bookmarkEnd w:id="48"/>
      <w:bookmarkEnd w:id="49"/>
      <w:r w:rsidRPr="002A7D0A">
        <w:rPr>
          <w:rFonts w:cs="Arial"/>
          <w:sz w:val="24"/>
          <w:szCs w:val="24"/>
          <w:lang w:val="cs-CZ"/>
        </w:rPr>
        <w:t xml:space="preserve"> </w:t>
      </w:r>
      <w:bookmarkEnd w:id="50"/>
      <w:bookmarkEnd w:id="51"/>
    </w:p>
    <w:p w14:paraId="46D70859" w14:textId="77777777" w:rsidR="00E958B1" w:rsidRPr="008D3167" w:rsidRDefault="00E958B1" w:rsidP="008D3167">
      <w:pPr>
        <w:pStyle w:val="Normal2"/>
        <w:tabs>
          <w:tab w:val="clear" w:pos="709"/>
        </w:tabs>
        <w:spacing w:before="0" w:after="0"/>
        <w:rPr>
          <w:rFonts w:cs="Arial"/>
        </w:rPr>
      </w:pPr>
      <w:r w:rsidRPr="008D3167">
        <w:rPr>
          <w:rFonts w:cs="Arial"/>
        </w:rPr>
        <w:t xml:space="preserve">Kontrolní dny Zhotovitele a Objednatele </w:t>
      </w:r>
      <w:r w:rsidR="008D3167" w:rsidRPr="008D3167">
        <w:rPr>
          <w:rFonts w:cs="Arial"/>
        </w:rPr>
        <w:t xml:space="preserve">včetně účasti Podzhotovitele </w:t>
      </w:r>
      <w:r w:rsidRPr="008D3167">
        <w:rPr>
          <w:rFonts w:cs="Arial"/>
        </w:rPr>
        <w:t xml:space="preserve">se budou konat na staveništi v pravidelných intervalech v době od předání staveniště až do předání Díla Objednateli, a to v dohodnutých termínech tak, aby se tyto kontrolní dny konaly vždy minimálně 1x týdně, pokud </w:t>
      </w:r>
      <w:r w:rsidR="008D3167" w:rsidRPr="008D3167">
        <w:rPr>
          <w:rFonts w:cs="Arial"/>
        </w:rPr>
        <w:t>O</w:t>
      </w:r>
      <w:r w:rsidRPr="008D3167">
        <w:rPr>
          <w:rFonts w:cs="Arial"/>
        </w:rPr>
        <w:t>bjednatel neurčí delší interval. Účast na kontrolních dnech je pro obě Strany povinná.</w:t>
      </w:r>
    </w:p>
    <w:p w14:paraId="2EECDC3A" w14:textId="77777777" w:rsidR="00D55A14" w:rsidRPr="00D55A14" w:rsidRDefault="00D55A14" w:rsidP="00D55A14">
      <w:pPr>
        <w:pStyle w:val="Nadpis2"/>
        <w:spacing w:before="0" w:after="0"/>
        <w:rPr>
          <w:rFonts w:cs="Arial"/>
          <w:sz w:val="24"/>
          <w:szCs w:val="24"/>
          <w:lang w:val="cs-CZ"/>
        </w:rPr>
      </w:pPr>
      <w:r w:rsidRPr="00D55A14">
        <w:rPr>
          <w:rFonts w:cs="Arial"/>
          <w:sz w:val="24"/>
          <w:szCs w:val="24"/>
          <w:lang w:val="cs-CZ"/>
        </w:rPr>
        <w:t>Kontrola prací ze strany objednatele</w:t>
      </w:r>
      <w:r w:rsidR="00E377AA">
        <w:rPr>
          <w:rFonts w:cs="Arial"/>
          <w:sz w:val="24"/>
          <w:szCs w:val="24"/>
          <w:lang w:val="cs-CZ"/>
        </w:rPr>
        <w:t xml:space="preserve"> a t</w:t>
      </w:r>
      <w:r w:rsidR="00E377AA" w:rsidRPr="00C824E4">
        <w:rPr>
          <w:rFonts w:cs="Arial"/>
          <w:sz w:val="24"/>
          <w:szCs w:val="24"/>
          <w:lang w:val="cs-CZ"/>
        </w:rPr>
        <w:t>echnick</w:t>
      </w:r>
      <w:r w:rsidR="00E377AA">
        <w:rPr>
          <w:rFonts w:cs="Arial"/>
          <w:sz w:val="24"/>
          <w:szCs w:val="24"/>
          <w:lang w:val="cs-CZ"/>
        </w:rPr>
        <w:t>ého</w:t>
      </w:r>
      <w:r w:rsidR="00E377AA" w:rsidRPr="00C824E4">
        <w:rPr>
          <w:rFonts w:cs="Arial"/>
          <w:sz w:val="24"/>
          <w:szCs w:val="24"/>
          <w:lang w:val="cs-CZ"/>
        </w:rPr>
        <w:t xml:space="preserve"> dozor</w:t>
      </w:r>
      <w:r w:rsidR="00E377AA">
        <w:rPr>
          <w:rFonts w:cs="Arial"/>
          <w:sz w:val="24"/>
          <w:szCs w:val="24"/>
          <w:lang w:val="cs-CZ"/>
        </w:rPr>
        <w:t>u</w:t>
      </w:r>
      <w:r w:rsidR="00E377AA" w:rsidRPr="00C824E4">
        <w:rPr>
          <w:rFonts w:cs="Arial"/>
          <w:sz w:val="24"/>
          <w:szCs w:val="24"/>
          <w:lang w:val="cs-CZ"/>
        </w:rPr>
        <w:t xml:space="preserve"> stavebníka</w:t>
      </w:r>
      <w:r w:rsidR="00530868">
        <w:rPr>
          <w:rFonts w:cs="Arial"/>
          <w:sz w:val="24"/>
          <w:szCs w:val="24"/>
          <w:lang w:val="cs-CZ"/>
        </w:rPr>
        <w:t xml:space="preserve"> </w:t>
      </w:r>
      <w:r w:rsidR="00530868" w:rsidRPr="00C824E4">
        <w:rPr>
          <w:rFonts w:cs="Arial"/>
          <w:sz w:val="24"/>
          <w:szCs w:val="24"/>
          <w:lang w:val="cs-CZ"/>
        </w:rPr>
        <w:t>(také jen „</w:t>
      </w:r>
      <w:r w:rsidR="00530868">
        <w:rPr>
          <w:rFonts w:cs="Arial"/>
          <w:sz w:val="24"/>
          <w:szCs w:val="24"/>
          <w:lang w:val="cs-CZ"/>
        </w:rPr>
        <w:t>tds</w:t>
      </w:r>
      <w:r w:rsidR="00530868" w:rsidRPr="00C824E4">
        <w:rPr>
          <w:rFonts w:cs="Arial"/>
          <w:sz w:val="24"/>
          <w:szCs w:val="24"/>
          <w:lang w:val="cs-CZ"/>
        </w:rPr>
        <w:t>“)</w:t>
      </w:r>
    </w:p>
    <w:p w14:paraId="4FC962D4" w14:textId="77777777" w:rsidR="00D55A14" w:rsidRPr="00C824E4" w:rsidRDefault="00D55A14" w:rsidP="00D55A14">
      <w:pPr>
        <w:pStyle w:val="Normal2"/>
        <w:tabs>
          <w:tab w:val="clear" w:pos="709"/>
        </w:tabs>
        <w:spacing w:before="0" w:after="0"/>
        <w:rPr>
          <w:rFonts w:cs="Arial"/>
        </w:rPr>
      </w:pPr>
      <w:r w:rsidRPr="00C824E4">
        <w:rPr>
          <w:rFonts w:cs="Arial"/>
        </w:rPr>
        <w:t>Zhotovitel je povinen umožnit Objednateli</w:t>
      </w:r>
      <w:r w:rsidR="00E377AA">
        <w:rPr>
          <w:rFonts w:cs="Arial"/>
        </w:rPr>
        <w:t xml:space="preserve"> </w:t>
      </w:r>
      <w:r w:rsidR="0045488E">
        <w:rPr>
          <w:rFonts w:cs="Arial"/>
        </w:rPr>
        <w:t xml:space="preserve">i TDS </w:t>
      </w:r>
      <w:r w:rsidRPr="00C824E4">
        <w:rPr>
          <w:rFonts w:cs="Arial"/>
        </w:rPr>
        <w:t xml:space="preserve">kdykoliv kontrolu prováděných prací dle této Smlouvy a vstup na staveniště. Pro účely kontroly se </w:t>
      </w:r>
      <w:r w:rsidR="0045488E">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sidR="00863B42">
        <w:rPr>
          <w:rFonts w:cs="Arial"/>
        </w:rPr>
        <w:t>Z</w:t>
      </w:r>
      <w:r w:rsidRPr="00C824E4">
        <w:rPr>
          <w:rFonts w:cs="Arial"/>
        </w:rPr>
        <w:t>hotovitele zakryty.</w:t>
      </w:r>
    </w:p>
    <w:p w14:paraId="7BE13CF9" w14:textId="77777777" w:rsidR="00D55A14" w:rsidRPr="00533BCA" w:rsidRDefault="00E377AA" w:rsidP="00D55A14">
      <w:pPr>
        <w:pStyle w:val="Normal2"/>
        <w:tabs>
          <w:tab w:val="clear" w:pos="709"/>
        </w:tabs>
        <w:spacing w:before="120" w:after="0"/>
        <w:rPr>
          <w:rFonts w:cs="Arial"/>
        </w:rPr>
      </w:pPr>
      <w:r>
        <w:rPr>
          <w:rFonts w:cs="Arial"/>
        </w:rPr>
        <w:t>Objednatel</w:t>
      </w:r>
      <w:r w:rsidR="00D55A14" w:rsidRPr="00C824E4">
        <w:rPr>
          <w:rFonts w:cs="Arial"/>
        </w:rPr>
        <w:t xml:space="preserve"> </w:t>
      </w:r>
      <w:r w:rsidR="00863B42">
        <w:rPr>
          <w:rFonts w:cs="Arial"/>
        </w:rPr>
        <w:t xml:space="preserve">a TDS </w:t>
      </w:r>
      <w:r w:rsidR="00D55A14" w:rsidRPr="00C824E4">
        <w:rPr>
          <w:rFonts w:cs="Arial"/>
        </w:rPr>
        <w:t xml:space="preserve">zejména sleduje, zda </w:t>
      </w:r>
      <w:r w:rsidRPr="00C824E4">
        <w:rPr>
          <w:rFonts w:cs="Arial"/>
        </w:rPr>
        <w:t>jsou</w:t>
      </w:r>
      <w:r>
        <w:rPr>
          <w:rFonts w:cs="Arial"/>
        </w:rPr>
        <w:t xml:space="preserve"> </w:t>
      </w:r>
      <w:r w:rsidR="00D55A14" w:rsidRPr="00C824E4">
        <w:rPr>
          <w:rFonts w:cs="Arial"/>
        </w:rPr>
        <w:t xml:space="preserve">práce realizovány dle </w:t>
      </w:r>
      <w:r>
        <w:rPr>
          <w:rFonts w:cs="Arial"/>
        </w:rPr>
        <w:t>projektové</w:t>
      </w:r>
      <w:r w:rsidR="00D55A14" w:rsidRPr="00C824E4">
        <w:rPr>
          <w:rFonts w:cs="Arial"/>
        </w:rPr>
        <w:t xml:space="preserve"> dokumentace</w:t>
      </w:r>
      <w:r>
        <w:rPr>
          <w:rFonts w:cs="Arial"/>
        </w:rPr>
        <w:t xml:space="preserve"> a oceněného soupisu prací</w:t>
      </w:r>
      <w:r w:rsidR="00D55A14"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00D55A14" w:rsidRPr="00C824E4">
        <w:rPr>
          <w:rFonts w:cs="Arial"/>
        </w:rPr>
        <w:t xml:space="preserve">e oprávněn činit zápisy do stavebního deníku, upozorňovat na nedostatky, udělovat Zhotoviteli pokyny. </w:t>
      </w:r>
      <w:r w:rsidR="00863B42">
        <w:rPr>
          <w:rFonts w:cs="Arial"/>
        </w:rPr>
        <w:t>D</w:t>
      </w:r>
      <w:r w:rsidR="00D55A14" w:rsidRPr="00C824E4">
        <w:rPr>
          <w:rFonts w:cs="Arial"/>
        </w:rPr>
        <w:t xml:space="preserve">ále </w:t>
      </w:r>
      <w:r w:rsidR="00863B42">
        <w:rPr>
          <w:rFonts w:cs="Arial"/>
        </w:rPr>
        <w:t xml:space="preserve">je </w:t>
      </w:r>
      <w:r w:rsidR="00D55A14"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29B88E8C" w14:textId="42E80BC0" w:rsidR="0072380A" w:rsidRDefault="0072380A" w:rsidP="0072380A">
      <w:pPr>
        <w:pStyle w:val="Normal2"/>
        <w:tabs>
          <w:tab w:val="clear" w:pos="709"/>
        </w:tabs>
        <w:spacing w:before="120" w:after="0"/>
        <w:rPr>
          <w:rFonts w:cs="Arial"/>
        </w:rPr>
      </w:pPr>
      <w:r w:rsidRPr="00827D5D">
        <w:rPr>
          <w:rFonts w:cs="Arial"/>
        </w:rPr>
        <w:t xml:space="preserve">Zhotovitel je povinen </w:t>
      </w:r>
      <w:r>
        <w:rPr>
          <w:rFonts w:cs="Arial"/>
        </w:rPr>
        <w:t xml:space="preserve">v předstihu </w:t>
      </w:r>
      <w:r w:rsidRPr="00593FB4">
        <w:rPr>
          <w:rFonts w:cs="Arial"/>
        </w:rPr>
        <w:t>dvou dnů telefonicky</w:t>
      </w:r>
      <w:r w:rsidR="006E2E26" w:rsidRPr="00593FB4">
        <w:rPr>
          <w:rFonts w:cs="Arial"/>
        </w:rPr>
        <w:t xml:space="preserve"> (SMS)</w:t>
      </w:r>
      <w:r w:rsidRPr="00593FB4">
        <w:rPr>
          <w:rFonts w:cs="Arial"/>
        </w:rPr>
        <w:t xml:space="preserve"> </w:t>
      </w:r>
      <w:r w:rsidR="006E2E26" w:rsidRPr="00593FB4">
        <w:rPr>
          <w:rFonts w:cs="Arial"/>
        </w:rPr>
        <w:t>nebo</w:t>
      </w:r>
      <w:r w:rsidRPr="00593FB4">
        <w:rPr>
          <w:rFonts w:cs="Arial"/>
        </w:rPr>
        <w:t xml:space="preserve"> emailem</w:t>
      </w:r>
      <w:r w:rsidRPr="00827D5D">
        <w:rPr>
          <w:rFonts w:cs="Arial"/>
        </w:rPr>
        <w:t xml:space="preserve"> </w:t>
      </w:r>
      <w:r w:rsidR="003462FE" w:rsidRPr="00661D0E">
        <w:rPr>
          <w:rFonts w:cs="Arial"/>
        </w:rPr>
        <w:t>prokazatelně</w:t>
      </w:r>
      <w:r w:rsidR="003462FE">
        <w:rPr>
          <w:rFonts w:cs="Arial"/>
        </w:rPr>
        <w:t xml:space="preserve"> </w:t>
      </w:r>
      <w:r w:rsidRPr="00827D5D">
        <w:rPr>
          <w:rFonts w:cs="Arial"/>
        </w:rPr>
        <w:t>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 </w:t>
      </w:r>
      <w:r w:rsidRPr="00827D5D">
        <w:rPr>
          <w:rFonts w:cs="Arial"/>
        </w:rPr>
        <w:lastRenderedPageBreak/>
        <w:t>výsledky všech provedených zkoušek, důkazy o jakosti materiálů použitých pro zakrývané práce, certifikáty, atesty a další dokumentaci k provedeným pracím.</w:t>
      </w:r>
    </w:p>
    <w:p w14:paraId="2C9926D4" w14:textId="77777777" w:rsidR="007643DD" w:rsidRDefault="007643DD" w:rsidP="0072380A">
      <w:pPr>
        <w:pStyle w:val="Normal2"/>
        <w:tabs>
          <w:tab w:val="clear" w:pos="709"/>
        </w:tabs>
        <w:spacing w:before="120" w:after="0"/>
        <w:rPr>
          <w:rFonts w:cs="Arial"/>
        </w:rPr>
      </w:pPr>
    </w:p>
    <w:p w14:paraId="0BE78AE7" w14:textId="77777777" w:rsidR="009B3502" w:rsidRPr="008917A0" w:rsidRDefault="009B3502" w:rsidP="009B3502">
      <w:pPr>
        <w:pStyle w:val="Nadpis1"/>
        <w:tabs>
          <w:tab w:val="clear" w:pos="709"/>
        </w:tabs>
        <w:spacing w:before="120"/>
        <w:jc w:val="left"/>
        <w:rPr>
          <w:rFonts w:cs="Arial"/>
          <w:sz w:val="24"/>
          <w:szCs w:val="24"/>
        </w:rPr>
      </w:pPr>
      <w:r w:rsidRPr="008917A0">
        <w:rPr>
          <w:rFonts w:cs="Arial"/>
          <w:sz w:val="24"/>
          <w:szCs w:val="24"/>
        </w:rPr>
        <w:t>Změny díla</w:t>
      </w:r>
    </w:p>
    <w:p w14:paraId="4CC885AD" w14:textId="77777777" w:rsidR="009B3502" w:rsidRPr="008917A0" w:rsidRDefault="009B3502" w:rsidP="009B3502">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43BD1BCF" w14:textId="77777777" w:rsidR="009B3502" w:rsidRPr="008917A0" w:rsidRDefault="009B3502" w:rsidP="009B3502">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8E0A57F" w14:textId="77777777" w:rsidR="00CC4493" w:rsidRDefault="00CC4493" w:rsidP="00CC4493">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sidR="00DF730F">
        <w:rPr>
          <w:rFonts w:cs="Arial"/>
        </w:rPr>
        <w:t>2</w:t>
      </w:r>
      <w:r w:rsidRPr="008917A0">
        <w:rPr>
          <w:rFonts w:cs="Arial"/>
        </w:rPr>
        <w:t xml:space="preserve">. této Smlouvy, pokud se Strany nedohodnou jinak. </w:t>
      </w:r>
    </w:p>
    <w:p w14:paraId="6D39D60C" w14:textId="515992FC" w:rsidR="00CC4493" w:rsidRPr="000239AC" w:rsidRDefault="00CC4493" w:rsidP="00CC4493">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*.xls</w:t>
      </w:r>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w:t>
      </w:r>
      <w:r w:rsidRPr="000239AC">
        <w:rPr>
          <w:rFonts w:cs="Arial"/>
        </w:rPr>
        <w:t>pro provádění Díla s tím, že pokud jednotlivé položky tvořící dodatečné stavební práce nejsou obsaženy ve stávajícím položkovém soupisu prací, dodávek a služeb, použije Zhotovitel primárně položky a ceny odpovídající do maximální výše expertním cenám</w:t>
      </w:r>
      <w:r w:rsidR="00661D0E" w:rsidRPr="000239AC">
        <w:rPr>
          <w:rFonts w:cs="Arial"/>
        </w:rPr>
        <w:t xml:space="preserve"> </w:t>
      </w:r>
      <w:r w:rsidR="00441524" w:rsidRPr="000239AC">
        <w:rPr>
          <w:rFonts w:cs="Arial"/>
        </w:rPr>
        <w:t>URS</w:t>
      </w:r>
      <w:r w:rsidR="003462FE" w:rsidRPr="000239AC">
        <w:rPr>
          <w:rFonts w:cs="Arial"/>
        </w:rPr>
        <w:t xml:space="preserve"> </w:t>
      </w:r>
      <w:r w:rsidR="00174B32" w:rsidRPr="000239AC">
        <w:rPr>
          <w:rFonts w:cs="Arial"/>
        </w:rPr>
        <w:t xml:space="preserve">ceníku </w:t>
      </w:r>
      <w:r w:rsidRPr="000239AC">
        <w:rPr>
          <w:rFonts w:cs="Arial"/>
        </w:rPr>
        <w:t xml:space="preserve">v poslední aktuální cenové úrovni. Na základě dohody mezi Objednatelem a Zhotovitelem, především ve specifických případech, kdy by se dané položky stavebních prací, dodávek a služeb ve výše uvedených sbornících nenacházely, mohou být jednotkové ceny stanoveny individuální kalkulací </w:t>
      </w:r>
      <w:r w:rsidR="00BA6826" w:rsidRPr="000239AC">
        <w:rPr>
          <w:rFonts w:cs="Arial"/>
        </w:rPr>
        <w:t>Z</w:t>
      </w:r>
      <w:r w:rsidRPr="000239AC">
        <w:rPr>
          <w:rFonts w:cs="Arial"/>
        </w:rPr>
        <w:t>hotovitele</w:t>
      </w:r>
      <w:r w:rsidR="00BA6826" w:rsidRPr="000239AC">
        <w:rPr>
          <w:rFonts w:cs="Arial"/>
        </w:rPr>
        <w:t>.</w:t>
      </w:r>
    </w:p>
    <w:p w14:paraId="0253F52A" w14:textId="2802838E" w:rsidR="00A35924" w:rsidRDefault="00A35924" w:rsidP="00CC4493">
      <w:pPr>
        <w:pStyle w:val="Normal2"/>
        <w:tabs>
          <w:tab w:val="clear" w:pos="709"/>
        </w:tabs>
        <w:spacing w:before="120" w:after="0"/>
        <w:ind w:left="709"/>
        <w:rPr>
          <w:rFonts w:cs="Arial"/>
        </w:rPr>
      </w:pPr>
      <w:bookmarkStart w:id="52" w:name="_Hlk182835997"/>
      <w:r w:rsidRPr="000239AC">
        <w:rPr>
          <w:rFonts w:cs="Arial"/>
        </w:rPr>
        <w:t>Změny odstínů a barvy se považují za nepodstatnou změnu, která nemá vliv na cenu v položkovém rozpočtu a která nebude pojednána ve změnových listech. Tyto změny jsou však podmíněny předchozím souhlasem Objednatele</w:t>
      </w:r>
      <w:bookmarkEnd w:id="52"/>
      <w:r w:rsidR="007353BB" w:rsidRPr="000239AC">
        <w:rPr>
          <w:rFonts w:cs="Arial"/>
        </w:rPr>
        <w:t>.</w:t>
      </w:r>
      <w:r w:rsidR="007353BB">
        <w:rPr>
          <w:rFonts w:cs="Arial"/>
        </w:rPr>
        <w:t xml:space="preserve"> </w:t>
      </w:r>
      <w:r>
        <w:rPr>
          <w:rFonts w:cs="Arial"/>
        </w:rPr>
        <w:t xml:space="preserve"> </w:t>
      </w:r>
    </w:p>
    <w:p w14:paraId="1D90933D" w14:textId="77777777" w:rsidR="00D152E0" w:rsidRPr="008917A0" w:rsidRDefault="00D152E0" w:rsidP="00CC4493">
      <w:pPr>
        <w:pStyle w:val="Normal2"/>
        <w:tabs>
          <w:tab w:val="clear" w:pos="709"/>
        </w:tabs>
        <w:spacing w:before="120" w:after="0"/>
        <w:ind w:left="709"/>
        <w:rPr>
          <w:rFonts w:cs="Arial"/>
        </w:rPr>
      </w:pPr>
    </w:p>
    <w:p w14:paraId="31B106A0" w14:textId="77777777" w:rsidR="003462FE" w:rsidRPr="00661D0E" w:rsidRDefault="003462FE" w:rsidP="003462FE">
      <w:pPr>
        <w:pStyle w:val="Nadpis1"/>
        <w:tabs>
          <w:tab w:val="clear" w:pos="709"/>
        </w:tabs>
        <w:spacing w:before="120"/>
        <w:jc w:val="left"/>
        <w:rPr>
          <w:rFonts w:cs="Arial"/>
          <w:sz w:val="24"/>
          <w:szCs w:val="24"/>
        </w:rPr>
      </w:pPr>
      <w:r w:rsidRPr="00661D0E">
        <w:rPr>
          <w:rFonts w:cs="Arial"/>
          <w:sz w:val="24"/>
          <w:szCs w:val="24"/>
        </w:rPr>
        <w:t>FUNKČNÍ ZKOUŠKY</w:t>
      </w:r>
    </w:p>
    <w:p w14:paraId="6F57E304" w14:textId="77777777" w:rsidR="003462FE" w:rsidRPr="00661D0E" w:rsidRDefault="003462FE" w:rsidP="003462FE">
      <w:pPr>
        <w:pStyle w:val="Nadpis2"/>
        <w:spacing w:before="0" w:after="0"/>
        <w:rPr>
          <w:rFonts w:cs="Arial"/>
          <w:sz w:val="24"/>
          <w:szCs w:val="24"/>
          <w:lang w:val="cs-CZ"/>
        </w:rPr>
      </w:pPr>
      <w:bookmarkStart w:id="53" w:name="_Toc37062281"/>
      <w:bookmarkStart w:id="54" w:name="_Ref213041075"/>
      <w:bookmarkStart w:id="55" w:name="_Ref213124413"/>
      <w:bookmarkStart w:id="56" w:name="_Toc326739601"/>
      <w:bookmarkStart w:id="57" w:name="_Toc14248131"/>
      <w:bookmarkStart w:id="58" w:name="_Toc16580673"/>
      <w:bookmarkStart w:id="59" w:name="_Toc311807333"/>
      <w:r w:rsidRPr="00661D0E">
        <w:rPr>
          <w:rFonts w:cs="Arial"/>
          <w:sz w:val="24"/>
          <w:szCs w:val="24"/>
          <w:lang w:val="cs-CZ"/>
        </w:rPr>
        <w:t>Povinnosti Zhotovitele</w:t>
      </w:r>
      <w:bookmarkEnd w:id="53"/>
      <w:bookmarkEnd w:id="54"/>
      <w:bookmarkEnd w:id="55"/>
      <w:bookmarkEnd w:id="56"/>
      <w:r w:rsidRPr="00661D0E">
        <w:rPr>
          <w:rFonts w:cs="Arial"/>
          <w:sz w:val="24"/>
          <w:szCs w:val="24"/>
          <w:lang w:val="cs-CZ"/>
        </w:rPr>
        <w:t xml:space="preserve"> </w:t>
      </w:r>
      <w:bookmarkEnd w:id="57"/>
      <w:bookmarkEnd w:id="58"/>
      <w:bookmarkEnd w:id="59"/>
    </w:p>
    <w:p w14:paraId="19AD07D1" w14:textId="77777777" w:rsidR="003462FE" w:rsidRPr="00661D0E" w:rsidRDefault="003462FE" w:rsidP="003462FE">
      <w:pPr>
        <w:pStyle w:val="Normal2"/>
        <w:tabs>
          <w:tab w:val="clear" w:pos="709"/>
        </w:tabs>
        <w:spacing w:before="0" w:after="0"/>
        <w:rPr>
          <w:rFonts w:cs="Arial"/>
        </w:rPr>
      </w:pPr>
      <w:r w:rsidRPr="00661D0E">
        <w:rPr>
          <w:rFonts w:cs="Arial"/>
        </w:rPr>
        <w:t>Zhotovitel je povinen ověřit funkčnost Díla, resp. jeho jednotlivých částí v souladu s technickými specifikacemi uvedenými v zadávací dokumentaci a v projektové dokumentaci, a to ve vhodné době odpovídající postupu provádění stavby, nejpozději však před předáním a převzetím díla. Náklady na provedení funkčních zkoušek jsou zahrnuty v ceně Díla.</w:t>
      </w:r>
    </w:p>
    <w:p w14:paraId="1E119E0A" w14:textId="77777777" w:rsidR="003462FE" w:rsidRPr="00661D0E" w:rsidRDefault="003462FE" w:rsidP="003462FE">
      <w:pPr>
        <w:pStyle w:val="Normal2"/>
        <w:tabs>
          <w:tab w:val="clear" w:pos="709"/>
        </w:tabs>
        <w:spacing w:before="120" w:after="0"/>
        <w:rPr>
          <w:rFonts w:cs="Arial"/>
        </w:rPr>
      </w:pPr>
      <w:r w:rsidRPr="00661D0E">
        <w:rPr>
          <w:rFonts w:cs="Arial"/>
        </w:rPr>
        <w:t xml:space="preserve">Funkční zkouškou se rozumí veškeré technické zkoušky a prohlídky, které jsou stanoveny nebo vyplývají z technických podmínek Díla, z projektové a zadávací dokumentace, právních předpisů, příslušných právně závazných i doporučených českých a evropských technických norem (ČSN, EN) či řádné stavební a montážní praxe, nebo na nichž se dohodnou obě Strany. </w:t>
      </w:r>
    </w:p>
    <w:p w14:paraId="24E8B98E" w14:textId="3DBF63B4" w:rsidR="003462FE" w:rsidRPr="00661D0E" w:rsidRDefault="003462FE" w:rsidP="003462FE">
      <w:pPr>
        <w:pStyle w:val="Normal2"/>
        <w:tabs>
          <w:tab w:val="clear" w:pos="709"/>
        </w:tabs>
        <w:spacing w:before="120" w:after="0"/>
        <w:rPr>
          <w:rFonts w:cs="Arial"/>
        </w:rPr>
      </w:pPr>
      <w:r w:rsidRPr="00661D0E">
        <w:rPr>
          <w:rFonts w:cs="Arial"/>
        </w:rPr>
        <w:lastRenderedPageBreak/>
        <w:t xml:space="preserve">Zhotovitel je povinen včas, nejméně </w:t>
      </w:r>
      <w:r w:rsidR="00665281" w:rsidRPr="00661D0E">
        <w:rPr>
          <w:rFonts w:cs="Arial"/>
        </w:rPr>
        <w:t>3</w:t>
      </w:r>
      <w:r w:rsidRPr="00661D0E">
        <w:rPr>
          <w:rFonts w:cs="Arial"/>
        </w:rPr>
        <w:t xml:space="preserve"> dn</w:t>
      </w:r>
      <w:r w:rsidR="00665281" w:rsidRPr="00661D0E">
        <w:rPr>
          <w:rFonts w:cs="Arial"/>
        </w:rPr>
        <w:t>y</w:t>
      </w:r>
      <w:r w:rsidRPr="00661D0E">
        <w:rPr>
          <w:rFonts w:cs="Arial"/>
        </w:rPr>
        <w:t xml:space="preserve"> předem, písemně pozvat objednatele k provedení zkoušek. Zhotovitel je povinen akceptovat případný jiný termín navržený Objednatelem a přizpůsobit tomu termíny Funkčních zkoušek, pokud se Strany nedohodnou jinak.</w:t>
      </w:r>
    </w:p>
    <w:p w14:paraId="0F2340D9" w14:textId="77777777" w:rsidR="003462FE" w:rsidRPr="00F65D59" w:rsidRDefault="003462FE" w:rsidP="003462FE">
      <w:pPr>
        <w:pStyle w:val="Normal2"/>
        <w:tabs>
          <w:tab w:val="clear" w:pos="709"/>
        </w:tabs>
        <w:spacing w:before="120" w:after="0"/>
        <w:rPr>
          <w:rFonts w:cs="Arial"/>
        </w:rPr>
      </w:pPr>
      <w:r w:rsidRPr="00661D0E">
        <w:rPr>
          <w:rFonts w:cs="Arial"/>
        </w:rPr>
        <w:t xml:space="preserve">Výsledky zkoušek musí být písemně zachyceny. Stejnopis Protokolu o výsledku zkoušek je Zhotovitel povinen předat bez zbytečného odkladu po provedení každé funkční zkoušky objednateli. Protokoly o Funkčních zkouškách budou zároveň doloženy v konečné dokumentaci provedeného Díla, která bude Zhotovitelem doložena v termínu stanoveném </w:t>
      </w:r>
      <w:r w:rsidRPr="00F65D59">
        <w:rPr>
          <w:rFonts w:cs="Arial"/>
        </w:rPr>
        <w:t>v odst. 2.5. této Smlouvy.</w:t>
      </w:r>
    </w:p>
    <w:p w14:paraId="567B8A84" w14:textId="77777777" w:rsidR="003462FE" w:rsidRPr="00661D0E" w:rsidRDefault="003462FE" w:rsidP="003462FE">
      <w:pPr>
        <w:pStyle w:val="Normal2"/>
        <w:tabs>
          <w:tab w:val="clear" w:pos="709"/>
        </w:tabs>
        <w:spacing w:before="0" w:after="0"/>
        <w:ind w:left="0"/>
        <w:rPr>
          <w:rFonts w:cs="Arial"/>
        </w:rPr>
      </w:pPr>
    </w:p>
    <w:p w14:paraId="5C7DC0F2" w14:textId="77777777" w:rsidR="003462FE" w:rsidRPr="00661D0E" w:rsidRDefault="003462FE" w:rsidP="003462FE">
      <w:pPr>
        <w:pStyle w:val="Nadpis2"/>
        <w:spacing w:before="0" w:after="0"/>
        <w:rPr>
          <w:rFonts w:cs="Arial"/>
          <w:sz w:val="24"/>
          <w:szCs w:val="24"/>
          <w:lang w:val="cs-CZ"/>
        </w:rPr>
      </w:pPr>
      <w:bookmarkStart w:id="60" w:name="_Toc14248133"/>
      <w:bookmarkStart w:id="61" w:name="_Toc16580675"/>
      <w:bookmarkStart w:id="62" w:name="_Toc37062283"/>
      <w:bookmarkStart w:id="63" w:name="_Ref213041209"/>
      <w:bookmarkStart w:id="64" w:name="_Ref213041233"/>
      <w:bookmarkStart w:id="65" w:name="_Toc326739602"/>
      <w:bookmarkStart w:id="66" w:name="_Toc311807334"/>
      <w:r w:rsidRPr="00661D0E">
        <w:rPr>
          <w:rFonts w:cs="Arial"/>
          <w:sz w:val="24"/>
          <w:szCs w:val="24"/>
          <w:lang w:val="cs-CZ"/>
        </w:rPr>
        <w:t>Opakování zkoušek</w:t>
      </w:r>
      <w:bookmarkEnd w:id="60"/>
      <w:bookmarkEnd w:id="61"/>
      <w:bookmarkEnd w:id="62"/>
      <w:bookmarkEnd w:id="63"/>
      <w:bookmarkEnd w:id="64"/>
      <w:bookmarkEnd w:id="65"/>
      <w:bookmarkEnd w:id="66"/>
    </w:p>
    <w:p w14:paraId="5F5FD955" w14:textId="77777777" w:rsidR="003462FE" w:rsidRPr="00661D0E" w:rsidRDefault="003462FE" w:rsidP="003462FE">
      <w:pPr>
        <w:pStyle w:val="Normal2"/>
        <w:tabs>
          <w:tab w:val="clear" w:pos="709"/>
        </w:tabs>
        <w:spacing w:before="0" w:after="0"/>
        <w:rPr>
          <w:rFonts w:cs="Arial"/>
        </w:rPr>
      </w:pPr>
      <w:r w:rsidRPr="00661D0E">
        <w:rPr>
          <w:rFonts w:cs="Arial"/>
        </w:rPr>
        <w:t>Jestliže Dílo nebo část Díla neprojde Funkčními zkouškami, Objednatel může požadovat, aby se tyto zkoušky kterékoliv související práce či části Díla, po odstranění vad za stejných podmínek opakovaly.</w:t>
      </w:r>
    </w:p>
    <w:p w14:paraId="7B216E69" w14:textId="77777777" w:rsidR="003462FE" w:rsidRPr="00661D0E" w:rsidRDefault="003462FE" w:rsidP="003462FE">
      <w:pPr>
        <w:pStyle w:val="Normal2"/>
        <w:tabs>
          <w:tab w:val="clear" w:pos="709"/>
        </w:tabs>
        <w:spacing w:before="0" w:after="0"/>
        <w:rPr>
          <w:rFonts w:cs="Arial"/>
        </w:rPr>
      </w:pPr>
    </w:p>
    <w:p w14:paraId="4C95BEDC" w14:textId="77777777" w:rsidR="003462FE" w:rsidRPr="00661D0E" w:rsidRDefault="003462FE" w:rsidP="003462FE">
      <w:pPr>
        <w:pStyle w:val="Nadpis2"/>
        <w:spacing w:before="0" w:after="0"/>
        <w:rPr>
          <w:rFonts w:cs="Arial"/>
          <w:sz w:val="24"/>
          <w:szCs w:val="24"/>
          <w:lang w:val="cs-CZ"/>
        </w:rPr>
      </w:pPr>
      <w:bookmarkStart w:id="67" w:name="_Toc37062284"/>
      <w:bookmarkStart w:id="68" w:name="_Ref213041347"/>
      <w:bookmarkStart w:id="69" w:name="_Toc14248134"/>
      <w:bookmarkStart w:id="70" w:name="_Toc16580676"/>
      <w:bookmarkStart w:id="71" w:name="_Toc326739603"/>
      <w:bookmarkStart w:id="72" w:name="_Toc311807335"/>
      <w:r w:rsidRPr="00661D0E">
        <w:rPr>
          <w:rFonts w:cs="Arial"/>
          <w:sz w:val="24"/>
          <w:szCs w:val="24"/>
          <w:lang w:val="cs-CZ"/>
        </w:rPr>
        <w:t>Neúspěšné Funkční zkoušky</w:t>
      </w:r>
      <w:bookmarkEnd w:id="67"/>
      <w:bookmarkEnd w:id="68"/>
      <w:r w:rsidRPr="00661D0E">
        <w:rPr>
          <w:rFonts w:cs="Arial"/>
          <w:sz w:val="24"/>
          <w:szCs w:val="24"/>
          <w:lang w:val="cs-CZ"/>
        </w:rPr>
        <w:t xml:space="preserve"> </w:t>
      </w:r>
      <w:bookmarkEnd w:id="69"/>
      <w:bookmarkEnd w:id="70"/>
      <w:bookmarkEnd w:id="71"/>
      <w:bookmarkEnd w:id="72"/>
    </w:p>
    <w:p w14:paraId="27C7DC8F" w14:textId="77777777" w:rsidR="003462FE" w:rsidRPr="00661D0E" w:rsidRDefault="003462FE" w:rsidP="003462FE">
      <w:pPr>
        <w:pStyle w:val="Normal2"/>
        <w:tabs>
          <w:tab w:val="clear" w:pos="709"/>
        </w:tabs>
        <w:spacing w:before="0" w:after="0"/>
        <w:rPr>
          <w:rFonts w:cs="Arial"/>
        </w:rPr>
      </w:pPr>
      <w:r w:rsidRPr="00661D0E">
        <w:rPr>
          <w:rFonts w:cs="Arial"/>
        </w:rPr>
        <w:t xml:space="preserve">Jestliže Dílo nebo část Díla neprojde Funkčními zkouškami opakovanými podle článku </w:t>
      </w:r>
      <w:r w:rsidRPr="00B406F4">
        <w:rPr>
          <w:rFonts w:cs="Arial"/>
        </w:rPr>
        <w:t xml:space="preserve">12.2., je </w:t>
      </w:r>
      <w:r w:rsidRPr="00661D0E">
        <w:rPr>
          <w:rFonts w:cs="Arial"/>
        </w:rPr>
        <w:t>Objednatel oprávněn:</w:t>
      </w:r>
    </w:p>
    <w:p w14:paraId="39651D3C" w14:textId="77777777" w:rsidR="003462FE" w:rsidRPr="00B406F4" w:rsidRDefault="003462FE" w:rsidP="00A704C6">
      <w:pPr>
        <w:pStyle w:val="Normal2"/>
        <w:numPr>
          <w:ilvl w:val="0"/>
          <w:numId w:val="16"/>
        </w:numPr>
        <w:tabs>
          <w:tab w:val="clear" w:pos="709"/>
        </w:tabs>
        <w:spacing w:before="0" w:after="0"/>
        <w:ind w:left="1985" w:hanging="567"/>
        <w:rPr>
          <w:rFonts w:cs="Arial"/>
        </w:rPr>
      </w:pPr>
      <w:r w:rsidRPr="00661D0E">
        <w:rPr>
          <w:rFonts w:cs="Arial"/>
        </w:rPr>
        <w:t xml:space="preserve">nařídit další opakování Funkčních zkoušek podle </w:t>
      </w:r>
      <w:r w:rsidRPr="00B406F4">
        <w:rPr>
          <w:rFonts w:cs="Arial"/>
        </w:rPr>
        <w:t>článku 12.2.;</w:t>
      </w:r>
    </w:p>
    <w:p w14:paraId="771F64FB" w14:textId="77777777" w:rsidR="003462FE" w:rsidRPr="00661D0E" w:rsidRDefault="003462FE" w:rsidP="00A704C6">
      <w:pPr>
        <w:pStyle w:val="Normal2"/>
        <w:numPr>
          <w:ilvl w:val="0"/>
          <w:numId w:val="16"/>
        </w:numPr>
        <w:tabs>
          <w:tab w:val="clear" w:pos="709"/>
        </w:tabs>
        <w:spacing w:before="0" w:after="0"/>
        <w:ind w:left="1985" w:hanging="567"/>
        <w:rPr>
          <w:rFonts w:cs="Arial"/>
        </w:rPr>
      </w:pPr>
      <w:r w:rsidRPr="00661D0E">
        <w:rPr>
          <w:rFonts w:cs="Arial"/>
        </w:rPr>
        <w:t xml:space="preserve">jestliže neúspěch Funkčních zkoušek zbavuje Objednatele prospěchu (užitné hodnoty anebo uživatelnosti) z Díla nebo části Díla, odmítnout Dílo nebo část Díla (podle okolností); </w:t>
      </w:r>
    </w:p>
    <w:p w14:paraId="0A71D764" w14:textId="77777777" w:rsidR="003462FE" w:rsidRPr="00661D0E" w:rsidRDefault="003462FE" w:rsidP="00A704C6">
      <w:pPr>
        <w:pStyle w:val="Normal2"/>
        <w:numPr>
          <w:ilvl w:val="0"/>
          <w:numId w:val="16"/>
        </w:numPr>
        <w:tabs>
          <w:tab w:val="clear" w:pos="709"/>
        </w:tabs>
        <w:spacing w:before="0" w:after="0"/>
        <w:ind w:left="1985" w:hanging="567"/>
        <w:rPr>
          <w:rFonts w:cs="Arial"/>
        </w:rPr>
      </w:pPr>
      <w:r w:rsidRPr="00661D0E">
        <w:rPr>
          <w:rFonts w:cs="Arial"/>
        </w:rPr>
        <w:t>odmítnout podepsat Protokol o předání převzetí díla</w:t>
      </w:r>
    </w:p>
    <w:p w14:paraId="4C60C183" w14:textId="77777777" w:rsidR="003462FE" w:rsidRPr="00661D0E" w:rsidRDefault="003462FE" w:rsidP="003462FE">
      <w:pPr>
        <w:pStyle w:val="Normal2"/>
        <w:tabs>
          <w:tab w:val="clear" w:pos="709"/>
        </w:tabs>
        <w:spacing w:before="120" w:after="0"/>
        <w:rPr>
          <w:rFonts w:cs="Arial"/>
        </w:rPr>
      </w:pPr>
      <w:r w:rsidRPr="00661D0E">
        <w:rPr>
          <w:rFonts w:cs="Arial"/>
        </w:rPr>
        <w:t xml:space="preserve">V případě, že nastane skutečnost uvedená v odstavci c), bude Zhotovitel pokračovat v plnění všech ostatních povinností podle této Smlouvy a cena Díla nebo části Díla (podle okolností) bude snížena o takovou částku, která bude pokrývat sníženou hodnotu pro Objednatele v důsledku tohoto neúspěchu Funkčních zkoušek. </w:t>
      </w:r>
    </w:p>
    <w:p w14:paraId="5ED56D30" w14:textId="77777777" w:rsidR="00CC4493" w:rsidRPr="00661D0E" w:rsidRDefault="00CC4493" w:rsidP="00CC4493">
      <w:pPr>
        <w:pStyle w:val="Normal2"/>
        <w:tabs>
          <w:tab w:val="clear" w:pos="709"/>
        </w:tabs>
        <w:spacing w:before="120" w:after="0"/>
        <w:ind w:left="709"/>
        <w:rPr>
          <w:rFonts w:cs="Arial"/>
        </w:rPr>
      </w:pPr>
    </w:p>
    <w:p w14:paraId="3CCABAC1" w14:textId="77777777" w:rsidR="00E958B1" w:rsidRPr="00661D0E" w:rsidRDefault="00E958B1" w:rsidP="005814EF">
      <w:pPr>
        <w:pStyle w:val="Nadpis1"/>
        <w:tabs>
          <w:tab w:val="clear" w:pos="709"/>
        </w:tabs>
        <w:spacing w:before="120"/>
        <w:jc w:val="left"/>
        <w:rPr>
          <w:rFonts w:cs="Arial"/>
          <w:sz w:val="24"/>
          <w:szCs w:val="24"/>
        </w:rPr>
      </w:pPr>
      <w:bookmarkStart w:id="73" w:name="_Toc14248135"/>
      <w:bookmarkStart w:id="74" w:name="_Toc16580677"/>
      <w:bookmarkStart w:id="75" w:name="_Toc37062285"/>
      <w:bookmarkStart w:id="76" w:name="_Ref211769098"/>
      <w:bookmarkStart w:id="77" w:name="_Ref213038341"/>
      <w:bookmarkStart w:id="78" w:name="_Ref213039844"/>
      <w:bookmarkStart w:id="79" w:name="_Toc310330632"/>
      <w:bookmarkStart w:id="80" w:name="_Toc326739604"/>
      <w:bookmarkStart w:id="81" w:name="_Toc311807336"/>
      <w:bookmarkEnd w:id="41"/>
      <w:bookmarkEnd w:id="42"/>
      <w:bookmarkEnd w:id="43"/>
      <w:bookmarkEnd w:id="44"/>
      <w:bookmarkEnd w:id="45"/>
      <w:bookmarkEnd w:id="46"/>
      <w:bookmarkEnd w:id="47"/>
      <w:r w:rsidRPr="00661D0E">
        <w:rPr>
          <w:rFonts w:cs="Arial"/>
          <w:sz w:val="24"/>
          <w:szCs w:val="24"/>
        </w:rPr>
        <w:t>Převzetí DÍLA</w:t>
      </w:r>
      <w:bookmarkEnd w:id="73"/>
      <w:bookmarkEnd w:id="74"/>
      <w:bookmarkEnd w:id="75"/>
      <w:bookmarkEnd w:id="76"/>
      <w:bookmarkEnd w:id="77"/>
      <w:bookmarkEnd w:id="78"/>
      <w:bookmarkEnd w:id="79"/>
      <w:bookmarkEnd w:id="80"/>
      <w:bookmarkEnd w:id="81"/>
    </w:p>
    <w:p w14:paraId="486B62AB" w14:textId="24D02B66" w:rsidR="00E958B1" w:rsidRDefault="00E958B1" w:rsidP="00B30022">
      <w:pPr>
        <w:pStyle w:val="Normal2"/>
        <w:tabs>
          <w:tab w:val="clear" w:pos="709"/>
        </w:tabs>
        <w:spacing w:before="120" w:after="0"/>
        <w:ind w:left="709"/>
        <w:rPr>
          <w:rFonts w:cs="Arial"/>
        </w:rPr>
      </w:pPr>
      <w:r w:rsidRPr="005814EF">
        <w:rPr>
          <w:rFonts w:cs="Arial"/>
        </w:rPr>
        <w:t>Dílo, resp. jeho část, bude převzato Objednatelem za předpokladu, že bylo Dílo dokončeno v souladu se Smlouvou, stavebním povolením a prováděcí dokumentací, včetně zadávací a projektové dokumentace, technickými podmínkami, právními předpisy, příslušnými právně závaznými i doporučenými českými a evropskými technickými normami (ČSN, EN) a s řádnou stavební a montážní praxí. Všechna technologická zařízení musí být plně funkční a musí být připravena pro uvedení do trvalého provozu. V takovém případě Objednatel připraví Protokol o převzetí Díla.</w:t>
      </w:r>
    </w:p>
    <w:p w14:paraId="49A4EDE7" w14:textId="77777777" w:rsidR="002E4FC6" w:rsidRPr="00100A6A" w:rsidRDefault="002E4FC6" w:rsidP="002E4FC6">
      <w:pPr>
        <w:pStyle w:val="Normal2"/>
        <w:tabs>
          <w:tab w:val="clear" w:pos="709"/>
        </w:tabs>
        <w:spacing w:before="120" w:after="0"/>
        <w:ind w:left="1134" w:hanging="425"/>
        <w:rPr>
          <w:rFonts w:cs="Arial"/>
        </w:rPr>
      </w:pPr>
      <w:r w:rsidRPr="00100A6A">
        <w:rPr>
          <w:rFonts w:cs="Arial"/>
        </w:rPr>
        <w:t>Protokol o předání a převzetí díla bude obsahovat zejména:</w:t>
      </w:r>
    </w:p>
    <w:p w14:paraId="57479999"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údaje o Smlouvě, identifikační údaje o Díle, které je předmětem převzetí, jeho Zhotoviteli, Objednateli, projektantovi, stavebním povolení a technických podmínkách,</w:t>
      </w:r>
    </w:p>
    <w:p w14:paraId="70DC64E3"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stručný technický popis a soupis provedených změn a odchylek od stavebního povolení,</w:t>
      </w:r>
    </w:p>
    <w:p w14:paraId="52173E4B"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údaj o záruční době jednotlivých částí Díla dle Smlouvy,</w:t>
      </w:r>
    </w:p>
    <w:p w14:paraId="60BD9764"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záruční doby u materiálů a technologických zařízení, kde je dodavatelem poskytována delší záruční doba, než je záruční doba dle této Smlouvy, a mají vlastní záruční listy,</w:t>
      </w:r>
    </w:p>
    <w:p w14:paraId="6465B07E"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soupis vad a nedokončených prací nebránících řádnému užívání s popisem, jak se projevují, a s uvedením lhůty pro jejich odstranění (nedohodnou-li se Strany na lhůtách pro jejich odstranění, určí je Objednatel podle svého uvážení přiměřeně s přihlédnutím k proveditelnosti a svým potřebám),</w:t>
      </w:r>
    </w:p>
    <w:p w14:paraId="2C30B175"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prohlášení Objednatele, že Dílo či jeho část přejímá,</w:t>
      </w:r>
    </w:p>
    <w:p w14:paraId="6314AD9E" w14:textId="77777777"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soupis příloh a konečná dokumentace provedeného Díla (dokladů), které jsou potřebné k řádnému převzetí Díla</w:t>
      </w:r>
    </w:p>
    <w:p w14:paraId="611DA738" w14:textId="6D145261" w:rsidR="002E4FC6" w:rsidRPr="00100A6A" w:rsidRDefault="002E4FC6" w:rsidP="00A704C6">
      <w:pPr>
        <w:pStyle w:val="Normal2"/>
        <w:numPr>
          <w:ilvl w:val="0"/>
          <w:numId w:val="17"/>
        </w:numPr>
        <w:tabs>
          <w:tab w:val="clear" w:pos="709"/>
        </w:tabs>
        <w:spacing w:before="0" w:after="0"/>
        <w:ind w:left="1134" w:hanging="425"/>
        <w:rPr>
          <w:rFonts w:cs="Arial"/>
        </w:rPr>
      </w:pPr>
      <w:r w:rsidRPr="00100A6A">
        <w:rPr>
          <w:rFonts w:cs="Arial"/>
        </w:rPr>
        <w:t>jméno a podpis zplnomocněných zástupců Objednatele, Zhotovitele, TDS, příp. ostatních zástupců Objednatele.</w:t>
      </w:r>
    </w:p>
    <w:p w14:paraId="5AB50AD1" w14:textId="77777777" w:rsidR="00E958B1" w:rsidRPr="005814EF" w:rsidRDefault="00E958B1" w:rsidP="00B30022">
      <w:pPr>
        <w:pStyle w:val="Normal2"/>
        <w:tabs>
          <w:tab w:val="clear" w:pos="709"/>
        </w:tabs>
        <w:spacing w:before="120" w:after="0"/>
        <w:ind w:left="709"/>
        <w:rPr>
          <w:rFonts w:cs="Arial"/>
        </w:rPr>
      </w:pPr>
      <w:r w:rsidRPr="005814EF">
        <w:rPr>
          <w:rFonts w:cs="Arial"/>
        </w:rPr>
        <w:lastRenderedPageBreak/>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E6CE5D0" w14:textId="77777777" w:rsidR="00E958B1" w:rsidRDefault="00E958B1" w:rsidP="00B30022">
      <w:pPr>
        <w:pStyle w:val="Normal2"/>
        <w:tabs>
          <w:tab w:val="clear" w:pos="709"/>
        </w:tabs>
        <w:spacing w:before="120" w:after="0"/>
        <w:ind w:left="709"/>
        <w:rPr>
          <w:rFonts w:cs="Arial"/>
        </w:rPr>
      </w:pPr>
      <w:r w:rsidRPr="005814EF">
        <w:rPr>
          <w:rFonts w:cs="Arial"/>
        </w:rPr>
        <w:t xml:space="preserve">V případě zjištěných vad a nedodělků, které brání řádnému předání a převzetí Díla je Zhotovitel povinen ve lhůtě </w:t>
      </w:r>
      <w:r w:rsidR="005814EF" w:rsidRPr="005814EF">
        <w:rPr>
          <w:rFonts w:cs="Arial"/>
        </w:rPr>
        <w:t>15</w:t>
      </w:r>
      <w:r w:rsidRPr="005814EF">
        <w:rPr>
          <w:rFonts w:cs="Arial"/>
        </w:rPr>
        <w:t>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82" w:name="_Toc37062288"/>
      <w:bookmarkStart w:id="83" w:name="_Toc311807339"/>
    </w:p>
    <w:p w14:paraId="62B9605C" w14:textId="77777777" w:rsidR="00600230" w:rsidRDefault="00600230" w:rsidP="00A71799">
      <w:pPr>
        <w:pStyle w:val="Normal2"/>
        <w:spacing w:before="0" w:after="0"/>
        <w:ind w:left="0"/>
        <w:rPr>
          <w:rFonts w:cs="Arial"/>
        </w:rPr>
      </w:pPr>
    </w:p>
    <w:p w14:paraId="7CB296BD" w14:textId="77777777" w:rsidR="00600230" w:rsidRPr="007C07D3" w:rsidRDefault="00600230" w:rsidP="00600230">
      <w:pPr>
        <w:pStyle w:val="Nadpis1"/>
        <w:tabs>
          <w:tab w:val="clear" w:pos="709"/>
        </w:tabs>
        <w:spacing w:before="120"/>
        <w:jc w:val="left"/>
        <w:rPr>
          <w:rFonts w:cs="Arial"/>
          <w:sz w:val="24"/>
          <w:szCs w:val="24"/>
        </w:rPr>
      </w:pPr>
      <w:bookmarkStart w:id="84" w:name="_Toc14248141"/>
      <w:bookmarkStart w:id="85" w:name="_Toc16580684"/>
      <w:bookmarkStart w:id="86" w:name="_Toc37062290"/>
      <w:bookmarkStart w:id="87" w:name="_Ref213041834"/>
      <w:bookmarkStart w:id="88" w:name="_Toc310330633"/>
      <w:bookmarkStart w:id="89" w:name="_Toc326739609"/>
      <w:bookmarkStart w:id="90" w:name="_Toc311807341"/>
      <w:r w:rsidRPr="007C07D3">
        <w:rPr>
          <w:rFonts w:cs="Arial"/>
          <w:sz w:val="24"/>
          <w:szCs w:val="24"/>
        </w:rPr>
        <w:t>Odpovědnost</w:t>
      </w:r>
      <w:bookmarkEnd w:id="84"/>
      <w:bookmarkEnd w:id="85"/>
      <w:bookmarkEnd w:id="86"/>
      <w:bookmarkEnd w:id="87"/>
      <w:bookmarkEnd w:id="88"/>
      <w:bookmarkEnd w:id="89"/>
      <w:bookmarkEnd w:id="90"/>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6A4DD162"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Odpovědnost zhotovitele</w:t>
      </w:r>
    </w:p>
    <w:p w14:paraId="46669F34" w14:textId="77777777" w:rsidR="00600230" w:rsidRPr="007C07D3" w:rsidRDefault="00600230" w:rsidP="00600230">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2AA8FD1E" w14:textId="77777777" w:rsidR="00600230" w:rsidRPr="007C07D3" w:rsidRDefault="00600230" w:rsidP="00600230">
      <w:pPr>
        <w:pStyle w:val="Nadpis2"/>
        <w:spacing w:before="0" w:after="0"/>
        <w:rPr>
          <w:rFonts w:cs="Arial"/>
          <w:sz w:val="24"/>
          <w:szCs w:val="24"/>
          <w:lang w:val="cs-CZ"/>
        </w:rPr>
      </w:pPr>
      <w:r w:rsidRPr="007C07D3">
        <w:rPr>
          <w:rFonts w:cs="Arial"/>
          <w:sz w:val="24"/>
          <w:szCs w:val="24"/>
          <w:lang w:val="cs-CZ"/>
        </w:rPr>
        <w:t>Pojištění zhotovitele</w:t>
      </w:r>
    </w:p>
    <w:p w14:paraId="3003421D" w14:textId="2A777717" w:rsidR="00600230" w:rsidRDefault="00600230" w:rsidP="00600230">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B1251F">
        <w:rPr>
          <w:rFonts w:cs="Arial"/>
          <w:b/>
        </w:rPr>
        <w:t xml:space="preserve">nejméně ve výši </w:t>
      </w:r>
      <w:r w:rsidR="00E216E9" w:rsidRPr="00B1251F">
        <w:rPr>
          <w:rFonts w:cs="Arial"/>
          <w:b/>
          <w:color w:val="000000" w:themeColor="text1"/>
        </w:rPr>
        <w:t>5</w:t>
      </w:r>
      <w:r w:rsidRPr="00B1251F">
        <w:rPr>
          <w:rFonts w:cs="Arial"/>
          <w:b/>
          <w:color w:val="000000" w:themeColor="text1"/>
        </w:rPr>
        <w:t xml:space="preserve"> mil. Kč </w:t>
      </w:r>
      <w:r w:rsidRPr="00B1251F">
        <w:rPr>
          <w:rFonts w:cs="Arial"/>
          <w:b/>
        </w:rPr>
        <w:t>pro jednu pojistnou událost</w:t>
      </w:r>
      <w:r w:rsidRPr="00964F9E">
        <w:rPr>
          <w:rFonts w:cs="Arial"/>
        </w:rPr>
        <w:t>, přičemž</w:t>
      </w:r>
      <w:r w:rsidRPr="007C07D3">
        <w:rPr>
          <w:rFonts w:cs="Arial"/>
        </w:rPr>
        <w:t xml:space="preserve"> toto pojištění se Zhotovitel zavazuje udržovat platné po celou dobu realizace Díla.</w:t>
      </w:r>
    </w:p>
    <w:p w14:paraId="080C20B0" w14:textId="2F01D03C" w:rsidR="00600230" w:rsidRDefault="007643DD" w:rsidP="00600230">
      <w:pPr>
        <w:pStyle w:val="Normal2"/>
        <w:tabs>
          <w:tab w:val="clear" w:pos="709"/>
        </w:tabs>
        <w:spacing w:before="120" w:after="0"/>
        <w:rPr>
          <w:rFonts w:cs="Arial"/>
        </w:rPr>
      </w:pPr>
      <w:r>
        <w:rPr>
          <w:rFonts w:cs="Arial"/>
        </w:rPr>
        <w:t>Dok</w:t>
      </w:r>
      <w:r w:rsidR="00600230" w:rsidRPr="007C07D3">
        <w:rPr>
          <w:rFonts w:cs="Arial"/>
        </w:rPr>
        <w:t>lady o tomto pojištění Zhotovitel předlož</w:t>
      </w:r>
      <w:r w:rsidR="00DB4BBE">
        <w:rPr>
          <w:rFonts w:cs="Arial"/>
        </w:rPr>
        <w:t>í</w:t>
      </w:r>
      <w:r w:rsidR="00600230" w:rsidRPr="007C07D3">
        <w:rPr>
          <w:rFonts w:cs="Arial"/>
        </w:rPr>
        <w:t xml:space="preserve"> Objednateli </w:t>
      </w:r>
      <w:r w:rsidR="00DB4BBE">
        <w:rPr>
          <w:rFonts w:cs="Arial"/>
        </w:rPr>
        <w:t>ke dni předání a převzetí staveniště.</w:t>
      </w:r>
    </w:p>
    <w:p w14:paraId="739E5B0C" w14:textId="77777777" w:rsidR="00BB0AB1" w:rsidRDefault="00BB0AB1" w:rsidP="00600230">
      <w:pPr>
        <w:pStyle w:val="Normal2"/>
        <w:tabs>
          <w:tab w:val="clear" w:pos="709"/>
        </w:tabs>
        <w:spacing w:before="120" w:after="0"/>
        <w:rPr>
          <w:rFonts w:cs="Arial"/>
        </w:rPr>
      </w:pPr>
    </w:p>
    <w:p w14:paraId="0B277F5D" w14:textId="77777777" w:rsidR="00BB0AB1" w:rsidRPr="00100A6A" w:rsidRDefault="00BB0AB1" w:rsidP="00BB0AB1">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054DD493" w14:textId="77777777" w:rsidR="00BB0AB1" w:rsidRPr="00100A6A" w:rsidRDefault="00BB0AB1" w:rsidP="00BB0AB1">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15E0D150" w14:textId="77777777" w:rsidR="00BB0AB1" w:rsidRPr="00100A6A" w:rsidRDefault="00BB0AB1" w:rsidP="00BB0AB1">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6CCAAF98" w14:textId="77777777" w:rsidR="00BB0AB1" w:rsidRPr="007C07D3" w:rsidRDefault="00BB0AB1" w:rsidP="00BB0AB1">
      <w:pPr>
        <w:pStyle w:val="Normal2"/>
        <w:tabs>
          <w:tab w:val="clear" w:pos="709"/>
        </w:tabs>
        <w:spacing w:before="120" w:after="0"/>
        <w:rPr>
          <w:rFonts w:cs="Arial"/>
        </w:rPr>
      </w:pPr>
      <w:r w:rsidRPr="00100A6A">
        <w:rPr>
          <w:rFonts w:cs="Arial"/>
        </w:rPr>
        <w:t>Náklady na pojištění nese zhotovitel v rámci ceny díla.</w:t>
      </w:r>
    </w:p>
    <w:p w14:paraId="186F9157" w14:textId="77777777" w:rsidR="00BB0AB1" w:rsidRPr="007C07D3" w:rsidRDefault="00BB0AB1" w:rsidP="00600230">
      <w:pPr>
        <w:pStyle w:val="Normal2"/>
        <w:tabs>
          <w:tab w:val="clear" w:pos="709"/>
        </w:tabs>
        <w:spacing w:before="120" w:after="0"/>
        <w:rPr>
          <w:rFonts w:cs="Arial"/>
        </w:rPr>
      </w:pPr>
    </w:p>
    <w:p w14:paraId="6CDDBD4E" w14:textId="77777777" w:rsidR="00A068C5" w:rsidRPr="005002DF" w:rsidRDefault="00A068C5" w:rsidP="00A068C5">
      <w:pPr>
        <w:pStyle w:val="Nadpis2"/>
        <w:spacing w:before="0" w:after="0"/>
        <w:rPr>
          <w:rFonts w:cs="Arial"/>
          <w:sz w:val="24"/>
          <w:szCs w:val="24"/>
          <w:lang w:val="cs-CZ"/>
        </w:rPr>
      </w:pPr>
      <w:r w:rsidRPr="005002DF">
        <w:rPr>
          <w:rFonts w:cs="Arial"/>
          <w:sz w:val="24"/>
          <w:szCs w:val="24"/>
          <w:lang w:val="cs-CZ"/>
        </w:rPr>
        <w:t>Zádržné</w:t>
      </w:r>
    </w:p>
    <w:p w14:paraId="1B0C3972" w14:textId="4F2428D2" w:rsidR="005941B4" w:rsidRPr="005941B4" w:rsidRDefault="00A068C5" w:rsidP="005941B4">
      <w:pPr>
        <w:pStyle w:val="Nadpis3"/>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dohodnutým podle podmínek článku 3.2.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w:t>
      </w:r>
      <w:r w:rsidRPr="005002DF">
        <w:rPr>
          <w:rFonts w:cs="Arial"/>
          <w:b w:val="0"/>
        </w:rPr>
        <w:lastRenderedPageBreak/>
        <w:t>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w:t>
      </w:r>
      <w:r w:rsidR="00B406F4">
        <w:rPr>
          <w:rFonts w:cs="Arial"/>
          <w:b w:val="0"/>
        </w:rPr>
        <w:t>6</w:t>
      </w:r>
      <w:r>
        <w:rPr>
          <w:rFonts w:cs="Arial"/>
          <w:b w:val="0"/>
        </w:rPr>
        <w:t>. této Smlouvy.</w:t>
      </w:r>
    </w:p>
    <w:p w14:paraId="592EBD18" w14:textId="67350812" w:rsidR="005941B4" w:rsidRDefault="005941B4" w:rsidP="005941B4">
      <w:pPr>
        <w:pStyle w:val="Nadpis3"/>
        <w:spacing w:before="120" w:after="0"/>
        <w:ind w:left="1418" w:hanging="709"/>
        <w:rPr>
          <w:rFonts w:cs="Arial"/>
          <w:b w:val="0"/>
        </w:rPr>
      </w:pPr>
      <w:bookmarkStart w:id="91" w:name="_Toc16580689"/>
      <w:bookmarkStart w:id="92" w:name="_Toc37062293"/>
      <w:bookmarkStart w:id="93" w:name="_Ref213037402"/>
      <w:bookmarkStart w:id="94" w:name="_Ref251648932"/>
      <w:bookmarkStart w:id="95" w:name="_Toc326739612"/>
      <w:bookmarkStart w:id="96" w:name="_Toc311807344"/>
      <w:r w:rsidRPr="001828D0">
        <w:rPr>
          <w:rFonts w:cs="Arial"/>
          <w:b w:val="0"/>
        </w:rPr>
        <w:t xml:space="preserve">Objednatel je povinen uhradit zadrženou část v termínu bezodkladně (do 15 dnů) po předání a převzetí díla, případně prodlouženém do doby odstranění vad a nedodělků uvedených v protokolu o předání a převzetí díla. </w:t>
      </w:r>
    </w:p>
    <w:p w14:paraId="78837713" w14:textId="77777777" w:rsidR="001828D0" w:rsidRPr="001828D0" w:rsidRDefault="001828D0" w:rsidP="001828D0">
      <w:pPr>
        <w:pStyle w:val="Normal3"/>
      </w:pPr>
    </w:p>
    <w:p w14:paraId="2C26C47A" w14:textId="77777777" w:rsidR="00A068C5" w:rsidRPr="00FF658C" w:rsidRDefault="00A068C5" w:rsidP="00A068C5">
      <w:pPr>
        <w:pStyle w:val="Nadpis2"/>
        <w:spacing w:before="0" w:after="0"/>
        <w:rPr>
          <w:rFonts w:cs="Arial"/>
          <w:sz w:val="24"/>
          <w:szCs w:val="24"/>
          <w:lang w:val="cs-CZ"/>
        </w:rPr>
      </w:pPr>
      <w:r w:rsidRPr="00FF658C">
        <w:rPr>
          <w:rFonts w:cs="Arial"/>
          <w:sz w:val="24"/>
          <w:szCs w:val="24"/>
          <w:lang w:val="cs-CZ"/>
        </w:rPr>
        <w:t>Záruční doba</w:t>
      </w:r>
      <w:bookmarkEnd w:id="91"/>
      <w:bookmarkEnd w:id="92"/>
      <w:bookmarkEnd w:id="93"/>
      <w:bookmarkEnd w:id="94"/>
      <w:bookmarkEnd w:id="95"/>
      <w:bookmarkEnd w:id="96"/>
    </w:p>
    <w:p w14:paraId="664C4586" w14:textId="77777777" w:rsidR="00A068C5" w:rsidRPr="00D71DC4" w:rsidRDefault="00A068C5" w:rsidP="00A068C5">
      <w:pPr>
        <w:pStyle w:val="Nadpis3"/>
        <w:spacing w:before="120" w:after="0"/>
        <w:ind w:left="1418" w:hanging="709"/>
        <w:rPr>
          <w:rFonts w:cs="Arial"/>
        </w:rPr>
      </w:pPr>
      <w:r w:rsidRPr="00D71DC4">
        <w:rPr>
          <w:rFonts w:cs="Arial"/>
        </w:rPr>
        <w:t>Délka záruční doby</w:t>
      </w:r>
    </w:p>
    <w:p w14:paraId="7982AAB3" w14:textId="5A108210" w:rsidR="00420CAE" w:rsidRPr="001D536B" w:rsidRDefault="00A068C5" w:rsidP="00420CAE">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w:t>
      </w:r>
      <w:r w:rsidRPr="001D536B">
        <w:rPr>
          <w:rFonts w:cs="Arial"/>
        </w:rPr>
        <w:t>odpovídající účelu Smlouvy a řádné stavební a montážní praxi ve vztahu</w:t>
      </w:r>
      <w:r w:rsidR="00932A8A" w:rsidRPr="001D536B">
        <w:rPr>
          <w:rFonts w:cs="Arial"/>
        </w:rPr>
        <w:t xml:space="preserve"> </w:t>
      </w:r>
      <w:r w:rsidRPr="001D536B">
        <w:rPr>
          <w:rFonts w:cs="Arial"/>
        </w:rPr>
        <w:t>k provedenému Dílu</w:t>
      </w:r>
      <w:r w:rsidR="004F5648" w:rsidRPr="001D536B">
        <w:rPr>
          <w:rFonts w:cs="Arial"/>
        </w:rPr>
        <w:t>.</w:t>
      </w:r>
      <w:r w:rsidRPr="001D536B">
        <w:rPr>
          <w:rFonts w:cs="Arial"/>
          <w:b/>
        </w:rPr>
        <w:t xml:space="preserve"> </w:t>
      </w:r>
      <w:r w:rsidR="004F5648" w:rsidRPr="001D536B">
        <w:rPr>
          <w:rFonts w:cs="Arial"/>
          <w:b/>
        </w:rPr>
        <w:t>K</w:t>
      </w:r>
      <w:r w:rsidR="00783C22" w:rsidRPr="001D536B">
        <w:rPr>
          <w:rFonts w:cs="Arial"/>
          <w:b/>
        </w:rPr>
        <w:t xml:space="preserve"> provedenému Dílu poskytuje Zhotovitel záruční dobu v délce šedesáti (60) měsíců,</w:t>
      </w:r>
      <w:r w:rsidR="00420CAE" w:rsidRPr="001D536B">
        <w:rPr>
          <w:rFonts w:cs="Arial"/>
          <w:b/>
        </w:rPr>
        <w:t xml:space="preserve"> mimo materiálů </w:t>
      </w:r>
      <w:r w:rsidR="00205AB2">
        <w:rPr>
          <w:rFonts w:cs="Arial"/>
          <w:b/>
        </w:rPr>
        <w:t>a výrob</w:t>
      </w:r>
      <w:r w:rsidR="00BD37D6">
        <w:rPr>
          <w:rFonts w:cs="Arial"/>
          <w:b/>
        </w:rPr>
        <w:t>k</w:t>
      </w:r>
      <w:r w:rsidR="00205AB2">
        <w:rPr>
          <w:rFonts w:cs="Arial"/>
          <w:b/>
        </w:rPr>
        <w:t xml:space="preserve">ů </w:t>
      </w:r>
      <w:r w:rsidR="00420CAE" w:rsidRPr="001D536B">
        <w:rPr>
          <w:rFonts w:cs="Arial"/>
          <w:b/>
        </w:rPr>
        <w:t>běžné spotřeby, na které se vztahuje záruční doba 24 měsíců.</w:t>
      </w:r>
    </w:p>
    <w:p w14:paraId="17141148" w14:textId="24DB88F2" w:rsidR="00783C22" w:rsidRPr="001D536B" w:rsidRDefault="00783C22" w:rsidP="00783C22">
      <w:pPr>
        <w:pStyle w:val="Normal2"/>
        <w:tabs>
          <w:tab w:val="clear" w:pos="709"/>
          <w:tab w:val="left" w:pos="2127"/>
        </w:tabs>
        <w:spacing w:before="0" w:after="0"/>
        <w:rPr>
          <w:rFonts w:cs="Arial"/>
          <w:b/>
        </w:rPr>
      </w:pPr>
    </w:p>
    <w:p w14:paraId="0C986564" w14:textId="3800E9F2" w:rsidR="00A068C5" w:rsidRDefault="00783C22" w:rsidP="00932A8A">
      <w:pPr>
        <w:pStyle w:val="Normal2"/>
        <w:tabs>
          <w:tab w:val="clear" w:pos="709"/>
        </w:tabs>
        <w:spacing w:before="0" w:after="0"/>
        <w:ind w:left="1440"/>
        <w:rPr>
          <w:rFonts w:cs="Arial"/>
        </w:rPr>
      </w:pPr>
      <w:r w:rsidRPr="001D536B">
        <w:rPr>
          <w:rFonts w:cs="Arial"/>
        </w:rPr>
        <w:t>Délka Záruční doby se počítá</w:t>
      </w:r>
      <w:r w:rsidRPr="00525514">
        <w:rPr>
          <w:rFonts w:cs="Arial"/>
        </w:rPr>
        <w:t xml:space="preserve"> od podpisu Protokolu o předání a převzetí díla v souladu s článkem </w:t>
      </w:r>
      <w:r w:rsidR="00353007">
        <w:rPr>
          <w:rFonts w:cs="Arial"/>
        </w:rPr>
        <w:t>13</w:t>
      </w:r>
      <w:r w:rsidRPr="00525514">
        <w:rPr>
          <w:rFonts w:cs="Arial"/>
        </w:rPr>
        <w:t>. této Smlouvy</w:t>
      </w:r>
      <w:r>
        <w:rPr>
          <w:rFonts w:cs="Arial"/>
        </w:rPr>
        <w:t>.</w:t>
      </w:r>
    </w:p>
    <w:p w14:paraId="72ED0581" w14:textId="77777777" w:rsidR="00BB0AB1" w:rsidRPr="00FF658C" w:rsidRDefault="00BB0AB1" w:rsidP="00BB0AB1">
      <w:pPr>
        <w:pStyle w:val="Nadpis3"/>
        <w:spacing w:before="120" w:after="0"/>
        <w:ind w:left="1418" w:hanging="709"/>
        <w:rPr>
          <w:rFonts w:cs="Arial"/>
        </w:rPr>
      </w:pPr>
      <w:bookmarkStart w:id="97" w:name="_Toc16580691"/>
      <w:bookmarkStart w:id="98" w:name="_Toc37062295"/>
      <w:bookmarkStart w:id="99" w:name="_Ref213037448"/>
      <w:bookmarkStart w:id="100" w:name="_Ref213037904"/>
      <w:bookmarkStart w:id="101" w:name="_Toc326739614"/>
      <w:bookmarkStart w:id="102" w:name="_Toc311807347"/>
      <w:r w:rsidRPr="00FF658C">
        <w:rPr>
          <w:rFonts w:cs="Arial"/>
        </w:rPr>
        <w:t>Prodloužení záruční doby</w:t>
      </w:r>
      <w:bookmarkEnd w:id="97"/>
      <w:bookmarkEnd w:id="98"/>
      <w:bookmarkEnd w:id="99"/>
      <w:bookmarkEnd w:id="100"/>
      <w:bookmarkEnd w:id="101"/>
      <w:bookmarkEnd w:id="102"/>
    </w:p>
    <w:p w14:paraId="09F92C37" w14:textId="77777777" w:rsidR="00BB0AB1" w:rsidRPr="00C26752" w:rsidRDefault="00BB0AB1" w:rsidP="00BB0AB1">
      <w:pPr>
        <w:pStyle w:val="Normal2"/>
        <w:tabs>
          <w:tab w:val="clear" w:pos="709"/>
        </w:tabs>
        <w:spacing w:before="0" w:after="0"/>
        <w:rPr>
          <w:rFonts w:cs="Arial"/>
        </w:rPr>
      </w:pPr>
      <w:r w:rsidRPr="00100A6A">
        <w:rPr>
          <w:rFonts w:cs="Arial"/>
        </w:rPr>
        <w:t>Objednateli vzniká nárok na prodloužení Záruční doby pro Dílo nebo část Díla o dobu, v níž Dílo, část Díla nebo některá hlavní součást technologického zařízení (po převzetí) nemohou být užívány k účelům, pro něž byly zamýšleny, z důvodu vady nebo poškození.</w:t>
      </w:r>
    </w:p>
    <w:p w14:paraId="4D766167" w14:textId="77777777" w:rsidR="007D2BD1" w:rsidRPr="00D71DC4" w:rsidRDefault="007D2BD1" w:rsidP="007D2BD1">
      <w:pPr>
        <w:pStyle w:val="Nadpis3"/>
        <w:spacing w:before="120" w:after="0"/>
        <w:ind w:left="1418" w:hanging="709"/>
        <w:rPr>
          <w:rFonts w:cs="Arial"/>
        </w:rPr>
      </w:pPr>
      <w:r w:rsidRPr="00D71DC4">
        <w:rPr>
          <w:rFonts w:cs="Arial"/>
        </w:rPr>
        <w:t>Odpovědnost za vady Díla</w:t>
      </w:r>
    </w:p>
    <w:p w14:paraId="51838F79" w14:textId="77777777" w:rsidR="007D2BD1" w:rsidRPr="00767E53" w:rsidRDefault="007D2BD1" w:rsidP="007D2BD1">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3F23F3BE" w14:textId="77777777" w:rsidR="007D2BD1" w:rsidRPr="00767E53" w:rsidRDefault="007D2BD1" w:rsidP="007D2BD1">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614A913E"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04B2F3D5" w14:textId="77777777" w:rsidR="007D2BD1" w:rsidRPr="00767E53" w:rsidRDefault="007D2BD1" w:rsidP="007D2BD1">
      <w:pPr>
        <w:pStyle w:val="Normal2"/>
        <w:tabs>
          <w:tab w:val="clear" w:pos="709"/>
        </w:tabs>
        <w:spacing w:before="0" w:after="0"/>
        <w:ind w:left="2153" w:hanging="735"/>
        <w:rPr>
          <w:rFonts w:cs="Arial"/>
        </w:rPr>
      </w:pPr>
      <w:r w:rsidRPr="00767E53">
        <w:rPr>
          <w:rFonts w:cs="Arial"/>
        </w:rPr>
        <w:t xml:space="preserve">(ii)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040F2F7" w14:textId="77777777" w:rsidR="007D2BD1" w:rsidRPr="00767E53" w:rsidRDefault="007D2BD1" w:rsidP="007D2BD1">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36B5DD99" w14:textId="77777777" w:rsidR="007D2BD1" w:rsidRPr="00767E53" w:rsidRDefault="007D2BD1" w:rsidP="007D2BD1">
      <w:pPr>
        <w:pStyle w:val="Normal2"/>
        <w:tabs>
          <w:tab w:val="clear" w:pos="709"/>
        </w:tabs>
        <w:spacing w:before="120" w:after="0"/>
        <w:rPr>
          <w:rFonts w:cs="Arial"/>
        </w:rPr>
      </w:pPr>
      <w:r w:rsidRPr="00767E53">
        <w:rPr>
          <w:rFonts w:cs="Arial"/>
        </w:rPr>
        <w:t>Pokud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7A0317B0" w14:textId="3B8AD26D" w:rsidR="007D2BD1" w:rsidRPr="00767E53" w:rsidRDefault="007D2BD1" w:rsidP="007D2BD1">
      <w:pPr>
        <w:pStyle w:val="Normal2"/>
        <w:tabs>
          <w:tab w:val="clear" w:pos="709"/>
        </w:tabs>
        <w:spacing w:before="120" w:after="0"/>
        <w:rPr>
          <w:rFonts w:cs="Arial"/>
        </w:rPr>
      </w:pPr>
      <w:r w:rsidRPr="00767E53">
        <w:rPr>
          <w:rFonts w:cs="Arial"/>
        </w:rPr>
        <w:lastRenderedPageBreak/>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sidR="00F35C62">
        <w:rPr>
          <w:rFonts w:cs="Arial"/>
        </w:rPr>
        <w:t> </w:t>
      </w:r>
      <w:r w:rsidR="00F35C62" w:rsidRPr="00B406F4">
        <w:rPr>
          <w:rFonts w:cs="Arial"/>
        </w:rPr>
        <w:t xml:space="preserve">článku </w:t>
      </w:r>
      <w:r w:rsidR="005450CB" w:rsidRPr="00B406F4">
        <w:rPr>
          <w:rFonts w:cs="Arial"/>
        </w:rPr>
        <w:t>1</w:t>
      </w:r>
      <w:r w:rsidR="00B406F4" w:rsidRPr="00B406F4">
        <w:rPr>
          <w:rFonts w:cs="Arial"/>
        </w:rPr>
        <w:t>6</w:t>
      </w:r>
      <w:r w:rsidRPr="00B406F4">
        <w:rPr>
          <w:rFonts w:cs="Arial"/>
        </w:rPr>
        <w:t>.</w:t>
      </w:r>
      <w:r w:rsidRPr="00767E53">
        <w:rPr>
          <w:rFonts w:cs="Arial"/>
        </w:rPr>
        <w:t xml:space="preserve"> </w:t>
      </w:r>
    </w:p>
    <w:p w14:paraId="63B0A45C" w14:textId="77777777" w:rsidR="007D2BD1" w:rsidRPr="00767E53" w:rsidRDefault="007D2BD1" w:rsidP="007D2BD1">
      <w:pPr>
        <w:pStyle w:val="Nadpis3"/>
        <w:spacing w:before="120" w:after="0"/>
        <w:ind w:left="1418" w:hanging="709"/>
        <w:rPr>
          <w:rFonts w:cs="Arial"/>
        </w:rPr>
      </w:pPr>
      <w:r w:rsidRPr="00767E53">
        <w:rPr>
          <w:rFonts w:cs="Arial"/>
        </w:rPr>
        <w:t>Náklady na dokončení zbývajících prací a odstranění vad</w:t>
      </w:r>
    </w:p>
    <w:p w14:paraId="0A9E4D25" w14:textId="03BB5155" w:rsidR="007D2BD1" w:rsidRDefault="007D2BD1" w:rsidP="007D2BD1">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442BE1B3" w14:textId="627E763A" w:rsidR="00C94857" w:rsidRDefault="00C94857" w:rsidP="007D2BD1">
      <w:pPr>
        <w:pStyle w:val="Normal2"/>
        <w:tabs>
          <w:tab w:val="clear" w:pos="709"/>
        </w:tabs>
        <w:spacing w:before="0" w:after="0"/>
        <w:rPr>
          <w:rFonts w:cs="Arial"/>
        </w:rPr>
      </w:pPr>
    </w:p>
    <w:p w14:paraId="6542D223" w14:textId="77777777" w:rsidR="00C94857" w:rsidRPr="00100A6A" w:rsidRDefault="00C94857" w:rsidP="00C94857">
      <w:pPr>
        <w:pStyle w:val="Nadpis1"/>
        <w:tabs>
          <w:tab w:val="clear" w:pos="709"/>
        </w:tabs>
        <w:spacing w:before="120"/>
        <w:jc w:val="left"/>
        <w:rPr>
          <w:rFonts w:cs="Arial"/>
          <w:sz w:val="24"/>
          <w:szCs w:val="24"/>
        </w:rPr>
      </w:pPr>
      <w:bookmarkStart w:id="103" w:name="_Toc14248168"/>
      <w:bookmarkStart w:id="104" w:name="_Toc16580720"/>
      <w:bookmarkStart w:id="105" w:name="_Toc37062321"/>
      <w:bookmarkStart w:id="106" w:name="_Toc310330636"/>
      <w:bookmarkStart w:id="107" w:name="_Toc326739634"/>
      <w:bookmarkStart w:id="108" w:name="_Toc311807367"/>
      <w:r w:rsidRPr="00100A6A">
        <w:rPr>
          <w:rFonts w:cs="Arial"/>
          <w:sz w:val="24"/>
          <w:szCs w:val="24"/>
        </w:rPr>
        <w:t>Odstoupení od Smlouvy</w:t>
      </w:r>
      <w:bookmarkEnd w:id="103"/>
      <w:bookmarkEnd w:id="104"/>
      <w:bookmarkEnd w:id="105"/>
      <w:bookmarkEnd w:id="106"/>
      <w:bookmarkEnd w:id="107"/>
      <w:bookmarkEnd w:id="108"/>
    </w:p>
    <w:p w14:paraId="4F846E64" w14:textId="77777777" w:rsidR="00C94857" w:rsidRPr="00100A6A" w:rsidRDefault="00C94857" w:rsidP="00C94857">
      <w:pPr>
        <w:pStyle w:val="Nadpis2"/>
        <w:spacing w:before="0" w:after="0"/>
        <w:rPr>
          <w:rFonts w:cs="Arial"/>
          <w:sz w:val="24"/>
          <w:szCs w:val="24"/>
          <w:lang w:val="cs-CZ"/>
        </w:rPr>
      </w:pPr>
      <w:bookmarkStart w:id="109" w:name="_Toc14248169"/>
      <w:bookmarkStart w:id="110" w:name="_Toc16580721"/>
      <w:bookmarkStart w:id="111" w:name="_Toc37062322"/>
      <w:bookmarkStart w:id="112" w:name="_Ref213042600"/>
      <w:bookmarkStart w:id="113" w:name="_Ref213042675"/>
      <w:bookmarkStart w:id="114" w:name="_Ref213042695"/>
      <w:bookmarkStart w:id="115" w:name="_Toc326739635"/>
      <w:bookmarkStart w:id="116" w:name="_Toc311807368"/>
      <w:r w:rsidRPr="00100A6A">
        <w:rPr>
          <w:rFonts w:cs="Arial"/>
          <w:sz w:val="24"/>
          <w:szCs w:val="24"/>
          <w:lang w:val="cs-CZ"/>
        </w:rPr>
        <w:t>Výzva k nápravě</w:t>
      </w:r>
      <w:bookmarkEnd w:id="109"/>
      <w:bookmarkEnd w:id="110"/>
      <w:bookmarkEnd w:id="111"/>
      <w:bookmarkEnd w:id="112"/>
      <w:bookmarkEnd w:id="113"/>
      <w:bookmarkEnd w:id="114"/>
      <w:bookmarkEnd w:id="115"/>
      <w:bookmarkEnd w:id="116"/>
    </w:p>
    <w:p w14:paraId="268BDED3" w14:textId="77777777" w:rsidR="00C94857" w:rsidRPr="00100A6A" w:rsidRDefault="00C94857" w:rsidP="00C94857">
      <w:pPr>
        <w:pStyle w:val="Normal2"/>
        <w:tabs>
          <w:tab w:val="clear" w:pos="709"/>
        </w:tabs>
        <w:spacing w:before="0" w:after="0"/>
        <w:rPr>
          <w:rFonts w:cs="Arial"/>
        </w:rPr>
      </w:pPr>
      <w:r w:rsidRPr="00100A6A">
        <w:rPr>
          <w:rFonts w:cs="Arial"/>
        </w:rPr>
        <w:t xml:space="preserve">Pokud Zhotovitel nesplní některou povinnost podle Smlouvy, může Objednatel oznámením vyzvat Zhotovitele, aby toto porušení napravil v přiměřené lhůtě stanovené jednostranně Objednatelem. </w:t>
      </w:r>
    </w:p>
    <w:p w14:paraId="5EF01F17" w14:textId="77777777" w:rsidR="00C94857" w:rsidRPr="00100A6A" w:rsidRDefault="00C94857" w:rsidP="00C94857">
      <w:pPr>
        <w:pStyle w:val="Normal2"/>
        <w:tabs>
          <w:tab w:val="clear" w:pos="709"/>
        </w:tabs>
        <w:spacing w:before="0" w:after="0"/>
        <w:rPr>
          <w:rFonts w:cs="Arial"/>
        </w:rPr>
      </w:pPr>
    </w:p>
    <w:p w14:paraId="3CE59869" w14:textId="77777777" w:rsidR="00C94857" w:rsidRPr="00100A6A" w:rsidRDefault="00C94857" w:rsidP="00C94857">
      <w:pPr>
        <w:pStyle w:val="Nadpis2"/>
        <w:spacing w:before="0" w:after="0"/>
        <w:rPr>
          <w:rFonts w:cs="Arial"/>
          <w:sz w:val="24"/>
          <w:szCs w:val="24"/>
          <w:lang w:val="cs-CZ"/>
        </w:rPr>
      </w:pPr>
      <w:bookmarkStart w:id="117" w:name="_Toc14248170"/>
      <w:bookmarkStart w:id="118" w:name="_Toc16580722"/>
      <w:bookmarkStart w:id="119" w:name="_Toc37062323"/>
      <w:bookmarkStart w:id="120" w:name="_Ref213042863"/>
      <w:bookmarkStart w:id="121" w:name="_Ref213042891"/>
      <w:bookmarkStart w:id="122" w:name="_Ref213043349"/>
      <w:bookmarkStart w:id="123" w:name="_Toc326739636"/>
      <w:bookmarkStart w:id="124" w:name="_Toc311807369"/>
      <w:r w:rsidRPr="00100A6A">
        <w:rPr>
          <w:rFonts w:cs="Arial"/>
          <w:sz w:val="24"/>
          <w:szCs w:val="24"/>
          <w:lang w:val="cs-CZ"/>
        </w:rPr>
        <w:t>Odstoupení ze strany Objednatele</w:t>
      </w:r>
      <w:bookmarkEnd w:id="117"/>
      <w:bookmarkEnd w:id="118"/>
      <w:bookmarkEnd w:id="119"/>
      <w:bookmarkEnd w:id="120"/>
      <w:bookmarkEnd w:id="121"/>
      <w:bookmarkEnd w:id="122"/>
      <w:bookmarkEnd w:id="123"/>
      <w:bookmarkEnd w:id="124"/>
    </w:p>
    <w:p w14:paraId="4F14D2EE" w14:textId="77777777" w:rsidR="00C94857" w:rsidRPr="00100A6A" w:rsidRDefault="00C94857" w:rsidP="00C94857">
      <w:pPr>
        <w:pStyle w:val="Normal3"/>
        <w:tabs>
          <w:tab w:val="clear" w:pos="709"/>
        </w:tabs>
        <w:spacing w:before="0" w:after="0"/>
        <w:ind w:left="1418"/>
        <w:rPr>
          <w:rFonts w:cs="Arial"/>
        </w:rPr>
      </w:pPr>
      <w:r w:rsidRPr="00100A6A">
        <w:rPr>
          <w:rFonts w:cs="Arial"/>
        </w:rPr>
        <w:t>Objednatel je oprávněn od této Smlouvy odstoupit, pokud:</w:t>
      </w:r>
    </w:p>
    <w:p w14:paraId="6CECC5AE"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uzavře s Podzhotovitelem smlouvu na provedení Díla či jeho části, v rozporu s touto Smlouvou, zadávací dokumentací či právními předpisy, nebo</w:t>
      </w:r>
    </w:p>
    <w:p w14:paraId="5268A084"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u Zhotovitele nastane úpadek podle zvláštních právních předpisů, nebo</w:t>
      </w:r>
    </w:p>
    <w:p w14:paraId="12E2CEFC" w14:textId="77777777" w:rsidR="00C94857" w:rsidRPr="00100A6A" w:rsidRDefault="00C94857" w:rsidP="00C94857">
      <w:pPr>
        <w:pStyle w:val="Normal3"/>
        <w:tabs>
          <w:tab w:val="clear" w:pos="709"/>
        </w:tabs>
        <w:spacing w:before="0" w:after="0"/>
        <w:ind w:left="2268"/>
        <w:rPr>
          <w:rFonts w:cs="Arial"/>
        </w:rPr>
      </w:pPr>
      <w:r w:rsidRPr="00100A6A">
        <w:rPr>
          <w:rFonts w:cs="Arial"/>
        </w:rPr>
        <w:t>se Zhotovitel stane z jakéhokoli důvodu nezpůsobilým plnit své povinnosti podle Smlouvy, nebo</w:t>
      </w:r>
    </w:p>
    <w:p w14:paraId="222B43A9"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se ocitne v prodlení s konečnou lhůtou pro dokončení jednotlivých etap Díla o více než 90 dnů, nebo</w:t>
      </w:r>
    </w:p>
    <w:p w14:paraId="70CF6104" w14:textId="161BAA2E"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Zhotovitel nesplní jinou povinnost stanovenou ve Smlouvě a nenapraví ji ani ve lhůtě stanovené ve výzvě podle článku 1</w:t>
      </w:r>
      <w:r w:rsidR="00353007">
        <w:rPr>
          <w:rFonts w:cs="Arial"/>
        </w:rPr>
        <w:t>5</w:t>
      </w:r>
      <w:r w:rsidRPr="00100A6A">
        <w:rPr>
          <w:rFonts w:cs="Arial"/>
        </w:rPr>
        <w:t>.1, nebo</w:t>
      </w:r>
    </w:p>
    <w:p w14:paraId="5EC9C040" w14:textId="77777777" w:rsidR="00C94857" w:rsidRPr="00100A6A" w:rsidRDefault="00C94857" w:rsidP="00A704C6">
      <w:pPr>
        <w:pStyle w:val="Normal3"/>
        <w:numPr>
          <w:ilvl w:val="0"/>
          <w:numId w:val="2"/>
        </w:numPr>
        <w:tabs>
          <w:tab w:val="clear" w:pos="709"/>
          <w:tab w:val="num" w:pos="2268"/>
        </w:tabs>
        <w:spacing w:before="0" w:after="0"/>
        <w:ind w:left="2268" w:hanging="850"/>
        <w:rPr>
          <w:rFonts w:cs="Arial"/>
        </w:rPr>
      </w:pPr>
      <w:r w:rsidRPr="00100A6A">
        <w:rPr>
          <w:rFonts w:cs="Arial"/>
        </w:rPr>
        <w:t>nastane jakýkoli jiný důvod pro odstoupení ze strany Objednatele uvedený v této Smlouvě nebo vyplývající z právních předpisů.</w:t>
      </w:r>
    </w:p>
    <w:p w14:paraId="7CE1435E"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Pokud nastane jakýkoli z výše uvedených případů nebo okolností, je Objednatel oprávněn doručit oznámení o odstoupení Zhotoviteli. Odstoupení nabývá účinnosti okamžikem doručení tohoto oznámení Zhotoviteli. </w:t>
      </w:r>
    </w:p>
    <w:p w14:paraId="68E27178"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 xml:space="preserve">Rozhodnutí Objednatele odstoupit od Smlouvy není na újmu jakýmkoli dalším právům Objednatele vyplývajícím z této Smlouvy, právních předpisů nebo vzniklým z jiného titulu, včetně práva na náhradu škody. </w:t>
      </w:r>
    </w:p>
    <w:p w14:paraId="52280067" w14:textId="77777777" w:rsidR="00C94857" w:rsidRPr="00100A6A" w:rsidRDefault="00C94857" w:rsidP="00C94857">
      <w:pPr>
        <w:pStyle w:val="Normal2"/>
        <w:tabs>
          <w:tab w:val="clear" w:pos="709"/>
        </w:tabs>
        <w:spacing w:before="120" w:after="0"/>
        <w:rPr>
          <w:rFonts w:cs="Arial"/>
        </w:rPr>
      </w:pPr>
      <w:r w:rsidRPr="00100A6A">
        <w:rPr>
          <w:rFonts w:cs="Arial"/>
        </w:rPr>
        <w:t>Jakmile odstoupení nabude účinnosti, je Zhotovitel povinen v přiměřené lhůtě dohodnuté mezi Stranami, avšak v žádném případě nepřekračující 7 dnů</w:t>
      </w:r>
    </w:p>
    <w:p w14:paraId="63A45A44" w14:textId="77777777" w:rsidR="00C94857" w:rsidRPr="00100A6A" w:rsidRDefault="00C94857" w:rsidP="00C94857">
      <w:pPr>
        <w:pStyle w:val="Normal2"/>
        <w:tabs>
          <w:tab w:val="clear" w:pos="709"/>
        </w:tabs>
        <w:spacing w:before="120" w:after="0"/>
        <w:ind w:left="0"/>
        <w:rPr>
          <w:rFonts w:cs="Arial"/>
        </w:rPr>
      </w:pPr>
    </w:p>
    <w:p w14:paraId="3327BD4B"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zastavit veškeré práce dle této Smlouvy, vyjma prací, k nimž dal Objednatel pokyn v zájmu ochrany zdraví a majetku nebo bezpečnosti Díla,</w:t>
      </w:r>
    </w:p>
    <w:p w14:paraId="1695B0E1"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7AF57EC" w14:textId="77777777" w:rsidR="00C94857" w:rsidRPr="00100A6A" w:rsidRDefault="00C94857" w:rsidP="00A704C6">
      <w:pPr>
        <w:pStyle w:val="Normal2"/>
        <w:numPr>
          <w:ilvl w:val="0"/>
          <w:numId w:val="3"/>
        </w:numPr>
        <w:tabs>
          <w:tab w:val="clear" w:pos="709"/>
        </w:tabs>
        <w:spacing w:before="0" w:after="0"/>
        <w:rPr>
          <w:rFonts w:cs="Arial"/>
        </w:rPr>
      </w:pPr>
      <w:r w:rsidRPr="00100A6A">
        <w:rPr>
          <w:rFonts w:cs="Arial"/>
        </w:rPr>
        <w:t xml:space="preserve">vyklidit a opustit staveniště. </w:t>
      </w:r>
    </w:p>
    <w:p w14:paraId="6CCCA457" w14:textId="77777777" w:rsidR="00C94857" w:rsidRPr="00100A6A" w:rsidRDefault="00C94857" w:rsidP="00C94857">
      <w:pPr>
        <w:pStyle w:val="Normal2"/>
        <w:tabs>
          <w:tab w:val="clear" w:pos="709"/>
        </w:tabs>
        <w:spacing w:before="0" w:after="0"/>
        <w:ind w:left="2153"/>
        <w:rPr>
          <w:rFonts w:cs="Arial"/>
        </w:rPr>
      </w:pPr>
    </w:p>
    <w:p w14:paraId="01C992DF" w14:textId="77777777" w:rsidR="00C94857" w:rsidRPr="00100A6A" w:rsidRDefault="00C94857" w:rsidP="00C94857">
      <w:pPr>
        <w:pStyle w:val="Nadpis2"/>
        <w:spacing w:before="0" w:after="0"/>
        <w:rPr>
          <w:rFonts w:cs="Arial"/>
          <w:sz w:val="24"/>
          <w:szCs w:val="24"/>
          <w:lang w:val="cs-CZ"/>
        </w:rPr>
      </w:pPr>
      <w:r w:rsidRPr="00100A6A">
        <w:rPr>
          <w:rFonts w:cs="Arial"/>
          <w:sz w:val="24"/>
          <w:szCs w:val="24"/>
          <w:lang w:val="cs-CZ"/>
        </w:rPr>
        <w:t>Přerušení prací a odstoupení od smlouvy ze strany Zhotovitele</w:t>
      </w:r>
    </w:p>
    <w:p w14:paraId="2D1432D4" w14:textId="77777777" w:rsidR="00C94857" w:rsidRPr="00100A6A" w:rsidRDefault="00C94857" w:rsidP="00C94857">
      <w:pPr>
        <w:pStyle w:val="Normal2"/>
        <w:tabs>
          <w:tab w:val="clear" w:pos="709"/>
        </w:tabs>
        <w:spacing w:before="0" w:after="0"/>
        <w:rPr>
          <w:rFonts w:cs="Arial"/>
        </w:rPr>
      </w:pPr>
      <w:r w:rsidRPr="00100A6A">
        <w:rPr>
          <w:rFonts w:cs="Arial"/>
        </w:rPr>
        <w:t xml:space="preserve">Jestliže je Objednatel v prodlení s jakoukoliv platbou dle této Smlouvy, které je delší než 60 dnů, může Zhotovitel poté, co to nejméně 30 dnů předem oznámil Objednateli, přerušit práce dle této Smlouvy. </w:t>
      </w:r>
    </w:p>
    <w:p w14:paraId="7AEEC33C"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lastRenderedPageBreak/>
        <w:t xml:space="preserve">Pokud nastane výše uvedený případ, je Zhotovitel zároveň oprávněn doručit Objednateli oznámení o odstoupení od této Smlouvy s tím, že odstoupení nabývá účinnosti okamžikem doručení tohoto oznámení Objednateli. </w:t>
      </w:r>
    </w:p>
    <w:p w14:paraId="34C4CBEF" w14:textId="77777777" w:rsidR="00C94857" w:rsidRPr="00100A6A" w:rsidRDefault="00C94857" w:rsidP="00C94857">
      <w:pPr>
        <w:pStyle w:val="Normal3"/>
        <w:tabs>
          <w:tab w:val="clear" w:pos="709"/>
          <w:tab w:val="left" w:pos="1418"/>
        </w:tabs>
        <w:spacing w:before="120" w:after="0"/>
        <w:ind w:left="1418"/>
        <w:rPr>
          <w:rFonts w:cs="Arial"/>
        </w:rPr>
      </w:pPr>
      <w:r w:rsidRPr="00100A6A">
        <w:rPr>
          <w:rFonts w:cs="Arial"/>
        </w:rPr>
        <w:t>Jakmile odstoupení nabude účinnosti, je Zhotovitel povinen v přiměřené lhůtě dohodnuté mezi Stranami, avšak v žádném případě nepřekračující 30 dnů:</w:t>
      </w:r>
    </w:p>
    <w:p w14:paraId="7CD06277"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zastavit veškeré další práce dle této Smlouvy, vyjma prací, k nimž dal Objednatel pokyn v zájmu ochrany zdraví a majetku nebo bezpečnosti Díla,</w:t>
      </w:r>
    </w:p>
    <w:p w14:paraId="615E7CD8"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předat Objednateli dokumentaci Zhotovitele, technologická zařízení, materiály, za něž Zhotovitel obdržel platbu, a předat Objednateli Dílo ve stavu, v jakém se nacházelo v okamžiku účinnosti odstoupení,</w:t>
      </w:r>
    </w:p>
    <w:p w14:paraId="00E85000" w14:textId="77777777" w:rsidR="00C94857" w:rsidRPr="00100A6A" w:rsidRDefault="00C94857" w:rsidP="00A704C6">
      <w:pPr>
        <w:pStyle w:val="Normal2"/>
        <w:numPr>
          <w:ilvl w:val="0"/>
          <w:numId w:val="7"/>
        </w:numPr>
        <w:tabs>
          <w:tab w:val="clear" w:pos="709"/>
        </w:tabs>
        <w:spacing w:before="0" w:after="0"/>
        <w:rPr>
          <w:rFonts w:cs="Arial"/>
        </w:rPr>
      </w:pPr>
      <w:r w:rsidRPr="00100A6A">
        <w:rPr>
          <w:rFonts w:cs="Arial"/>
        </w:rPr>
        <w:t>vyklidit a opustit staveniště.</w:t>
      </w:r>
    </w:p>
    <w:p w14:paraId="6B51C832" w14:textId="77777777" w:rsidR="00C94857" w:rsidRDefault="00C94857" w:rsidP="00C94857">
      <w:pPr>
        <w:pStyle w:val="Normal3"/>
        <w:tabs>
          <w:tab w:val="clear" w:pos="709"/>
          <w:tab w:val="left" w:pos="1418"/>
        </w:tabs>
        <w:spacing w:before="120" w:after="0"/>
        <w:ind w:left="1418"/>
        <w:rPr>
          <w:rFonts w:cs="Arial"/>
        </w:rPr>
      </w:pPr>
      <w:r w:rsidRPr="00100A6A">
        <w:rPr>
          <w:rFonts w:cs="Arial"/>
        </w:rPr>
        <w:t>I po odstoupení Objednatele či Zhotovitele od Smlouvy je Zhotovitel povinen učinit vše, co nesnese odkladu, aby Objednatel neutrpěl škodu či jakoukoli jinou újmu na svých právech, případně aby nevznikla škoda na straně třetích osob.</w:t>
      </w:r>
      <w:r w:rsidRPr="00C26752">
        <w:rPr>
          <w:rFonts w:cs="Arial"/>
        </w:rPr>
        <w:t xml:space="preserve"> </w:t>
      </w:r>
    </w:p>
    <w:p w14:paraId="7602313F" w14:textId="77777777" w:rsidR="006835D4" w:rsidRDefault="006835D4" w:rsidP="007D2BD1">
      <w:pPr>
        <w:pStyle w:val="Normal2"/>
        <w:tabs>
          <w:tab w:val="clear" w:pos="709"/>
        </w:tabs>
        <w:spacing w:before="0" w:after="0"/>
        <w:rPr>
          <w:rFonts w:cs="Arial"/>
        </w:rPr>
      </w:pPr>
    </w:p>
    <w:p w14:paraId="4D282F8D" w14:textId="77777777" w:rsidR="006835D4" w:rsidRPr="00FF658C" w:rsidRDefault="006835D4" w:rsidP="006835D4">
      <w:pPr>
        <w:pStyle w:val="Nadpis1"/>
        <w:tabs>
          <w:tab w:val="clear" w:pos="709"/>
        </w:tabs>
        <w:spacing w:before="120"/>
        <w:jc w:val="left"/>
        <w:rPr>
          <w:rFonts w:cs="Arial"/>
          <w:sz w:val="24"/>
          <w:szCs w:val="24"/>
        </w:rPr>
      </w:pPr>
      <w:r w:rsidRPr="00FF658C">
        <w:rPr>
          <w:rFonts w:cs="Arial"/>
          <w:sz w:val="24"/>
          <w:szCs w:val="24"/>
        </w:rPr>
        <w:t>smluvní pokuty</w:t>
      </w:r>
    </w:p>
    <w:p w14:paraId="19B52332" w14:textId="77777777" w:rsidR="006835D4" w:rsidRPr="00EE37D9" w:rsidRDefault="006835D4" w:rsidP="006835D4">
      <w:pPr>
        <w:pStyle w:val="Nadpis2"/>
        <w:spacing w:before="0"/>
        <w:rPr>
          <w:rFonts w:cs="Arial"/>
          <w:color w:val="000000" w:themeColor="text1"/>
          <w:sz w:val="24"/>
          <w:szCs w:val="24"/>
          <w:lang w:val="cs-CZ"/>
        </w:rPr>
      </w:pPr>
      <w:r w:rsidRPr="00E0144A">
        <w:rPr>
          <w:rFonts w:cs="Arial"/>
          <w:sz w:val="24"/>
          <w:szCs w:val="24"/>
          <w:lang w:val="cs-CZ"/>
        </w:rPr>
        <w:t>Smluvní pokuta pro případ zpoždění s plněním Díla</w:t>
      </w:r>
    </w:p>
    <w:p w14:paraId="5513E903" w14:textId="10C90BFB" w:rsidR="006835D4" w:rsidRPr="00EE37D9" w:rsidRDefault="006835D4" w:rsidP="006835D4">
      <w:pPr>
        <w:pStyle w:val="Nadpis3"/>
        <w:spacing w:before="0" w:after="0"/>
        <w:ind w:left="1418" w:hanging="709"/>
        <w:rPr>
          <w:rFonts w:cs="Arial"/>
          <w:b w:val="0"/>
          <w:color w:val="000000" w:themeColor="text1"/>
        </w:rPr>
      </w:pPr>
      <w:r w:rsidRPr="00EE37D9">
        <w:rPr>
          <w:rFonts w:cs="Arial"/>
          <w:b w:val="0"/>
          <w:color w:val="000000" w:themeColor="text1"/>
        </w:rPr>
        <w:t xml:space="preserve">V případě, že Zhotovitel nezahájí provádění prací dle odstavce </w:t>
      </w:r>
      <w:r w:rsidR="005450CB" w:rsidRPr="00EE37D9">
        <w:rPr>
          <w:rFonts w:cs="Arial"/>
          <w:b w:val="0"/>
          <w:color w:val="000000" w:themeColor="text1"/>
        </w:rPr>
        <w:t>2</w:t>
      </w:r>
      <w:r w:rsidRPr="00EE37D9">
        <w:rPr>
          <w:rFonts w:cs="Arial"/>
          <w:b w:val="0"/>
          <w:color w:val="000000" w:themeColor="text1"/>
        </w:rPr>
        <w:t>.</w:t>
      </w:r>
      <w:r w:rsidR="00D91B51">
        <w:rPr>
          <w:rFonts w:cs="Arial"/>
          <w:b w:val="0"/>
          <w:color w:val="000000" w:themeColor="text1"/>
        </w:rPr>
        <w:t>2. a 2.3.</w:t>
      </w:r>
      <w:r w:rsidRPr="00EE37D9">
        <w:rPr>
          <w:rFonts w:cs="Arial"/>
          <w:b w:val="0"/>
          <w:color w:val="000000" w:themeColor="text1"/>
        </w:rPr>
        <w:t xml:space="preserve"> této Smlouvy a dále v nich řádně nepokračuje ani do </w:t>
      </w:r>
      <w:r w:rsidR="00BD628F" w:rsidRPr="001828D0">
        <w:rPr>
          <w:rFonts w:cs="Arial"/>
          <w:b w:val="0"/>
          <w:color w:val="000000" w:themeColor="text1"/>
        </w:rPr>
        <w:t>5 dnů</w:t>
      </w:r>
      <w:r w:rsidR="00BD628F" w:rsidRPr="00EE37D9">
        <w:rPr>
          <w:rFonts w:cs="Arial"/>
          <w:b w:val="0"/>
          <w:color w:val="000000" w:themeColor="text1"/>
        </w:rPr>
        <w:t xml:space="preserve"> </w:t>
      </w:r>
      <w:r w:rsidRPr="00EE37D9">
        <w:rPr>
          <w:rFonts w:cs="Arial"/>
          <w:b w:val="0"/>
          <w:color w:val="000000" w:themeColor="text1"/>
        </w:rPr>
        <w:t xml:space="preserve">od sjednaného data zahájení prací, může Objednatel požadovat a účtovat Zhotoviteli smluvní pokutu </w:t>
      </w:r>
      <w:r w:rsidRPr="00EE37D9">
        <w:rPr>
          <w:rFonts w:cs="Arial"/>
          <w:color w:val="000000" w:themeColor="text1"/>
        </w:rPr>
        <w:t>ve</w:t>
      </w:r>
      <w:r w:rsidRPr="00EE37D9">
        <w:rPr>
          <w:rFonts w:cs="Arial"/>
          <w:b w:val="0"/>
          <w:color w:val="000000" w:themeColor="text1"/>
        </w:rPr>
        <w:t xml:space="preserve"> </w:t>
      </w:r>
      <w:r w:rsidRPr="00EE37D9">
        <w:rPr>
          <w:rFonts w:cs="Arial"/>
          <w:color w:val="000000" w:themeColor="text1"/>
        </w:rPr>
        <w:t xml:space="preserve">výši </w:t>
      </w:r>
      <w:r w:rsidR="00EA7608">
        <w:rPr>
          <w:rFonts w:cs="Arial"/>
          <w:color w:val="000000" w:themeColor="text1"/>
        </w:rPr>
        <w:br/>
      </w:r>
      <w:r w:rsidR="00197432">
        <w:rPr>
          <w:rFonts w:cs="Arial"/>
          <w:color w:val="000000" w:themeColor="text1"/>
        </w:rPr>
        <w:t>1</w:t>
      </w:r>
      <w:r w:rsidR="00EA7608">
        <w:rPr>
          <w:rFonts w:cs="Arial"/>
          <w:color w:val="000000" w:themeColor="text1"/>
        </w:rPr>
        <w:t xml:space="preserve"> </w:t>
      </w:r>
      <w:r w:rsidR="00EE37D9" w:rsidRPr="00EE37D9">
        <w:rPr>
          <w:rFonts w:cs="Arial"/>
          <w:color w:val="000000" w:themeColor="text1"/>
        </w:rPr>
        <w:t>0</w:t>
      </w:r>
      <w:r w:rsidRPr="00EE37D9">
        <w:rPr>
          <w:rFonts w:cs="Arial"/>
          <w:color w:val="000000" w:themeColor="text1"/>
        </w:rPr>
        <w:t>00,- Kč</w:t>
      </w:r>
      <w:r w:rsidRPr="00EE37D9">
        <w:rPr>
          <w:rFonts w:cs="Arial"/>
          <w:b w:val="0"/>
          <w:color w:val="000000" w:themeColor="text1"/>
        </w:rPr>
        <w:t xml:space="preserve"> za každý započatý den vzniklého prodlení.</w:t>
      </w:r>
    </w:p>
    <w:p w14:paraId="019B73C3" w14:textId="03473027" w:rsidR="00C94857" w:rsidRDefault="006835D4" w:rsidP="00B43BBB">
      <w:pPr>
        <w:pStyle w:val="Nadpis3"/>
        <w:spacing w:before="120"/>
        <w:ind w:left="1418" w:hanging="709"/>
        <w:rPr>
          <w:rFonts w:cs="Arial"/>
          <w:b w:val="0"/>
          <w:color w:val="000000" w:themeColor="text1"/>
        </w:rPr>
      </w:pPr>
      <w:r w:rsidRPr="00EE37D9">
        <w:rPr>
          <w:rFonts w:cs="Arial"/>
          <w:b w:val="0"/>
          <w:color w:val="000000" w:themeColor="text1"/>
        </w:rPr>
        <w:t xml:space="preserve">Pokud Zhotovitel nesplní </w:t>
      </w:r>
      <w:r w:rsidR="00EA7608" w:rsidRPr="00523362">
        <w:rPr>
          <w:rFonts w:cs="Arial"/>
          <w:b w:val="0"/>
        </w:rPr>
        <w:t xml:space="preserve">svoje povinnosti ve lhůtách stanovených v odstavci </w:t>
      </w:r>
      <w:r w:rsidR="009A2BB0" w:rsidRPr="00EE37D9">
        <w:rPr>
          <w:rFonts w:cs="Arial"/>
          <w:b w:val="0"/>
          <w:color w:val="000000" w:themeColor="text1"/>
        </w:rPr>
        <w:t>2</w:t>
      </w:r>
      <w:r w:rsidRPr="00EE37D9">
        <w:rPr>
          <w:rFonts w:cs="Arial"/>
          <w:b w:val="0"/>
          <w:color w:val="000000" w:themeColor="text1"/>
        </w:rPr>
        <w:t>.4.</w:t>
      </w:r>
      <w:r w:rsidR="00910A01">
        <w:rPr>
          <w:rFonts w:cs="Arial"/>
          <w:b w:val="0"/>
          <w:color w:val="000000" w:themeColor="text1"/>
        </w:rPr>
        <w:t xml:space="preserve"> a 2.5</w:t>
      </w:r>
      <w:r w:rsidR="00353007">
        <w:rPr>
          <w:rFonts w:cs="Arial"/>
          <w:b w:val="0"/>
          <w:color w:val="000000" w:themeColor="text1"/>
        </w:rPr>
        <w:t xml:space="preserve">, </w:t>
      </w:r>
      <w:r w:rsidRPr="001828D0">
        <w:rPr>
          <w:rFonts w:cs="Arial"/>
          <w:b w:val="0"/>
          <w:color w:val="000000" w:themeColor="text1"/>
        </w:rPr>
        <w:t xml:space="preserve">může Objednatel požadovat a účtovat Zhotoviteli smluvní pokutu </w:t>
      </w:r>
      <w:r w:rsidR="001828D0" w:rsidRPr="001828D0">
        <w:rPr>
          <w:rFonts w:cs="Arial"/>
          <w:color w:val="000000" w:themeColor="text1"/>
        </w:rPr>
        <w:t>ve výši</w:t>
      </w:r>
      <w:r w:rsidRPr="001828D0">
        <w:rPr>
          <w:rFonts w:cs="Arial"/>
          <w:b w:val="0"/>
          <w:color w:val="000000" w:themeColor="text1"/>
        </w:rPr>
        <w:t xml:space="preserve"> </w:t>
      </w:r>
      <w:r w:rsidR="00197432">
        <w:rPr>
          <w:rFonts w:cs="Arial"/>
          <w:color w:val="000000" w:themeColor="text1"/>
        </w:rPr>
        <w:t>5</w:t>
      </w:r>
      <w:r w:rsidR="00BD628F" w:rsidRPr="001828D0">
        <w:rPr>
          <w:rFonts w:cs="Arial"/>
          <w:color w:val="000000" w:themeColor="text1"/>
        </w:rPr>
        <w:t xml:space="preserve"> 000,- Kč</w:t>
      </w:r>
      <w:r w:rsidR="00BD628F" w:rsidRPr="001828D0">
        <w:rPr>
          <w:rFonts w:cs="Arial"/>
          <w:b w:val="0"/>
          <w:color w:val="000000" w:themeColor="text1"/>
        </w:rPr>
        <w:t xml:space="preserve"> </w:t>
      </w:r>
      <w:r w:rsidRPr="001828D0">
        <w:rPr>
          <w:rFonts w:cs="Arial"/>
          <w:b w:val="0"/>
          <w:color w:val="000000" w:themeColor="text1"/>
        </w:rPr>
        <w:t>za každý započatý den vzniklého prodlení, dokud</w:t>
      </w:r>
      <w:r w:rsidRPr="00EE37D9">
        <w:rPr>
          <w:rFonts w:cs="Arial"/>
          <w:b w:val="0"/>
          <w:color w:val="000000" w:themeColor="text1"/>
        </w:rPr>
        <w:t xml:space="preserve"> nebude Dílo převzato Objednatelem v souladu s touto Smlouvou.</w:t>
      </w:r>
    </w:p>
    <w:p w14:paraId="43B4AB73" w14:textId="1932E288" w:rsidR="00C94857" w:rsidRPr="00100A6A" w:rsidRDefault="00C94857" w:rsidP="00C42587">
      <w:pPr>
        <w:pStyle w:val="Nadpis2"/>
      </w:pPr>
      <w:r w:rsidRPr="00100A6A">
        <w:t xml:space="preserve">Smluvní pokuta pro případ porušení čl. </w:t>
      </w:r>
      <w:r w:rsidR="00353007">
        <w:t>6</w:t>
      </w:r>
      <w:r w:rsidRPr="00100A6A">
        <w:t>.2. – zajištění kvality</w:t>
      </w:r>
    </w:p>
    <w:p w14:paraId="42F35B18" w14:textId="2345F5B4" w:rsidR="006016CA" w:rsidRDefault="00C94857" w:rsidP="00417ACA">
      <w:pPr>
        <w:pStyle w:val="Normal2"/>
        <w:tabs>
          <w:tab w:val="clear" w:pos="709"/>
        </w:tabs>
        <w:spacing w:before="0" w:after="0"/>
        <w:rPr>
          <w:rFonts w:cs="Arial"/>
        </w:rPr>
      </w:pPr>
      <w:r w:rsidRPr="00100A6A">
        <w:rPr>
          <w:rFonts w:cs="Arial"/>
        </w:rPr>
        <w:t xml:space="preserve">V případě nedodržení kvalitativních parametrů prací a použitých materiálů stanovených projektovou a zadávací dokumentací, nebo vyplývajících z příslušných právních předpisů a norem může Objednatel požadovat a má právo účtovat Zhotoviteli smluvní pokutu </w:t>
      </w:r>
      <w:r w:rsidRPr="00100A6A">
        <w:rPr>
          <w:rFonts w:cs="Arial"/>
          <w:b/>
        </w:rPr>
        <w:t>ve výši</w:t>
      </w:r>
      <w:r w:rsidRPr="00100A6A">
        <w:rPr>
          <w:rFonts w:cs="Arial"/>
        </w:rPr>
        <w:t xml:space="preserve"> </w:t>
      </w:r>
      <w:r w:rsidR="00197432">
        <w:rPr>
          <w:rFonts w:cs="Arial"/>
          <w:b/>
        </w:rPr>
        <w:t>3</w:t>
      </w:r>
      <w:r w:rsidRPr="00100A6A">
        <w:rPr>
          <w:rFonts w:cs="Arial"/>
          <w:b/>
        </w:rPr>
        <w:t>.000,- Kč</w:t>
      </w:r>
      <w:r w:rsidRPr="00100A6A">
        <w:rPr>
          <w:rFonts w:cs="Arial"/>
        </w:rPr>
        <w:t xml:space="preserve"> za každý jednotlivý případ. Zaplacením smluvní pokuty není Zhotovitel zbaven povinnosti případné závady odstranit, nebo použít materiál v odpovídající kvalitě.</w:t>
      </w:r>
    </w:p>
    <w:p w14:paraId="4BD613F5" w14:textId="77777777" w:rsidR="00417ACA" w:rsidRPr="00417ACA" w:rsidRDefault="00417ACA" w:rsidP="00417ACA">
      <w:pPr>
        <w:pStyle w:val="Normal2"/>
        <w:tabs>
          <w:tab w:val="clear" w:pos="709"/>
        </w:tabs>
        <w:spacing w:before="0" w:after="0"/>
        <w:rPr>
          <w:rFonts w:cs="Arial"/>
        </w:rPr>
      </w:pPr>
    </w:p>
    <w:p w14:paraId="0CFA77F8" w14:textId="77777777" w:rsidR="006016CA" w:rsidRPr="00EE37D9" w:rsidRDefault="006016CA" w:rsidP="006016CA">
      <w:pPr>
        <w:pStyle w:val="Nadpis2"/>
        <w:spacing w:before="0" w:after="0"/>
        <w:rPr>
          <w:rFonts w:cs="Arial"/>
          <w:color w:val="000000" w:themeColor="text1"/>
          <w:sz w:val="24"/>
          <w:szCs w:val="24"/>
          <w:lang w:val="cs-CZ"/>
        </w:rPr>
      </w:pPr>
      <w:r w:rsidRPr="00EE37D9">
        <w:rPr>
          <w:rFonts w:cs="Arial"/>
          <w:color w:val="000000" w:themeColor="text1"/>
          <w:sz w:val="24"/>
          <w:szCs w:val="24"/>
          <w:lang w:val="cs-CZ"/>
        </w:rPr>
        <w:t>Smluvní pokuta pro případ vady Díla</w:t>
      </w:r>
    </w:p>
    <w:p w14:paraId="7FD92D2C" w14:textId="77777777" w:rsidR="006016CA" w:rsidRPr="00EE37D9" w:rsidRDefault="006016CA" w:rsidP="006016CA">
      <w:pPr>
        <w:pStyle w:val="Normal2"/>
        <w:tabs>
          <w:tab w:val="clear" w:pos="709"/>
        </w:tabs>
        <w:spacing w:before="0" w:after="0"/>
        <w:rPr>
          <w:rFonts w:cs="Arial"/>
          <w:color w:val="000000" w:themeColor="text1"/>
        </w:rPr>
      </w:pPr>
      <w:r w:rsidRPr="00EE37D9">
        <w:rPr>
          <w:rFonts w:cs="Arial"/>
          <w:color w:val="000000" w:themeColor="text1"/>
        </w:rPr>
        <w:t xml:space="preserve">V případě, že se Zhotovitel ocitne v prodlení s odstraněním vad či nedokončených prací, či se ocitne v prodlení s odstraněním vad, které byly oznámeny během, nebo v den skončení Záruční doby, může Objednatel požadovat a účtovat Zhotoviteli smluvní pokutu: </w:t>
      </w:r>
    </w:p>
    <w:p w14:paraId="49A6E725" w14:textId="427B8E40" w:rsidR="006016CA" w:rsidRPr="00EE37D9" w:rsidRDefault="006016CA" w:rsidP="00A704C6">
      <w:pPr>
        <w:pStyle w:val="Normal2"/>
        <w:numPr>
          <w:ilvl w:val="1"/>
          <w:numId w:val="10"/>
        </w:numPr>
        <w:tabs>
          <w:tab w:val="clear" w:pos="709"/>
          <w:tab w:val="clear" w:pos="2520"/>
          <w:tab w:val="num" w:pos="2127"/>
        </w:tabs>
        <w:spacing w:before="0" w:after="0"/>
        <w:ind w:left="2127" w:hanging="709"/>
        <w:rPr>
          <w:rFonts w:cs="Arial"/>
          <w:color w:val="000000" w:themeColor="text1"/>
        </w:rPr>
      </w:pPr>
      <w:r w:rsidRPr="00EE37D9">
        <w:rPr>
          <w:rFonts w:cs="Arial"/>
          <w:color w:val="000000" w:themeColor="text1"/>
        </w:rPr>
        <w:t>v případě oznámené vady, jež brání provozu Díla</w:t>
      </w:r>
      <w:r w:rsidR="00BD628F">
        <w:rPr>
          <w:rFonts w:cs="Arial"/>
          <w:color w:val="000000" w:themeColor="text1"/>
        </w:rPr>
        <w:t xml:space="preserve"> </w:t>
      </w:r>
      <w:r w:rsidR="00BD628F" w:rsidRPr="001828D0">
        <w:rPr>
          <w:rFonts w:cs="Arial"/>
          <w:color w:val="000000" w:themeColor="text1"/>
        </w:rPr>
        <w:t xml:space="preserve">nebo </w:t>
      </w:r>
      <w:r w:rsidR="00DE20E1" w:rsidRPr="001828D0">
        <w:rPr>
          <w:rFonts w:cs="Arial"/>
          <w:color w:val="000000" w:themeColor="text1"/>
        </w:rPr>
        <w:t>části díla</w:t>
      </w:r>
      <w:r w:rsidR="00BD628F" w:rsidRPr="001828D0">
        <w:rPr>
          <w:rFonts w:cs="Arial"/>
          <w:color w:val="000000" w:themeColor="text1"/>
        </w:rPr>
        <w:t>,</w:t>
      </w:r>
      <w:r w:rsidR="001828D0" w:rsidRPr="001828D0">
        <w:rPr>
          <w:rFonts w:cs="Arial"/>
          <w:color w:val="000000" w:themeColor="text1"/>
        </w:rPr>
        <w:t xml:space="preserve"> ve výši</w:t>
      </w:r>
      <w:r w:rsidR="00BD628F" w:rsidRPr="001828D0">
        <w:rPr>
          <w:rFonts w:cs="Arial"/>
          <w:b/>
          <w:color w:val="000000" w:themeColor="text1"/>
        </w:rPr>
        <w:t xml:space="preserve"> </w:t>
      </w:r>
      <w:r w:rsidR="00353007">
        <w:rPr>
          <w:rFonts w:cs="Arial"/>
          <w:b/>
          <w:color w:val="000000" w:themeColor="text1"/>
        </w:rPr>
        <w:br/>
      </w:r>
      <w:r w:rsidR="00EA7608">
        <w:rPr>
          <w:rFonts w:cs="Arial"/>
          <w:b/>
          <w:color w:val="000000" w:themeColor="text1"/>
        </w:rPr>
        <w:t>5</w:t>
      </w:r>
      <w:r w:rsidR="00BD628F" w:rsidRPr="001828D0">
        <w:rPr>
          <w:rFonts w:cs="Arial"/>
          <w:b/>
          <w:color w:val="000000" w:themeColor="text1"/>
        </w:rPr>
        <w:t xml:space="preserve"> 000,- Kč</w:t>
      </w:r>
      <w:r w:rsidRPr="001828D0">
        <w:rPr>
          <w:rFonts w:cs="Arial"/>
          <w:color w:val="000000" w:themeColor="text1"/>
        </w:rPr>
        <w:t xml:space="preserve"> za každý započatý den prodlení</w:t>
      </w:r>
      <w:r w:rsidRPr="00EE37D9">
        <w:rPr>
          <w:rFonts w:cs="Arial"/>
          <w:color w:val="000000" w:themeColor="text1"/>
        </w:rPr>
        <w:t xml:space="preserve"> s odstraněním této vady,</w:t>
      </w:r>
    </w:p>
    <w:p w14:paraId="22FE6184" w14:textId="1F168C31" w:rsidR="006016CA" w:rsidRDefault="006016CA" w:rsidP="00A704C6">
      <w:pPr>
        <w:pStyle w:val="Normal2"/>
        <w:numPr>
          <w:ilvl w:val="1"/>
          <w:numId w:val="10"/>
        </w:numPr>
        <w:tabs>
          <w:tab w:val="left" w:pos="2127"/>
          <w:tab w:val="num" w:pos="2268"/>
        </w:tabs>
        <w:spacing w:before="0" w:after="0"/>
        <w:ind w:left="2127" w:hanging="709"/>
        <w:rPr>
          <w:rFonts w:cs="Arial"/>
          <w:color w:val="000000" w:themeColor="text1"/>
        </w:rPr>
      </w:pPr>
      <w:r w:rsidRPr="00EE37D9">
        <w:rPr>
          <w:rFonts w:cs="Arial"/>
          <w:color w:val="000000" w:themeColor="text1"/>
        </w:rPr>
        <w:t xml:space="preserve">v případě vad anebo nedokončených prací nebránících provozu Díla, ve výši </w:t>
      </w:r>
      <w:r w:rsidR="00EE37D9" w:rsidRPr="00EE37D9">
        <w:rPr>
          <w:rFonts w:cs="Arial"/>
          <w:b/>
          <w:color w:val="000000" w:themeColor="text1"/>
        </w:rPr>
        <w:t>1 000</w:t>
      </w:r>
      <w:r w:rsidRPr="00EE37D9">
        <w:rPr>
          <w:rFonts w:cs="Arial"/>
          <w:b/>
          <w:color w:val="000000" w:themeColor="text1"/>
        </w:rPr>
        <w:t>,- Kč</w:t>
      </w:r>
      <w:r w:rsidRPr="00EE37D9">
        <w:rPr>
          <w:rFonts w:cs="Arial"/>
          <w:color w:val="000000" w:themeColor="text1"/>
        </w:rPr>
        <w:t xml:space="preserve"> za každý započatý den prodlení s odstraněním příslušné vady.</w:t>
      </w:r>
    </w:p>
    <w:p w14:paraId="3F0CE8C7" w14:textId="0FD612F2" w:rsidR="00C94857" w:rsidRPr="00B406F4" w:rsidRDefault="00C94857" w:rsidP="00C94857">
      <w:pPr>
        <w:pStyle w:val="Normal2"/>
        <w:tabs>
          <w:tab w:val="left" w:pos="2127"/>
          <w:tab w:val="num" w:pos="2520"/>
        </w:tabs>
        <w:spacing w:before="0" w:after="0"/>
        <w:ind w:left="1800"/>
        <w:rPr>
          <w:rFonts w:cs="Arial"/>
        </w:rPr>
      </w:pPr>
    </w:p>
    <w:p w14:paraId="286F30B1" w14:textId="36781B51" w:rsidR="00C94857" w:rsidRPr="00100A6A" w:rsidRDefault="00C94857" w:rsidP="00C94857">
      <w:pPr>
        <w:pStyle w:val="Nadpis2"/>
        <w:spacing w:before="0" w:after="0"/>
        <w:rPr>
          <w:rFonts w:cs="Arial"/>
          <w:sz w:val="24"/>
          <w:szCs w:val="24"/>
          <w:lang w:val="cs-CZ"/>
        </w:rPr>
      </w:pPr>
      <w:r w:rsidRPr="00B406F4">
        <w:rPr>
          <w:rFonts w:cs="Arial"/>
          <w:sz w:val="24"/>
          <w:szCs w:val="24"/>
          <w:lang w:val="cs-CZ"/>
        </w:rPr>
        <w:t>Smluvní pokuta pro případ porušení čl. 1</w:t>
      </w:r>
      <w:r w:rsidR="00B406F4" w:rsidRPr="00B406F4">
        <w:rPr>
          <w:rFonts w:cs="Arial"/>
          <w:sz w:val="24"/>
          <w:szCs w:val="24"/>
          <w:lang w:val="cs-CZ"/>
        </w:rPr>
        <w:t>0</w:t>
      </w:r>
      <w:r w:rsidRPr="00B406F4">
        <w:rPr>
          <w:rFonts w:cs="Arial"/>
          <w:sz w:val="24"/>
          <w:szCs w:val="24"/>
          <w:lang w:val="cs-CZ"/>
        </w:rPr>
        <w:t xml:space="preserve">.2. - </w:t>
      </w:r>
      <w:r w:rsidRPr="00100A6A">
        <w:rPr>
          <w:rFonts w:cs="Arial"/>
          <w:sz w:val="24"/>
          <w:szCs w:val="24"/>
          <w:lang w:val="cs-CZ"/>
        </w:rPr>
        <w:t>nevyzvání objednatele ke kontrole a prověření prací</w:t>
      </w:r>
    </w:p>
    <w:p w14:paraId="4CABC533" w14:textId="77777777" w:rsidR="00C94857" w:rsidRPr="00E0144A" w:rsidRDefault="00C94857" w:rsidP="00C94857">
      <w:pPr>
        <w:pStyle w:val="Normal2"/>
        <w:tabs>
          <w:tab w:val="clear" w:pos="709"/>
        </w:tabs>
        <w:spacing w:before="0" w:after="0"/>
        <w:rPr>
          <w:rFonts w:cs="Arial"/>
        </w:rPr>
      </w:pPr>
      <w:r w:rsidRPr="00100A6A">
        <w:rPr>
          <w:rFonts w:cs="Arial"/>
        </w:rPr>
        <w:t xml:space="preserve">V případě, že Zhotovitel prokazatelně nevyzve Objednatele ke kontrole a prověření prací, které v dalším postupu budou zakryty nebo se stanou nepřístupnými, může Objednatel požadovat a účtovat Zhotoviteli smluvní pokutu </w:t>
      </w:r>
      <w:r w:rsidRPr="00100A6A">
        <w:rPr>
          <w:rFonts w:cs="Arial"/>
          <w:b/>
        </w:rPr>
        <w:t>ve výši 3.000,- Kč</w:t>
      </w:r>
      <w:r w:rsidRPr="00100A6A">
        <w:rPr>
          <w:rFonts w:cs="Arial"/>
        </w:rPr>
        <w:t xml:space="preserve"> za každý případ porušení.</w:t>
      </w:r>
    </w:p>
    <w:p w14:paraId="3B5D6A2A" w14:textId="30A2763B" w:rsidR="00B43BBB" w:rsidRDefault="00B43BBB" w:rsidP="00B43BBB">
      <w:pPr>
        <w:pStyle w:val="Normal2"/>
        <w:tabs>
          <w:tab w:val="left" w:pos="2127"/>
          <w:tab w:val="num" w:pos="2520"/>
        </w:tabs>
        <w:spacing w:before="0" w:after="0"/>
        <w:ind w:left="2127"/>
        <w:rPr>
          <w:rFonts w:cs="Arial"/>
          <w:color w:val="000000" w:themeColor="text1"/>
        </w:rPr>
      </w:pPr>
    </w:p>
    <w:p w14:paraId="5BBED896" w14:textId="72626820" w:rsidR="00982D60" w:rsidRPr="006B5232" w:rsidRDefault="00982D60" w:rsidP="00391B86">
      <w:pPr>
        <w:keepNext/>
        <w:numPr>
          <w:ilvl w:val="1"/>
          <w:numId w:val="1"/>
        </w:numPr>
        <w:spacing w:before="0" w:after="0"/>
        <w:jc w:val="both"/>
        <w:outlineLvl w:val="1"/>
        <w:rPr>
          <w:rFonts w:cs="Arial"/>
          <w:b/>
          <w:smallCaps/>
          <w:sz w:val="24"/>
          <w:szCs w:val="24"/>
        </w:rPr>
      </w:pPr>
      <w:r w:rsidRPr="006B5232">
        <w:rPr>
          <w:rFonts w:cs="Arial"/>
          <w:b/>
          <w:smallCaps/>
          <w:sz w:val="24"/>
          <w:szCs w:val="24"/>
        </w:rPr>
        <w:lastRenderedPageBreak/>
        <w:t xml:space="preserve">Smluvní pokuta pro případ porušení čl. </w:t>
      </w:r>
      <w:r>
        <w:rPr>
          <w:rFonts w:cs="Arial"/>
          <w:b/>
          <w:smallCaps/>
          <w:sz w:val="24"/>
          <w:szCs w:val="24"/>
        </w:rPr>
        <w:t>7</w:t>
      </w:r>
      <w:r w:rsidRPr="006B5232">
        <w:rPr>
          <w:rFonts w:cs="Arial"/>
          <w:b/>
          <w:smallCaps/>
          <w:sz w:val="24"/>
          <w:szCs w:val="24"/>
        </w:rPr>
        <w:t>. – poddodavaté</w:t>
      </w:r>
    </w:p>
    <w:p w14:paraId="0A70E841" w14:textId="77777777" w:rsidR="005F1380" w:rsidRPr="005F1380" w:rsidRDefault="005F1380" w:rsidP="005F1380">
      <w:pPr>
        <w:spacing w:before="0" w:after="0"/>
        <w:ind w:left="1418"/>
        <w:jc w:val="both"/>
        <w:rPr>
          <w:rFonts w:cs="Arial"/>
        </w:rPr>
      </w:pPr>
      <w:r w:rsidRPr="005F1380">
        <w:rPr>
          <w:rFonts w:cs="Arial"/>
        </w:rPr>
        <w:t xml:space="preserve">V případě porušení povinností Zhotovitele, stanovených v článku 7. této Smlouvy může Objednatel požadovat a má právo účtovat Zhotoviteli pokutu </w:t>
      </w:r>
    </w:p>
    <w:p w14:paraId="4387CFDA" w14:textId="6C2867F5" w:rsidR="00982D60" w:rsidRDefault="005F1380" w:rsidP="005F1380">
      <w:pPr>
        <w:spacing w:before="0" w:after="0"/>
        <w:ind w:left="1418"/>
        <w:jc w:val="both"/>
        <w:rPr>
          <w:rFonts w:cs="Arial"/>
        </w:rPr>
      </w:pPr>
      <w:r w:rsidRPr="005F1380">
        <w:rPr>
          <w:rFonts w:cs="Arial"/>
          <w:b/>
          <w:bCs w:val="0"/>
        </w:rPr>
        <w:t>ve výši 5.000,- Kč</w:t>
      </w:r>
      <w:r w:rsidRPr="005F1380">
        <w:rPr>
          <w:rFonts w:cs="Arial"/>
        </w:rPr>
        <w:t xml:space="preserve"> za každý jednotlivý případ porušení. V případě, že Zhotovitel nezjedná nápravu při porušení povinností stanovených v článku 7. ani do 14 dní od písemné výzvy Objednatele, má Objednatel právo po marném uplynutí této lhůty účtovat Zhotoviteli smluvní pokutu ve výši 2.000,-</w:t>
      </w:r>
      <w:r w:rsidR="00C77713">
        <w:rPr>
          <w:rFonts w:cs="Arial"/>
        </w:rPr>
        <w:t xml:space="preserve"> </w:t>
      </w:r>
      <w:r w:rsidRPr="005F1380">
        <w:rPr>
          <w:rFonts w:cs="Arial"/>
        </w:rPr>
        <w:t>Kč za každý započatý den prodlení, za každé jednotlivé porušení povinnosti, a to až do dne, ke kterému přestane být jednotlivá povinnost porušována.</w:t>
      </w:r>
    </w:p>
    <w:p w14:paraId="4185124A" w14:textId="75163CEC" w:rsidR="00B17B37" w:rsidRDefault="00B17B37" w:rsidP="00982D60">
      <w:pPr>
        <w:spacing w:before="0" w:after="0"/>
        <w:ind w:left="1418"/>
        <w:jc w:val="both"/>
        <w:rPr>
          <w:rFonts w:cs="Arial"/>
        </w:rPr>
      </w:pPr>
    </w:p>
    <w:p w14:paraId="26BE9A93" w14:textId="50F329C5" w:rsidR="00B17B37" w:rsidRPr="001536D8" w:rsidRDefault="00B17B37" w:rsidP="00057941">
      <w:pPr>
        <w:keepNext/>
        <w:numPr>
          <w:ilvl w:val="1"/>
          <w:numId w:val="1"/>
        </w:numPr>
        <w:spacing w:before="0" w:after="0"/>
        <w:jc w:val="both"/>
        <w:outlineLvl w:val="1"/>
        <w:rPr>
          <w:rFonts w:cs="Arial"/>
          <w:b/>
          <w:smallCaps/>
          <w:sz w:val="24"/>
          <w:szCs w:val="24"/>
        </w:rPr>
      </w:pPr>
      <w:bookmarkStart w:id="125" w:name="_Hlk89777146"/>
      <w:r w:rsidRPr="001536D8">
        <w:rPr>
          <w:rFonts w:cs="Arial"/>
          <w:b/>
          <w:smallCaps/>
          <w:sz w:val="24"/>
          <w:szCs w:val="24"/>
        </w:rPr>
        <w:t xml:space="preserve">Smluvní pokuta pro případ porušení čl. </w:t>
      </w:r>
      <w:r>
        <w:rPr>
          <w:rFonts w:cs="Arial"/>
          <w:b/>
          <w:smallCaps/>
          <w:sz w:val="24"/>
          <w:szCs w:val="24"/>
        </w:rPr>
        <w:t>18</w:t>
      </w:r>
      <w:r w:rsidRPr="001536D8">
        <w:rPr>
          <w:rFonts w:cs="Arial"/>
          <w:b/>
          <w:smallCaps/>
          <w:sz w:val="24"/>
          <w:szCs w:val="24"/>
        </w:rPr>
        <w:t>.</w:t>
      </w:r>
      <w:r>
        <w:rPr>
          <w:rFonts w:cs="Arial"/>
          <w:b/>
          <w:smallCaps/>
          <w:sz w:val="24"/>
          <w:szCs w:val="24"/>
        </w:rPr>
        <w:t>9</w:t>
      </w:r>
    </w:p>
    <w:bookmarkEnd w:id="125"/>
    <w:p w14:paraId="712C0E49" w14:textId="45BD3C0E" w:rsidR="00B17B37" w:rsidRDefault="005F1380" w:rsidP="005F1380">
      <w:pPr>
        <w:spacing w:before="0" w:after="0"/>
        <w:ind w:left="1418"/>
        <w:jc w:val="both"/>
        <w:rPr>
          <w:rFonts w:cs="Arial"/>
        </w:rPr>
      </w:pPr>
      <w:r w:rsidRPr="005F1380">
        <w:rPr>
          <w:rFonts w:cs="Arial"/>
        </w:rPr>
        <w:t xml:space="preserve">V případě porušení povinností Zhotovitele stanovených v článku 18.9. této Smlouvy může Objednatel požadovat a má právo účtovat Zhotoviteli pokutu </w:t>
      </w:r>
      <w:r w:rsidRPr="005F1380">
        <w:rPr>
          <w:rFonts w:cs="Arial"/>
          <w:b/>
          <w:bCs w:val="0"/>
        </w:rPr>
        <w:t>ve výši 1.000,- Kč</w:t>
      </w:r>
      <w:r w:rsidRPr="005F1380">
        <w:rPr>
          <w:rFonts w:cs="Arial"/>
        </w:rPr>
        <w:t xml:space="preserve"> za každý jednotlivý případ porušení. </w:t>
      </w:r>
      <w:bookmarkStart w:id="126" w:name="_Hlk127361612"/>
      <w:r w:rsidRPr="005F1380">
        <w:rPr>
          <w:rFonts w:cs="Arial"/>
        </w:rPr>
        <w:t>V případě, že Zhotovitel nezjedná nápravu při porušení povinností stanovených v článku 18.9. ani do 14 dní od písemné výzvy Objednatele, má Objednatel právo po marném uplynutí této lhůty účtovat Zhotoviteli smluvní pokutu ve výši 2.000,-Kč za každý započatý den prodlení, za každé jednotlivé porušení povinnosti, a to až do dne, ke kterému přestane být jednotlivá povinnost porušována.</w:t>
      </w:r>
    </w:p>
    <w:p w14:paraId="1ADB1332" w14:textId="77777777" w:rsidR="00F225E4" w:rsidRPr="006B5232" w:rsidRDefault="00F225E4" w:rsidP="00F225E4">
      <w:pPr>
        <w:spacing w:before="0" w:after="0"/>
        <w:jc w:val="both"/>
        <w:rPr>
          <w:rFonts w:cs="Arial"/>
        </w:rPr>
      </w:pPr>
    </w:p>
    <w:bookmarkEnd w:id="126"/>
    <w:p w14:paraId="0F8D94C3" w14:textId="77777777" w:rsidR="00982D60" w:rsidRPr="00EE37D9" w:rsidRDefault="00982D60" w:rsidP="00B43BBB">
      <w:pPr>
        <w:pStyle w:val="Normal2"/>
        <w:tabs>
          <w:tab w:val="left" w:pos="2127"/>
          <w:tab w:val="num" w:pos="2520"/>
        </w:tabs>
        <w:spacing w:before="0" w:after="0"/>
        <w:ind w:left="2127"/>
        <w:rPr>
          <w:rFonts w:cs="Arial"/>
          <w:color w:val="000000" w:themeColor="text1"/>
        </w:rPr>
      </w:pPr>
    </w:p>
    <w:p w14:paraId="4B6E5E9C" w14:textId="2FF327C1" w:rsidR="00B43BBB" w:rsidRPr="006405F9" w:rsidRDefault="00B43BBB" w:rsidP="00B43BBB">
      <w:pPr>
        <w:pStyle w:val="Nadpis2"/>
        <w:spacing w:before="0" w:after="0"/>
        <w:rPr>
          <w:rFonts w:cs="Arial"/>
          <w:sz w:val="24"/>
          <w:szCs w:val="24"/>
          <w:lang w:val="cs-CZ"/>
        </w:rPr>
      </w:pPr>
      <w:r w:rsidRPr="006405F9">
        <w:rPr>
          <w:rFonts w:cs="Arial"/>
          <w:sz w:val="24"/>
          <w:szCs w:val="24"/>
          <w:lang w:val="cs-CZ"/>
        </w:rPr>
        <w:t>platby smluvních pokut</w:t>
      </w:r>
    </w:p>
    <w:p w14:paraId="13EFCE16" w14:textId="50EC9B0D" w:rsidR="006835D4" w:rsidRPr="006405F9" w:rsidRDefault="00D31984" w:rsidP="007D2BD1">
      <w:pPr>
        <w:pStyle w:val="Normal2"/>
        <w:tabs>
          <w:tab w:val="clear" w:pos="709"/>
        </w:tabs>
        <w:spacing w:before="0" w:after="0"/>
        <w:rPr>
          <w:rFonts w:cs="Arial"/>
        </w:rPr>
      </w:pPr>
      <w:r w:rsidRPr="006405F9">
        <w:rPr>
          <w:rFonts w:cs="Arial"/>
        </w:rPr>
        <w:t>Platby smluvní</w:t>
      </w:r>
      <w:r w:rsidR="00B43BBB" w:rsidRPr="006405F9">
        <w:rPr>
          <w:rFonts w:cs="Arial"/>
        </w:rPr>
        <w:t xml:space="preserve"> pokuty, které jsou sjednány v této Smlouvě, nezbavují Zhotovitele povinnosti dokončit Dílo ani jiných povinností, závazků nebo odpovědnosti vyplývající z této Smlouvy. </w:t>
      </w:r>
      <w:r w:rsidR="00843903">
        <w:rPr>
          <w:rFonts w:cs="Arial"/>
        </w:rPr>
        <w:t xml:space="preserve">Uplatněním </w:t>
      </w:r>
      <w:r w:rsidR="00843903" w:rsidRPr="00843903">
        <w:rPr>
          <w:rFonts w:cs="Arial"/>
        </w:rPr>
        <w:t>smluvní pokut</w:t>
      </w:r>
      <w:r w:rsidR="00843903">
        <w:rPr>
          <w:rFonts w:cs="Arial"/>
        </w:rPr>
        <w:t>y</w:t>
      </w:r>
      <w:r w:rsidR="00843903" w:rsidRPr="00843903">
        <w:rPr>
          <w:rFonts w:cs="Arial"/>
        </w:rPr>
        <w:t xml:space="preserve"> ne</w:t>
      </w:r>
      <w:r w:rsidR="00843903">
        <w:rPr>
          <w:rFonts w:cs="Arial"/>
        </w:rPr>
        <w:t>ní</w:t>
      </w:r>
      <w:r w:rsidR="00843903" w:rsidRPr="00843903">
        <w:rPr>
          <w:rFonts w:cs="Arial"/>
        </w:rPr>
        <w:t xml:space="preserve"> </w:t>
      </w:r>
      <w:r w:rsidR="00843903">
        <w:rPr>
          <w:rFonts w:cs="Arial"/>
        </w:rPr>
        <w:t>dotčeno právo objednatele</w:t>
      </w:r>
      <w:r w:rsidR="00843903" w:rsidRPr="00843903">
        <w:rPr>
          <w:rFonts w:cs="Arial"/>
        </w:rPr>
        <w:t xml:space="preserve"> domáhat se náhrady škody vzniklé z porušení smluvní povinnosti, ke které </w:t>
      </w:r>
      <w:r w:rsidR="00843903">
        <w:rPr>
          <w:rFonts w:cs="Arial"/>
        </w:rPr>
        <w:t xml:space="preserve">se </w:t>
      </w:r>
      <w:r w:rsidR="00843903" w:rsidRPr="00843903">
        <w:rPr>
          <w:rFonts w:cs="Arial"/>
        </w:rPr>
        <w:t>smluvní pokuta vztahuje</w:t>
      </w:r>
      <w:r w:rsidR="00843903">
        <w:rPr>
          <w:rFonts w:cs="Arial"/>
        </w:rPr>
        <w:t xml:space="preserve">, a to ve výši přesahující skutečně uhrazenou pokutu nebo pokuty. </w:t>
      </w:r>
    </w:p>
    <w:p w14:paraId="0B46830B" w14:textId="74F01163" w:rsidR="00B43BBB" w:rsidRDefault="00B43BBB" w:rsidP="007D2BD1">
      <w:pPr>
        <w:pStyle w:val="Normal2"/>
        <w:tabs>
          <w:tab w:val="clear" w:pos="709"/>
        </w:tabs>
        <w:spacing w:before="0" w:after="0"/>
        <w:rPr>
          <w:rFonts w:cs="Arial"/>
        </w:rPr>
      </w:pPr>
      <w:r w:rsidRPr="006405F9">
        <w:rPr>
          <w:rFonts w:cs="Arial"/>
        </w:rPr>
        <w:t xml:space="preserve">Obě smluvní strany se výslovně dohodly, že objednatel je oprávněn započíst jakoukoliv pohledávku smluvní pokuty </w:t>
      </w:r>
      <w:r w:rsidR="006B70BE">
        <w:rPr>
          <w:rFonts w:cs="Arial"/>
        </w:rPr>
        <w:t xml:space="preserve">nebo náhrady škody </w:t>
      </w:r>
      <w:r w:rsidRPr="006405F9">
        <w:rPr>
          <w:rFonts w:cs="Arial"/>
        </w:rPr>
        <w:t>oproti nároku zhotovitele na uhrazení faktury, popř. proti jiné pohledávce zhotovitele za objednatelem.</w:t>
      </w:r>
    </w:p>
    <w:p w14:paraId="76CC6435" w14:textId="77777777" w:rsidR="00711311" w:rsidRPr="006405F9" w:rsidRDefault="00711311" w:rsidP="007D2BD1">
      <w:pPr>
        <w:pStyle w:val="Normal2"/>
        <w:tabs>
          <w:tab w:val="clear" w:pos="709"/>
        </w:tabs>
        <w:spacing w:before="0" w:after="0"/>
        <w:rPr>
          <w:rFonts w:cs="Arial"/>
        </w:rPr>
      </w:pPr>
    </w:p>
    <w:p w14:paraId="0857ECD1" w14:textId="77777777" w:rsidR="00D31984" w:rsidRPr="006405F9" w:rsidRDefault="00D31984" w:rsidP="007D2BD1">
      <w:pPr>
        <w:pStyle w:val="Normal2"/>
        <w:tabs>
          <w:tab w:val="clear" w:pos="709"/>
        </w:tabs>
        <w:spacing w:before="0" w:after="0"/>
        <w:rPr>
          <w:rFonts w:cs="Arial"/>
        </w:rPr>
      </w:pPr>
    </w:p>
    <w:bookmarkEnd w:id="82"/>
    <w:bookmarkEnd w:id="83"/>
    <w:p w14:paraId="71C1E041" w14:textId="77777777" w:rsidR="00C268F6" w:rsidRPr="008B2BD1" w:rsidRDefault="00C268F6" w:rsidP="00C268F6">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6C80E834" w14:textId="77777777" w:rsidR="00F71B70" w:rsidRPr="00A63F75" w:rsidRDefault="00F71B70" w:rsidP="00F71B70">
      <w:pPr>
        <w:pStyle w:val="Normal3"/>
        <w:tabs>
          <w:tab w:val="clear" w:pos="709"/>
        </w:tabs>
        <w:spacing w:before="0" w:after="0"/>
        <w:ind w:left="1440"/>
        <w:rPr>
          <w:rFonts w:cs="Arial"/>
          <w:b/>
        </w:rPr>
      </w:pPr>
      <w:r w:rsidRPr="00A63F75">
        <w:rPr>
          <w:rFonts w:cs="Arial"/>
          <w:b/>
        </w:rPr>
        <w:t xml:space="preserve">Zástupci Zhotovitele: </w:t>
      </w:r>
      <w:r w:rsidRPr="00A63F75">
        <w:rPr>
          <w:rFonts w:cs="Arial"/>
          <w:b/>
        </w:rPr>
        <w:tab/>
      </w:r>
    </w:p>
    <w:p w14:paraId="28590BAD" w14:textId="4B8E483C" w:rsidR="00F71B70" w:rsidRPr="00587413" w:rsidRDefault="00F71B70" w:rsidP="00F71B70">
      <w:pPr>
        <w:pStyle w:val="Normal3"/>
        <w:tabs>
          <w:tab w:val="clear" w:pos="709"/>
        </w:tabs>
        <w:spacing w:before="0" w:after="0"/>
        <w:ind w:left="1440"/>
        <w:rPr>
          <w:rFonts w:cs="Arial"/>
        </w:rPr>
      </w:pPr>
      <w:r w:rsidRPr="00587413">
        <w:rPr>
          <w:rFonts w:cs="Arial"/>
        </w:rPr>
        <w:t xml:space="preserve">Zástupce pro věci smluvní: </w:t>
      </w:r>
      <w:r w:rsidR="0007102B" w:rsidRPr="00587413">
        <w:rPr>
          <w:rFonts w:cs="Arial"/>
        </w:rPr>
        <w:t>Martin Kuba</w:t>
      </w:r>
      <w:r w:rsidR="00B602E6" w:rsidRPr="00587413">
        <w:rPr>
          <w:rFonts w:cs="Arial"/>
        </w:rPr>
        <w:t xml:space="preserve"> </w:t>
      </w:r>
    </w:p>
    <w:p w14:paraId="7B21BE31" w14:textId="5EAE3254" w:rsidR="00F71B70" w:rsidRPr="00587413" w:rsidRDefault="00F71B70" w:rsidP="00F71B70">
      <w:pPr>
        <w:pStyle w:val="Normal3"/>
        <w:tabs>
          <w:tab w:val="clear" w:pos="709"/>
        </w:tabs>
        <w:spacing w:before="0" w:after="0"/>
        <w:ind w:left="1440"/>
        <w:rPr>
          <w:rFonts w:cs="Arial"/>
        </w:rPr>
      </w:pPr>
      <w:r w:rsidRPr="00587413">
        <w:rPr>
          <w:rFonts w:cs="Arial"/>
        </w:rPr>
        <w:t xml:space="preserve">Funkce: </w:t>
      </w:r>
      <w:r w:rsidR="00B26503">
        <w:rPr>
          <w:rFonts w:cs="Arial"/>
        </w:rPr>
        <w:tab/>
      </w:r>
      <w:r w:rsidR="00B26503">
        <w:rPr>
          <w:rFonts w:cs="Arial"/>
        </w:rPr>
        <w:tab/>
        <w:t xml:space="preserve">         </w:t>
      </w:r>
      <w:r w:rsidR="0007102B" w:rsidRPr="00587413">
        <w:rPr>
          <w:rFonts w:cs="Arial"/>
        </w:rPr>
        <w:t>jednatel</w:t>
      </w:r>
      <w:r w:rsidR="00176F1C" w:rsidRPr="00587413">
        <w:rPr>
          <w:rFonts w:cs="Arial"/>
        </w:rPr>
        <w:tab/>
      </w:r>
      <w:r w:rsidR="00176F1C" w:rsidRPr="00587413">
        <w:rPr>
          <w:rFonts w:cs="Arial"/>
        </w:rPr>
        <w:tab/>
      </w:r>
      <w:r w:rsidR="00176F1C" w:rsidRPr="00587413">
        <w:rPr>
          <w:rFonts w:cs="Arial"/>
        </w:rPr>
        <w:tab/>
      </w:r>
      <w:r w:rsidR="00B602E6" w:rsidRPr="00587413">
        <w:rPr>
          <w:rFonts w:cs="Arial"/>
        </w:rPr>
        <w:t xml:space="preserve"> </w:t>
      </w:r>
      <w:r w:rsidRPr="00587413">
        <w:rPr>
          <w:rFonts w:cs="Arial"/>
        </w:rPr>
        <w:tab/>
      </w:r>
      <w:r w:rsidRPr="00587413">
        <w:rPr>
          <w:rFonts w:cs="Arial"/>
        </w:rPr>
        <w:tab/>
        <w:t xml:space="preserve"> </w:t>
      </w:r>
      <w:r w:rsidRPr="00587413">
        <w:rPr>
          <w:rFonts w:cs="Arial"/>
        </w:rPr>
        <w:tab/>
      </w:r>
    </w:p>
    <w:p w14:paraId="588A4F8A" w14:textId="013D96E3" w:rsidR="00F71B70" w:rsidRPr="00587413" w:rsidRDefault="00F71B70" w:rsidP="00F71B70">
      <w:pPr>
        <w:pStyle w:val="Normal3"/>
        <w:tabs>
          <w:tab w:val="clear" w:pos="709"/>
        </w:tabs>
        <w:spacing w:before="0" w:after="0"/>
        <w:ind w:left="1440"/>
        <w:rPr>
          <w:rFonts w:cs="Arial"/>
        </w:rPr>
      </w:pPr>
      <w:r w:rsidRPr="00587413">
        <w:rPr>
          <w:rFonts w:cs="Arial"/>
        </w:rPr>
        <w:t xml:space="preserve">Telefon: </w:t>
      </w:r>
      <w:r w:rsidR="00B26503">
        <w:rPr>
          <w:rFonts w:cs="Arial"/>
        </w:rPr>
        <w:tab/>
      </w:r>
      <w:r w:rsidR="00B26503">
        <w:rPr>
          <w:rFonts w:cs="Arial"/>
        </w:rPr>
        <w:tab/>
        <w:t xml:space="preserve">        </w:t>
      </w:r>
      <w:r w:rsidR="0007102B" w:rsidRPr="00587413">
        <w:rPr>
          <w:rFonts w:cs="Arial"/>
        </w:rPr>
        <w:t>777 940 966</w:t>
      </w:r>
      <w:r w:rsidR="00176F1C" w:rsidRPr="00587413">
        <w:rPr>
          <w:rFonts w:cs="Arial"/>
        </w:rPr>
        <w:tab/>
      </w:r>
      <w:r w:rsidR="00176F1C" w:rsidRPr="00587413">
        <w:rPr>
          <w:rFonts w:cs="Arial"/>
        </w:rPr>
        <w:tab/>
      </w:r>
      <w:r w:rsidR="00176F1C" w:rsidRPr="00587413">
        <w:rPr>
          <w:rFonts w:cs="Arial"/>
        </w:rPr>
        <w:tab/>
      </w:r>
      <w:r w:rsidR="00B602E6" w:rsidRPr="00587413">
        <w:rPr>
          <w:rFonts w:cs="Arial"/>
        </w:rPr>
        <w:t xml:space="preserve"> </w:t>
      </w:r>
      <w:r w:rsidRPr="00587413">
        <w:rPr>
          <w:rFonts w:cs="Arial"/>
        </w:rPr>
        <w:tab/>
        <w:t xml:space="preserve"> </w:t>
      </w:r>
    </w:p>
    <w:p w14:paraId="4D1A5725" w14:textId="6E5D53CE" w:rsidR="00F71B70" w:rsidRPr="00587413" w:rsidRDefault="00F71B70" w:rsidP="00F71B70">
      <w:pPr>
        <w:pStyle w:val="Normal3"/>
        <w:tabs>
          <w:tab w:val="clear" w:pos="709"/>
        </w:tabs>
        <w:spacing w:before="0" w:after="0"/>
        <w:ind w:left="1440"/>
        <w:rPr>
          <w:rFonts w:cs="Arial"/>
        </w:rPr>
      </w:pPr>
      <w:r w:rsidRPr="00587413">
        <w:rPr>
          <w:rFonts w:cs="Arial"/>
        </w:rPr>
        <w:t xml:space="preserve">E-mail: </w:t>
      </w:r>
      <w:r w:rsidR="00B26503">
        <w:rPr>
          <w:rFonts w:cs="Arial"/>
        </w:rPr>
        <w:tab/>
      </w:r>
      <w:r w:rsidR="00B26503">
        <w:rPr>
          <w:rFonts w:cs="Arial"/>
        </w:rPr>
        <w:tab/>
        <w:t xml:space="preserve">        </w:t>
      </w:r>
      <w:hyperlink r:id="rId10" w:history="1">
        <w:r w:rsidR="00D83D6E" w:rsidRPr="00332F3B">
          <w:rPr>
            <w:rStyle w:val="Hypertextovodkaz"/>
            <w:rFonts w:cs="Arial"/>
          </w:rPr>
          <w:t>messainvest.info@gmail.com</w:t>
        </w:r>
      </w:hyperlink>
      <w:r w:rsidR="00D83D6E">
        <w:rPr>
          <w:rFonts w:cs="Arial"/>
        </w:rPr>
        <w:t xml:space="preserve"> </w:t>
      </w:r>
      <w:r w:rsidR="00176F1C" w:rsidRPr="00587413">
        <w:rPr>
          <w:rFonts w:cs="Arial"/>
        </w:rPr>
        <w:tab/>
      </w:r>
      <w:r w:rsidR="00176F1C" w:rsidRPr="00587413">
        <w:rPr>
          <w:rFonts w:cs="Arial"/>
        </w:rPr>
        <w:tab/>
      </w:r>
      <w:r w:rsidR="00176F1C" w:rsidRPr="00587413">
        <w:rPr>
          <w:rFonts w:cs="Arial"/>
        </w:rPr>
        <w:tab/>
      </w:r>
      <w:r w:rsidR="00B602E6" w:rsidRPr="00587413">
        <w:rPr>
          <w:rFonts w:cs="Arial"/>
        </w:rPr>
        <w:t xml:space="preserve"> </w:t>
      </w:r>
      <w:r w:rsidRPr="00587413">
        <w:rPr>
          <w:rFonts w:cs="Arial"/>
        </w:rPr>
        <w:t xml:space="preserve"> </w:t>
      </w:r>
    </w:p>
    <w:p w14:paraId="03686FAD" w14:textId="77777777" w:rsidR="00DB333B" w:rsidRPr="00587413" w:rsidRDefault="00F71B70" w:rsidP="00F71B70">
      <w:pPr>
        <w:pStyle w:val="Normal3"/>
        <w:tabs>
          <w:tab w:val="clear" w:pos="709"/>
        </w:tabs>
        <w:spacing w:before="0" w:after="0"/>
        <w:ind w:left="1440"/>
        <w:rPr>
          <w:rFonts w:cs="Arial"/>
        </w:rPr>
      </w:pPr>
      <w:r w:rsidRPr="00587413">
        <w:rPr>
          <w:rFonts w:cs="Arial"/>
        </w:rPr>
        <w:tab/>
      </w:r>
    </w:p>
    <w:p w14:paraId="068E0382" w14:textId="5D4D8EB4" w:rsidR="00F71B70" w:rsidRPr="00587413" w:rsidRDefault="00F71B70" w:rsidP="00F71B70">
      <w:pPr>
        <w:pStyle w:val="Normal3"/>
        <w:tabs>
          <w:tab w:val="clear" w:pos="709"/>
        </w:tabs>
        <w:spacing w:before="0" w:after="0"/>
        <w:ind w:left="1440"/>
        <w:rPr>
          <w:rFonts w:cs="Arial"/>
        </w:rPr>
      </w:pPr>
      <w:r w:rsidRPr="00587413">
        <w:rPr>
          <w:rFonts w:cs="Arial"/>
        </w:rPr>
        <w:tab/>
      </w:r>
      <w:r w:rsidRPr="00587413">
        <w:rPr>
          <w:rFonts w:cs="Arial"/>
        </w:rPr>
        <w:tab/>
      </w:r>
      <w:r w:rsidRPr="00587413">
        <w:rPr>
          <w:rFonts w:cs="Arial"/>
        </w:rPr>
        <w:tab/>
      </w:r>
      <w:r w:rsidRPr="00587413">
        <w:rPr>
          <w:rFonts w:cs="Arial"/>
        </w:rPr>
        <w:tab/>
      </w:r>
      <w:r w:rsidRPr="00587413">
        <w:rPr>
          <w:rFonts w:cs="Arial"/>
        </w:rPr>
        <w:tab/>
      </w:r>
      <w:r w:rsidRPr="00587413">
        <w:rPr>
          <w:rFonts w:cs="Arial"/>
        </w:rPr>
        <w:tab/>
      </w:r>
    </w:p>
    <w:p w14:paraId="11293645" w14:textId="77777777" w:rsidR="00F71B70" w:rsidRPr="00587413" w:rsidRDefault="00F71B70" w:rsidP="00F71B70">
      <w:pPr>
        <w:pStyle w:val="Normal3"/>
        <w:tabs>
          <w:tab w:val="clear" w:pos="709"/>
        </w:tabs>
        <w:spacing w:before="0" w:after="0"/>
        <w:ind w:left="1440"/>
        <w:rPr>
          <w:rFonts w:cs="Arial"/>
        </w:rPr>
      </w:pPr>
      <w:r w:rsidRPr="00587413">
        <w:rPr>
          <w:rFonts w:cs="Arial"/>
        </w:rPr>
        <w:t>Stavbyvedoucí:</w:t>
      </w:r>
    </w:p>
    <w:p w14:paraId="7513B6B3" w14:textId="1FE31452" w:rsidR="00F71B70" w:rsidRPr="00587413" w:rsidRDefault="00F71B70" w:rsidP="00F71B70">
      <w:pPr>
        <w:pStyle w:val="Normal3"/>
        <w:tabs>
          <w:tab w:val="clear" w:pos="709"/>
        </w:tabs>
        <w:spacing w:before="0" w:after="0"/>
        <w:ind w:left="1440"/>
        <w:rPr>
          <w:rFonts w:cs="Arial"/>
        </w:rPr>
      </w:pPr>
      <w:r w:rsidRPr="00587413">
        <w:rPr>
          <w:rFonts w:cs="Arial"/>
        </w:rPr>
        <w:t>Jméno, příjmení:</w:t>
      </w:r>
      <w:r w:rsidR="00B26503">
        <w:rPr>
          <w:rFonts w:cs="Arial"/>
        </w:rPr>
        <w:tab/>
      </w:r>
      <w:r w:rsidR="0007102B" w:rsidRPr="00587413">
        <w:rPr>
          <w:rFonts w:cs="Arial"/>
        </w:rPr>
        <w:t>Martin Kuba</w:t>
      </w:r>
      <w:r w:rsidRPr="00587413">
        <w:rPr>
          <w:rFonts w:cs="Arial"/>
        </w:rPr>
        <w:tab/>
        <w:t xml:space="preserve"> </w:t>
      </w:r>
    </w:p>
    <w:p w14:paraId="1054F5BB" w14:textId="11D4EDA9" w:rsidR="00F71B70" w:rsidRPr="00587413" w:rsidRDefault="00F71B70" w:rsidP="00F71B70">
      <w:pPr>
        <w:pStyle w:val="Normal3"/>
        <w:tabs>
          <w:tab w:val="clear" w:pos="709"/>
        </w:tabs>
        <w:spacing w:before="0" w:after="0"/>
        <w:ind w:left="1440"/>
        <w:rPr>
          <w:rFonts w:cs="Arial"/>
        </w:rPr>
      </w:pPr>
      <w:r w:rsidRPr="00587413">
        <w:rPr>
          <w:rFonts w:cs="Arial"/>
        </w:rPr>
        <w:t xml:space="preserve">Funkce: </w:t>
      </w:r>
      <w:r w:rsidR="00B26503">
        <w:rPr>
          <w:rFonts w:cs="Arial"/>
        </w:rPr>
        <w:tab/>
      </w:r>
      <w:r w:rsidR="00B26503">
        <w:rPr>
          <w:rFonts w:cs="Arial"/>
        </w:rPr>
        <w:tab/>
      </w:r>
      <w:r w:rsidR="0007102B" w:rsidRPr="00587413">
        <w:rPr>
          <w:rFonts w:cs="Arial"/>
        </w:rPr>
        <w:t>jednatel</w:t>
      </w:r>
      <w:r w:rsidR="00176F1C" w:rsidRPr="00587413">
        <w:rPr>
          <w:rFonts w:cs="Arial"/>
        </w:rPr>
        <w:tab/>
      </w:r>
      <w:r w:rsidR="00B602E6" w:rsidRPr="00587413">
        <w:rPr>
          <w:rFonts w:cs="Arial"/>
        </w:rPr>
        <w:t xml:space="preserve"> </w:t>
      </w:r>
      <w:r w:rsidRPr="00587413">
        <w:rPr>
          <w:rFonts w:cs="Arial"/>
        </w:rPr>
        <w:tab/>
      </w:r>
      <w:r w:rsidRPr="00587413">
        <w:rPr>
          <w:rFonts w:cs="Arial"/>
        </w:rPr>
        <w:tab/>
        <w:t xml:space="preserve"> </w:t>
      </w:r>
    </w:p>
    <w:p w14:paraId="2663AE6C" w14:textId="2D32B7BF" w:rsidR="00F71B70" w:rsidRPr="00587413" w:rsidRDefault="00F71B70" w:rsidP="00F71B70">
      <w:pPr>
        <w:pStyle w:val="Normal3"/>
        <w:tabs>
          <w:tab w:val="clear" w:pos="709"/>
        </w:tabs>
        <w:spacing w:before="0" w:after="0"/>
        <w:ind w:left="1440"/>
        <w:rPr>
          <w:rFonts w:cs="Arial"/>
        </w:rPr>
      </w:pPr>
      <w:r w:rsidRPr="00587413">
        <w:rPr>
          <w:rFonts w:cs="Arial"/>
        </w:rPr>
        <w:t xml:space="preserve">Telefon: </w:t>
      </w:r>
      <w:r w:rsidR="00B26503">
        <w:rPr>
          <w:rFonts w:cs="Arial"/>
        </w:rPr>
        <w:tab/>
      </w:r>
      <w:r w:rsidR="00B26503">
        <w:rPr>
          <w:rFonts w:cs="Arial"/>
        </w:rPr>
        <w:tab/>
      </w:r>
      <w:r w:rsidR="0007102B" w:rsidRPr="00587413">
        <w:rPr>
          <w:rFonts w:cs="Arial"/>
        </w:rPr>
        <w:t>777 940 966</w:t>
      </w:r>
      <w:r w:rsidR="00176F1C" w:rsidRPr="00587413">
        <w:rPr>
          <w:rFonts w:cs="Arial"/>
        </w:rPr>
        <w:tab/>
      </w:r>
      <w:r w:rsidR="00B602E6" w:rsidRPr="00587413">
        <w:rPr>
          <w:rFonts w:cs="Arial"/>
        </w:rPr>
        <w:t xml:space="preserve"> </w:t>
      </w:r>
      <w:r w:rsidRPr="00587413">
        <w:rPr>
          <w:rFonts w:cs="Arial"/>
        </w:rPr>
        <w:tab/>
        <w:t xml:space="preserve"> </w:t>
      </w:r>
    </w:p>
    <w:p w14:paraId="3FDB2F62" w14:textId="6B747B49" w:rsidR="0033785F" w:rsidRDefault="00F71B70" w:rsidP="003F347A">
      <w:pPr>
        <w:pStyle w:val="Normal3"/>
        <w:tabs>
          <w:tab w:val="clear" w:pos="709"/>
        </w:tabs>
        <w:spacing w:before="0" w:after="0"/>
        <w:ind w:left="1440"/>
        <w:rPr>
          <w:rFonts w:cs="Arial"/>
        </w:rPr>
      </w:pPr>
      <w:r w:rsidRPr="00587413">
        <w:rPr>
          <w:rFonts w:cs="Arial"/>
        </w:rPr>
        <w:t xml:space="preserve">E-mail: </w:t>
      </w:r>
      <w:r w:rsidR="00B26503">
        <w:rPr>
          <w:rFonts w:cs="Arial"/>
        </w:rPr>
        <w:tab/>
      </w:r>
      <w:r w:rsidR="00B26503">
        <w:rPr>
          <w:rFonts w:cs="Arial"/>
        </w:rPr>
        <w:tab/>
      </w:r>
      <w:hyperlink r:id="rId11" w:history="1">
        <w:r w:rsidR="00D83D6E" w:rsidRPr="00332F3B">
          <w:rPr>
            <w:rStyle w:val="Hypertextovodkaz"/>
            <w:rFonts w:cs="Arial"/>
          </w:rPr>
          <w:t>messainvest.info@gmail.com</w:t>
        </w:r>
      </w:hyperlink>
      <w:r w:rsidR="00D83D6E">
        <w:rPr>
          <w:rFonts w:cs="Arial"/>
        </w:rPr>
        <w:t xml:space="preserve"> </w:t>
      </w:r>
      <w:r w:rsidR="00176F1C">
        <w:rPr>
          <w:rFonts w:cs="Arial"/>
        </w:rPr>
        <w:tab/>
      </w:r>
      <w:r w:rsidR="00176F1C">
        <w:rPr>
          <w:rFonts w:cs="Arial"/>
        </w:rPr>
        <w:tab/>
      </w:r>
      <w:r w:rsidR="00B602E6">
        <w:rPr>
          <w:rFonts w:cs="Arial"/>
        </w:rPr>
        <w:t xml:space="preserve"> </w:t>
      </w:r>
    </w:p>
    <w:p w14:paraId="41D4F728" w14:textId="77777777" w:rsidR="00B602E6" w:rsidRDefault="00B602E6" w:rsidP="003F347A">
      <w:pPr>
        <w:pStyle w:val="Normal3"/>
        <w:tabs>
          <w:tab w:val="clear" w:pos="709"/>
        </w:tabs>
        <w:spacing w:before="0" w:after="0"/>
        <w:ind w:left="1440"/>
        <w:rPr>
          <w:rFonts w:cs="Arial"/>
        </w:rPr>
      </w:pPr>
    </w:p>
    <w:p w14:paraId="1C2BC120" w14:textId="7E66078A" w:rsidR="00711311" w:rsidRDefault="00ED1956" w:rsidP="00ED1956">
      <w:pPr>
        <w:pStyle w:val="Normal3"/>
        <w:tabs>
          <w:tab w:val="clear" w:pos="709"/>
        </w:tabs>
        <w:spacing w:before="0" w:after="0"/>
        <w:ind w:left="0"/>
        <w:rPr>
          <w:rFonts w:cs="Arial"/>
        </w:rPr>
      </w:pPr>
      <w:r>
        <w:rPr>
          <w:rFonts w:cs="Arial"/>
        </w:rPr>
        <w:tab/>
      </w:r>
      <w:r w:rsidR="00B77260" w:rsidRPr="00B77260">
        <w:rPr>
          <w:rFonts w:cs="Arial"/>
        </w:rPr>
        <w:tab/>
      </w:r>
      <w:r w:rsidR="00DD606D">
        <w:rPr>
          <w:rFonts w:cs="Arial"/>
        </w:rPr>
        <w:t xml:space="preserve"> </w:t>
      </w:r>
    </w:p>
    <w:p w14:paraId="3AD3452F" w14:textId="2B8804C5" w:rsidR="00C268F6" w:rsidRPr="00A4465A" w:rsidRDefault="00C268F6" w:rsidP="00711311">
      <w:pPr>
        <w:pStyle w:val="Normal3"/>
        <w:tabs>
          <w:tab w:val="clear" w:pos="709"/>
        </w:tabs>
        <w:spacing w:before="0" w:after="0"/>
        <w:ind w:left="708" w:firstLine="708"/>
        <w:rPr>
          <w:rFonts w:cs="Arial"/>
          <w:b/>
        </w:rPr>
      </w:pPr>
      <w:r w:rsidRPr="00A4465A">
        <w:rPr>
          <w:rFonts w:cs="Arial"/>
          <w:b/>
        </w:rPr>
        <w:t xml:space="preserve">Zástupci Objednatele: </w:t>
      </w:r>
      <w:r w:rsidRPr="00A4465A">
        <w:rPr>
          <w:rFonts w:cs="Arial"/>
          <w:b/>
        </w:rPr>
        <w:tab/>
      </w:r>
    </w:p>
    <w:p w14:paraId="5611DF6F" w14:textId="77777777" w:rsidR="00C268F6" w:rsidRPr="00A4465A" w:rsidRDefault="00C268F6" w:rsidP="00C268F6">
      <w:pPr>
        <w:pStyle w:val="Normal3"/>
        <w:tabs>
          <w:tab w:val="clear" w:pos="709"/>
        </w:tabs>
        <w:spacing w:before="0" w:after="0"/>
        <w:ind w:left="1440"/>
        <w:rPr>
          <w:rFonts w:cs="Arial"/>
        </w:rPr>
      </w:pPr>
      <w:r w:rsidRPr="00A4465A">
        <w:rPr>
          <w:rFonts w:cs="Arial"/>
        </w:rPr>
        <w:t>Zástupci pro věci smluvní:</w:t>
      </w:r>
    </w:p>
    <w:p w14:paraId="06B58A7B" w14:textId="4A52F3FA"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3F6805">
        <w:rPr>
          <w:rFonts w:cs="Arial"/>
        </w:rPr>
        <w:t>MgA. Jakub Chuchlík</w:t>
      </w:r>
    </w:p>
    <w:p w14:paraId="7D8E4C66" w14:textId="26F0F091" w:rsidR="00783C22" w:rsidRPr="00A4465A" w:rsidRDefault="00783C22" w:rsidP="003F6805">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3F6805" w:rsidRPr="00A4465A">
        <w:rPr>
          <w:rFonts w:cs="Arial"/>
        </w:rPr>
        <w:t>náměstek primátora</w:t>
      </w:r>
    </w:p>
    <w:p w14:paraId="5715DC57" w14:textId="508A9CCF"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3F6805" w:rsidRPr="00A4465A">
        <w:rPr>
          <w:rFonts w:cs="Arial"/>
        </w:rPr>
        <w:t>483 357 1</w:t>
      </w:r>
      <w:r w:rsidR="003F6805">
        <w:rPr>
          <w:rFonts w:cs="Arial"/>
        </w:rPr>
        <w:t>50</w:t>
      </w:r>
    </w:p>
    <w:p w14:paraId="369875B6" w14:textId="77777777" w:rsidR="003F6805" w:rsidRPr="00DB333B" w:rsidRDefault="00783C22" w:rsidP="003F6805">
      <w:pPr>
        <w:pStyle w:val="Normal3"/>
        <w:tabs>
          <w:tab w:val="clear" w:pos="709"/>
        </w:tabs>
        <w:spacing w:before="0" w:after="0"/>
        <w:ind w:left="1440"/>
        <w:rPr>
          <w:rStyle w:val="Hypertextovodkaz"/>
          <w:rFonts w:cs="Arial"/>
          <w:color w:val="auto"/>
          <w:u w:val="none"/>
        </w:rPr>
      </w:pPr>
      <w:r w:rsidRPr="00A4465A">
        <w:rPr>
          <w:rFonts w:cs="Arial"/>
        </w:rPr>
        <w:t>E-mail:</w:t>
      </w:r>
      <w:r w:rsidRPr="00A4465A">
        <w:rPr>
          <w:rFonts w:cs="Arial"/>
        </w:rPr>
        <w:tab/>
      </w:r>
      <w:r w:rsidRPr="00A4465A">
        <w:rPr>
          <w:rFonts w:cs="Arial"/>
        </w:rPr>
        <w:tab/>
      </w:r>
      <w:hyperlink r:id="rId12" w:history="1">
        <w:r w:rsidR="003F6805" w:rsidRPr="003138E8">
          <w:rPr>
            <w:rStyle w:val="Hypertextovodkaz"/>
            <w:rFonts w:cs="Arial"/>
          </w:rPr>
          <w:t>chuchlik@mestojablonec.cz</w:t>
        </w:r>
      </w:hyperlink>
    </w:p>
    <w:p w14:paraId="7CB2D609" w14:textId="11E88C81" w:rsidR="00783C22" w:rsidRDefault="00783C22" w:rsidP="00783C22">
      <w:pPr>
        <w:pStyle w:val="Normal3"/>
        <w:tabs>
          <w:tab w:val="clear" w:pos="709"/>
        </w:tabs>
        <w:spacing w:before="0" w:after="0"/>
        <w:ind w:left="1440"/>
        <w:rPr>
          <w:rFonts w:cs="Arial"/>
        </w:rPr>
      </w:pPr>
    </w:p>
    <w:p w14:paraId="73CA0EB4" w14:textId="7FC50D43" w:rsidR="00783C22" w:rsidRPr="00A4465A" w:rsidRDefault="00783C22" w:rsidP="00783C22">
      <w:pPr>
        <w:pStyle w:val="Normal3"/>
        <w:tabs>
          <w:tab w:val="clear" w:pos="709"/>
        </w:tabs>
        <w:spacing w:before="120" w:after="0"/>
        <w:ind w:left="1440"/>
        <w:rPr>
          <w:rFonts w:cs="Arial"/>
        </w:rPr>
      </w:pPr>
      <w:r w:rsidRPr="00A4465A">
        <w:rPr>
          <w:rFonts w:cs="Arial"/>
        </w:rPr>
        <w:t>Jméno, příjmení:</w:t>
      </w:r>
      <w:r w:rsidRPr="00A4465A">
        <w:rPr>
          <w:rFonts w:cs="Arial"/>
        </w:rPr>
        <w:tab/>
      </w:r>
      <w:r w:rsidR="003F6805">
        <w:rPr>
          <w:rFonts w:cs="Arial"/>
        </w:rPr>
        <w:t>Jaroslav Bernat</w:t>
      </w:r>
    </w:p>
    <w:p w14:paraId="543D6A3A" w14:textId="38A6113A" w:rsidR="00DA6B7B" w:rsidRPr="00A4465A" w:rsidRDefault="00783C22" w:rsidP="00DA6B7B">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003F6805">
        <w:rPr>
          <w:rFonts w:cs="Arial"/>
        </w:rPr>
        <w:t>vedoucí odboru investic</w:t>
      </w:r>
    </w:p>
    <w:p w14:paraId="6CF3AA7C" w14:textId="15C3F786"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DA6B7B" w:rsidRPr="00A4465A">
        <w:rPr>
          <w:rFonts w:cs="Arial"/>
        </w:rPr>
        <w:t xml:space="preserve">483 357 </w:t>
      </w:r>
      <w:r w:rsidR="003F6805">
        <w:rPr>
          <w:rFonts w:cs="Arial"/>
        </w:rPr>
        <w:t>224</w:t>
      </w:r>
      <w:r w:rsidR="00DA6B7B">
        <w:rPr>
          <w:rFonts w:cs="Arial"/>
        </w:rPr>
        <w:t xml:space="preserve"> </w:t>
      </w:r>
    </w:p>
    <w:p w14:paraId="50287746" w14:textId="61C06153" w:rsidR="00FA7FC5" w:rsidRPr="00DB333B" w:rsidRDefault="00783C22" w:rsidP="00DB333B">
      <w:pPr>
        <w:pStyle w:val="Normal3"/>
        <w:tabs>
          <w:tab w:val="clear" w:pos="709"/>
        </w:tabs>
        <w:spacing w:before="0" w:after="0"/>
        <w:ind w:left="1440"/>
        <w:rPr>
          <w:rStyle w:val="Hypertextovodkaz"/>
          <w:rFonts w:cs="Arial"/>
          <w:color w:val="auto"/>
          <w:u w:val="none"/>
        </w:rPr>
      </w:pPr>
      <w:r w:rsidRPr="00A4465A">
        <w:rPr>
          <w:rFonts w:cs="Arial"/>
        </w:rPr>
        <w:t>E-mail:</w:t>
      </w:r>
      <w:r w:rsidRPr="00A4465A">
        <w:rPr>
          <w:rFonts w:cs="Arial"/>
        </w:rPr>
        <w:tab/>
      </w:r>
      <w:r w:rsidRPr="00A4465A">
        <w:rPr>
          <w:rFonts w:cs="Arial"/>
        </w:rPr>
        <w:tab/>
      </w:r>
      <w:hyperlink r:id="rId13" w:history="1">
        <w:r w:rsidR="00587413" w:rsidRPr="001C5473">
          <w:rPr>
            <w:rStyle w:val="Hypertextovodkaz"/>
            <w:rFonts w:cs="Arial"/>
          </w:rPr>
          <w:t>bernat@mestojablonec.cz</w:t>
        </w:r>
      </w:hyperlink>
    </w:p>
    <w:p w14:paraId="56A771D3" w14:textId="77777777" w:rsidR="00021FE7" w:rsidRDefault="00021FE7" w:rsidP="00783C22">
      <w:pPr>
        <w:pStyle w:val="Normal3"/>
        <w:tabs>
          <w:tab w:val="clear" w:pos="709"/>
        </w:tabs>
        <w:spacing w:before="0" w:after="0"/>
        <w:ind w:left="1440"/>
      </w:pPr>
    </w:p>
    <w:p w14:paraId="1FC5B6A8" w14:textId="77777777" w:rsidR="00783C22" w:rsidRPr="00A4465A" w:rsidRDefault="00783C22" w:rsidP="00783C22">
      <w:pPr>
        <w:pStyle w:val="Normal3"/>
        <w:tabs>
          <w:tab w:val="clear" w:pos="709"/>
        </w:tabs>
        <w:spacing w:before="0" w:after="0"/>
        <w:ind w:left="1440"/>
        <w:rPr>
          <w:rFonts w:cs="Arial"/>
        </w:rPr>
      </w:pPr>
      <w:r w:rsidRPr="00A4465A">
        <w:rPr>
          <w:rFonts w:cs="Arial"/>
        </w:rPr>
        <w:t>Zástupci pro věci technické:</w:t>
      </w:r>
    </w:p>
    <w:p w14:paraId="7EFD01F3" w14:textId="77777777" w:rsidR="00783C22" w:rsidRPr="00A4465A" w:rsidRDefault="00783C22" w:rsidP="00783C22">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6C27CE29" w14:textId="77777777" w:rsidR="00E951A7" w:rsidRDefault="00783C22" w:rsidP="00783C22">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sidR="00E951A7" w:rsidRPr="00021FE7">
        <w:rPr>
          <w:rFonts w:cs="Arial"/>
        </w:rPr>
        <w:t>přípravy a realizace investic</w:t>
      </w:r>
      <w:r w:rsidR="00E951A7" w:rsidRPr="00A4465A">
        <w:rPr>
          <w:rFonts w:cs="Arial"/>
        </w:rPr>
        <w:t xml:space="preserve"> </w:t>
      </w:r>
    </w:p>
    <w:p w14:paraId="100361EB" w14:textId="4E1CF062" w:rsidR="00783C22" w:rsidRPr="00A4465A" w:rsidRDefault="00783C22" w:rsidP="00783C22">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721 932 984</w:t>
      </w:r>
    </w:p>
    <w:p w14:paraId="6CD02D77" w14:textId="77777777" w:rsidR="00783C22" w:rsidRDefault="00783C22" w:rsidP="00783C22">
      <w:pPr>
        <w:pStyle w:val="Normal3"/>
        <w:tabs>
          <w:tab w:val="clear" w:pos="709"/>
        </w:tabs>
        <w:spacing w:before="0" w:after="0"/>
        <w:ind w:left="1440"/>
        <w:rPr>
          <w:rStyle w:val="Hypertextovodkaz"/>
          <w:rFonts w:cs="Arial"/>
        </w:rPr>
      </w:pPr>
      <w:r w:rsidRPr="00A4465A">
        <w:rPr>
          <w:rFonts w:cs="Arial"/>
        </w:rPr>
        <w:t>E-mail:</w:t>
      </w:r>
      <w:r w:rsidRPr="00A4465A">
        <w:rPr>
          <w:rFonts w:cs="Arial"/>
        </w:rPr>
        <w:tab/>
      </w:r>
      <w:r w:rsidRPr="00A4465A">
        <w:rPr>
          <w:rFonts w:cs="Arial"/>
        </w:rPr>
        <w:tab/>
      </w:r>
      <w:hyperlink r:id="rId14" w:history="1">
        <w:r w:rsidRPr="00CF36EF">
          <w:rPr>
            <w:rStyle w:val="Hypertextovodkaz"/>
            <w:rFonts w:cs="Arial"/>
          </w:rPr>
          <w:t>sluka@mestojablonec.cz</w:t>
        </w:r>
      </w:hyperlink>
    </w:p>
    <w:p w14:paraId="4CF02F39" w14:textId="77777777" w:rsidR="00021FE7" w:rsidRPr="00A4465A" w:rsidRDefault="00021FE7" w:rsidP="00783C22">
      <w:pPr>
        <w:pStyle w:val="Normal3"/>
        <w:tabs>
          <w:tab w:val="clear" w:pos="709"/>
        </w:tabs>
        <w:spacing w:before="0" w:after="0"/>
        <w:ind w:left="1440"/>
        <w:rPr>
          <w:rFonts w:cs="Arial"/>
        </w:rPr>
      </w:pPr>
    </w:p>
    <w:p w14:paraId="096D17CF" w14:textId="6B6FD99E" w:rsidR="00783C22" w:rsidRPr="00021FE7" w:rsidRDefault="00783C22" w:rsidP="00021FE7">
      <w:pPr>
        <w:pStyle w:val="Normal3"/>
        <w:tabs>
          <w:tab w:val="clear" w:pos="709"/>
        </w:tabs>
        <w:spacing w:before="0" w:after="0"/>
        <w:ind w:left="1440"/>
        <w:rPr>
          <w:rFonts w:cs="Arial"/>
          <w:i/>
          <w:iCs/>
        </w:rPr>
      </w:pPr>
      <w:r w:rsidRPr="000236AA">
        <w:rPr>
          <w:rFonts w:cs="Arial"/>
        </w:rPr>
        <w:t>Jméno, příjmení:</w:t>
      </w:r>
      <w:r w:rsidRPr="000236AA">
        <w:rPr>
          <w:rFonts w:cs="Arial"/>
        </w:rPr>
        <w:tab/>
      </w:r>
      <w:r w:rsidR="00021FE7" w:rsidRPr="00D21BC2">
        <w:rPr>
          <w:rFonts w:cs="Arial"/>
        </w:rPr>
        <w:t xml:space="preserve">Ing. </w:t>
      </w:r>
      <w:r w:rsidR="00D21BC2" w:rsidRPr="00F05A0C">
        <w:rPr>
          <w:rFonts w:cs="Arial"/>
        </w:rPr>
        <w:t>H</w:t>
      </w:r>
      <w:r w:rsidR="00D21BC2">
        <w:rPr>
          <w:rFonts w:cs="Arial"/>
        </w:rPr>
        <w:t>ynek Paclt</w:t>
      </w:r>
      <w:r w:rsidR="00B602E6" w:rsidRPr="00021FE7">
        <w:rPr>
          <w:rFonts w:cs="Arial"/>
        </w:rPr>
        <w:t xml:space="preserve"> </w:t>
      </w:r>
    </w:p>
    <w:p w14:paraId="39371121" w14:textId="4C2DFCAC" w:rsidR="00783C22" w:rsidRPr="00021FE7" w:rsidRDefault="00783C22" w:rsidP="00021FE7">
      <w:pPr>
        <w:pStyle w:val="Normal3"/>
        <w:tabs>
          <w:tab w:val="clear" w:pos="709"/>
        </w:tabs>
        <w:spacing w:before="0" w:after="0"/>
        <w:ind w:left="1440"/>
        <w:rPr>
          <w:rFonts w:cs="Arial"/>
        </w:rPr>
      </w:pPr>
      <w:r w:rsidRPr="00021FE7">
        <w:rPr>
          <w:rFonts w:cs="Arial"/>
        </w:rPr>
        <w:t>Funkce:</w:t>
      </w:r>
      <w:r w:rsidRPr="00021FE7">
        <w:rPr>
          <w:rFonts w:cs="Arial"/>
        </w:rPr>
        <w:tab/>
      </w:r>
      <w:r w:rsidRPr="00021FE7">
        <w:rPr>
          <w:rFonts w:cs="Arial"/>
        </w:rPr>
        <w:tab/>
        <w:t xml:space="preserve">pracovník oddělení </w:t>
      </w:r>
      <w:r w:rsidR="00DA6B7B" w:rsidRPr="00021FE7">
        <w:rPr>
          <w:rFonts w:cs="Arial"/>
        </w:rPr>
        <w:t>přípravy a realizace investic</w:t>
      </w:r>
    </w:p>
    <w:p w14:paraId="0A8623E6" w14:textId="3CB6A672" w:rsidR="00142AAB" w:rsidRPr="00D21BC2" w:rsidRDefault="00142AAB" w:rsidP="00021FE7">
      <w:pPr>
        <w:spacing w:before="0" w:after="0"/>
        <w:rPr>
          <w:rFonts w:cs="Arial"/>
        </w:rPr>
      </w:pPr>
      <w:r w:rsidRPr="00021FE7">
        <w:rPr>
          <w:rFonts w:cs="Arial"/>
        </w:rPr>
        <w:tab/>
      </w:r>
      <w:r w:rsidRPr="00021FE7">
        <w:rPr>
          <w:rFonts w:cs="Arial"/>
        </w:rPr>
        <w:tab/>
      </w:r>
      <w:r w:rsidR="00783C22" w:rsidRPr="00021FE7">
        <w:rPr>
          <w:rFonts w:cs="Arial"/>
        </w:rPr>
        <w:t>Telefon:</w:t>
      </w:r>
      <w:r w:rsidR="00783C22" w:rsidRPr="00021FE7">
        <w:rPr>
          <w:rFonts w:cs="Arial"/>
        </w:rPr>
        <w:tab/>
      </w:r>
      <w:r w:rsidR="00783C22" w:rsidRPr="00021FE7">
        <w:rPr>
          <w:rFonts w:cs="Arial"/>
        </w:rPr>
        <w:tab/>
      </w:r>
      <w:r w:rsidR="00D21BC2">
        <w:rPr>
          <w:rFonts w:cs="Arial"/>
          <w:color w:val="000000" w:themeColor="text1"/>
        </w:rPr>
        <w:t>775 676 570</w:t>
      </w:r>
    </w:p>
    <w:p w14:paraId="5552A86C" w14:textId="7344D4BD" w:rsidR="00783C22" w:rsidRPr="00DA6B7B" w:rsidRDefault="00783C22" w:rsidP="00021FE7">
      <w:pPr>
        <w:pStyle w:val="Normal3"/>
        <w:tabs>
          <w:tab w:val="clear" w:pos="709"/>
        </w:tabs>
        <w:spacing w:before="0" w:after="0"/>
        <w:ind w:left="1440"/>
        <w:rPr>
          <w:rStyle w:val="Hypertextovodkaz"/>
          <w:rFonts w:cs="Arial"/>
        </w:rPr>
      </w:pPr>
      <w:r w:rsidRPr="00D21BC2">
        <w:rPr>
          <w:rFonts w:cs="Arial"/>
        </w:rPr>
        <w:t>E-mail:</w:t>
      </w:r>
      <w:r w:rsidRPr="00D21BC2">
        <w:rPr>
          <w:rFonts w:cs="Arial"/>
        </w:rPr>
        <w:tab/>
      </w:r>
      <w:r w:rsidRPr="00D21BC2">
        <w:rPr>
          <w:rFonts w:cs="Arial"/>
        </w:rPr>
        <w:tab/>
      </w:r>
      <w:r w:rsidR="00D21BC2">
        <w:rPr>
          <w:rStyle w:val="Hypertextovodkaz"/>
        </w:rPr>
        <w:t>paclt</w:t>
      </w:r>
      <w:r w:rsidR="00B602E6" w:rsidRPr="00D21BC2">
        <w:rPr>
          <w:rStyle w:val="Hypertextovodkaz"/>
        </w:rPr>
        <w:t>@mestojablonec.cz</w:t>
      </w:r>
    </w:p>
    <w:p w14:paraId="38BC7EAA" w14:textId="77777777" w:rsidR="00DA6B7B" w:rsidRPr="00142AAB" w:rsidRDefault="00DA6B7B" w:rsidP="00021FE7">
      <w:pPr>
        <w:pStyle w:val="Normal3"/>
        <w:tabs>
          <w:tab w:val="clear" w:pos="709"/>
        </w:tabs>
        <w:spacing w:before="0" w:after="0"/>
        <w:ind w:left="1440"/>
        <w:rPr>
          <w:rStyle w:val="Hypertextovodkaz"/>
          <w:rFonts w:cs="Arial"/>
        </w:rPr>
      </w:pPr>
    </w:p>
    <w:p w14:paraId="76CD5558" w14:textId="77777777" w:rsidR="00C10E0D" w:rsidRPr="00DD5752" w:rsidRDefault="00C10E0D" w:rsidP="00C10E0D">
      <w:pPr>
        <w:pStyle w:val="Nadpis1"/>
        <w:tabs>
          <w:tab w:val="clear" w:pos="709"/>
        </w:tabs>
        <w:spacing w:before="120"/>
        <w:jc w:val="left"/>
        <w:rPr>
          <w:rFonts w:cs="Arial"/>
          <w:sz w:val="24"/>
          <w:szCs w:val="24"/>
        </w:rPr>
      </w:pPr>
      <w:r w:rsidRPr="00DD5752">
        <w:rPr>
          <w:rFonts w:cs="Arial"/>
          <w:sz w:val="24"/>
          <w:szCs w:val="24"/>
        </w:rPr>
        <w:t>Závěrečná ustanovení</w:t>
      </w:r>
    </w:p>
    <w:p w14:paraId="3E4FFEE4" w14:textId="77777777" w:rsidR="00C10E0D" w:rsidRPr="002E6FFE" w:rsidRDefault="00C10E0D" w:rsidP="00C10E0D">
      <w:pPr>
        <w:pStyle w:val="Nadpis2"/>
        <w:spacing w:before="0" w:after="0"/>
        <w:rPr>
          <w:rFonts w:cs="Arial"/>
          <w:sz w:val="24"/>
          <w:szCs w:val="24"/>
          <w:lang w:val="cs-CZ"/>
        </w:rPr>
      </w:pPr>
      <w:r w:rsidRPr="002E6FFE">
        <w:rPr>
          <w:rFonts w:cs="Arial"/>
          <w:sz w:val="24"/>
          <w:szCs w:val="24"/>
          <w:lang w:val="cs-CZ"/>
        </w:rPr>
        <w:t>Vyhotovení Smlouvy</w:t>
      </w:r>
    </w:p>
    <w:p w14:paraId="1DF2364A" w14:textId="36656BBE" w:rsidR="00C10E0D" w:rsidRPr="00336E8F" w:rsidRDefault="00B17B37" w:rsidP="00B17B37">
      <w:pPr>
        <w:pStyle w:val="Normal3"/>
        <w:tabs>
          <w:tab w:val="clear" w:pos="709"/>
        </w:tabs>
        <w:spacing w:before="0" w:after="0"/>
        <w:ind w:left="1440"/>
        <w:rPr>
          <w:rFonts w:cs="Arial"/>
          <w:color w:val="000000" w:themeColor="text1"/>
        </w:rPr>
      </w:pPr>
      <w:r w:rsidRPr="00336E8F">
        <w:rPr>
          <w:rFonts w:cs="Arial"/>
          <w:color w:val="000000" w:themeColor="text1"/>
        </w:rPr>
        <w:t>Tato smlouva bude uzavřena připojením elektronických podpisů obou smluvních stran</w:t>
      </w:r>
      <w:r w:rsidR="005E5F27" w:rsidRPr="00336E8F">
        <w:rPr>
          <w:rFonts w:cs="Arial"/>
          <w:color w:val="000000" w:themeColor="text1"/>
        </w:rPr>
        <w:t>.</w:t>
      </w:r>
    </w:p>
    <w:p w14:paraId="701976F8" w14:textId="77777777" w:rsidR="00C10E0D" w:rsidRPr="001E4D2F" w:rsidRDefault="00C10E0D" w:rsidP="00C10E0D">
      <w:pPr>
        <w:pStyle w:val="Normal3"/>
        <w:tabs>
          <w:tab w:val="clear" w:pos="709"/>
        </w:tabs>
        <w:spacing w:before="0" w:after="0"/>
        <w:ind w:left="0"/>
        <w:rPr>
          <w:rFonts w:cs="Arial"/>
        </w:rPr>
      </w:pPr>
    </w:p>
    <w:p w14:paraId="1BF5E9E1"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Platnost Smlouvy</w:t>
      </w:r>
    </w:p>
    <w:p w14:paraId="441A11DD" w14:textId="77777777" w:rsidR="00C10E0D" w:rsidRPr="001E4D2F" w:rsidRDefault="00C10E0D" w:rsidP="00C10E0D">
      <w:pPr>
        <w:pStyle w:val="Normal3"/>
        <w:tabs>
          <w:tab w:val="clear" w:pos="709"/>
        </w:tabs>
        <w:spacing w:before="0" w:after="0"/>
        <w:ind w:left="1440"/>
        <w:rPr>
          <w:rFonts w:cs="Arial"/>
        </w:rPr>
      </w:pPr>
      <w:r w:rsidRPr="001E4D2F">
        <w:rPr>
          <w:rFonts w:cs="Arial"/>
        </w:rPr>
        <w:t>Smlouva nabývá platnosti dnem jejího podpisu oběma Stranami</w:t>
      </w:r>
    </w:p>
    <w:p w14:paraId="372C1CCF" w14:textId="77777777" w:rsidR="00C10E0D" w:rsidRPr="001E4D2F" w:rsidRDefault="00C10E0D" w:rsidP="00C10E0D">
      <w:pPr>
        <w:pStyle w:val="Normal2"/>
        <w:tabs>
          <w:tab w:val="clear" w:pos="709"/>
        </w:tabs>
        <w:spacing w:before="0" w:after="0"/>
        <w:rPr>
          <w:rFonts w:cs="Arial"/>
        </w:rPr>
      </w:pPr>
    </w:p>
    <w:p w14:paraId="3259FCA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Účinnost Smlouvy</w:t>
      </w:r>
    </w:p>
    <w:p w14:paraId="58E8C1A4" w14:textId="689E80AA" w:rsidR="00DA6B7B" w:rsidRPr="00A704C6" w:rsidRDefault="00DA6B7B" w:rsidP="00DA6B7B">
      <w:pPr>
        <w:pStyle w:val="Normal2"/>
        <w:tabs>
          <w:tab w:val="clear" w:pos="709"/>
        </w:tabs>
        <w:spacing w:before="0" w:after="0"/>
        <w:rPr>
          <w:rFonts w:cs="Arial"/>
          <w:color w:val="000000" w:themeColor="text1"/>
        </w:rPr>
      </w:pPr>
      <w:r w:rsidRPr="0072000C">
        <w:rPr>
          <w:rFonts w:cs="Arial"/>
        </w:rPr>
        <w:t xml:space="preserve">Smlouva nabývá účinnosti </w:t>
      </w:r>
      <w:r>
        <w:rPr>
          <w:rFonts w:cs="Arial"/>
        </w:rPr>
        <w:t xml:space="preserve">dnem </w:t>
      </w:r>
      <w:bookmarkStart w:id="127" w:name="_Hlk68096435"/>
      <w:r>
        <w:rPr>
          <w:rFonts w:cs="Arial"/>
        </w:rPr>
        <w:t>podpisu smlouvy na zhotovení díla, ne však dříve než dnem</w:t>
      </w:r>
      <w:bookmarkEnd w:id="127"/>
      <w:r>
        <w:rPr>
          <w:rFonts w:cs="Arial"/>
        </w:rPr>
        <w:t xml:space="preserve"> </w:t>
      </w:r>
      <w:r w:rsidRPr="0072000C">
        <w:rPr>
          <w:rFonts w:cs="Arial"/>
        </w:rPr>
        <w:t>uveřejnění v registru smluv v souladu s § 6 odst. 1 zákona č. 340/2015 Sb., o zvláštních podmínkách účinnosti některých smluv, uveřejňování těchto smluv a o registru smluv (zákon o registru smluv).</w:t>
      </w:r>
      <w:r w:rsidR="005016E0">
        <w:rPr>
          <w:rFonts w:cs="Arial"/>
        </w:rPr>
        <w:t xml:space="preserve"> </w:t>
      </w:r>
      <w:r w:rsidR="005016E0" w:rsidRPr="00A704C6">
        <w:rPr>
          <w:rFonts w:cs="Arial"/>
          <w:color w:val="000000" w:themeColor="text1"/>
        </w:rPr>
        <w:t>P</w:t>
      </w:r>
      <w:r w:rsidR="005016E0" w:rsidRPr="00A704C6">
        <w:rPr>
          <w:rFonts w:eastAsia="Times New Roman"/>
          <w:color w:val="000000" w:themeColor="text1"/>
          <w:lang w:eastAsia="en-US"/>
        </w:rPr>
        <w:t>lnění smlouvy poskytnutá před účinností této smlouvy/dodatku se považují za plnění dle této smlouvy.</w:t>
      </w:r>
    </w:p>
    <w:p w14:paraId="12542EB9" w14:textId="77777777" w:rsidR="00C10E0D" w:rsidRPr="00A704C6" w:rsidRDefault="00C10E0D" w:rsidP="00C10E0D">
      <w:pPr>
        <w:pStyle w:val="Normal2"/>
        <w:tabs>
          <w:tab w:val="clear" w:pos="709"/>
        </w:tabs>
        <w:spacing w:before="0" w:after="0"/>
        <w:rPr>
          <w:color w:val="000000" w:themeColor="text1"/>
          <w:sz w:val="24"/>
          <w:szCs w:val="24"/>
        </w:rPr>
      </w:pPr>
      <w:r w:rsidRPr="00A704C6">
        <w:rPr>
          <w:color w:val="000000" w:themeColor="text1"/>
        </w:rPr>
        <w:t xml:space="preserve"> </w:t>
      </w:r>
    </w:p>
    <w:p w14:paraId="42911BDD"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Právo a jazyk</w:t>
      </w:r>
    </w:p>
    <w:p w14:paraId="53E6D104" w14:textId="77777777" w:rsidR="00C10E0D" w:rsidRPr="001E4D2F" w:rsidRDefault="00C10E0D" w:rsidP="00C10E0D">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58ED573A" w14:textId="77777777" w:rsidR="00C10E0D" w:rsidRPr="00E12640" w:rsidRDefault="00C10E0D" w:rsidP="00C10E0D">
      <w:pPr>
        <w:pStyle w:val="Normal3"/>
        <w:tabs>
          <w:tab w:val="clear" w:pos="709"/>
        </w:tabs>
        <w:spacing w:before="0" w:after="0"/>
        <w:ind w:left="1440"/>
        <w:rPr>
          <w:rFonts w:cs="Arial"/>
          <w:highlight w:val="lightGray"/>
        </w:rPr>
      </w:pPr>
    </w:p>
    <w:p w14:paraId="24381E92"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řešení sporů</w:t>
      </w:r>
    </w:p>
    <w:p w14:paraId="17F979FE" w14:textId="77777777" w:rsidR="00C10E0D" w:rsidRPr="001E4D2F" w:rsidRDefault="00C10E0D" w:rsidP="00C10E0D">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8C9CC87" w14:textId="77777777" w:rsidR="00C10E0D" w:rsidRPr="001E4D2F" w:rsidRDefault="00C10E0D" w:rsidP="00C10E0D">
      <w:pPr>
        <w:pStyle w:val="Normal2"/>
        <w:tabs>
          <w:tab w:val="clear" w:pos="709"/>
        </w:tabs>
        <w:spacing w:before="0" w:after="0"/>
      </w:pPr>
    </w:p>
    <w:p w14:paraId="50B84D47" w14:textId="77777777" w:rsidR="00C10E0D" w:rsidRPr="001E4D2F" w:rsidRDefault="00C10E0D" w:rsidP="00C10E0D">
      <w:pPr>
        <w:pStyle w:val="Nadpis2"/>
        <w:spacing w:before="0" w:after="0"/>
        <w:rPr>
          <w:rFonts w:cs="Arial"/>
          <w:sz w:val="24"/>
          <w:szCs w:val="24"/>
          <w:lang w:val="cs-CZ"/>
        </w:rPr>
      </w:pPr>
      <w:r w:rsidRPr="001E4D2F">
        <w:rPr>
          <w:rFonts w:cs="Arial"/>
          <w:sz w:val="24"/>
          <w:szCs w:val="24"/>
          <w:lang w:val="cs-CZ"/>
        </w:rPr>
        <w:t>Oddělitelnost</w:t>
      </w:r>
    </w:p>
    <w:p w14:paraId="49798EC2" w14:textId="77777777" w:rsidR="00C10E0D" w:rsidRPr="001E4D2F" w:rsidRDefault="00C10E0D" w:rsidP="00C10E0D">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7668CE1" w14:textId="77777777" w:rsidR="00C10E0D" w:rsidRPr="00DD5752" w:rsidRDefault="00C10E0D" w:rsidP="00C10E0D">
      <w:pPr>
        <w:pStyle w:val="Normal3"/>
        <w:tabs>
          <w:tab w:val="clear" w:pos="709"/>
        </w:tabs>
        <w:spacing w:before="0" w:after="0"/>
        <w:ind w:left="1440"/>
        <w:rPr>
          <w:rFonts w:cs="Arial"/>
          <w:highlight w:val="lightGray"/>
        </w:rPr>
      </w:pPr>
    </w:p>
    <w:p w14:paraId="14377CDE"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Změny Smlouvy</w:t>
      </w:r>
    </w:p>
    <w:p w14:paraId="2FBDFE0E" w14:textId="7468A895" w:rsidR="00C10E0D" w:rsidRDefault="00C10E0D" w:rsidP="00C10E0D">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6E185091" w14:textId="77777777" w:rsidR="00441524" w:rsidRPr="00A4329B" w:rsidRDefault="00441524" w:rsidP="00C10E0D">
      <w:pPr>
        <w:pStyle w:val="Normal3"/>
        <w:tabs>
          <w:tab w:val="clear" w:pos="709"/>
        </w:tabs>
        <w:spacing w:before="0" w:after="0"/>
        <w:ind w:left="1440"/>
        <w:rPr>
          <w:rFonts w:cs="Arial"/>
        </w:rPr>
      </w:pPr>
    </w:p>
    <w:p w14:paraId="6AA9E8DA"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Zveřejnění Smlouvy, Uhrazené ceny a Podzhotovitel</w:t>
      </w:r>
      <w:r w:rsidR="00790C99">
        <w:rPr>
          <w:rFonts w:cs="Arial"/>
          <w:sz w:val="24"/>
          <w:szCs w:val="24"/>
          <w:lang w:val="cs-CZ"/>
        </w:rPr>
        <w:t>e</w:t>
      </w:r>
      <w:r w:rsidRPr="00A4329B">
        <w:rPr>
          <w:rFonts w:cs="Arial"/>
          <w:sz w:val="24"/>
          <w:szCs w:val="24"/>
          <w:lang w:val="cs-CZ"/>
        </w:rPr>
        <w:t>, Obchodní tajemství</w:t>
      </w:r>
    </w:p>
    <w:p w14:paraId="1356EFCE" w14:textId="56541B31" w:rsidR="00783C22" w:rsidRPr="00A4329B" w:rsidRDefault="00783C22" w:rsidP="00783C22">
      <w:pPr>
        <w:spacing w:before="0" w:after="0"/>
        <w:ind w:left="1416"/>
        <w:jc w:val="both"/>
        <w:rPr>
          <w:rFonts w:cs="Arial"/>
          <w:bCs w:val="0"/>
        </w:rPr>
      </w:pPr>
      <w:r w:rsidRPr="00A4329B">
        <w:rPr>
          <w:rFonts w:cs="Arial"/>
          <w:bCs w:val="0"/>
        </w:rPr>
        <w:t xml:space="preserve">Strany souhlasí s tím, že tuto Smlouvu Objednatel zveřejní na svém profilu </w:t>
      </w:r>
      <w:r w:rsidR="00866189" w:rsidRPr="00100A6A">
        <w:rPr>
          <w:rFonts w:cs="Arial"/>
          <w:bCs w:val="0"/>
        </w:rPr>
        <w:t>Objednatele</w:t>
      </w:r>
      <w:r w:rsidRPr="00100A6A">
        <w:rPr>
          <w:rFonts w:cs="Arial"/>
          <w:bCs w:val="0"/>
        </w:rPr>
        <w:t xml:space="preserve"> v</w:t>
      </w:r>
      <w:r w:rsidRPr="00A4329B">
        <w:rPr>
          <w:rFonts w:cs="Arial"/>
          <w:bCs w:val="0"/>
        </w:rPr>
        <w:t xml:space="preserve">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093A67F0" w14:textId="77777777" w:rsidR="00783C22" w:rsidRPr="00A4329B" w:rsidRDefault="00783C22" w:rsidP="00783C22">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20B21B36" w14:textId="77777777" w:rsidR="00783C22" w:rsidRPr="00A4329B" w:rsidRDefault="00783C22" w:rsidP="00783C22">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BCAA2DB" w14:textId="77777777" w:rsidR="00783C22" w:rsidRDefault="00783C22" w:rsidP="00783C22">
      <w:pPr>
        <w:spacing w:before="0" w:after="0"/>
        <w:ind w:left="1416"/>
        <w:jc w:val="both"/>
        <w:rPr>
          <w:rFonts w:cs="Arial"/>
          <w:bCs w:val="0"/>
        </w:rPr>
      </w:pPr>
    </w:p>
    <w:p w14:paraId="57D6AD42" w14:textId="36D3CEA3" w:rsidR="00783C22" w:rsidRPr="00B53FF9" w:rsidRDefault="00783C22" w:rsidP="00783C22">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7E715C99" w14:textId="5DFA5D14" w:rsidR="00E26CDA" w:rsidRDefault="00E26CDA" w:rsidP="00E26CDA">
      <w:pPr>
        <w:spacing w:before="0" w:after="0"/>
        <w:jc w:val="both"/>
        <w:rPr>
          <w:rFonts w:cs="Arial"/>
          <w:bCs w:val="0"/>
        </w:rPr>
      </w:pPr>
    </w:p>
    <w:p w14:paraId="3068CF3C" w14:textId="77777777" w:rsidR="00E26CDA" w:rsidRPr="00E26CDA" w:rsidRDefault="00E26CDA" w:rsidP="00E26CDA">
      <w:pPr>
        <w:keepNext/>
        <w:numPr>
          <w:ilvl w:val="1"/>
          <w:numId w:val="1"/>
        </w:numPr>
        <w:tabs>
          <w:tab w:val="num" w:pos="1419"/>
        </w:tabs>
        <w:spacing w:before="0" w:after="0"/>
        <w:ind w:left="1418"/>
        <w:jc w:val="both"/>
        <w:outlineLvl w:val="1"/>
        <w:rPr>
          <w:rFonts w:cs="Arial"/>
          <w:b/>
          <w:smallCaps/>
          <w:sz w:val="24"/>
          <w:szCs w:val="24"/>
        </w:rPr>
      </w:pPr>
      <w:r w:rsidRPr="00E26CDA">
        <w:rPr>
          <w:rFonts w:cs="Arial"/>
          <w:b/>
          <w:smallCaps/>
          <w:sz w:val="24"/>
          <w:szCs w:val="24"/>
        </w:rPr>
        <w:t>Společensky odpovědné zadávání</w:t>
      </w:r>
    </w:p>
    <w:p w14:paraId="02F985BA" w14:textId="77777777" w:rsidR="00B17B37" w:rsidRDefault="00B17B37" w:rsidP="00B17B37">
      <w:pPr>
        <w:spacing w:before="0" w:after="0"/>
        <w:ind w:left="1418" w:hanging="2"/>
        <w:jc w:val="both"/>
        <w:rPr>
          <w:rFonts w:cs="Arial"/>
          <w:bCs w:val="0"/>
        </w:rPr>
      </w:pPr>
      <w:bookmarkStart w:id="128" w:name="_Hlk89777241"/>
      <w:r w:rsidRPr="000F3050">
        <w:rPr>
          <w:rFonts w:cs="Arial"/>
          <w:bCs w:val="0"/>
        </w:rPr>
        <w:t>Zhotovitel zajistí po celou dobu plnění díla</w:t>
      </w:r>
      <w:r>
        <w:rPr>
          <w:rFonts w:cs="Arial"/>
          <w:bCs w:val="0"/>
        </w:rPr>
        <w:t xml:space="preserve"> </w:t>
      </w:r>
      <w:r w:rsidRPr="000F3050">
        <w:rPr>
          <w:rFonts w:cs="Arial"/>
          <w:bCs w:val="0"/>
        </w:rPr>
        <w:t>důstojné pracovní podmínky, plnění povinností vyplývající</w:t>
      </w:r>
      <w:r>
        <w:rPr>
          <w:rFonts w:cs="Arial"/>
          <w:bCs w:val="0"/>
        </w:rPr>
        <w:t>ch</w:t>
      </w:r>
      <w:r w:rsidRPr="000F3050">
        <w:rPr>
          <w:rFonts w:cs="Arial"/>
          <w:bCs w:val="0"/>
        </w:rPr>
        <w:t xml:space="preserve">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Pr>
          <w:rFonts w:cs="Arial"/>
          <w:bCs w:val="0"/>
        </w:rPr>
        <w:t>zhotovitel</w:t>
      </w:r>
      <w:r w:rsidRPr="000F3050">
        <w:rPr>
          <w:rFonts w:cs="Arial"/>
          <w:bCs w:val="0"/>
        </w:rPr>
        <w:t xml:space="preserve"> i u svých poddodavatelů</w:t>
      </w:r>
      <w:r>
        <w:rPr>
          <w:rFonts w:cs="Arial"/>
          <w:bCs w:val="0"/>
        </w:rPr>
        <w:t>.</w:t>
      </w:r>
    </w:p>
    <w:p w14:paraId="398BEAF1" w14:textId="77777777" w:rsidR="00B17B37" w:rsidRDefault="00B17B37" w:rsidP="00B17B37">
      <w:pPr>
        <w:spacing w:before="0" w:after="0"/>
        <w:ind w:left="1418" w:hanging="2"/>
        <w:jc w:val="both"/>
        <w:rPr>
          <w:rFonts w:cs="Arial"/>
          <w:bCs w:val="0"/>
        </w:rPr>
      </w:pPr>
      <w:r>
        <w:t>Objednatel je oprávněn plnění povinností vyplývajících z prvního odstavce tohoto bodu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zápisem do Stavebního deníku.</w:t>
      </w:r>
    </w:p>
    <w:bookmarkEnd w:id="128"/>
    <w:p w14:paraId="38E44B4E" w14:textId="6EC86961" w:rsidR="00002086" w:rsidRDefault="00002086" w:rsidP="00C10E0D">
      <w:pPr>
        <w:spacing w:before="0" w:after="0"/>
        <w:ind w:left="1416"/>
        <w:jc w:val="both"/>
        <w:rPr>
          <w:rFonts w:cs="Arial"/>
          <w:bCs w:val="0"/>
        </w:rPr>
      </w:pPr>
    </w:p>
    <w:p w14:paraId="29849C5B" w14:textId="77777777" w:rsidR="00C10E0D" w:rsidRPr="00A4329B" w:rsidRDefault="00C10E0D" w:rsidP="00C10E0D">
      <w:pPr>
        <w:pStyle w:val="Nadpis2"/>
        <w:spacing w:before="0" w:after="0"/>
        <w:rPr>
          <w:rFonts w:cs="Arial"/>
          <w:sz w:val="24"/>
          <w:szCs w:val="24"/>
          <w:lang w:val="cs-CZ"/>
        </w:rPr>
      </w:pPr>
      <w:r w:rsidRPr="00A4329B">
        <w:rPr>
          <w:rFonts w:cs="Arial"/>
          <w:sz w:val="24"/>
          <w:szCs w:val="24"/>
          <w:lang w:val="cs-CZ"/>
        </w:rPr>
        <w:t>Přílohy</w:t>
      </w:r>
    </w:p>
    <w:p w14:paraId="5F6F217A" w14:textId="77777777" w:rsidR="00C10E0D" w:rsidRDefault="00C10E0D" w:rsidP="00C10E0D">
      <w:pPr>
        <w:spacing w:before="0" w:after="0"/>
        <w:ind w:left="1416"/>
        <w:jc w:val="both"/>
        <w:rPr>
          <w:rFonts w:cs="Arial"/>
          <w:bCs w:val="0"/>
        </w:rPr>
      </w:pPr>
      <w:r w:rsidRPr="00A4329B">
        <w:rPr>
          <w:rFonts w:cs="Arial"/>
          <w:bCs w:val="0"/>
        </w:rPr>
        <w:t>Nedílnou součástí této Smlouvy j</w:t>
      </w:r>
      <w:r w:rsidR="002E5324">
        <w:rPr>
          <w:rFonts w:cs="Arial"/>
          <w:bCs w:val="0"/>
        </w:rPr>
        <w:t>e</w:t>
      </w:r>
      <w:r w:rsidRPr="00A4329B">
        <w:rPr>
          <w:rFonts w:cs="Arial"/>
          <w:bCs w:val="0"/>
        </w:rPr>
        <w:t xml:space="preserve"> následující příloh</w:t>
      </w:r>
      <w:r w:rsidR="002E5324">
        <w:rPr>
          <w:rFonts w:cs="Arial"/>
          <w:bCs w:val="0"/>
        </w:rPr>
        <w:t>a</w:t>
      </w:r>
      <w:r w:rsidRPr="00A4329B">
        <w:rPr>
          <w:rFonts w:cs="Arial"/>
          <w:bCs w:val="0"/>
        </w:rPr>
        <w:t>:</w:t>
      </w:r>
    </w:p>
    <w:p w14:paraId="20DA5861" w14:textId="0A71A170" w:rsidR="00767DC0" w:rsidRPr="001053A1" w:rsidRDefault="00F17966" w:rsidP="00767DC0">
      <w:pPr>
        <w:spacing w:before="0" w:after="0"/>
        <w:ind w:left="708" w:firstLine="708"/>
        <w:jc w:val="both"/>
        <w:rPr>
          <w:rFonts w:cs="Arial"/>
          <w:bCs w:val="0"/>
        </w:rPr>
      </w:pPr>
      <w:r w:rsidRPr="003B287E">
        <w:rPr>
          <w:rFonts w:cs="Arial"/>
          <w:bCs w:val="0"/>
        </w:rPr>
        <w:t>1.</w:t>
      </w:r>
      <w:r w:rsidR="00B01A53" w:rsidRPr="003B287E">
        <w:rPr>
          <w:rFonts w:cs="Arial"/>
          <w:bCs w:val="0"/>
        </w:rPr>
        <w:t xml:space="preserve"> </w:t>
      </w:r>
      <w:r w:rsidR="0088328A" w:rsidRPr="003B287E">
        <w:rPr>
          <w:rFonts w:cs="Arial"/>
          <w:bCs w:val="0"/>
        </w:rPr>
        <w:t>Oceněný soupis prací, dodávek a služeb s výkazem výměr</w:t>
      </w:r>
    </w:p>
    <w:p w14:paraId="35111D8F" w14:textId="003F3DAD" w:rsidR="00A704C6" w:rsidRPr="001053A1" w:rsidRDefault="00A704C6" w:rsidP="00A704C6">
      <w:pPr>
        <w:spacing w:before="0" w:after="0"/>
        <w:ind w:left="708" w:firstLine="708"/>
        <w:jc w:val="both"/>
        <w:rPr>
          <w:rFonts w:cs="Arial"/>
          <w:bCs w:val="0"/>
        </w:rPr>
      </w:pPr>
    </w:p>
    <w:p w14:paraId="31AC8449" w14:textId="7F171F1A" w:rsidR="00C10E0D" w:rsidRDefault="00C10E0D" w:rsidP="00A704C6">
      <w:pPr>
        <w:spacing w:before="0" w:after="0"/>
        <w:ind w:left="708" w:firstLine="708"/>
        <w:jc w:val="both"/>
        <w:rPr>
          <w:rFonts w:cs="Arial"/>
          <w:b/>
          <w:bCs w:val="0"/>
        </w:rPr>
      </w:pPr>
    </w:p>
    <w:p w14:paraId="0C15DA33" w14:textId="41896A5E" w:rsidR="00C10E0D" w:rsidRDefault="00C10E0D" w:rsidP="00391B86">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4FC26DDE" w14:textId="77777777" w:rsidR="00ED1956" w:rsidRDefault="00ED1956" w:rsidP="00391B86">
      <w:pPr>
        <w:spacing w:before="0" w:after="0"/>
        <w:jc w:val="both"/>
        <w:rPr>
          <w:rFonts w:cs="Arial"/>
        </w:rPr>
      </w:pPr>
    </w:p>
    <w:p w14:paraId="4C24F7BB" w14:textId="77777777" w:rsidR="007F7AE8" w:rsidRDefault="007F7AE8" w:rsidP="00391B86">
      <w:pPr>
        <w:spacing w:before="0" w:after="0"/>
        <w:jc w:val="both"/>
        <w:rPr>
          <w:rFonts w:cs="Arial"/>
        </w:rPr>
      </w:pPr>
    </w:p>
    <w:p w14:paraId="69D7090F" w14:textId="77777777" w:rsidR="007F7AE8" w:rsidRDefault="007F7AE8" w:rsidP="00391B86">
      <w:pPr>
        <w:spacing w:before="0" w:after="0"/>
        <w:jc w:val="both"/>
        <w:rPr>
          <w:rFonts w:cs="Arial"/>
        </w:rPr>
      </w:pPr>
    </w:p>
    <w:p w14:paraId="45624DE4" w14:textId="77777777" w:rsidR="007F7AE8" w:rsidRDefault="007F7AE8" w:rsidP="00391B86">
      <w:pPr>
        <w:spacing w:before="0" w:after="0"/>
        <w:jc w:val="both"/>
        <w:rPr>
          <w:rFonts w:cs="Arial"/>
        </w:rPr>
      </w:pPr>
    </w:p>
    <w:p w14:paraId="7778482B" w14:textId="77777777" w:rsidR="007F7AE8" w:rsidRDefault="007F7AE8" w:rsidP="00391B86">
      <w:pPr>
        <w:spacing w:before="0" w:after="0"/>
        <w:jc w:val="both"/>
        <w:rPr>
          <w:rFonts w:cs="Arial"/>
        </w:rPr>
      </w:pPr>
    </w:p>
    <w:p w14:paraId="23D7E537" w14:textId="77777777" w:rsidR="007F7AE8" w:rsidRDefault="007F7AE8" w:rsidP="00391B86">
      <w:pPr>
        <w:spacing w:before="0" w:after="0"/>
        <w:jc w:val="both"/>
        <w:rPr>
          <w:rFonts w:cs="Arial"/>
        </w:rPr>
      </w:pPr>
    </w:p>
    <w:p w14:paraId="74806CBA" w14:textId="77777777" w:rsidR="007F7AE8" w:rsidRDefault="007F7AE8" w:rsidP="00391B86">
      <w:pPr>
        <w:spacing w:before="0" w:after="0"/>
        <w:jc w:val="both"/>
        <w:rPr>
          <w:rFonts w:cs="Arial"/>
        </w:rPr>
      </w:pPr>
    </w:p>
    <w:p w14:paraId="67F8DDE0" w14:textId="38A98B23" w:rsidR="007F7AE8" w:rsidRDefault="007F7AE8" w:rsidP="00391B86">
      <w:pPr>
        <w:spacing w:before="0" w:after="0"/>
        <w:jc w:val="both"/>
        <w:rPr>
          <w:rFonts w:cs="Arial"/>
        </w:rPr>
      </w:pPr>
      <w:r>
        <w:rPr>
          <w:rFonts w:cs="Arial"/>
        </w:rPr>
        <w:t>NÁSLEDUJE PODPISOVÁ STRANA</w:t>
      </w:r>
    </w:p>
    <w:p w14:paraId="3D60976A" w14:textId="6C0EA4B5" w:rsidR="00783C22" w:rsidRPr="002940E9" w:rsidRDefault="00783C22" w:rsidP="00783C22">
      <w:pPr>
        <w:tabs>
          <w:tab w:val="left" w:pos="5103"/>
        </w:tabs>
        <w:jc w:val="both"/>
        <w:rPr>
          <w:rFonts w:cs="Arial"/>
        </w:rPr>
      </w:pPr>
      <w:r w:rsidRPr="002940E9">
        <w:rPr>
          <w:rFonts w:cs="Arial"/>
        </w:rPr>
        <w:lastRenderedPageBreak/>
        <w:t>Jablon</w:t>
      </w:r>
      <w:r>
        <w:rPr>
          <w:rFonts w:cs="Arial"/>
        </w:rPr>
        <w:t>ec</w:t>
      </w:r>
      <w:r w:rsidRPr="002940E9">
        <w:rPr>
          <w:rFonts w:cs="Arial"/>
        </w:rPr>
        <w:t xml:space="preserve"> nad Nisou, dne</w:t>
      </w:r>
      <w:r w:rsidR="006441E2">
        <w:rPr>
          <w:rFonts w:cs="Arial"/>
        </w:rPr>
        <w:t xml:space="preserve"> </w:t>
      </w:r>
      <w:r w:rsidR="007A4A0A">
        <w:rPr>
          <w:rFonts w:cs="Arial"/>
        </w:rPr>
        <w:t>30.4.2025</w:t>
      </w:r>
      <w:r w:rsidRPr="003C25F4">
        <w:rPr>
          <w:rFonts w:cs="Arial"/>
        </w:rPr>
        <w:t xml:space="preserve">, </w:t>
      </w:r>
      <w:r w:rsidR="006441E2">
        <w:rPr>
          <w:rFonts w:cs="Arial"/>
        </w:rPr>
        <w:tab/>
        <w:t xml:space="preserve">Praha, </w:t>
      </w:r>
      <w:r w:rsidRPr="003C25F4">
        <w:rPr>
          <w:rFonts w:cs="Arial"/>
        </w:rPr>
        <w:t>dne</w:t>
      </w:r>
      <w:r w:rsidR="00B602E6" w:rsidRPr="003C25F4">
        <w:rPr>
          <w:rFonts w:cs="Arial"/>
        </w:rPr>
        <w:t xml:space="preserve"> </w:t>
      </w:r>
      <w:r w:rsidR="006441E2">
        <w:rPr>
          <w:rFonts w:cs="Arial"/>
        </w:rPr>
        <w:t>30.4.2025</w:t>
      </w:r>
      <w:r w:rsidRPr="002940E9">
        <w:rPr>
          <w:rFonts w:cs="Arial"/>
        </w:rPr>
        <w:t xml:space="preserve">  </w:t>
      </w:r>
      <w:r w:rsidRPr="002940E9">
        <w:rPr>
          <w:rFonts w:cs="Arial"/>
        </w:rPr>
        <w:tab/>
      </w:r>
    </w:p>
    <w:p w14:paraId="3D9DA2E3" w14:textId="77777777" w:rsidR="00783C22" w:rsidRPr="002940E9" w:rsidRDefault="00783C22" w:rsidP="00783C22">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37EAF16" w14:textId="3C6D80C3" w:rsidR="00783C22" w:rsidRDefault="00783C22" w:rsidP="00783C22">
      <w:pPr>
        <w:tabs>
          <w:tab w:val="left" w:pos="5103"/>
          <w:tab w:val="left" w:pos="8460"/>
        </w:tabs>
        <w:jc w:val="both"/>
        <w:rPr>
          <w:rFonts w:cs="Arial"/>
        </w:rPr>
      </w:pPr>
    </w:p>
    <w:p w14:paraId="7C10AAA1" w14:textId="77777777" w:rsidR="007F7AE8" w:rsidRDefault="007F7AE8" w:rsidP="00783C22">
      <w:pPr>
        <w:tabs>
          <w:tab w:val="left" w:pos="5103"/>
          <w:tab w:val="left" w:pos="8460"/>
        </w:tabs>
        <w:jc w:val="both"/>
        <w:rPr>
          <w:rFonts w:cs="Arial"/>
        </w:rPr>
      </w:pPr>
    </w:p>
    <w:p w14:paraId="7650925B" w14:textId="77777777" w:rsidR="007F7AE8" w:rsidRDefault="007F7AE8" w:rsidP="00783C22">
      <w:pPr>
        <w:tabs>
          <w:tab w:val="left" w:pos="5103"/>
          <w:tab w:val="left" w:pos="8460"/>
        </w:tabs>
        <w:jc w:val="both"/>
        <w:rPr>
          <w:rFonts w:cs="Arial"/>
        </w:rPr>
      </w:pPr>
    </w:p>
    <w:p w14:paraId="0EC1F791" w14:textId="77777777" w:rsidR="00783C22" w:rsidRDefault="00783C22" w:rsidP="00783C22">
      <w:pPr>
        <w:tabs>
          <w:tab w:val="left" w:pos="5103"/>
        </w:tabs>
        <w:spacing w:before="0" w:after="0"/>
        <w:jc w:val="both"/>
        <w:rPr>
          <w:rFonts w:cs="Arial"/>
        </w:rPr>
      </w:pPr>
      <w:r>
        <w:rPr>
          <w:rFonts w:cs="Arial"/>
        </w:rPr>
        <w:t>……………………………………</w:t>
      </w:r>
      <w:r>
        <w:rPr>
          <w:rFonts w:cs="Arial"/>
        </w:rPr>
        <w:tab/>
      </w:r>
      <w:r w:rsidRPr="003C25F4">
        <w:rPr>
          <w:rFonts w:cs="Arial"/>
        </w:rPr>
        <w:t>………………………………</w:t>
      </w:r>
    </w:p>
    <w:p w14:paraId="00395DFD" w14:textId="59E6572F" w:rsidR="003C25F4" w:rsidRDefault="003C25F4" w:rsidP="003C25F4">
      <w:pPr>
        <w:tabs>
          <w:tab w:val="left" w:pos="5103"/>
          <w:tab w:val="left" w:pos="5670"/>
        </w:tabs>
        <w:spacing w:before="0" w:after="0"/>
        <w:jc w:val="both"/>
        <w:rPr>
          <w:rFonts w:cs="Arial"/>
        </w:rPr>
      </w:pPr>
      <w:r>
        <w:rPr>
          <w:rFonts w:cs="Arial"/>
        </w:rPr>
        <w:t>MgA. Jakub Chuchlík</w:t>
      </w:r>
      <w:r w:rsidRPr="002D2D09">
        <w:rPr>
          <w:rFonts w:cs="Arial"/>
        </w:rPr>
        <w:t xml:space="preserve"> </w:t>
      </w:r>
      <w:r>
        <w:rPr>
          <w:rFonts w:cs="Arial"/>
        </w:rPr>
        <w:tab/>
      </w:r>
      <w:r w:rsidR="00722D73">
        <w:rPr>
          <w:rFonts w:cs="Arial"/>
        </w:rPr>
        <w:t>MESSA Invest s.r.o.</w:t>
      </w:r>
    </w:p>
    <w:p w14:paraId="33D76869" w14:textId="5332F013" w:rsidR="003C25F4" w:rsidRDefault="003C25F4" w:rsidP="003C25F4">
      <w:pPr>
        <w:tabs>
          <w:tab w:val="left" w:pos="5103"/>
          <w:tab w:val="left" w:pos="5670"/>
        </w:tabs>
        <w:spacing w:before="0" w:after="0"/>
        <w:jc w:val="both"/>
        <w:rPr>
          <w:rFonts w:cs="Arial"/>
        </w:rPr>
      </w:pPr>
      <w:r w:rsidRPr="002D2D09">
        <w:rPr>
          <w:rFonts w:cs="Arial"/>
        </w:rPr>
        <w:t>náměstek primátora</w:t>
      </w:r>
      <w:r w:rsidR="00722D73">
        <w:rPr>
          <w:rFonts w:cs="Arial"/>
        </w:rPr>
        <w:tab/>
        <w:t>Martin Kuba, jednatel</w:t>
      </w:r>
    </w:p>
    <w:p w14:paraId="2868ADFE" w14:textId="137B675F" w:rsidR="00783C22" w:rsidRDefault="00F71B70" w:rsidP="00783C22">
      <w:pPr>
        <w:tabs>
          <w:tab w:val="left" w:pos="5103"/>
          <w:tab w:val="left" w:pos="5670"/>
        </w:tabs>
        <w:spacing w:before="0" w:after="0"/>
        <w:jc w:val="both"/>
        <w:rPr>
          <w:rFonts w:cs="Arial"/>
        </w:rPr>
      </w:pPr>
      <w:r>
        <w:rPr>
          <w:rFonts w:cs="Arial"/>
        </w:rPr>
        <w:tab/>
      </w:r>
      <w:r w:rsidR="005016E0">
        <w:rPr>
          <w:rFonts w:cs="Arial"/>
        </w:rPr>
        <w:t xml:space="preserve"> </w:t>
      </w:r>
    </w:p>
    <w:p w14:paraId="72D2A046" w14:textId="77777777" w:rsidR="00A147D3" w:rsidRDefault="00A147D3" w:rsidP="00783C22">
      <w:pPr>
        <w:tabs>
          <w:tab w:val="left" w:pos="5103"/>
          <w:tab w:val="left" w:pos="8460"/>
        </w:tabs>
        <w:spacing w:before="0" w:after="0"/>
        <w:jc w:val="both"/>
        <w:rPr>
          <w:rFonts w:cs="Arial"/>
        </w:rPr>
      </w:pPr>
    </w:p>
    <w:p w14:paraId="0485EE4D" w14:textId="77777777" w:rsidR="007F7AE8" w:rsidRDefault="007F7AE8" w:rsidP="00783C22">
      <w:pPr>
        <w:tabs>
          <w:tab w:val="left" w:pos="5103"/>
          <w:tab w:val="left" w:pos="8460"/>
        </w:tabs>
        <w:spacing w:before="0" w:after="0"/>
        <w:jc w:val="both"/>
        <w:rPr>
          <w:rFonts w:cs="Arial"/>
        </w:rPr>
      </w:pPr>
    </w:p>
    <w:p w14:paraId="341476EB" w14:textId="77777777" w:rsidR="007F7AE8" w:rsidRDefault="007F7AE8" w:rsidP="00783C22">
      <w:pPr>
        <w:tabs>
          <w:tab w:val="left" w:pos="5103"/>
          <w:tab w:val="left" w:pos="8460"/>
        </w:tabs>
        <w:spacing w:before="0" w:after="0"/>
        <w:jc w:val="both"/>
        <w:rPr>
          <w:rFonts w:cs="Arial"/>
        </w:rPr>
      </w:pPr>
    </w:p>
    <w:p w14:paraId="155B8D73" w14:textId="77777777" w:rsidR="00A147D3" w:rsidRPr="002D2D09" w:rsidRDefault="00A147D3" w:rsidP="00783C22">
      <w:pPr>
        <w:tabs>
          <w:tab w:val="left" w:pos="5103"/>
          <w:tab w:val="left" w:pos="8460"/>
        </w:tabs>
        <w:spacing w:before="0" w:after="0"/>
        <w:jc w:val="both"/>
        <w:rPr>
          <w:rFonts w:cs="Arial"/>
        </w:rPr>
      </w:pPr>
    </w:p>
    <w:p w14:paraId="3CBA1459" w14:textId="77777777" w:rsidR="00783C22" w:rsidRPr="002D2D09" w:rsidRDefault="00783C22" w:rsidP="00783C22">
      <w:pPr>
        <w:tabs>
          <w:tab w:val="left" w:pos="5103"/>
        </w:tabs>
        <w:spacing w:before="0" w:after="0"/>
        <w:jc w:val="both"/>
        <w:rPr>
          <w:rFonts w:cs="Arial"/>
        </w:rPr>
      </w:pPr>
      <w:r>
        <w:rPr>
          <w:rFonts w:cs="Arial"/>
        </w:rPr>
        <w:t>……………………………………</w:t>
      </w:r>
      <w:r>
        <w:rPr>
          <w:rFonts w:cs="Arial"/>
        </w:rPr>
        <w:tab/>
      </w:r>
      <w:r w:rsidR="00F35D4E">
        <w:rPr>
          <w:rFonts w:cs="Arial"/>
        </w:rPr>
        <w:t xml:space="preserve"> </w:t>
      </w:r>
      <w:r w:rsidRPr="002D2D09">
        <w:rPr>
          <w:rFonts w:cs="Arial"/>
        </w:rPr>
        <w:tab/>
      </w:r>
    </w:p>
    <w:p w14:paraId="59F776BE" w14:textId="407AA101" w:rsidR="00D91B51" w:rsidRDefault="003C25F4" w:rsidP="00D91B51">
      <w:pPr>
        <w:tabs>
          <w:tab w:val="left" w:pos="5103"/>
          <w:tab w:val="left" w:pos="5670"/>
        </w:tabs>
        <w:spacing w:before="0" w:after="0"/>
        <w:jc w:val="both"/>
        <w:rPr>
          <w:rFonts w:cs="Arial"/>
        </w:rPr>
      </w:pPr>
      <w:r>
        <w:rPr>
          <w:rFonts w:cs="Arial"/>
        </w:rPr>
        <w:t>Jaroslav Bernat</w:t>
      </w:r>
      <w:r w:rsidR="00D91B51" w:rsidRPr="002D2D09">
        <w:rPr>
          <w:rFonts w:cs="Arial"/>
        </w:rPr>
        <w:t xml:space="preserve"> </w:t>
      </w:r>
      <w:r w:rsidR="00D91B51">
        <w:rPr>
          <w:rFonts w:cs="Arial"/>
        </w:rPr>
        <w:tab/>
      </w:r>
    </w:p>
    <w:p w14:paraId="7DF3F348" w14:textId="33825EB3" w:rsidR="00A147D3" w:rsidRDefault="003C25F4" w:rsidP="00D71277">
      <w:pPr>
        <w:tabs>
          <w:tab w:val="left" w:pos="5103"/>
          <w:tab w:val="left" w:pos="5670"/>
        </w:tabs>
        <w:spacing w:before="0" w:after="0"/>
        <w:jc w:val="both"/>
        <w:rPr>
          <w:rFonts w:cs="Arial"/>
        </w:rPr>
      </w:pPr>
      <w:r>
        <w:rPr>
          <w:rFonts w:cs="Arial"/>
        </w:rPr>
        <w:t>vedoucí odboru investic</w:t>
      </w:r>
    </w:p>
    <w:p w14:paraId="0EE7AC80" w14:textId="77777777" w:rsidR="008F4E96" w:rsidRDefault="008F4E96" w:rsidP="00D71277">
      <w:pPr>
        <w:tabs>
          <w:tab w:val="left" w:pos="5103"/>
          <w:tab w:val="left" w:pos="5670"/>
        </w:tabs>
        <w:spacing w:before="0" w:after="0"/>
        <w:jc w:val="both"/>
        <w:rPr>
          <w:rFonts w:cs="Arial"/>
        </w:rPr>
      </w:pPr>
    </w:p>
    <w:p w14:paraId="461FCE30" w14:textId="77777777" w:rsidR="008F4E96" w:rsidRDefault="008F4E96" w:rsidP="00D71277">
      <w:pPr>
        <w:tabs>
          <w:tab w:val="left" w:pos="5103"/>
          <w:tab w:val="left" w:pos="5670"/>
        </w:tabs>
        <w:spacing w:before="0" w:after="0"/>
        <w:jc w:val="both"/>
        <w:rPr>
          <w:rFonts w:cs="Arial"/>
        </w:rPr>
      </w:pPr>
    </w:p>
    <w:p w14:paraId="251EE8D7" w14:textId="77777777" w:rsidR="008F4E96" w:rsidRDefault="008F4E96" w:rsidP="00D71277">
      <w:pPr>
        <w:tabs>
          <w:tab w:val="left" w:pos="5103"/>
          <w:tab w:val="left" w:pos="5670"/>
        </w:tabs>
        <w:spacing w:before="0" w:after="0"/>
        <w:jc w:val="both"/>
        <w:rPr>
          <w:rFonts w:cs="Arial"/>
        </w:rPr>
      </w:pPr>
    </w:p>
    <w:p w14:paraId="18C8B589" w14:textId="77777777" w:rsidR="008F4E96" w:rsidRDefault="008F4E96" w:rsidP="008F4E96">
      <w:pPr>
        <w:tabs>
          <w:tab w:val="left" w:pos="5103"/>
          <w:tab w:val="left" w:pos="5670"/>
        </w:tabs>
        <w:spacing w:before="0" w:after="0"/>
        <w:rPr>
          <w:rFonts w:cs="Arial"/>
        </w:rPr>
      </w:pPr>
    </w:p>
    <w:p w14:paraId="090C54A8" w14:textId="77777777" w:rsidR="007F7AE8" w:rsidRDefault="007F7AE8" w:rsidP="008F4E96">
      <w:pPr>
        <w:tabs>
          <w:tab w:val="left" w:pos="5103"/>
          <w:tab w:val="left" w:pos="5670"/>
        </w:tabs>
        <w:spacing w:before="0" w:after="0"/>
        <w:rPr>
          <w:rFonts w:cs="Arial"/>
        </w:rPr>
      </w:pPr>
    </w:p>
    <w:p w14:paraId="66E90F20" w14:textId="77777777" w:rsidR="008F4E96" w:rsidRDefault="008F4E96" w:rsidP="008F4E96">
      <w:pPr>
        <w:tabs>
          <w:tab w:val="left" w:pos="5103"/>
          <w:tab w:val="left" w:pos="5670"/>
        </w:tabs>
        <w:spacing w:before="0" w:after="0"/>
        <w:rPr>
          <w:rFonts w:cs="Arial"/>
        </w:rPr>
      </w:pPr>
      <w:r>
        <w:rPr>
          <w:rFonts w:cs="Arial"/>
        </w:rPr>
        <w:t>…………………………………...</w:t>
      </w:r>
    </w:p>
    <w:p w14:paraId="15F62DF9" w14:textId="77777777" w:rsidR="008F4E96" w:rsidRPr="00E925FE" w:rsidRDefault="008F4E96" w:rsidP="008F4E96">
      <w:pPr>
        <w:tabs>
          <w:tab w:val="left" w:pos="5103"/>
          <w:tab w:val="left" w:pos="5670"/>
        </w:tabs>
        <w:spacing w:before="0" w:after="0"/>
        <w:rPr>
          <w:rFonts w:cs="Arial"/>
        </w:rPr>
      </w:pPr>
      <w:r w:rsidRPr="00E925FE">
        <w:rPr>
          <w:rFonts w:cs="Arial"/>
        </w:rPr>
        <w:t>za věcnou správnost:</w:t>
      </w:r>
    </w:p>
    <w:p w14:paraId="204E59CA" w14:textId="77777777" w:rsidR="008F4E96" w:rsidRDefault="008F4E96" w:rsidP="008F4E96">
      <w:pPr>
        <w:tabs>
          <w:tab w:val="left" w:pos="5103"/>
          <w:tab w:val="left" w:pos="5670"/>
        </w:tabs>
        <w:spacing w:before="0" w:after="0"/>
        <w:rPr>
          <w:rFonts w:cs="Arial"/>
        </w:rPr>
      </w:pPr>
      <w:r w:rsidRPr="00E925FE">
        <w:rPr>
          <w:rFonts w:cs="Arial"/>
        </w:rPr>
        <w:t xml:space="preserve">Ing. Pavel Sluka, vedoucí oddělení </w:t>
      </w:r>
    </w:p>
    <w:p w14:paraId="78D753ED" w14:textId="77777777" w:rsidR="008F4E96" w:rsidRDefault="008F4E96" w:rsidP="008F4E96">
      <w:pPr>
        <w:tabs>
          <w:tab w:val="left" w:pos="5103"/>
          <w:tab w:val="left" w:pos="5670"/>
        </w:tabs>
        <w:spacing w:before="0" w:after="0"/>
      </w:pPr>
      <w:r>
        <w:rPr>
          <w:rFonts w:cs="Arial"/>
        </w:rPr>
        <w:t xml:space="preserve">přípravy a realizace investic                  </w:t>
      </w:r>
    </w:p>
    <w:p w14:paraId="21D470EC" w14:textId="77777777" w:rsidR="008F4E96" w:rsidRDefault="008F4E96" w:rsidP="00D71277">
      <w:pPr>
        <w:tabs>
          <w:tab w:val="left" w:pos="5103"/>
          <w:tab w:val="left" w:pos="5670"/>
        </w:tabs>
        <w:spacing w:before="0" w:after="0"/>
        <w:jc w:val="both"/>
        <w:rPr>
          <w:rFonts w:cs="Arial"/>
        </w:rPr>
      </w:pPr>
    </w:p>
    <w:sectPr w:rsidR="008F4E96" w:rsidSect="00E50EBF">
      <w:headerReference w:type="default" r:id="rId15"/>
      <w:footerReference w:type="even" r:id="rId16"/>
      <w:footerReference w:type="default" r:id="rId17"/>
      <w:headerReference w:type="first" r:id="rId18"/>
      <w:pgSz w:w="11906" w:h="16838" w:code="9"/>
      <w:pgMar w:top="1418" w:right="851" w:bottom="1418" w:left="1418"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37E20" w14:textId="77777777" w:rsidR="007A078A" w:rsidRDefault="007A078A">
      <w:pPr>
        <w:spacing w:before="0" w:after="0"/>
      </w:pPr>
      <w:r>
        <w:separator/>
      </w:r>
    </w:p>
  </w:endnote>
  <w:endnote w:type="continuationSeparator" w:id="0">
    <w:p w14:paraId="76985114" w14:textId="77777777" w:rsidR="007A078A" w:rsidRDefault="007A07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F6BA" w14:textId="77777777" w:rsidR="00857A8F" w:rsidRDefault="00857A8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857A8F" w:rsidRDefault="00857A8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8296" w14:textId="77777777" w:rsidR="00857A8F" w:rsidRDefault="00857A8F"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9135FE">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135FE">
      <w:rPr>
        <w:rStyle w:val="slostrnky"/>
        <w:noProof/>
      </w:rPr>
      <w:t>27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BECDC" w14:textId="77777777" w:rsidR="007A078A" w:rsidRDefault="007A078A">
      <w:pPr>
        <w:spacing w:before="0" w:after="0"/>
      </w:pPr>
      <w:r>
        <w:separator/>
      </w:r>
    </w:p>
  </w:footnote>
  <w:footnote w:type="continuationSeparator" w:id="0">
    <w:p w14:paraId="4EF9A532" w14:textId="77777777" w:rsidR="007A078A" w:rsidRDefault="007A078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C1E5" w14:textId="2B45DB4E" w:rsidR="00857A8F" w:rsidRDefault="00857A8F" w:rsidP="00D0763D">
    <w:pPr>
      <w:pStyle w:val="Zhlav"/>
      <w:tabs>
        <w:tab w:val="left" w:pos="3855"/>
      </w:tabs>
      <w:spacing w:before="0" w:after="0"/>
      <w:rPr>
        <w:i/>
        <w:iCs/>
      </w:rPr>
    </w:pPr>
    <w:r>
      <w:rPr>
        <w:i/>
        <w:iCs/>
      </w:rPr>
      <w:tab/>
    </w:r>
    <w:r>
      <w:rPr>
        <w:i/>
        <w:iCs/>
      </w:rPr>
      <w:tab/>
    </w:r>
  </w:p>
  <w:p w14:paraId="249BEEFE" w14:textId="77777777" w:rsidR="00857A8F" w:rsidRDefault="00857A8F">
    <w:pPr>
      <w:pStyle w:val="Zhlav"/>
      <w:spacing w:before="0" w:after="0"/>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00A4D" w14:textId="3BADB493" w:rsidR="00857A8F" w:rsidRDefault="00857A8F" w:rsidP="008D30D7">
    <w:pPr>
      <w:pStyle w:val="Zhlav"/>
      <w:spacing w:after="0"/>
      <w:jc w:val="center"/>
    </w:pPr>
  </w:p>
  <w:p w14:paraId="4DDD8951" w14:textId="77777777" w:rsidR="00857A8F" w:rsidRDefault="00857A8F" w:rsidP="008D30D7">
    <w:pPr>
      <w:pStyle w:val="Zhlav"/>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4"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126A1612"/>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2AC15E1"/>
    <w:multiLevelType w:val="hybridMultilevel"/>
    <w:tmpl w:val="844AB4EE"/>
    <w:lvl w:ilvl="0" w:tplc="94DC39C0">
      <w:start w:val="1"/>
      <w:numFmt w:val="decimal"/>
      <w:lvlText w:val="%1."/>
      <w:lvlJc w:val="left"/>
      <w:pPr>
        <w:ind w:left="720" w:hanging="360"/>
      </w:pPr>
      <w:rPr>
        <w:rFonts w:ascii="Times New Roman" w:hAnsi="Times New Roman" w:cs="Times New Roman"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42195B"/>
    <w:multiLevelType w:val="hybridMultilevel"/>
    <w:tmpl w:val="CA7EE05E"/>
    <w:lvl w:ilvl="0" w:tplc="F036DDB8">
      <w:start w:val="1"/>
      <w:numFmt w:val="lowerLetter"/>
      <w:lvlText w:val="%1)"/>
      <w:lvlJc w:val="left"/>
      <w:pPr>
        <w:ind w:left="739"/>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69D44E96">
      <w:start w:val="1"/>
      <w:numFmt w:val="lowerLetter"/>
      <w:lvlText w:val="%2"/>
      <w:lvlJc w:val="left"/>
      <w:pPr>
        <w:ind w:left="11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212C080E">
      <w:start w:val="1"/>
      <w:numFmt w:val="lowerRoman"/>
      <w:lvlText w:val="%3"/>
      <w:lvlJc w:val="left"/>
      <w:pPr>
        <w:ind w:left="18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86388ED4">
      <w:start w:val="1"/>
      <w:numFmt w:val="decimal"/>
      <w:lvlText w:val="%4"/>
      <w:lvlJc w:val="left"/>
      <w:pPr>
        <w:ind w:left="25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EFECD902">
      <w:start w:val="1"/>
      <w:numFmt w:val="lowerLetter"/>
      <w:lvlText w:val="%5"/>
      <w:lvlJc w:val="left"/>
      <w:pPr>
        <w:ind w:left="327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B522616E">
      <w:start w:val="1"/>
      <w:numFmt w:val="lowerRoman"/>
      <w:lvlText w:val="%6"/>
      <w:lvlJc w:val="left"/>
      <w:pPr>
        <w:ind w:left="399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387AF0B0">
      <w:start w:val="1"/>
      <w:numFmt w:val="decimal"/>
      <w:lvlText w:val="%7"/>
      <w:lvlJc w:val="left"/>
      <w:pPr>
        <w:ind w:left="471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49E8C098">
      <w:start w:val="1"/>
      <w:numFmt w:val="lowerLetter"/>
      <w:lvlText w:val="%8"/>
      <w:lvlJc w:val="left"/>
      <w:pPr>
        <w:ind w:left="543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3F782BE0">
      <w:start w:val="1"/>
      <w:numFmt w:val="lowerRoman"/>
      <w:lvlText w:val="%9"/>
      <w:lvlJc w:val="left"/>
      <w:pPr>
        <w:ind w:left="6154"/>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0" w15:restartNumberingAfterBreak="0">
    <w:nsid w:val="1E0C6BE2"/>
    <w:multiLevelType w:val="hybridMultilevel"/>
    <w:tmpl w:val="27CE84E8"/>
    <w:lvl w:ilvl="0" w:tplc="11E27774">
      <w:numFmt w:val="bullet"/>
      <w:lvlText w:val="-"/>
      <w:lvlJc w:val="left"/>
      <w:pPr>
        <w:ind w:left="1776" w:hanging="360"/>
      </w:pPr>
      <w:rPr>
        <w:rFonts w:ascii="Arial" w:eastAsia="Calibri" w:hAnsi="Arial" w:cs="Arial" w:hint="default"/>
        <w:b/>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3"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5"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277"/>
        </w:tabs>
        <w:ind w:left="1277" w:hanging="709"/>
      </w:pPr>
      <w:rPr>
        <w:rFonts w:ascii="Arial" w:hAnsi="Arial" w:cs="Arial" w:hint="default"/>
        <w:b/>
        <w:i w:val="0"/>
        <w:strike w:val="0"/>
        <w:sz w:val="24"/>
        <w:szCs w:val="24"/>
      </w:rPr>
    </w:lvl>
    <w:lvl w:ilvl="2">
      <w:start w:val="1"/>
      <w:numFmt w:val="decimal"/>
      <w:pStyle w:val="Nadpis3"/>
      <w:isLgl/>
      <w:lvlText w:val="%1.%2.%3."/>
      <w:lvlJc w:val="left"/>
      <w:pPr>
        <w:tabs>
          <w:tab w:val="num" w:pos="5527"/>
        </w:tabs>
        <w:ind w:left="5527"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6" w15:restartNumberingAfterBreak="0">
    <w:nsid w:val="4DC308AD"/>
    <w:multiLevelType w:val="hybridMultilevel"/>
    <w:tmpl w:val="EFC8883C"/>
    <w:lvl w:ilvl="0" w:tplc="3DEE4C98">
      <w:start w:val="140"/>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18" w15:restartNumberingAfterBreak="0">
    <w:nsid w:val="511E2526"/>
    <w:multiLevelType w:val="hybridMultilevel"/>
    <w:tmpl w:val="C3DEC994"/>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0" w15:restartNumberingAfterBreak="0">
    <w:nsid w:val="659D0E69"/>
    <w:multiLevelType w:val="hybridMultilevel"/>
    <w:tmpl w:val="8612F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3" w15:restartNumberingAfterBreak="0">
    <w:nsid w:val="7229513E"/>
    <w:multiLevelType w:val="hybridMultilevel"/>
    <w:tmpl w:val="12E8A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284847677">
    <w:abstractNumId w:val="15"/>
  </w:num>
  <w:num w:numId="2" w16cid:durableId="1686907876">
    <w:abstractNumId w:val="5"/>
  </w:num>
  <w:num w:numId="3" w16cid:durableId="2042632866">
    <w:abstractNumId w:val="12"/>
  </w:num>
  <w:num w:numId="4" w16cid:durableId="1062675123">
    <w:abstractNumId w:val="21"/>
  </w:num>
  <w:num w:numId="5" w16cid:durableId="1419446406">
    <w:abstractNumId w:val="24"/>
  </w:num>
  <w:num w:numId="6" w16cid:durableId="398476699">
    <w:abstractNumId w:val="9"/>
  </w:num>
  <w:num w:numId="7" w16cid:durableId="1879656850">
    <w:abstractNumId w:val="22"/>
  </w:num>
  <w:num w:numId="8" w16cid:durableId="53743659">
    <w:abstractNumId w:val="17"/>
  </w:num>
  <w:num w:numId="9" w16cid:durableId="45687022">
    <w:abstractNumId w:val="19"/>
  </w:num>
  <w:num w:numId="10" w16cid:durableId="1718628616">
    <w:abstractNumId w:val="14"/>
  </w:num>
  <w:num w:numId="11" w16cid:durableId="78449039">
    <w:abstractNumId w:val="0"/>
  </w:num>
  <w:num w:numId="12" w16cid:durableId="1263802191">
    <w:abstractNumId w:val="16"/>
  </w:num>
  <w:num w:numId="13" w16cid:durableId="2050909168">
    <w:abstractNumId w:val="13"/>
  </w:num>
  <w:num w:numId="14" w16cid:durableId="1603148116">
    <w:abstractNumId w:val="20"/>
  </w:num>
  <w:num w:numId="15" w16cid:durableId="1945503262">
    <w:abstractNumId w:val="11"/>
  </w:num>
  <w:num w:numId="16" w16cid:durableId="1600717075">
    <w:abstractNumId w:val="6"/>
  </w:num>
  <w:num w:numId="17" w16cid:durableId="324868659">
    <w:abstractNumId w:val="4"/>
  </w:num>
  <w:num w:numId="18" w16cid:durableId="858468545">
    <w:abstractNumId w:val="10"/>
  </w:num>
  <w:num w:numId="19" w16cid:durableId="617641809">
    <w:abstractNumId w:val="8"/>
  </w:num>
  <w:num w:numId="20" w16cid:durableId="1521704751">
    <w:abstractNumId w:val="18"/>
  </w:num>
  <w:num w:numId="21" w16cid:durableId="3019035">
    <w:abstractNumId w:val="7"/>
  </w:num>
  <w:num w:numId="22" w16cid:durableId="53195779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B1"/>
    <w:rsid w:val="00002086"/>
    <w:rsid w:val="000077B4"/>
    <w:rsid w:val="0001130A"/>
    <w:rsid w:val="0001224E"/>
    <w:rsid w:val="0001622C"/>
    <w:rsid w:val="00021FE7"/>
    <w:rsid w:val="00022A5A"/>
    <w:rsid w:val="00022D41"/>
    <w:rsid w:val="000236AA"/>
    <w:rsid w:val="000239AC"/>
    <w:rsid w:val="00030271"/>
    <w:rsid w:val="00032309"/>
    <w:rsid w:val="00035C11"/>
    <w:rsid w:val="00040720"/>
    <w:rsid w:val="00043D78"/>
    <w:rsid w:val="00051D9E"/>
    <w:rsid w:val="00052097"/>
    <w:rsid w:val="00057941"/>
    <w:rsid w:val="0006033B"/>
    <w:rsid w:val="00063330"/>
    <w:rsid w:val="0006456B"/>
    <w:rsid w:val="000651EC"/>
    <w:rsid w:val="00065B0A"/>
    <w:rsid w:val="0007102B"/>
    <w:rsid w:val="00071651"/>
    <w:rsid w:val="00080297"/>
    <w:rsid w:val="0008164F"/>
    <w:rsid w:val="00083B77"/>
    <w:rsid w:val="00084403"/>
    <w:rsid w:val="00085074"/>
    <w:rsid w:val="00087D03"/>
    <w:rsid w:val="00094803"/>
    <w:rsid w:val="000A58E0"/>
    <w:rsid w:val="000A6BCD"/>
    <w:rsid w:val="000B2FA2"/>
    <w:rsid w:val="000B4A77"/>
    <w:rsid w:val="000B5ED0"/>
    <w:rsid w:val="000B7257"/>
    <w:rsid w:val="000C0A37"/>
    <w:rsid w:val="000C366A"/>
    <w:rsid w:val="000D2045"/>
    <w:rsid w:val="000D2672"/>
    <w:rsid w:val="000E27B5"/>
    <w:rsid w:val="000E602F"/>
    <w:rsid w:val="000F43D1"/>
    <w:rsid w:val="000F4453"/>
    <w:rsid w:val="001000CD"/>
    <w:rsid w:val="00100A6A"/>
    <w:rsid w:val="0010170C"/>
    <w:rsid w:val="0010233B"/>
    <w:rsid w:val="00110CF2"/>
    <w:rsid w:val="001130DA"/>
    <w:rsid w:val="0011655D"/>
    <w:rsid w:val="00120864"/>
    <w:rsid w:val="0012146A"/>
    <w:rsid w:val="00122AE8"/>
    <w:rsid w:val="00122E78"/>
    <w:rsid w:val="0012588C"/>
    <w:rsid w:val="0013128F"/>
    <w:rsid w:val="00142AAB"/>
    <w:rsid w:val="001505DE"/>
    <w:rsid w:val="00150678"/>
    <w:rsid w:val="00154AF6"/>
    <w:rsid w:val="00165223"/>
    <w:rsid w:val="00174B32"/>
    <w:rsid w:val="00176F1C"/>
    <w:rsid w:val="001828D0"/>
    <w:rsid w:val="00186A13"/>
    <w:rsid w:val="00193272"/>
    <w:rsid w:val="00197432"/>
    <w:rsid w:val="001A4832"/>
    <w:rsid w:val="001A64B9"/>
    <w:rsid w:val="001A6A91"/>
    <w:rsid w:val="001A7AE3"/>
    <w:rsid w:val="001B15AA"/>
    <w:rsid w:val="001C555F"/>
    <w:rsid w:val="001C7DE6"/>
    <w:rsid w:val="001D0A2D"/>
    <w:rsid w:val="001D44B9"/>
    <w:rsid w:val="001D536B"/>
    <w:rsid w:val="001D6FBB"/>
    <w:rsid w:val="001E085F"/>
    <w:rsid w:val="001F00D4"/>
    <w:rsid w:val="001F1E48"/>
    <w:rsid w:val="001F230E"/>
    <w:rsid w:val="001F607D"/>
    <w:rsid w:val="001F68E6"/>
    <w:rsid w:val="00205AB2"/>
    <w:rsid w:val="0021026C"/>
    <w:rsid w:val="00222E24"/>
    <w:rsid w:val="0023212E"/>
    <w:rsid w:val="00246BC0"/>
    <w:rsid w:val="0025057A"/>
    <w:rsid w:val="0025077E"/>
    <w:rsid w:val="002516A7"/>
    <w:rsid w:val="0025397E"/>
    <w:rsid w:val="0026243B"/>
    <w:rsid w:val="002640A4"/>
    <w:rsid w:val="00265443"/>
    <w:rsid w:val="0026644F"/>
    <w:rsid w:val="0027076F"/>
    <w:rsid w:val="00270CB8"/>
    <w:rsid w:val="002750B2"/>
    <w:rsid w:val="002854FF"/>
    <w:rsid w:val="00287ACF"/>
    <w:rsid w:val="00297A48"/>
    <w:rsid w:val="00297EB5"/>
    <w:rsid w:val="002A2797"/>
    <w:rsid w:val="002A3E19"/>
    <w:rsid w:val="002B0077"/>
    <w:rsid w:val="002C102D"/>
    <w:rsid w:val="002C152A"/>
    <w:rsid w:val="002C6E04"/>
    <w:rsid w:val="002E0DA0"/>
    <w:rsid w:val="002E1A99"/>
    <w:rsid w:val="002E1BC1"/>
    <w:rsid w:val="002E4FC6"/>
    <w:rsid w:val="002E5324"/>
    <w:rsid w:val="00303D0D"/>
    <w:rsid w:val="00305B5D"/>
    <w:rsid w:val="00310746"/>
    <w:rsid w:val="00316577"/>
    <w:rsid w:val="0032151F"/>
    <w:rsid w:val="00325106"/>
    <w:rsid w:val="00327438"/>
    <w:rsid w:val="00332BED"/>
    <w:rsid w:val="00333631"/>
    <w:rsid w:val="00334A3E"/>
    <w:rsid w:val="00336E8F"/>
    <w:rsid w:val="0033785F"/>
    <w:rsid w:val="0034398F"/>
    <w:rsid w:val="003462FE"/>
    <w:rsid w:val="00350DA3"/>
    <w:rsid w:val="00351457"/>
    <w:rsid w:val="00353007"/>
    <w:rsid w:val="0036726F"/>
    <w:rsid w:val="003774C8"/>
    <w:rsid w:val="00380375"/>
    <w:rsid w:val="0038078F"/>
    <w:rsid w:val="003807D8"/>
    <w:rsid w:val="00380E16"/>
    <w:rsid w:val="003812A3"/>
    <w:rsid w:val="003853BE"/>
    <w:rsid w:val="00391B86"/>
    <w:rsid w:val="00391F5B"/>
    <w:rsid w:val="003929DD"/>
    <w:rsid w:val="003A0F86"/>
    <w:rsid w:val="003A1F71"/>
    <w:rsid w:val="003A5858"/>
    <w:rsid w:val="003B1766"/>
    <w:rsid w:val="003B287E"/>
    <w:rsid w:val="003B7A6D"/>
    <w:rsid w:val="003C1126"/>
    <w:rsid w:val="003C25F4"/>
    <w:rsid w:val="003C3D27"/>
    <w:rsid w:val="003C4FB1"/>
    <w:rsid w:val="003C620A"/>
    <w:rsid w:val="003C6CA3"/>
    <w:rsid w:val="003D5E80"/>
    <w:rsid w:val="003E48D5"/>
    <w:rsid w:val="003F204E"/>
    <w:rsid w:val="003F347A"/>
    <w:rsid w:val="003F6805"/>
    <w:rsid w:val="003F6905"/>
    <w:rsid w:val="003F6AE3"/>
    <w:rsid w:val="00404A6E"/>
    <w:rsid w:val="0040640A"/>
    <w:rsid w:val="0040698C"/>
    <w:rsid w:val="00413456"/>
    <w:rsid w:val="00415E45"/>
    <w:rsid w:val="004173B8"/>
    <w:rsid w:val="00417ACA"/>
    <w:rsid w:val="00420CAE"/>
    <w:rsid w:val="00432608"/>
    <w:rsid w:val="00440612"/>
    <w:rsid w:val="00441524"/>
    <w:rsid w:val="004419B2"/>
    <w:rsid w:val="00444B4D"/>
    <w:rsid w:val="004450BF"/>
    <w:rsid w:val="00446F8C"/>
    <w:rsid w:val="0045488E"/>
    <w:rsid w:val="00456304"/>
    <w:rsid w:val="004573FA"/>
    <w:rsid w:val="00462D0D"/>
    <w:rsid w:val="00464AA7"/>
    <w:rsid w:val="00493CD0"/>
    <w:rsid w:val="004A29B7"/>
    <w:rsid w:val="004A5331"/>
    <w:rsid w:val="004A6600"/>
    <w:rsid w:val="004A6742"/>
    <w:rsid w:val="004A7F25"/>
    <w:rsid w:val="004B2792"/>
    <w:rsid w:val="004B5598"/>
    <w:rsid w:val="004B55E4"/>
    <w:rsid w:val="004C3153"/>
    <w:rsid w:val="004C7A00"/>
    <w:rsid w:val="004D6A0B"/>
    <w:rsid w:val="004D74E1"/>
    <w:rsid w:val="004E05FF"/>
    <w:rsid w:val="004E52F4"/>
    <w:rsid w:val="004E54B3"/>
    <w:rsid w:val="004E5B00"/>
    <w:rsid w:val="004E5F67"/>
    <w:rsid w:val="004E6689"/>
    <w:rsid w:val="004F39CD"/>
    <w:rsid w:val="004F5648"/>
    <w:rsid w:val="004F7952"/>
    <w:rsid w:val="005016E0"/>
    <w:rsid w:val="00506F6D"/>
    <w:rsid w:val="005120BE"/>
    <w:rsid w:val="00512E95"/>
    <w:rsid w:val="00516047"/>
    <w:rsid w:val="00521BA8"/>
    <w:rsid w:val="005245F2"/>
    <w:rsid w:val="005303BC"/>
    <w:rsid w:val="00530868"/>
    <w:rsid w:val="00533C3B"/>
    <w:rsid w:val="0053523B"/>
    <w:rsid w:val="00535E03"/>
    <w:rsid w:val="00537819"/>
    <w:rsid w:val="00542F6B"/>
    <w:rsid w:val="005450CB"/>
    <w:rsid w:val="00550406"/>
    <w:rsid w:val="005524AF"/>
    <w:rsid w:val="005526A8"/>
    <w:rsid w:val="005528EE"/>
    <w:rsid w:val="00552B2F"/>
    <w:rsid w:val="005600D0"/>
    <w:rsid w:val="00564A56"/>
    <w:rsid w:val="0056502D"/>
    <w:rsid w:val="00566D1D"/>
    <w:rsid w:val="00571702"/>
    <w:rsid w:val="005801DB"/>
    <w:rsid w:val="0058064D"/>
    <w:rsid w:val="00580A9A"/>
    <w:rsid w:val="005814EF"/>
    <w:rsid w:val="00583B68"/>
    <w:rsid w:val="0058573F"/>
    <w:rsid w:val="00587413"/>
    <w:rsid w:val="00591A63"/>
    <w:rsid w:val="00591ADC"/>
    <w:rsid w:val="00592540"/>
    <w:rsid w:val="00593FB4"/>
    <w:rsid w:val="005941B4"/>
    <w:rsid w:val="005A0EC8"/>
    <w:rsid w:val="005B373A"/>
    <w:rsid w:val="005C3EFC"/>
    <w:rsid w:val="005C7CD1"/>
    <w:rsid w:val="005D0738"/>
    <w:rsid w:val="005D258F"/>
    <w:rsid w:val="005D6E84"/>
    <w:rsid w:val="005E5F27"/>
    <w:rsid w:val="005F1380"/>
    <w:rsid w:val="005F36B7"/>
    <w:rsid w:val="005F792B"/>
    <w:rsid w:val="00600230"/>
    <w:rsid w:val="006016CA"/>
    <w:rsid w:val="0060250C"/>
    <w:rsid w:val="0060293C"/>
    <w:rsid w:val="00604A74"/>
    <w:rsid w:val="00611617"/>
    <w:rsid w:val="0061647C"/>
    <w:rsid w:val="0062461A"/>
    <w:rsid w:val="00632C29"/>
    <w:rsid w:val="00635EF1"/>
    <w:rsid w:val="006405F9"/>
    <w:rsid w:val="006441E2"/>
    <w:rsid w:val="006450D3"/>
    <w:rsid w:val="00645A58"/>
    <w:rsid w:val="00646B75"/>
    <w:rsid w:val="00647487"/>
    <w:rsid w:val="00654DA1"/>
    <w:rsid w:val="00661D0E"/>
    <w:rsid w:val="00662D44"/>
    <w:rsid w:val="006640E0"/>
    <w:rsid w:val="00665042"/>
    <w:rsid w:val="00665281"/>
    <w:rsid w:val="00671CA2"/>
    <w:rsid w:val="006835D4"/>
    <w:rsid w:val="00686B55"/>
    <w:rsid w:val="0069344B"/>
    <w:rsid w:val="00693754"/>
    <w:rsid w:val="00697F5D"/>
    <w:rsid w:val="006A0874"/>
    <w:rsid w:val="006A1279"/>
    <w:rsid w:val="006A3C9B"/>
    <w:rsid w:val="006B3808"/>
    <w:rsid w:val="006B691F"/>
    <w:rsid w:val="006B70BE"/>
    <w:rsid w:val="006B71F6"/>
    <w:rsid w:val="006C44C6"/>
    <w:rsid w:val="006C4ED8"/>
    <w:rsid w:val="006D7050"/>
    <w:rsid w:val="006E0C02"/>
    <w:rsid w:val="006E179D"/>
    <w:rsid w:val="006E2E26"/>
    <w:rsid w:val="006E3E0B"/>
    <w:rsid w:val="006E6484"/>
    <w:rsid w:val="006E7504"/>
    <w:rsid w:val="006F0334"/>
    <w:rsid w:val="006F0D27"/>
    <w:rsid w:val="006F1282"/>
    <w:rsid w:val="006F1FF4"/>
    <w:rsid w:val="006F23FC"/>
    <w:rsid w:val="006F3A61"/>
    <w:rsid w:val="007003B1"/>
    <w:rsid w:val="00711311"/>
    <w:rsid w:val="00712097"/>
    <w:rsid w:val="00713378"/>
    <w:rsid w:val="007173DC"/>
    <w:rsid w:val="00720ED2"/>
    <w:rsid w:val="00721741"/>
    <w:rsid w:val="00722D73"/>
    <w:rsid w:val="0072380A"/>
    <w:rsid w:val="0072546D"/>
    <w:rsid w:val="00726F0C"/>
    <w:rsid w:val="007353BB"/>
    <w:rsid w:val="00741720"/>
    <w:rsid w:val="00744E36"/>
    <w:rsid w:val="0075033C"/>
    <w:rsid w:val="00753D4A"/>
    <w:rsid w:val="00761DE2"/>
    <w:rsid w:val="0076355A"/>
    <w:rsid w:val="00763A5B"/>
    <w:rsid w:val="007643DD"/>
    <w:rsid w:val="00765ECC"/>
    <w:rsid w:val="00767DC0"/>
    <w:rsid w:val="007750D4"/>
    <w:rsid w:val="007771F4"/>
    <w:rsid w:val="00780B06"/>
    <w:rsid w:val="00783056"/>
    <w:rsid w:val="00783C22"/>
    <w:rsid w:val="00790C99"/>
    <w:rsid w:val="00790F39"/>
    <w:rsid w:val="007916C3"/>
    <w:rsid w:val="007A078A"/>
    <w:rsid w:val="007A2414"/>
    <w:rsid w:val="007A35C8"/>
    <w:rsid w:val="007A42C0"/>
    <w:rsid w:val="007A4A0A"/>
    <w:rsid w:val="007A5349"/>
    <w:rsid w:val="007B21BF"/>
    <w:rsid w:val="007B21F5"/>
    <w:rsid w:val="007B3EF5"/>
    <w:rsid w:val="007B4221"/>
    <w:rsid w:val="007B4701"/>
    <w:rsid w:val="007B7BD4"/>
    <w:rsid w:val="007D2BD1"/>
    <w:rsid w:val="007E01B6"/>
    <w:rsid w:val="007E0F83"/>
    <w:rsid w:val="007E1A9E"/>
    <w:rsid w:val="007E568E"/>
    <w:rsid w:val="007E785B"/>
    <w:rsid w:val="007F2751"/>
    <w:rsid w:val="007F5CE4"/>
    <w:rsid w:val="007F7AE8"/>
    <w:rsid w:val="00810CAB"/>
    <w:rsid w:val="00810CFD"/>
    <w:rsid w:val="0081156D"/>
    <w:rsid w:val="00812C12"/>
    <w:rsid w:val="008132F9"/>
    <w:rsid w:val="008143B1"/>
    <w:rsid w:val="008178ED"/>
    <w:rsid w:val="00820BB2"/>
    <w:rsid w:val="008336F2"/>
    <w:rsid w:val="00843903"/>
    <w:rsid w:val="008540AB"/>
    <w:rsid w:val="0085549A"/>
    <w:rsid w:val="00857496"/>
    <w:rsid w:val="00857A8F"/>
    <w:rsid w:val="00863B42"/>
    <w:rsid w:val="008645D6"/>
    <w:rsid w:val="00865F40"/>
    <w:rsid w:val="00866189"/>
    <w:rsid w:val="00872FAE"/>
    <w:rsid w:val="0087438B"/>
    <w:rsid w:val="008747DB"/>
    <w:rsid w:val="008816EE"/>
    <w:rsid w:val="0088328A"/>
    <w:rsid w:val="00886027"/>
    <w:rsid w:val="00896813"/>
    <w:rsid w:val="008A0866"/>
    <w:rsid w:val="008B526F"/>
    <w:rsid w:val="008B7D36"/>
    <w:rsid w:val="008C7238"/>
    <w:rsid w:val="008C72C0"/>
    <w:rsid w:val="008D30D7"/>
    <w:rsid w:val="008D3167"/>
    <w:rsid w:val="008D769B"/>
    <w:rsid w:val="008F0EBD"/>
    <w:rsid w:val="008F4E96"/>
    <w:rsid w:val="0090088E"/>
    <w:rsid w:val="00901724"/>
    <w:rsid w:val="00904289"/>
    <w:rsid w:val="009069F3"/>
    <w:rsid w:val="009100FC"/>
    <w:rsid w:val="00910A01"/>
    <w:rsid w:val="00910CC3"/>
    <w:rsid w:val="00911301"/>
    <w:rsid w:val="009135FE"/>
    <w:rsid w:val="00913828"/>
    <w:rsid w:val="00915033"/>
    <w:rsid w:val="00927029"/>
    <w:rsid w:val="00930C67"/>
    <w:rsid w:val="00930D40"/>
    <w:rsid w:val="009317D3"/>
    <w:rsid w:val="0093299F"/>
    <w:rsid w:val="00932A8A"/>
    <w:rsid w:val="009338D3"/>
    <w:rsid w:val="00941B3C"/>
    <w:rsid w:val="00955945"/>
    <w:rsid w:val="009607BB"/>
    <w:rsid w:val="00961465"/>
    <w:rsid w:val="00964F9E"/>
    <w:rsid w:val="00976F19"/>
    <w:rsid w:val="009774C9"/>
    <w:rsid w:val="009775D7"/>
    <w:rsid w:val="00981F87"/>
    <w:rsid w:val="00982D60"/>
    <w:rsid w:val="0098476B"/>
    <w:rsid w:val="00985FA8"/>
    <w:rsid w:val="0099195F"/>
    <w:rsid w:val="00991FCB"/>
    <w:rsid w:val="00994F23"/>
    <w:rsid w:val="0099501D"/>
    <w:rsid w:val="009A05C7"/>
    <w:rsid w:val="009A2BB0"/>
    <w:rsid w:val="009A54D2"/>
    <w:rsid w:val="009A7CA4"/>
    <w:rsid w:val="009B229F"/>
    <w:rsid w:val="009B3502"/>
    <w:rsid w:val="009B526B"/>
    <w:rsid w:val="009C08E6"/>
    <w:rsid w:val="009C0B05"/>
    <w:rsid w:val="009C0D02"/>
    <w:rsid w:val="009C1B82"/>
    <w:rsid w:val="009C2028"/>
    <w:rsid w:val="009C5597"/>
    <w:rsid w:val="009D23C4"/>
    <w:rsid w:val="009D4014"/>
    <w:rsid w:val="009D6F9E"/>
    <w:rsid w:val="009E07FB"/>
    <w:rsid w:val="009E22BE"/>
    <w:rsid w:val="009E60B7"/>
    <w:rsid w:val="009E7329"/>
    <w:rsid w:val="00A00EF5"/>
    <w:rsid w:val="00A01EDD"/>
    <w:rsid w:val="00A052FD"/>
    <w:rsid w:val="00A0674A"/>
    <w:rsid w:val="00A068C5"/>
    <w:rsid w:val="00A069E2"/>
    <w:rsid w:val="00A0786A"/>
    <w:rsid w:val="00A1046C"/>
    <w:rsid w:val="00A147D3"/>
    <w:rsid w:val="00A22542"/>
    <w:rsid w:val="00A30590"/>
    <w:rsid w:val="00A35924"/>
    <w:rsid w:val="00A44813"/>
    <w:rsid w:val="00A500C4"/>
    <w:rsid w:val="00A50D24"/>
    <w:rsid w:val="00A51C28"/>
    <w:rsid w:val="00A53193"/>
    <w:rsid w:val="00A651AD"/>
    <w:rsid w:val="00A66EE1"/>
    <w:rsid w:val="00A704C6"/>
    <w:rsid w:val="00A71799"/>
    <w:rsid w:val="00A72594"/>
    <w:rsid w:val="00A739A2"/>
    <w:rsid w:val="00A760F4"/>
    <w:rsid w:val="00A801E8"/>
    <w:rsid w:val="00A85CF2"/>
    <w:rsid w:val="00A90446"/>
    <w:rsid w:val="00A90DEA"/>
    <w:rsid w:val="00A93734"/>
    <w:rsid w:val="00A939FC"/>
    <w:rsid w:val="00AA478C"/>
    <w:rsid w:val="00AA5433"/>
    <w:rsid w:val="00AB06E1"/>
    <w:rsid w:val="00AB1BBD"/>
    <w:rsid w:val="00AB6DF2"/>
    <w:rsid w:val="00AB7D35"/>
    <w:rsid w:val="00AC0923"/>
    <w:rsid w:val="00AC0CF0"/>
    <w:rsid w:val="00AC2F43"/>
    <w:rsid w:val="00AC467C"/>
    <w:rsid w:val="00AD084B"/>
    <w:rsid w:val="00AD1D29"/>
    <w:rsid w:val="00AD74E8"/>
    <w:rsid w:val="00AF0BCC"/>
    <w:rsid w:val="00AF5326"/>
    <w:rsid w:val="00AF583A"/>
    <w:rsid w:val="00AF6129"/>
    <w:rsid w:val="00B0021D"/>
    <w:rsid w:val="00B00264"/>
    <w:rsid w:val="00B01A53"/>
    <w:rsid w:val="00B04359"/>
    <w:rsid w:val="00B10D6C"/>
    <w:rsid w:val="00B111FB"/>
    <w:rsid w:val="00B1251F"/>
    <w:rsid w:val="00B13383"/>
    <w:rsid w:val="00B17B37"/>
    <w:rsid w:val="00B20EAF"/>
    <w:rsid w:val="00B23E79"/>
    <w:rsid w:val="00B25B07"/>
    <w:rsid w:val="00B26503"/>
    <w:rsid w:val="00B30022"/>
    <w:rsid w:val="00B30588"/>
    <w:rsid w:val="00B31723"/>
    <w:rsid w:val="00B406F4"/>
    <w:rsid w:val="00B40EBA"/>
    <w:rsid w:val="00B434BC"/>
    <w:rsid w:val="00B43BBB"/>
    <w:rsid w:val="00B53CD0"/>
    <w:rsid w:val="00B55CDB"/>
    <w:rsid w:val="00B57C99"/>
    <w:rsid w:val="00B602E6"/>
    <w:rsid w:val="00B61293"/>
    <w:rsid w:val="00B66438"/>
    <w:rsid w:val="00B715CF"/>
    <w:rsid w:val="00B76B53"/>
    <w:rsid w:val="00B76E85"/>
    <w:rsid w:val="00B77260"/>
    <w:rsid w:val="00B81947"/>
    <w:rsid w:val="00B9035E"/>
    <w:rsid w:val="00B93817"/>
    <w:rsid w:val="00B957F4"/>
    <w:rsid w:val="00B95FA6"/>
    <w:rsid w:val="00BA02D2"/>
    <w:rsid w:val="00BA0644"/>
    <w:rsid w:val="00BA4FE4"/>
    <w:rsid w:val="00BA59AD"/>
    <w:rsid w:val="00BA6826"/>
    <w:rsid w:val="00BB0AB1"/>
    <w:rsid w:val="00BB5D49"/>
    <w:rsid w:val="00BC15E4"/>
    <w:rsid w:val="00BC2A8F"/>
    <w:rsid w:val="00BC2FA7"/>
    <w:rsid w:val="00BC47ED"/>
    <w:rsid w:val="00BD37D6"/>
    <w:rsid w:val="00BD628F"/>
    <w:rsid w:val="00BF0F72"/>
    <w:rsid w:val="00BF295A"/>
    <w:rsid w:val="00C02903"/>
    <w:rsid w:val="00C038A6"/>
    <w:rsid w:val="00C06B74"/>
    <w:rsid w:val="00C10E0D"/>
    <w:rsid w:val="00C11478"/>
    <w:rsid w:val="00C14034"/>
    <w:rsid w:val="00C2173C"/>
    <w:rsid w:val="00C235B6"/>
    <w:rsid w:val="00C26371"/>
    <w:rsid w:val="00C2644B"/>
    <w:rsid w:val="00C268F6"/>
    <w:rsid w:val="00C42587"/>
    <w:rsid w:val="00C46AD9"/>
    <w:rsid w:val="00C521AF"/>
    <w:rsid w:val="00C569C1"/>
    <w:rsid w:val="00C57A74"/>
    <w:rsid w:val="00C7390B"/>
    <w:rsid w:val="00C77713"/>
    <w:rsid w:val="00C94857"/>
    <w:rsid w:val="00CA3A3D"/>
    <w:rsid w:val="00CA3FDE"/>
    <w:rsid w:val="00CA7962"/>
    <w:rsid w:val="00CB1D66"/>
    <w:rsid w:val="00CB2FED"/>
    <w:rsid w:val="00CC4493"/>
    <w:rsid w:val="00CC56EE"/>
    <w:rsid w:val="00CC5C1E"/>
    <w:rsid w:val="00CD3E3C"/>
    <w:rsid w:val="00CE057F"/>
    <w:rsid w:val="00CE0A5E"/>
    <w:rsid w:val="00CE546C"/>
    <w:rsid w:val="00CF1D1A"/>
    <w:rsid w:val="00CF53E9"/>
    <w:rsid w:val="00D005C1"/>
    <w:rsid w:val="00D017F9"/>
    <w:rsid w:val="00D057CD"/>
    <w:rsid w:val="00D05F40"/>
    <w:rsid w:val="00D06D19"/>
    <w:rsid w:val="00D0763D"/>
    <w:rsid w:val="00D1020D"/>
    <w:rsid w:val="00D1195A"/>
    <w:rsid w:val="00D14888"/>
    <w:rsid w:val="00D152E0"/>
    <w:rsid w:val="00D17254"/>
    <w:rsid w:val="00D2058D"/>
    <w:rsid w:val="00D21BC2"/>
    <w:rsid w:val="00D21C64"/>
    <w:rsid w:val="00D2231C"/>
    <w:rsid w:val="00D249A4"/>
    <w:rsid w:val="00D253C6"/>
    <w:rsid w:val="00D309A6"/>
    <w:rsid w:val="00D30E9E"/>
    <w:rsid w:val="00D31022"/>
    <w:rsid w:val="00D31984"/>
    <w:rsid w:val="00D36AD1"/>
    <w:rsid w:val="00D41E8A"/>
    <w:rsid w:val="00D51D7A"/>
    <w:rsid w:val="00D53EEA"/>
    <w:rsid w:val="00D55A14"/>
    <w:rsid w:val="00D61F66"/>
    <w:rsid w:val="00D703F3"/>
    <w:rsid w:val="00D71277"/>
    <w:rsid w:val="00D74B89"/>
    <w:rsid w:val="00D80CCA"/>
    <w:rsid w:val="00D83D6E"/>
    <w:rsid w:val="00D85801"/>
    <w:rsid w:val="00D870CF"/>
    <w:rsid w:val="00D91B51"/>
    <w:rsid w:val="00D937C4"/>
    <w:rsid w:val="00DA08A2"/>
    <w:rsid w:val="00DA2374"/>
    <w:rsid w:val="00DA622F"/>
    <w:rsid w:val="00DA6391"/>
    <w:rsid w:val="00DA6B7B"/>
    <w:rsid w:val="00DA72B0"/>
    <w:rsid w:val="00DB333B"/>
    <w:rsid w:val="00DB4BBE"/>
    <w:rsid w:val="00DC05B7"/>
    <w:rsid w:val="00DC6A30"/>
    <w:rsid w:val="00DD606D"/>
    <w:rsid w:val="00DD6D69"/>
    <w:rsid w:val="00DE1E92"/>
    <w:rsid w:val="00DE20E1"/>
    <w:rsid w:val="00DE3F8E"/>
    <w:rsid w:val="00DE59C2"/>
    <w:rsid w:val="00DF0BD4"/>
    <w:rsid w:val="00DF730F"/>
    <w:rsid w:val="00E036A2"/>
    <w:rsid w:val="00E14995"/>
    <w:rsid w:val="00E216E9"/>
    <w:rsid w:val="00E26A80"/>
    <w:rsid w:val="00E26CDA"/>
    <w:rsid w:val="00E275C2"/>
    <w:rsid w:val="00E322A7"/>
    <w:rsid w:val="00E377AA"/>
    <w:rsid w:val="00E425EF"/>
    <w:rsid w:val="00E426B1"/>
    <w:rsid w:val="00E46EA8"/>
    <w:rsid w:val="00E47081"/>
    <w:rsid w:val="00E50EBF"/>
    <w:rsid w:val="00E5219E"/>
    <w:rsid w:val="00E60691"/>
    <w:rsid w:val="00E63A11"/>
    <w:rsid w:val="00E64C6A"/>
    <w:rsid w:val="00E70628"/>
    <w:rsid w:val="00E7166A"/>
    <w:rsid w:val="00E835EB"/>
    <w:rsid w:val="00E84F48"/>
    <w:rsid w:val="00E90FE9"/>
    <w:rsid w:val="00E925FE"/>
    <w:rsid w:val="00E951A7"/>
    <w:rsid w:val="00E958B1"/>
    <w:rsid w:val="00EA56C1"/>
    <w:rsid w:val="00EA5BD6"/>
    <w:rsid w:val="00EA7608"/>
    <w:rsid w:val="00EB1FFC"/>
    <w:rsid w:val="00EB219E"/>
    <w:rsid w:val="00EB251E"/>
    <w:rsid w:val="00EC4F0A"/>
    <w:rsid w:val="00ED13EC"/>
    <w:rsid w:val="00ED1956"/>
    <w:rsid w:val="00ED2971"/>
    <w:rsid w:val="00ED4546"/>
    <w:rsid w:val="00ED47AE"/>
    <w:rsid w:val="00ED4F95"/>
    <w:rsid w:val="00EE05F0"/>
    <w:rsid w:val="00EE1334"/>
    <w:rsid w:val="00EE2519"/>
    <w:rsid w:val="00EE2B98"/>
    <w:rsid w:val="00EE37D9"/>
    <w:rsid w:val="00EF4C23"/>
    <w:rsid w:val="00F00552"/>
    <w:rsid w:val="00F00A40"/>
    <w:rsid w:val="00F02627"/>
    <w:rsid w:val="00F05A0C"/>
    <w:rsid w:val="00F07862"/>
    <w:rsid w:val="00F1118E"/>
    <w:rsid w:val="00F11B73"/>
    <w:rsid w:val="00F174B7"/>
    <w:rsid w:val="00F17966"/>
    <w:rsid w:val="00F20931"/>
    <w:rsid w:val="00F225E4"/>
    <w:rsid w:val="00F234B8"/>
    <w:rsid w:val="00F240F2"/>
    <w:rsid w:val="00F27C8A"/>
    <w:rsid w:val="00F33D5C"/>
    <w:rsid w:val="00F35C62"/>
    <w:rsid w:val="00F35D4E"/>
    <w:rsid w:val="00F40967"/>
    <w:rsid w:val="00F50045"/>
    <w:rsid w:val="00F54B7F"/>
    <w:rsid w:val="00F6033D"/>
    <w:rsid w:val="00F6373D"/>
    <w:rsid w:val="00F65D59"/>
    <w:rsid w:val="00F708B6"/>
    <w:rsid w:val="00F71B70"/>
    <w:rsid w:val="00F727FD"/>
    <w:rsid w:val="00F73402"/>
    <w:rsid w:val="00F82C44"/>
    <w:rsid w:val="00F85979"/>
    <w:rsid w:val="00F85E3F"/>
    <w:rsid w:val="00F86AB4"/>
    <w:rsid w:val="00F90AC2"/>
    <w:rsid w:val="00F93C6E"/>
    <w:rsid w:val="00F94785"/>
    <w:rsid w:val="00F95F0F"/>
    <w:rsid w:val="00F97D5B"/>
    <w:rsid w:val="00F97F3D"/>
    <w:rsid w:val="00FA7FC5"/>
    <w:rsid w:val="00FB0203"/>
    <w:rsid w:val="00FB115B"/>
    <w:rsid w:val="00FB1C95"/>
    <w:rsid w:val="00FB2396"/>
    <w:rsid w:val="00FB252F"/>
    <w:rsid w:val="00FC1461"/>
    <w:rsid w:val="00FC2CF3"/>
    <w:rsid w:val="00FC3478"/>
    <w:rsid w:val="00FC445F"/>
    <w:rsid w:val="00FC7DCC"/>
    <w:rsid w:val="00FC7F3E"/>
    <w:rsid w:val="00FD1B4B"/>
    <w:rsid w:val="00FD1E2D"/>
    <w:rsid w:val="00FD57A3"/>
    <w:rsid w:val="00FD72CD"/>
    <w:rsid w:val="00FE1AA3"/>
    <w:rsid w:val="00FE2B58"/>
    <w:rsid w:val="00FE3D10"/>
    <w:rsid w:val="00FE3F7E"/>
    <w:rsid w:val="00FE6109"/>
    <w:rsid w:val="00FE768A"/>
    <w:rsid w:val="00FF23E1"/>
    <w:rsid w:val="00FF2C60"/>
    <w:rsid w:val="00FF32F7"/>
    <w:rsid w:val="00FF658C"/>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5DB4F"/>
  <w15:docId w15:val="{C4CCD564-37E3-481E-9F63-5135157E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tabs>
        <w:tab w:val="clear" w:pos="1277"/>
        <w:tab w:val="num" w:pos="1560"/>
      </w:tabs>
      <w:spacing w:before="240"/>
      <w:ind w:left="1560"/>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clear" w:pos="5527"/>
        <w:tab w:val="num" w:pos="2267"/>
      </w:tabs>
      <w:spacing w:before="240"/>
      <w:ind w:left="2267"/>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uiPriority w:val="99"/>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uiPriority w:val="99"/>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4"/>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1"/>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aliases w:val="Odstavec cíl se seznamem,Bullet Number,Odstavec_muj,A-Odrážky1,Nad,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aliases w:val="Odstavec cíl se seznamem Char,Bullet Number Char,Odstavec_muj Char,A-Odrážky1 Char,Nad Char,List Paragraph Char"/>
    <w:link w:val="Odstavecseseznamem"/>
    <w:uiPriority w:val="34"/>
    <w:qFormat/>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Standardnpsmoodstavce6">
    <w:name w:val="Standardní písmo odstavce6"/>
    <w:rsid w:val="000A6BCD"/>
  </w:style>
  <w:style w:type="character" w:customStyle="1" w:styleId="Nevyeenzmnka2">
    <w:name w:val="Nevyřešená zmínka2"/>
    <w:basedOn w:val="Standardnpsmoodstavce"/>
    <w:uiPriority w:val="99"/>
    <w:semiHidden/>
    <w:unhideWhenUsed/>
    <w:rsid w:val="00100A6A"/>
    <w:rPr>
      <w:color w:val="605E5C"/>
      <w:shd w:val="clear" w:color="auto" w:fill="E1DFDD"/>
    </w:rPr>
  </w:style>
  <w:style w:type="character" w:customStyle="1" w:styleId="Nevyeenzmnka3">
    <w:name w:val="Nevyřešená zmínka3"/>
    <w:basedOn w:val="Standardnpsmoodstavce"/>
    <w:uiPriority w:val="99"/>
    <w:semiHidden/>
    <w:unhideWhenUsed/>
    <w:rsid w:val="00FA7FC5"/>
    <w:rPr>
      <w:color w:val="605E5C"/>
      <w:shd w:val="clear" w:color="auto" w:fill="E1DFDD"/>
    </w:rPr>
  </w:style>
  <w:style w:type="character" w:styleId="Nevyeenzmnka">
    <w:name w:val="Unresolved Mention"/>
    <w:basedOn w:val="Standardnpsmoodstavce"/>
    <w:uiPriority w:val="99"/>
    <w:semiHidden/>
    <w:unhideWhenUsed/>
    <w:rsid w:val="003F6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68707">
      <w:bodyDiv w:val="1"/>
      <w:marLeft w:val="0"/>
      <w:marRight w:val="0"/>
      <w:marTop w:val="0"/>
      <w:marBottom w:val="0"/>
      <w:divBdr>
        <w:top w:val="none" w:sz="0" w:space="0" w:color="auto"/>
        <w:left w:val="none" w:sz="0" w:space="0" w:color="auto"/>
        <w:bottom w:val="none" w:sz="0" w:space="0" w:color="auto"/>
        <w:right w:val="none" w:sz="0" w:space="0" w:color="auto"/>
      </w:divBdr>
    </w:div>
    <w:div w:id="622738340">
      <w:bodyDiv w:val="1"/>
      <w:marLeft w:val="0"/>
      <w:marRight w:val="0"/>
      <w:marTop w:val="0"/>
      <w:marBottom w:val="0"/>
      <w:divBdr>
        <w:top w:val="none" w:sz="0" w:space="0" w:color="auto"/>
        <w:left w:val="none" w:sz="0" w:space="0" w:color="auto"/>
        <w:bottom w:val="none" w:sz="0" w:space="0" w:color="auto"/>
        <w:right w:val="none" w:sz="0" w:space="0" w:color="auto"/>
      </w:divBdr>
    </w:div>
    <w:div w:id="1222712115">
      <w:bodyDiv w:val="1"/>
      <w:marLeft w:val="0"/>
      <w:marRight w:val="0"/>
      <w:marTop w:val="0"/>
      <w:marBottom w:val="0"/>
      <w:divBdr>
        <w:top w:val="none" w:sz="0" w:space="0" w:color="auto"/>
        <w:left w:val="none" w:sz="0" w:space="0" w:color="auto"/>
        <w:bottom w:val="none" w:sz="0" w:space="0" w:color="auto"/>
        <w:right w:val="none" w:sz="0" w:space="0" w:color="auto"/>
      </w:divBdr>
    </w:div>
    <w:div w:id="1226381211">
      <w:bodyDiv w:val="1"/>
      <w:marLeft w:val="0"/>
      <w:marRight w:val="0"/>
      <w:marTop w:val="0"/>
      <w:marBottom w:val="0"/>
      <w:divBdr>
        <w:top w:val="none" w:sz="0" w:space="0" w:color="auto"/>
        <w:left w:val="none" w:sz="0" w:space="0" w:color="auto"/>
        <w:bottom w:val="none" w:sz="0" w:space="0" w:color="auto"/>
        <w:right w:val="none" w:sz="0" w:space="0" w:color="auto"/>
      </w:divBdr>
    </w:div>
    <w:div w:id="1291665350">
      <w:bodyDiv w:val="1"/>
      <w:marLeft w:val="0"/>
      <w:marRight w:val="0"/>
      <w:marTop w:val="0"/>
      <w:marBottom w:val="0"/>
      <w:divBdr>
        <w:top w:val="none" w:sz="0" w:space="0" w:color="auto"/>
        <w:left w:val="none" w:sz="0" w:space="0" w:color="auto"/>
        <w:bottom w:val="none" w:sz="0" w:space="0" w:color="auto"/>
        <w:right w:val="none" w:sz="0" w:space="0" w:color="auto"/>
      </w:divBdr>
    </w:div>
    <w:div w:id="1375500093">
      <w:bodyDiv w:val="1"/>
      <w:marLeft w:val="0"/>
      <w:marRight w:val="0"/>
      <w:marTop w:val="0"/>
      <w:marBottom w:val="0"/>
      <w:divBdr>
        <w:top w:val="none" w:sz="0" w:space="0" w:color="auto"/>
        <w:left w:val="none" w:sz="0" w:space="0" w:color="auto"/>
        <w:bottom w:val="none" w:sz="0" w:space="0" w:color="auto"/>
        <w:right w:val="none" w:sz="0" w:space="0" w:color="auto"/>
      </w:divBdr>
    </w:div>
    <w:div w:id="1717586891">
      <w:bodyDiv w:val="1"/>
      <w:marLeft w:val="0"/>
      <w:marRight w:val="0"/>
      <w:marTop w:val="0"/>
      <w:marBottom w:val="0"/>
      <w:divBdr>
        <w:top w:val="none" w:sz="0" w:space="0" w:color="auto"/>
        <w:left w:val="none" w:sz="0" w:space="0" w:color="auto"/>
        <w:bottom w:val="none" w:sz="0" w:space="0" w:color="auto"/>
        <w:right w:val="none" w:sz="0" w:space="0" w:color="auto"/>
      </w:divBdr>
    </w:div>
    <w:div w:id="2029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tm.kraj-lbc.cz/portal/" TargetMode="External"/><Relationship Id="rId13" Type="http://schemas.openxmlformats.org/officeDocument/2006/relationships/hyperlink" Target="mailto:bernat@mestojablonec.cz"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uchlik@mestojablonec.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sainvest.info@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essainvest.info@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mvs.cuzk.cz/portal" TargetMode="External"/><Relationship Id="rId14" Type="http://schemas.openxmlformats.org/officeDocument/2006/relationships/hyperlink" Target="mailto:sluka@mestojablone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9F88-9329-4AD7-9D60-E5DB668E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26</Pages>
  <Words>10837</Words>
  <Characters>63940</Characters>
  <Application>Microsoft Office Word</Application>
  <DocSecurity>0</DocSecurity>
  <Lines>532</Lines>
  <Paragraphs>149</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74628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Sluka, Pavel</dc:creator>
  <cp:lastModifiedBy>Holá Petra</cp:lastModifiedBy>
  <cp:revision>29</cp:revision>
  <cp:lastPrinted>2025-04-10T12:37:00Z</cp:lastPrinted>
  <dcterms:created xsi:type="dcterms:W3CDTF">2025-04-02T13:18:00Z</dcterms:created>
  <dcterms:modified xsi:type="dcterms:W3CDTF">2025-04-30T09:03:00Z</dcterms:modified>
</cp:coreProperties>
</file>