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362C" w14:textId="77777777" w:rsidR="00B914BA" w:rsidRDefault="00B914BA">
      <w:pPr>
        <w:pStyle w:val="Zkladntext"/>
        <w:rPr>
          <w:rFonts w:ascii="Times New Roman"/>
        </w:rPr>
      </w:pPr>
    </w:p>
    <w:p w14:paraId="21CA16DE" w14:textId="77777777" w:rsidR="00B914BA" w:rsidRDefault="00B914BA">
      <w:pPr>
        <w:pStyle w:val="Zkladntext"/>
        <w:rPr>
          <w:rFonts w:ascii="Times New Roman"/>
          <w:sz w:val="16"/>
        </w:rPr>
      </w:pPr>
    </w:p>
    <w:p w14:paraId="60DC173E" w14:textId="77777777" w:rsidR="00B914BA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7241100346</w:t>
      </w:r>
    </w:p>
    <w:p w14:paraId="76748222" w14:textId="77777777" w:rsidR="00B914BA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6EB13FAB" w14:textId="77777777" w:rsidR="00B914BA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20E483ED" w14:textId="77777777" w:rsidR="00B914BA" w:rsidRDefault="00B914BA">
      <w:pPr>
        <w:pStyle w:val="Zkladntext"/>
        <w:rPr>
          <w:sz w:val="60"/>
        </w:rPr>
      </w:pPr>
    </w:p>
    <w:p w14:paraId="79A5D7DC" w14:textId="77777777" w:rsidR="00B914BA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6A571F09" w14:textId="77777777" w:rsidR="00B914BA" w:rsidRDefault="00B914BA">
      <w:pPr>
        <w:pStyle w:val="Zkladntext"/>
        <w:spacing w:before="12"/>
        <w:rPr>
          <w:sz w:val="19"/>
        </w:rPr>
      </w:pPr>
    </w:p>
    <w:p w14:paraId="2B4E8FE3" w14:textId="77777777" w:rsidR="00B914BA" w:rsidRDefault="00000000">
      <w:pPr>
        <w:pStyle w:val="Nadpis2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7FF2B55A" w14:textId="77777777" w:rsidR="00B914BA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1D243F40" w14:textId="77777777" w:rsidR="00B914BA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129B2FFA" w14:textId="77777777" w:rsidR="00B914BA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668C465C" w14:textId="77777777" w:rsidR="00B914BA" w:rsidRDefault="00000000">
      <w:pPr>
        <w:pStyle w:val="Zkladntext"/>
        <w:tabs>
          <w:tab w:val="left" w:pos="2993"/>
        </w:tabs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2E742EA2" w14:textId="77777777" w:rsidR="00B914BA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3A2DD651" w14:textId="77777777" w:rsidR="00B914BA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0B83B69F" w14:textId="77777777" w:rsidR="00B914BA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5701B964" w14:textId="77777777" w:rsidR="00B914BA" w:rsidRDefault="00B914BA">
      <w:pPr>
        <w:pStyle w:val="Zkladntext"/>
        <w:spacing w:before="1"/>
      </w:pPr>
    </w:p>
    <w:p w14:paraId="7832240A" w14:textId="77777777" w:rsidR="00B914BA" w:rsidRDefault="00000000">
      <w:pPr>
        <w:pStyle w:val="Zkladntext"/>
        <w:ind w:left="112"/>
      </w:pPr>
      <w:r>
        <w:rPr>
          <w:w w:val="99"/>
        </w:rPr>
        <w:t>a</w:t>
      </w:r>
    </w:p>
    <w:p w14:paraId="369D975C" w14:textId="77777777" w:rsidR="00B914BA" w:rsidRDefault="00B914BA">
      <w:pPr>
        <w:pStyle w:val="Zkladntext"/>
      </w:pPr>
    </w:p>
    <w:p w14:paraId="56C4647C" w14:textId="77777777" w:rsidR="00B914BA" w:rsidRDefault="00000000">
      <w:pPr>
        <w:pStyle w:val="Nadpis2"/>
        <w:spacing w:before="1" w:line="265" w:lineRule="exact"/>
        <w:ind w:left="112"/>
        <w:jc w:val="left"/>
      </w:pPr>
      <w:r>
        <w:t>Josef</w:t>
      </w:r>
      <w:r>
        <w:rPr>
          <w:spacing w:val="-6"/>
        </w:rPr>
        <w:t xml:space="preserve"> </w:t>
      </w:r>
      <w:proofErr w:type="spellStart"/>
      <w:proofErr w:type="gramStart"/>
      <w:r>
        <w:t>Škrkoň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Techplast</w:t>
      </w:r>
      <w:proofErr w:type="spellEnd"/>
      <w:proofErr w:type="gramEnd"/>
      <w:r>
        <w:t>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474FCE80" w14:textId="77777777" w:rsidR="00B914BA" w:rsidRDefault="00000000">
      <w:pPr>
        <w:pStyle w:val="Zkladntext"/>
        <w:spacing w:line="265" w:lineRule="exact"/>
        <w:ind w:left="112"/>
      </w:pP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Krajským</w:t>
      </w:r>
      <w:r>
        <w:rPr>
          <w:spacing w:val="-8"/>
        </w:rPr>
        <w:t xml:space="preserve"> </w:t>
      </w:r>
      <w:r>
        <w:rPr>
          <w:spacing w:val="-2"/>
        </w:rPr>
        <w:t>soudem</w:t>
      </w:r>
    </w:p>
    <w:p w14:paraId="5BB1DC17" w14:textId="77777777" w:rsidR="00B914BA" w:rsidRDefault="00000000">
      <w:pPr>
        <w:pStyle w:val="Zkladntext"/>
        <w:ind w:left="112"/>
      </w:pPr>
      <w:r>
        <w:t>v</w:t>
      </w:r>
      <w:r>
        <w:rPr>
          <w:spacing w:val="-3"/>
        </w:rPr>
        <w:t xml:space="preserve"> </w:t>
      </w:r>
      <w:r>
        <w:t>Hradci</w:t>
      </w:r>
      <w:r>
        <w:rPr>
          <w:spacing w:val="-5"/>
        </w:rPr>
        <w:t xml:space="preserve"> </w:t>
      </w:r>
      <w:r>
        <w:t>Králové,</w:t>
      </w:r>
      <w:r>
        <w:rPr>
          <w:spacing w:val="-5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rPr>
          <w:spacing w:val="-4"/>
        </w:rPr>
        <w:t>2137</w:t>
      </w:r>
    </w:p>
    <w:p w14:paraId="51554528" w14:textId="77777777" w:rsidR="00B914BA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</w:r>
      <w:proofErr w:type="spellStart"/>
      <w:r>
        <w:t>č.ev</w:t>
      </w:r>
      <w:proofErr w:type="spellEnd"/>
      <w:r>
        <w:t>.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560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rPr>
          <w:spacing w:val="-2"/>
        </w:rPr>
        <w:t>Rybník</w:t>
      </w:r>
    </w:p>
    <w:p w14:paraId="4F4AF176" w14:textId="77777777" w:rsidR="00B914BA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25945017</w:t>
      </w:r>
    </w:p>
    <w:p w14:paraId="091E2538" w14:textId="741A65FE" w:rsidR="00B914BA" w:rsidRDefault="00000000">
      <w:pPr>
        <w:pStyle w:val="Zkladntext"/>
        <w:tabs>
          <w:tab w:val="left" w:pos="2993"/>
        </w:tabs>
        <w:ind w:left="2993" w:right="375" w:hanging="2881"/>
      </w:pPr>
      <w:r>
        <w:rPr>
          <w:spacing w:val="-2"/>
        </w:rPr>
        <w:t>zastoupená:</w:t>
      </w:r>
      <w:r>
        <w:tab/>
      </w:r>
      <w:proofErr w:type="spellStart"/>
      <w:r w:rsidR="00BD4C9D" w:rsidRPr="00BD4C9D">
        <w:rPr>
          <w:highlight w:val="yellow"/>
        </w:rPr>
        <w:t>xxxx</w:t>
      </w:r>
      <w:proofErr w:type="spellEnd"/>
    </w:p>
    <w:p w14:paraId="648697A7" w14:textId="77777777" w:rsidR="00B914BA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10"/>
        </w:rPr>
        <w:t xml:space="preserve"> </w:t>
      </w:r>
      <w:r>
        <w:t>spořitelna,</w:t>
      </w:r>
      <w:r>
        <w:rPr>
          <w:spacing w:val="-12"/>
        </w:rPr>
        <w:t xml:space="preserve"> </w:t>
      </w:r>
      <w:r>
        <w:rPr>
          <w:spacing w:val="-4"/>
        </w:rPr>
        <w:t>a.s.</w:t>
      </w:r>
    </w:p>
    <w:p w14:paraId="1A74D85B" w14:textId="77777777" w:rsidR="00B914BA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1326148309/0800</w:t>
      </w:r>
    </w:p>
    <w:p w14:paraId="0F9CEA1C" w14:textId="77777777" w:rsidR="00B914BA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11CDFFDA" w14:textId="77777777" w:rsidR="00B914BA" w:rsidRDefault="00B914BA">
      <w:pPr>
        <w:pStyle w:val="Zkladntext"/>
        <w:spacing w:before="1"/>
      </w:pPr>
    </w:p>
    <w:p w14:paraId="26DD1335" w14:textId="77777777" w:rsidR="00B914BA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0A3696E6" w14:textId="77777777" w:rsidR="00B914BA" w:rsidRDefault="00B914BA">
      <w:pPr>
        <w:pStyle w:val="Zkladntext"/>
        <w:spacing w:before="1"/>
      </w:pPr>
    </w:p>
    <w:p w14:paraId="6B47A355" w14:textId="77777777" w:rsidR="00B914BA" w:rsidRDefault="00000000">
      <w:pPr>
        <w:pStyle w:val="Nadpis1"/>
        <w:spacing w:before="1" w:line="265" w:lineRule="exact"/>
      </w:pPr>
      <w:r>
        <w:rPr>
          <w:spacing w:val="-5"/>
        </w:rPr>
        <w:t>I.</w:t>
      </w:r>
    </w:p>
    <w:p w14:paraId="3651F368" w14:textId="77777777" w:rsidR="00B914BA" w:rsidRDefault="00000000">
      <w:pPr>
        <w:pStyle w:val="Nadpis2"/>
        <w:spacing w:line="265" w:lineRule="exact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00F3BC9E" w14:textId="77777777" w:rsidR="00B914BA" w:rsidRDefault="00B914BA">
      <w:pPr>
        <w:pStyle w:val="Zkladntext"/>
        <w:rPr>
          <w:b/>
        </w:rPr>
      </w:pPr>
    </w:p>
    <w:p w14:paraId="2197B917" w14:textId="77777777" w:rsidR="00B914BA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7241100346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54A469F8" w14:textId="77777777" w:rsidR="00B914BA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4282206E" w14:textId="77777777" w:rsidR="00B914BA" w:rsidRDefault="00B914BA">
      <w:pPr>
        <w:jc w:val="both"/>
        <w:rPr>
          <w:sz w:val="20"/>
        </w:rPr>
        <w:sectPr w:rsidR="00B914BA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1522E924" w14:textId="77777777" w:rsidR="00B914BA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7756C0FF" w14:textId="77777777" w:rsidR="00B914BA" w:rsidRDefault="00000000">
      <w:pPr>
        <w:pStyle w:val="Nadpis2"/>
        <w:spacing w:before="120"/>
        <w:ind w:left="2407"/>
        <w:jc w:val="both"/>
      </w:pPr>
      <w:r>
        <w:t>„Rozvoj</w:t>
      </w:r>
      <w:r>
        <w:rPr>
          <w:spacing w:val="-8"/>
        </w:rPr>
        <w:t xml:space="preserve"> </w:t>
      </w:r>
      <w:r>
        <w:t>výrobního</w:t>
      </w:r>
      <w:r>
        <w:rPr>
          <w:spacing w:val="-8"/>
        </w:rPr>
        <w:t xml:space="preserve"> </w:t>
      </w:r>
      <w:r>
        <w:t>areálu</w:t>
      </w:r>
      <w:r>
        <w:rPr>
          <w:spacing w:val="-9"/>
        </w:rPr>
        <w:t xml:space="preserve"> </w:t>
      </w:r>
      <w:r>
        <w:t>firmy</w:t>
      </w:r>
      <w:r>
        <w:rPr>
          <w:spacing w:val="-8"/>
        </w:rPr>
        <w:t xml:space="preserve"> </w:t>
      </w:r>
      <w:proofErr w:type="spellStart"/>
      <w:r>
        <w:t>Techplast</w:t>
      </w:r>
      <w:proofErr w:type="spellEnd"/>
      <w:r>
        <w:rPr>
          <w:spacing w:val="-9"/>
        </w:rPr>
        <w:t xml:space="preserve"> </w:t>
      </w:r>
      <w:r>
        <w:t>(západní</w:t>
      </w:r>
      <w:r>
        <w:rPr>
          <w:spacing w:val="-7"/>
        </w:rPr>
        <w:t xml:space="preserve"> </w:t>
      </w:r>
      <w:r>
        <w:rPr>
          <w:spacing w:val="-2"/>
        </w:rPr>
        <w:t>hala)“</w:t>
      </w:r>
    </w:p>
    <w:p w14:paraId="5636FC4F" w14:textId="77777777" w:rsidR="00B914BA" w:rsidRDefault="00000000">
      <w:pPr>
        <w:pStyle w:val="Zkladntext"/>
        <w:spacing w:before="121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167A3E57" w14:textId="77777777" w:rsidR="00B914BA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20"/>
          <w:sz w:val="20"/>
        </w:rPr>
        <w:t xml:space="preserve"> </w:t>
      </w:r>
      <w:r>
        <w:rPr>
          <w:sz w:val="20"/>
        </w:rPr>
        <w:t>Komise</w:t>
      </w:r>
      <w:r>
        <w:rPr>
          <w:spacing w:val="18"/>
          <w:sz w:val="20"/>
        </w:rPr>
        <w:t xml:space="preserve"> </w:t>
      </w:r>
      <w:r>
        <w:rPr>
          <w:sz w:val="20"/>
        </w:rPr>
        <w:t>(EU)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651/2014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9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června</w:t>
      </w:r>
      <w:r>
        <w:rPr>
          <w:spacing w:val="19"/>
          <w:sz w:val="20"/>
        </w:rPr>
        <w:t xml:space="preserve"> </w:t>
      </w:r>
      <w:r>
        <w:rPr>
          <w:sz w:val="20"/>
        </w:rPr>
        <w:t>2014,</w:t>
      </w:r>
      <w:r>
        <w:rPr>
          <w:spacing w:val="19"/>
          <w:sz w:val="20"/>
        </w:rPr>
        <w:t xml:space="preserve"> </w:t>
      </w:r>
      <w:r>
        <w:rPr>
          <w:sz w:val="20"/>
        </w:rPr>
        <w:t>kterým</w:t>
      </w:r>
      <w:r>
        <w:rPr>
          <w:spacing w:val="20"/>
          <w:sz w:val="20"/>
        </w:rPr>
        <w:t xml:space="preserve"> </w:t>
      </w:r>
      <w:r>
        <w:rPr>
          <w:sz w:val="20"/>
        </w:rPr>
        <w:t>se 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 w14:paraId="6AB648B3" w14:textId="77777777" w:rsidR="00B914BA" w:rsidRDefault="00B914BA">
      <w:pPr>
        <w:pStyle w:val="Zkladntext"/>
        <w:spacing w:before="1"/>
      </w:pPr>
    </w:p>
    <w:p w14:paraId="6E0FE499" w14:textId="77777777" w:rsidR="00B914BA" w:rsidRDefault="00000000">
      <w:pPr>
        <w:pStyle w:val="Nadpis1"/>
        <w:spacing w:before="1" w:line="265" w:lineRule="exact"/>
        <w:ind w:right="989"/>
      </w:pPr>
      <w:r>
        <w:rPr>
          <w:spacing w:val="-5"/>
        </w:rPr>
        <w:t>II.</w:t>
      </w:r>
    </w:p>
    <w:p w14:paraId="72C1BF29" w14:textId="77777777" w:rsidR="00B914BA" w:rsidRDefault="00000000">
      <w:pPr>
        <w:pStyle w:val="Nadpis2"/>
        <w:spacing w:line="265" w:lineRule="exact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0DCF7239" w14:textId="77777777" w:rsidR="00B914BA" w:rsidRDefault="00B914BA">
      <w:pPr>
        <w:pStyle w:val="Zkladntext"/>
        <w:spacing w:before="1"/>
        <w:rPr>
          <w:b/>
        </w:rPr>
      </w:pPr>
    </w:p>
    <w:p w14:paraId="6A5D9E97" w14:textId="77777777" w:rsidR="00B914BA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659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808,01 Kč </w:t>
      </w:r>
      <w:r>
        <w:rPr>
          <w:sz w:val="20"/>
        </w:rPr>
        <w:t>(slovy: jeden milion šest set padesát devět tisíc osm set osm korun českých, jeden haléř).</w:t>
      </w:r>
    </w:p>
    <w:p w14:paraId="2499F54D" w14:textId="77777777" w:rsidR="00B914BA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1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41645AC6" w14:textId="77777777" w:rsidR="00B914BA" w:rsidRDefault="00000000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582</w:t>
      </w:r>
      <w:r>
        <w:rPr>
          <w:spacing w:val="-2"/>
        </w:rPr>
        <w:t xml:space="preserve"> </w:t>
      </w:r>
      <w:r>
        <w:t>693,00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41FB2290" w14:textId="77777777" w:rsidR="00B914BA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5A69D6D6" w14:textId="77777777" w:rsidR="00B914BA" w:rsidRDefault="00000000">
      <w:pPr>
        <w:pStyle w:val="Zkladntext"/>
        <w:spacing w:before="1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2963B87E" w14:textId="77777777" w:rsidR="00B914BA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71A99110" w14:textId="77777777" w:rsidR="00B914BA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112F041B" w14:textId="77777777" w:rsidR="00B914BA" w:rsidRDefault="00B914BA">
      <w:pPr>
        <w:pStyle w:val="Zkladntext"/>
        <w:spacing w:before="1"/>
      </w:pPr>
    </w:p>
    <w:p w14:paraId="53BD4BDC" w14:textId="77777777" w:rsidR="00B914BA" w:rsidRDefault="00000000">
      <w:pPr>
        <w:pStyle w:val="Nadpis1"/>
      </w:pPr>
      <w:r>
        <w:rPr>
          <w:spacing w:val="-4"/>
        </w:rPr>
        <w:t>III.</w:t>
      </w:r>
    </w:p>
    <w:p w14:paraId="20141EC6" w14:textId="77777777" w:rsidR="00B914BA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3EED6254" w14:textId="77777777" w:rsidR="00B914BA" w:rsidRDefault="00B914BA">
      <w:pPr>
        <w:pStyle w:val="Zkladntext"/>
        <w:spacing w:before="1"/>
        <w:rPr>
          <w:b/>
        </w:rPr>
      </w:pPr>
    </w:p>
    <w:p w14:paraId="33E20689" w14:textId="77777777" w:rsidR="00B914BA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01217D55" w14:textId="77777777" w:rsidR="00B914BA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7CD1C4E5" w14:textId="77777777" w:rsidR="00B914BA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167B8D0A" w14:textId="77777777" w:rsidR="00B914BA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1CDE83CA" w14:textId="77777777" w:rsidR="00B914BA" w:rsidRDefault="00B914BA">
      <w:pPr>
        <w:jc w:val="both"/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1F7296FB" w14:textId="77777777" w:rsidR="00B914BA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0A16D050" w14:textId="77777777" w:rsidR="00B914BA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28423839" w14:textId="77777777" w:rsidR="00B914BA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0F73AE2A" w14:textId="77777777" w:rsidR="00B914BA" w:rsidRDefault="00B914BA">
      <w:pPr>
        <w:pStyle w:val="Zkladntext"/>
        <w:spacing w:before="2"/>
        <w:rPr>
          <w:sz w:val="29"/>
        </w:rPr>
      </w:pPr>
    </w:p>
    <w:p w14:paraId="63ED315C" w14:textId="77777777" w:rsidR="00B914BA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1D8B87CA" w14:textId="77777777" w:rsidR="00B914BA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0CE52368" w14:textId="77777777" w:rsidR="00B914BA" w:rsidRDefault="00B914BA">
      <w:pPr>
        <w:pStyle w:val="Zkladntext"/>
        <w:spacing w:before="1"/>
        <w:rPr>
          <w:b/>
        </w:rPr>
      </w:pPr>
    </w:p>
    <w:p w14:paraId="4D8C0A26" w14:textId="77777777" w:rsidR="00B914BA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106E2495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25"/>
          <w:sz w:val="20"/>
        </w:rPr>
        <w:t xml:space="preserve"> </w:t>
      </w:r>
      <w:r>
        <w:rPr>
          <w:sz w:val="20"/>
        </w:rPr>
        <w:t>účel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„Rozvoj</w:t>
      </w:r>
      <w:r>
        <w:rPr>
          <w:spacing w:val="26"/>
          <w:sz w:val="20"/>
        </w:rPr>
        <w:t xml:space="preserve"> </w:t>
      </w:r>
      <w:r>
        <w:rPr>
          <w:sz w:val="20"/>
        </w:rPr>
        <w:t>výrobního</w:t>
      </w:r>
      <w:r>
        <w:rPr>
          <w:spacing w:val="27"/>
          <w:sz w:val="20"/>
        </w:rPr>
        <w:t xml:space="preserve"> </w:t>
      </w:r>
      <w:r>
        <w:rPr>
          <w:sz w:val="20"/>
        </w:rPr>
        <w:t>areálu</w:t>
      </w:r>
      <w:r>
        <w:rPr>
          <w:spacing w:val="26"/>
          <w:sz w:val="20"/>
        </w:rPr>
        <w:t xml:space="preserve"> </w:t>
      </w:r>
      <w:r>
        <w:rPr>
          <w:sz w:val="20"/>
        </w:rPr>
        <w:t>firmy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Techplast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(západní</w:t>
      </w:r>
      <w:r>
        <w:rPr>
          <w:spacing w:val="26"/>
          <w:sz w:val="20"/>
        </w:rPr>
        <w:t xml:space="preserve"> </w:t>
      </w:r>
      <w:r>
        <w:rPr>
          <w:sz w:val="20"/>
        </w:rPr>
        <w:t>hala)“</w:t>
      </w:r>
      <w:r>
        <w:rPr>
          <w:spacing w:val="25"/>
          <w:sz w:val="20"/>
        </w:rPr>
        <w:t xml:space="preserve"> </w:t>
      </w:r>
      <w:r>
        <w:rPr>
          <w:sz w:val="20"/>
        </w:rPr>
        <w:t>tím,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provedena</w:t>
      </w:r>
    </w:p>
    <w:p w14:paraId="6C7E1442" w14:textId="77777777" w:rsidR="00B914BA" w:rsidRDefault="00000000">
      <w:pPr>
        <w:pStyle w:val="Zkladntext"/>
        <w:spacing w:before="1"/>
        <w:ind w:left="756"/>
      </w:pP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Výzvou,</w:t>
      </w:r>
      <w:r>
        <w:rPr>
          <w:spacing w:val="-5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podporu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jejími</w:t>
      </w:r>
      <w:r>
        <w:rPr>
          <w:spacing w:val="-6"/>
        </w:rPr>
        <w:t xml:space="preserve"> </w:t>
      </w:r>
      <w:r>
        <w:t>přílohami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rPr>
          <w:spacing w:val="-2"/>
        </w:rPr>
        <w:t>Smlouvou,</w:t>
      </w:r>
    </w:p>
    <w:p w14:paraId="3BDC27A8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06"/>
        <w:ind w:right="11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2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33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předpokládaným výkonem 218,96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07EA1F4B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3BBF29C2" w14:textId="77777777" w:rsidR="00B914BA" w:rsidRDefault="00B914BA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B914BA" w14:paraId="1AF7F0DF" w14:textId="77777777">
        <w:trPr>
          <w:trHeight w:val="505"/>
        </w:trPr>
        <w:tc>
          <w:tcPr>
            <w:tcW w:w="3680" w:type="dxa"/>
          </w:tcPr>
          <w:p w14:paraId="2FB1C315" w14:textId="77777777" w:rsidR="00B914BA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5195BAAB" w14:textId="77777777" w:rsidR="00B914BA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78271B3E" w14:textId="77777777" w:rsidR="00B914BA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0F4D13A9" w14:textId="77777777" w:rsidR="00B914BA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B914BA" w14:paraId="041F64B7" w14:textId="77777777">
        <w:trPr>
          <w:trHeight w:val="505"/>
        </w:trPr>
        <w:tc>
          <w:tcPr>
            <w:tcW w:w="3680" w:type="dxa"/>
          </w:tcPr>
          <w:p w14:paraId="34E05083" w14:textId="77777777" w:rsidR="00B914BA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1C7D7F98" w14:textId="77777777" w:rsidR="00B914BA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1594A112" w14:textId="77777777" w:rsidR="00B914BA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01F3E185" w14:textId="77777777" w:rsidR="00B914BA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218.96</w:t>
            </w:r>
          </w:p>
        </w:tc>
      </w:tr>
      <w:tr w:rsidR="00B914BA" w14:paraId="03526CCF" w14:textId="77777777">
        <w:trPr>
          <w:trHeight w:val="506"/>
        </w:trPr>
        <w:tc>
          <w:tcPr>
            <w:tcW w:w="3680" w:type="dxa"/>
          </w:tcPr>
          <w:p w14:paraId="43677934" w14:textId="77777777" w:rsidR="00B914BA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73A19D9D" w14:textId="77777777" w:rsidR="00B914BA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1A2889DF" w14:textId="77777777" w:rsidR="00B914BA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203DF0FA" w14:textId="77777777" w:rsidR="00B914BA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172.68</w:t>
            </w:r>
          </w:p>
        </w:tc>
      </w:tr>
      <w:tr w:rsidR="00B914BA" w14:paraId="21E8C63F" w14:textId="77777777">
        <w:trPr>
          <w:trHeight w:val="532"/>
        </w:trPr>
        <w:tc>
          <w:tcPr>
            <w:tcW w:w="3680" w:type="dxa"/>
          </w:tcPr>
          <w:p w14:paraId="0C24E757" w14:textId="77777777" w:rsidR="00B914BA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7ECBB98A" w14:textId="77777777" w:rsidR="00B914BA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6899D829" w14:textId="77777777" w:rsidR="00B914BA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71068352" w14:textId="77777777" w:rsidR="00B914BA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421.68</w:t>
            </w:r>
          </w:p>
        </w:tc>
      </w:tr>
      <w:tr w:rsidR="00B914BA" w14:paraId="2508DCF2" w14:textId="77777777">
        <w:trPr>
          <w:trHeight w:val="506"/>
        </w:trPr>
        <w:tc>
          <w:tcPr>
            <w:tcW w:w="3680" w:type="dxa"/>
          </w:tcPr>
          <w:p w14:paraId="7A0A1043" w14:textId="77777777" w:rsidR="00B914BA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6F1ECF13" w14:textId="77777777" w:rsidR="00B914BA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0BFB0C1C" w14:textId="77777777" w:rsidR="00B914BA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90C398E" w14:textId="77777777" w:rsidR="00B914BA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200.80</w:t>
            </w:r>
          </w:p>
        </w:tc>
      </w:tr>
    </w:tbl>
    <w:p w14:paraId="6010FA04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06545DF3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čl. 14.3 Výzvy,</w:t>
      </w:r>
    </w:p>
    <w:p w14:paraId="6DA4D55E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679A69C9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</w:t>
      </w:r>
    </w:p>
    <w:p w14:paraId="29D940ED" w14:textId="77777777" w:rsidR="00B914BA" w:rsidRDefault="00B914BA">
      <w:pPr>
        <w:jc w:val="both"/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0E9C9613" w14:textId="77777777" w:rsidR="00B914BA" w:rsidRDefault="00000000">
      <w:pPr>
        <w:pStyle w:val="Zkladntext"/>
        <w:spacing w:before="89"/>
        <w:ind w:left="756" w:right="113"/>
        <w:jc w:val="both"/>
      </w:pPr>
      <w:r>
        <w:lastRenderedPageBreak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2835FF71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3A954FCB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39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0D22EC00" w14:textId="77777777" w:rsidR="00B914BA" w:rsidRDefault="00000000">
      <w:pPr>
        <w:pStyle w:val="Zkladntext"/>
        <w:spacing w:before="42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0FC479E5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ponechá</w:t>
      </w:r>
      <w:r>
        <w:rPr>
          <w:spacing w:val="12"/>
          <w:sz w:val="20"/>
        </w:rPr>
        <w:t xml:space="preserve"> </w:t>
      </w:r>
      <w:r>
        <w:rPr>
          <w:sz w:val="20"/>
        </w:rPr>
        <w:t>předmět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svém</w:t>
      </w:r>
      <w:r>
        <w:rPr>
          <w:spacing w:val="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0"/>
          <w:sz w:val="20"/>
        </w:rPr>
        <w:t xml:space="preserve"> </w:t>
      </w:r>
      <w:r>
        <w:rPr>
          <w:sz w:val="20"/>
        </w:rPr>
        <w:t>alespoň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7F84FB03" w14:textId="77777777" w:rsidR="00B914BA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2B9EA477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0018452C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3E225797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68714F2" w14:textId="77777777" w:rsidR="00B914BA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473B6E44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4E020530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3E8DDE26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63903E3B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2FB042E3" w14:textId="77777777" w:rsidR="00B914BA" w:rsidRDefault="00B914BA">
      <w:pPr>
        <w:jc w:val="both"/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1802D60F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2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3FDABDE3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45B38F65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490FF0B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7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19950B4F" w14:textId="77777777" w:rsidR="00B914BA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05DFA607" w14:textId="77777777" w:rsidR="00B914BA" w:rsidRDefault="00B914BA">
      <w:pPr>
        <w:pStyle w:val="Zkladntext"/>
      </w:pPr>
    </w:p>
    <w:p w14:paraId="6FF1033A" w14:textId="77777777" w:rsidR="00B914BA" w:rsidRDefault="00000000">
      <w:pPr>
        <w:pStyle w:val="Nadpis1"/>
        <w:ind w:right="1345"/>
      </w:pPr>
      <w:r>
        <w:rPr>
          <w:spacing w:val="-5"/>
        </w:rPr>
        <w:t>V.</w:t>
      </w:r>
    </w:p>
    <w:p w14:paraId="0C15BA1D" w14:textId="77777777" w:rsidR="00B914BA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3891AFB2" w14:textId="77777777" w:rsidR="00B914BA" w:rsidRDefault="00B914BA">
      <w:pPr>
        <w:pStyle w:val="Zkladntext"/>
        <w:spacing w:before="1"/>
        <w:rPr>
          <w:b/>
        </w:rPr>
      </w:pPr>
    </w:p>
    <w:p w14:paraId="480E0C3E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5DF8726D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1F4A9984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0BF00F3C" w14:textId="77777777" w:rsidR="00B914BA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13851FB4" w14:textId="77777777" w:rsidR="00B914BA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751E0AFD" w14:textId="77777777" w:rsidR="00B914BA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1C987A82" w14:textId="77777777" w:rsidR="00B914BA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0A0849A" w14:textId="77777777" w:rsidR="00B914BA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490BC456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63780084" w14:textId="77777777" w:rsidR="00B914BA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0DB8A9AA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00518CD8" w14:textId="77777777" w:rsidR="00B914BA" w:rsidRDefault="00B914BA">
      <w:pPr>
        <w:jc w:val="both"/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5394E2C8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11CCE1DC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7C01768E" w14:textId="77777777" w:rsidR="00B914BA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F2E2A48" w14:textId="77777777" w:rsidR="00B914BA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09190060" w14:textId="77777777" w:rsidR="00B914BA" w:rsidRDefault="00B914BA">
      <w:pPr>
        <w:pStyle w:val="Zkladntext"/>
      </w:pPr>
    </w:p>
    <w:p w14:paraId="1F300BCA" w14:textId="77777777" w:rsidR="00B914BA" w:rsidRDefault="00000000">
      <w:pPr>
        <w:pStyle w:val="Nadpis1"/>
        <w:ind w:right="1350"/>
      </w:pPr>
      <w:r>
        <w:rPr>
          <w:spacing w:val="-5"/>
        </w:rPr>
        <w:t>VI.</w:t>
      </w:r>
    </w:p>
    <w:p w14:paraId="1140FE9B" w14:textId="77777777" w:rsidR="00B914BA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057438F5" w14:textId="77777777" w:rsidR="00B914BA" w:rsidRDefault="00B914BA">
      <w:pPr>
        <w:pStyle w:val="Zkladntext"/>
        <w:spacing w:before="12"/>
        <w:rPr>
          <w:b/>
          <w:sz w:val="19"/>
        </w:rPr>
      </w:pPr>
    </w:p>
    <w:p w14:paraId="56B9CEC4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313E2526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3823E485" w14:textId="77777777" w:rsidR="00B914BA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54028141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7F258AA1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5E443188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792D0FBC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0C19DA0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2EC8E68E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6C41B0D9" w14:textId="77777777" w:rsidR="00B914BA" w:rsidRDefault="00B914BA">
      <w:pPr>
        <w:jc w:val="both"/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2F2A57D0" w14:textId="77777777" w:rsidR="00B914BA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06779E75" w14:textId="77777777" w:rsidR="00B914BA" w:rsidRDefault="00B914BA">
      <w:pPr>
        <w:pStyle w:val="Zkladntext"/>
        <w:rPr>
          <w:sz w:val="26"/>
        </w:rPr>
      </w:pPr>
    </w:p>
    <w:p w14:paraId="3606A474" w14:textId="77777777" w:rsidR="00B914BA" w:rsidRDefault="00B914BA">
      <w:pPr>
        <w:pStyle w:val="Zkladntext"/>
        <w:spacing w:before="13"/>
        <w:rPr>
          <w:sz w:val="22"/>
        </w:rPr>
      </w:pPr>
    </w:p>
    <w:p w14:paraId="37DFC797" w14:textId="77777777" w:rsidR="00B914BA" w:rsidRDefault="00000000">
      <w:pPr>
        <w:pStyle w:val="Zkladntext"/>
        <w:ind w:left="112"/>
      </w:pPr>
      <w:r>
        <w:rPr>
          <w:spacing w:val="-5"/>
        </w:rPr>
        <w:t>V:</w:t>
      </w:r>
    </w:p>
    <w:p w14:paraId="1EF8B058" w14:textId="77777777" w:rsidR="00B914BA" w:rsidRDefault="00B914BA">
      <w:pPr>
        <w:pStyle w:val="Zkladntext"/>
        <w:spacing w:before="1"/>
      </w:pPr>
    </w:p>
    <w:p w14:paraId="4591D432" w14:textId="77777777" w:rsidR="00B914BA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06864CCC" w14:textId="77777777" w:rsidR="00B914BA" w:rsidRDefault="00B914BA">
      <w:pPr>
        <w:pStyle w:val="Zkladntext"/>
        <w:rPr>
          <w:sz w:val="26"/>
        </w:rPr>
      </w:pPr>
    </w:p>
    <w:p w14:paraId="693CDE49" w14:textId="77777777" w:rsidR="00B914BA" w:rsidRDefault="00B914BA">
      <w:pPr>
        <w:pStyle w:val="Zkladntext"/>
        <w:rPr>
          <w:sz w:val="26"/>
        </w:rPr>
      </w:pPr>
    </w:p>
    <w:p w14:paraId="5F288EDA" w14:textId="77777777" w:rsidR="00B914BA" w:rsidRDefault="00B914BA">
      <w:pPr>
        <w:pStyle w:val="Zkladntext"/>
        <w:rPr>
          <w:sz w:val="26"/>
        </w:rPr>
      </w:pPr>
    </w:p>
    <w:p w14:paraId="31FD3676" w14:textId="77777777" w:rsidR="00B914BA" w:rsidRDefault="00B914BA">
      <w:pPr>
        <w:pStyle w:val="Zkladntext"/>
        <w:rPr>
          <w:sz w:val="26"/>
        </w:rPr>
      </w:pPr>
    </w:p>
    <w:p w14:paraId="5A1F0A9B" w14:textId="77777777" w:rsidR="00B914BA" w:rsidRDefault="00B914BA">
      <w:pPr>
        <w:pStyle w:val="Zkladntext"/>
        <w:spacing w:before="12"/>
        <w:rPr>
          <w:sz w:val="35"/>
        </w:rPr>
      </w:pPr>
    </w:p>
    <w:p w14:paraId="73E6CFEC" w14:textId="77777777" w:rsidR="00B914BA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78C374FC" w14:textId="77777777" w:rsidR="00B914BA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7D6BE93F" w14:textId="77777777" w:rsidR="00B914BA" w:rsidRDefault="00B914BA">
      <w:pPr>
        <w:pStyle w:val="Zkladntext"/>
        <w:rPr>
          <w:sz w:val="26"/>
        </w:rPr>
      </w:pPr>
    </w:p>
    <w:p w14:paraId="2FDFFFE9" w14:textId="77777777" w:rsidR="00B914BA" w:rsidRDefault="00B914BA">
      <w:pPr>
        <w:pStyle w:val="Zkladntext"/>
        <w:rPr>
          <w:sz w:val="26"/>
        </w:rPr>
      </w:pPr>
    </w:p>
    <w:p w14:paraId="3F696862" w14:textId="77777777" w:rsidR="00B914BA" w:rsidRDefault="00B914BA">
      <w:pPr>
        <w:pStyle w:val="Zkladntext"/>
        <w:spacing w:before="3"/>
        <w:rPr>
          <w:sz w:val="35"/>
        </w:rPr>
      </w:pPr>
    </w:p>
    <w:p w14:paraId="49D6502B" w14:textId="77777777" w:rsidR="00B914BA" w:rsidRDefault="00000000">
      <w:pPr>
        <w:pStyle w:val="Zkladntext"/>
        <w:ind w:left="112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 xml:space="preserve">zakázek/veřejných </w:t>
      </w:r>
      <w:r>
        <w:rPr>
          <w:spacing w:val="-2"/>
        </w:rPr>
        <w:t>zakázek</w:t>
      </w:r>
    </w:p>
    <w:p w14:paraId="3DCE4FEC" w14:textId="77777777" w:rsidR="00B914BA" w:rsidRDefault="00B914BA">
      <w:p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2EDCE375" w14:textId="77777777" w:rsidR="00B914BA" w:rsidRDefault="00000000">
      <w:pPr>
        <w:pStyle w:val="Zkladntext"/>
        <w:spacing w:before="89"/>
        <w:ind w:left="112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6B0EC75C" w14:textId="77777777" w:rsidR="00B914BA" w:rsidRDefault="00B914BA">
      <w:pPr>
        <w:pStyle w:val="Zkladntext"/>
        <w:rPr>
          <w:sz w:val="26"/>
        </w:rPr>
      </w:pPr>
    </w:p>
    <w:p w14:paraId="3102F5AE" w14:textId="77777777" w:rsidR="00B914BA" w:rsidRDefault="00B914BA">
      <w:pPr>
        <w:pStyle w:val="Zkladntext"/>
        <w:spacing w:before="1"/>
        <w:rPr>
          <w:sz w:val="21"/>
        </w:rPr>
      </w:pPr>
    </w:p>
    <w:p w14:paraId="5997E55B" w14:textId="77777777" w:rsidR="00B914BA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3346C966" w14:textId="77777777" w:rsidR="00B914BA" w:rsidRDefault="00B914BA">
      <w:pPr>
        <w:pStyle w:val="Zkladntext"/>
        <w:spacing w:before="2"/>
        <w:rPr>
          <w:b/>
          <w:sz w:val="27"/>
        </w:rPr>
      </w:pPr>
    </w:p>
    <w:p w14:paraId="3DA912C4" w14:textId="77777777" w:rsidR="00B914BA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A41B256" w14:textId="77777777" w:rsidR="00B914BA" w:rsidRDefault="00B914BA">
      <w:pPr>
        <w:pStyle w:val="Zkladntext"/>
        <w:spacing w:before="11"/>
        <w:rPr>
          <w:b/>
          <w:sz w:val="17"/>
        </w:rPr>
      </w:pPr>
    </w:p>
    <w:p w14:paraId="65634B81" w14:textId="77777777" w:rsidR="00B914BA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pochybení, které spočívá</w:t>
      </w:r>
      <w:r>
        <w:rPr>
          <w:spacing w:val="-2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IV. odst.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2D5491E5" w14:textId="77777777" w:rsidR="00B914BA" w:rsidRDefault="00B914BA">
      <w:pPr>
        <w:pStyle w:val="Zkladntext"/>
        <w:spacing w:before="1"/>
      </w:pPr>
    </w:p>
    <w:p w14:paraId="206DC59A" w14:textId="77777777" w:rsidR="00B914BA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2E425C65" w14:textId="77777777" w:rsidR="00B914BA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42DF520D" w14:textId="77777777" w:rsidR="00B914BA" w:rsidRDefault="00B914BA">
      <w:pPr>
        <w:pStyle w:val="Zkladntext"/>
        <w:spacing w:before="11"/>
        <w:rPr>
          <w:sz w:val="19"/>
        </w:rPr>
      </w:pPr>
    </w:p>
    <w:p w14:paraId="0C5BA1E1" w14:textId="77777777" w:rsidR="00B914BA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325DF075" w14:textId="77777777" w:rsidR="00B914BA" w:rsidRDefault="00B914BA">
      <w:pPr>
        <w:pStyle w:val="Zkladntext"/>
        <w:spacing w:before="1"/>
      </w:pPr>
    </w:p>
    <w:p w14:paraId="58DE896D" w14:textId="77777777" w:rsidR="00B914BA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částky,</w:t>
      </w:r>
      <w:r>
        <w:rPr>
          <w:spacing w:val="40"/>
          <w:sz w:val="20"/>
        </w:rPr>
        <w:t xml:space="preserve"> </w:t>
      </w:r>
      <w:r>
        <w:rPr>
          <w:sz w:val="20"/>
        </w:rPr>
        <w:t>která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souvislosti s veřejnou zakázkou, u které se porušení vyskytlo.</w:t>
      </w:r>
    </w:p>
    <w:p w14:paraId="6C4AFB07" w14:textId="77777777" w:rsidR="00B914BA" w:rsidRDefault="00B914BA">
      <w:pPr>
        <w:pStyle w:val="Zkladntext"/>
        <w:spacing w:before="12"/>
        <w:rPr>
          <w:sz w:val="19"/>
        </w:rPr>
      </w:pPr>
    </w:p>
    <w:p w14:paraId="138D32FB" w14:textId="77777777" w:rsidR="00B914BA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2AE98F57" w14:textId="77777777" w:rsidR="00B914BA" w:rsidRDefault="00B914BA">
      <w:pPr>
        <w:pStyle w:val="Zkladntext"/>
      </w:pPr>
    </w:p>
    <w:p w14:paraId="5D2CD35F" w14:textId="77777777" w:rsidR="00B914BA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hlediska</w:t>
      </w:r>
      <w:r>
        <w:rPr>
          <w:spacing w:val="40"/>
          <w:sz w:val="20"/>
        </w:rPr>
        <w:t xml:space="preserve"> </w:t>
      </w:r>
      <w:r>
        <w:rPr>
          <w:sz w:val="20"/>
        </w:rPr>
        <w:t>míry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80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0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v jeho</w:t>
      </w:r>
      <w:r>
        <w:rPr>
          <w:spacing w:val="29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1BB5CA64" w14:textId="77777777" w:rsidR="00B914BA" w:rsidRDefault="00B914BA">
      <w:pPr>
        <w:pStyle w:val="Zkladntext"/>
      </w:pPr>
    </w:p>
    <w:p w14:paraId="282220DE" w14:textId="77777777" w:rsidR="00B914BA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4053A383" w14:textId="77777777" w:rsidR="00B914BA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63B4C1A3" w14:textId="77777777" w:rsidR="00B914BA" w:rsidRDefault="00B914BA">
      <w:pPr>
        <w:jc w:val="right"/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28757D62" w14:textId="77777777" w:rsidR="00B914BA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3E57D30C" w14:textId="77777777" w:rsidR="00B914BA" w:rsidRDefault="00B914BA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2540E1D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A4840E9" w14:textId="77777777" w:rsidR="00B914BA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EF0468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C88FAD8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E0C3458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76703B65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5240490" w14:textId="77777777" w:rsidR="00B914BA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CFE8E6" w14:textId="77777777" w:rsidR="00B914BA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70267833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0EDE22A8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7AE450AF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3F8389F" w14:textId="77777777" w:rsidR="00B914BA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04A0E6BC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C06BE7" w14:textId="77777777" w:rsidR="00B914BA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0FF839D7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0CF9412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71BA77DA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AA38F1F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B674CB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AB9C77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39E3980" w14:textId="77777777" w:rsidR="00B914BA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1810CD27" w14:textId="77777777" w:rsidR="00B914BA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579B0923" w14:textId="77777777" w:rsidR="00B914BA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B914BA" w14:paraId="3F3B7C9B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994D4DE" w14:textId="77777777" w:rsidR="00B914BA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070F" w14:textId="77777777" w:rsidR="00B914BA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7196D66A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8609" w14:textId="77777777" w:rsidR="00B914BA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6F9EE5E7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3DE6B891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57437102" w14:textId="77777777" w:rsidR="00B914BA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1534DDD" w14:textId="77777777" w:rsidR="00B914BA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03DF05F5" w14:textId="77777777" w:rsidR="00B914BA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DF44659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B914BA" w14:paraId="36351D77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280998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EA67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579F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B3F50" w14:textId="77777777" w:rsidR="00B914BA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2AA89DA8" w14:textId="77777777" w:rsidR="00B914BA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21B4F559" w14:textId="77777777" w:rsidR="00B914BA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B914BA" w14:paraId="527893A3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2EB838AC" w14:textId="77777777" w:rsidR="00B914BA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2DB2D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277F2C22" w14:textId="77777777" w:rsidR="00B914BA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CE5A6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5392EE37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46C996D0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EAB7371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2E18A9C8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6C4A908" w14:textId="77777777" w:rsidR="00B914BA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96B" w14:textId="77777777" w:rsidR="00B914BA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10C5D545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1093743D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3DEF62C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9754" w14:textId="77777777" w:rsidR="00B914BA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7B3844D5" w14:textId="77777777" w:rsidR="00B914BA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8B59EFC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2AA0E9E9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lhůta</w:t>
            </w:r>
          </w:p>
          <w:p w14:paraId="7A3A6A9B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dnů.</w:t>
            </w:r>
          </w:p>
        </w:tc>
      </w:tr>
    </w:tbl>
    <w:p w14:paraId="03361FAC" w14:textId="77777777" w:rsidR="00B914BA" w:rsidRDefault="00B914BA">
      <w:pPr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4E69BDEF" w14:textId="77777777" w:rsidR="00B914BA" w:rsidRDefault="00B914BA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22EE20DB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9A8595C" w14:textId="77777777" w:rsidR="00B914BA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A78FF9A" w14:textId="77777777" w:rsidR="00B914BA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EF2A756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E0A79C3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1B850C20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46F4482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E5A0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39AD0005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91F0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74798105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4579F0A" w14:textId="77777777" w:rsidR="00B914BA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607D3725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EB971AA" w14:textId="77777777" w:rsidR="00B914BA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6B4A5DD2" w14:textId="77777777" w:rsidR="00B914BA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EFE440B" w14:textId="77777777" w:rsidR="00B914BA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B914BA" w14:paraId="2F3B75DC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2EEEF5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03D8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6350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0D8D7" w14:textId="77777777" w:rsidR="00B914BA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577B95B5" w14:textId="77777777" w:rsidR="00B914BA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3B2B2648" w14:textId="77777777" w:rsidR="00B914BA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016876B8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F9F2D2A" w14:textId="77777777" w:rsidR="00B914BA" w:rsidRDefault="00000000"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38946034" w14:textId="77777777" w:rsidR="00B914BA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B914BA" w14:paraId="523E114D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253551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2757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EFF3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211B9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5F0EB4E1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6798D588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22A9097" w14:textId="77777777" w:rsidR="00B914BA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9ADA0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76869283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23AF9F0E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375B27B" w14:textId="77777777" w:rsidR="00B914BA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CDCB7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20BC55FD" w14:textId="77777777" w:rsidR="00B914BA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743B87F9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C5D16" w14:textId="77777777" w:rsidR="00B914BA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62EBD1C2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0BDAE53C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B914BA" w14:paraId="769BA2EF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D44BF16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3926D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F51492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30EFD" w14:textId="77777777" w:rsidR="00B914BA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802DF11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2134833E" w14:textId="77777777" w:rsidR="00B914BA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B914BA" w14:paraId="4C1A6FD2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BC69A9E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26798A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116A50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F286E54" w14:textId="77777777" w:rsidR="00B914BA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4D1D829A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002831FB" w14:textId="77777777" w:rsidR="00B914BA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21120A1B" w14:textId="77777777" w:rsidR="00B914BA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B914BA" w14:paraId="2FF7DC49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D40B47D" w14:textId="77777777" w:rsidR="00B914BA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FA26" w14:textId="77777777" w:rsidR="00B914BA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5C5F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3C176D1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52CAA460" w14:textId="77777777" w:rsidR="00B914BA" w:rsidRDefault="00B914BA">
      <w:pPr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4310D822" w14:textId="77777777" w:rsidR="00B914BA" w:rsidRDefault="00B914BA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2021722A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8406159" w14:textId="77777777" w:rsidR="00B914BA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8E37ABB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E84B40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F9B9EA1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65EAFA51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E256969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A4CE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70444D7F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075DF91A" w14:textId="77777777" w:rsidR="00B914BA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B2A0694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564B3514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2DE3" w14:textId="77777777" w:rsidR="00B914BA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1F2D2D57" w14:textId="77777777" w:rsidR="00B914BA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23312E36" w14:textId="77777777" w:rsidR="00B914BA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30C68BA9" w14:textId="77777777" w:rsidR="00B914BA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4BE89528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34AEF34D" w14:textId="77777777" w:rsidR="00B914BA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6B8ADA9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B914BA" w14:paraId="1427DC97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91F209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F95E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6A89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DD04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53BB4B9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6E9107FA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CEBFBCE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B914BA" w14:paraId="6A609E4A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8463CA9" w14:textId="77777777" w:rsidR="00B914BA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1F4E4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F6C8BF9" w14:textId="77777777" w:rsidR="00B914BA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52428B53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7CE03" w14:textId="77777777" w:rsidR="00B914BA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0D72148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782498FA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2F0D9626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3745F5DD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11F5F2C2" w14:textId="77777777" w:rsidR="00B914BA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EBD4B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792EC8C9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7A577FE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F90F75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D2E096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6FE8F3E" w14:textId="77777777" w:rsidR="00B914BA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7ECA1290" w14:textId="77777777" w:rsidR="00B914BA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293724BC" w14:textId="77777777" w:rsidR="00B914BA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4389150A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7CF90B2D" w14:textId="77777777" w:rsidR="00B914BA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B914BA" w14:paraId="17AFA7B6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2D9C893" w14:textId="77777777" w:rsidR="00B914BA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6520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6C645F87" w14:textId="77777777" w:rsidR="00B914BA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B541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79835826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ED9AC55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3FB4FC8A" w14:textId="77777777" w:rsidR="00B914BA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1D4914CC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48C19D2D" w14:textId="77777777" w:rsidR="00B914BA" w:rsidRDefault="00B914BA">
      <w:pPr>
        <w:pStyle w:val="Zkladntext"/>
        <w:rPr>
          <w:b/>
        </w:rPr>
      </w:pPr>
    </w:p>
    <w:p w14:paraId="46B799B2" w14:textId="77777777" w:rsidR="00B914BA" w:rsidRDefault="00000000">
      <w:pPr>
        <w:pStyle w:val="Zkladntext"/>
        <w:spacing w:before="11"/>
        <w:rPr>
          <w:b/>
          <w:sz w:val="14"/>
        </w:rPr>
      </w:pPr>
      <w:r>
        <w:pict w14:anchorId="475B30EA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C900D0C" w14:textId="77777777" w:rsidR="00B914BA" w:rsidRDefault="00B914BA">
      <w:pPr>
        <w:pStyle w:val="Zkladntext"/>
        <w:rPr>
          <w:b/>
        </w:rPr>
      </w:pPr>
    </w:p>
    <w:p w14:paraId="0D512E80" w14:textId="77777777" w:rsidR="00B914BA" w:rsidRDefault="00B914BA">
      <w:pPr>
        <w:pStyle w:val="Zkladntext"/>
        <w:spacing w:before="9"/>
        <w:rPr>
          <w:b/>
          <w:sz w:val="13"/>
        </w:rPr>
      </w:pPr>
    </w:p>
    <w:p w14:paraId="7E718D42" w14:textId="77777777" w:rsidR="00B914BA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654515FC" w14:textId="77777777" w:rsidR="00B914BA" w:rsidRDefault="00B914BA">
      <w:pPr>
        <w:rPr>
          <w:sz w:val="16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26694BE0" w14:textId="77777777" w:rsidR="00B914BA" w:rsidRDefault="00B914BA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28CC75D1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090965C" w14:textId="77777777" w:rsidR="00B914BA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5E513ED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03A3008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35180F1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39836090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6D0ABB7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586EAF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19B1C4C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26995897" w14:textId="77777777" w:rsidR="00B914BA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63E86F8C" w14:textId="77777777" w:rsidR="00B914BA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70C2DC4" w14:textId="77777777" w:rsidR="00B914BA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5944A539" w14:textId="77777777" w:rsidR="00B914BA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B914BA" w14:paraId="0A8C5BA2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01C3A86" w14:textId="77777777" w:rsidR="00B914BA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FDE1B9" w14:textId="77777777" w:rsidR="00B914BA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07C95525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51D4339F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4CD4A07" w14:textId="77777777" w:rsidR="00B914BA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629DE4A1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58D884" w14:textId="77777777" w:rsidR="00B914BA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11772C9A" w14:textId="77777777" w:rsidR="00B914BA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23F6D1F6" w14:textId="77777777" w:rsidR="00B914BA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4EE17ED1" w14:textId="77777777" w:rsidR="00B914BA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3BCAF776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7484340B" w14:textId="77777777" w:rsidR="00B914BA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ECD8375" w14:textId="77777777" w:rsidR="00B914BA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D38E3E9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B914BA" w14:paraId="734A8C54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5A3FE3D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5D4054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79AC01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1C8AC3C" w14:textId="77777777" w:rsidR="00B914BA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5A8435AA" w14:textId="77777777" w:rsidR="00B914BA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1D0B999F" w14:textId="77777777" w:rsidR="00B914BA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61111A96" w14:textId="77777777" w:rsidR="00B914BA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6835E4AD" w14:textId="77777777" w:rsidR="00B914BA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7692A82C" w14:textId="77777777" w:rsidR="00B914BA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B914BA" w14:paraId="3AD47C45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DF66589" w14:textId="77777777" w:rsidR="00B914BA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A1E55A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1DE88A75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7D147F65" w14:textId="77777777" w:rsidR="00B914BA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683E2E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3826212F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29D3E3F0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0DC3C30" w14:textId="77777777" w:rsidR="00B914BA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5BFDDAA6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34B9EAA5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B6B9BB3" w14:textId="77777777" w:rsidR="00B914BA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4A41011C" w14:textId="77777777" w:rsidR="00B914BA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B914BA" w14:paraId="22D56BAF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4B02887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0F8520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7324C4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F56750E" w14:textId="77777777" w:rsidR="00B914BA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B914BA" w14:paraId="3BB96623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7090EAFE" w14:textId="77777777" w:rsidR="00B914BA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2940AFD" w14:textId="77777777" w:rsidR="00B914BA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04763101" w14:textId="77777777" w:rsidR="00B914BA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542A378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28861498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AD0C5E3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764477EB" w14:textId="77777777" w:rsidR="00B914BA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5290189E" w14:textId="77777777" w:rsidR="00B914BA" w:rsidRDefault="00B914BA">
      <w:pPr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7D0D3F4F" w14:textId="77777777" w:rsidR="00B914BA" w:rsidRDefault="00B914BA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2360C6C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042B8B5" w14:textId="77777777" w:rsidR="00B914BA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AB4A6BD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6D4FDE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F9DCA25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41CC1343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2B5C7BC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BC472C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2C032E97" w14:textId="77777777" w:rsidR="00B914BA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F14E6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70717E50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D07BD32" w14:textId="77777777" w:rsidR="00B914BA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3CF20400" w14:textId="77777777" w:rsidR="00B914BA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B904FDD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5A549F49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7B6F90BA" w14:textId="77777777" w:rsidR="00B914BA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02102E47" w14:textId="77777777" w:rsidR="00B914BA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914BA" w14:paraId="7CBB1E0D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D0BD765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53174E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B1EE77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51630FD" w14:textId="77777777" w:rsidR="00B914BA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3F6200A6" w14:textId="77777777" w:rsidR="00B914BA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2DBFB6A0" w14:textId="77777777" w:rsidR="00B914BA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2ECDD531" w14:textId="77777777" w:rsidR="00B914BA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29789411" w14:textId="77777777" w:rsidR="00B914BA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11D50CCC" w14:textId="77777777" w:rsidR="00B914BA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35589F90" w14:textId="77777777" w:rsidR="00B914BA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23EE2CA8" w14:textId="77777777" w:rsidR="00B914BA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0333FE9A" w14:textId="77777777" w:rsidR="00B914BA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B914BA" w14:paraId="139CD7BC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17CDD33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3EBD7A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F7C3E4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722E21D" w14:textId="77777777" w:rsidR="00B914BA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004935AD" w14:textId="77777777" w:rsidR="00B914BA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B914BA" w14:paraId="6327529E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30D0F62" w14:textId="77777777" w:rsidR="00B914BA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DA68" w14:textId="77777777" w:rsidR="00B914BA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8F79" w14:textId="77777777" w:rsidR="00B914BA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26C2E0C0" w14:textId="77777777" w:rsidR="00B914BA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1D34E1FF" w14:textId="77777777" w:rsidR="00B914BA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0CEA89D" w14:textId="77777777" w:rsidR="00B914BA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437BCD0A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174" w14:textId="77777777" w:rsidR="00B914BA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6B38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BC1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310E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F75C222" w14:textId="77777777" w:rsidR="00B914BA" w:rsidRDefault="00B914BA">
      <w:pPr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63A599D2" w14:textId="77777777" w:rsidR="00B914BA" w:rsidRDefault="00B914BA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4E884464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30AF6B6" w14:textId="77777777" w:rsidR="00B914BA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6A793C3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5DC6C0A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429B16D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673C3AC2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5CB48718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4AF8A99" w14:textId="77777777" w:rsidR="00B914BA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D64D21F" w14:textId="77777777" w:rsidR="00B914BA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0FDDAE21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466DEAAD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01D0BBA7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FBBB01D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E601617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14BA" w14:paraId="39E0FE62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0CA70C7B" w14:textId="77777777" w:rsidR="00B914BA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F9682A7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4C1F34CE" w14:textId="77777777" w:rsidR="00B914BA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6439B1A7" w14:textId="77777777" w:rsidR="00B914BA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4614650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72D31B17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27C32BC1" w14:textId="77777777" w:rsidR="00B914BA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05726242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10303AF9" w14:textId="77777777" w:rsidR="00B914BA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25531064" w14:textId="77777777" w:rsidR="00B914BA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7EA88D10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23389C9F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DDD3256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119DFBC2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78BDA16" w14:textId="77777777" w:rsidR="00B914BA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3A215C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201E9613" w14:textId="77777777" w:rsidR="00B914BA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50700D99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C69759" w14:textId="77777777" w:rsidR="00B914BA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5EA91955" w14:textId="77777777" w:rsidR="00B914BA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83DB037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69C6EEF4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4D009C8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14225C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77020E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F96BCCE" w14:textId="77777777" w:rsidR="00B914BA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54D6365A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8EFFCED" w14:textId="77777777" w:rsidR="00B914BA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B914BA" w14:paraId="7C8CF2B4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FCA0533" w14:textId="77777777" w:rsidR="00B914BA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20FC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B9C4AE0" w14:textId="77777777" w:rsidR="00B914BA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75F1395B" w14:textId="77777777" w:rsidR="00B914BA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42324AED" w14:textId="77777777" w:rsidR="00B914BA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1E712B1C" w14:textId="77777777" w:rsidR="00B914BA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68F8FCF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647E2FE" w14:textId="77777777" w:rsidR="00B914BA" w:rsidRDefault="00B914BA">
      <w:pPr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4EDC1100" w14:textId="77777777" w:rsidR="00B914BA" w:rsidRDefault="00B914BA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2DC26DA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B8507F6" w14:textId="77777777" w:rsidR="00B914BA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98F55D6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ADCDB1E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5CEE8B6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5A8FFBB6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16F569DA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FEA7CED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1C77ACC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CBEB0C3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6FE838A1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0B84AE9" w14:textId="77777777" w:rsidR="00B914BA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1EA5A9" w14:textId="77777777" w:rsidR="00B914BA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47C61624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54C4370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29C3E9CB" w14:textId="77777777" w:rsidR="00B914BA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5BECDCDF" w14:textId="77777777" w:rsidR="00B914BA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28E245D5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0B9DC8A9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F27AB6D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6FBE21FF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3AD175FE" w14:textId="77777777" w:rsidR="00B914BA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0A874B5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2991F8A8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FFD01A6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08351520" w14:textId="77777777" w:rsidR="00B914BA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77781B9A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5C7DEE0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6E4EE94A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C2B1FAE" w14:textId="77777777" w:rsidR="00B914BA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3B7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297776E9" w14:textId="77777777" w:rsidR="00B914BA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6719A3E8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DB1DE43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BA88829" w14:textId="77777777" w:rsidR="00B914BA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5B7C3BE0" w14:textId="77777777" w:rsidR="00B914BA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4811D5F1" w14:textId="77777777" w:rsidR="00B914BA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F496905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4589B1D" w14:textId="77777777" w:rsidR="00B914BA" w:rsidRDefault="00B914BA">
      <w:pPr>
        <w:rPr>
          <w:sz w:val="20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3643A2A5" w14:textId="77777777" w:rsidR="00B914BA" w:rsidRDefault="00B914BA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0D79456B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BC35820" w14:textId="77777777" w:rsidR="00B914BA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018A8B3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D0CDC80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17415E7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4B70288D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0068CF26" w14:textId="77777777" w:rsidR="00B914BA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DF9DE6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50B96A21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4295997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715EDB61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5F131D3C" w14:textId="77777777" w:rsidR="00B914BA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7B557084" w14:textId="77777777" w:rsidR="00B914BA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17CA8379" w14:textId="77777777" w:rsidR="00B914BA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4F2274D3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77E8A182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288F6C8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2F3445BA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28D09785" w14:textId="77777777" w:rsidR="00B914BA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5518B2D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04553097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5335D244" w14:textId="77777777" w:rsidR="00B914BA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2D06A7F" w14:textId="77777777" w:rsidR="00B914BA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20926447" w14:textId="77777777" w:rsidR="00B914BA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B1DBEFA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01A2C7A7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363C04C" w14:textId="77777777" w:rsidR="00B914BA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D4E147" w14:textId="77777777" w:rsidR="00B914BA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15D32714" w14:textId="77777777" w:rsidR="00B914B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8EEC47" w14:textId="77777777" w:rsidR="00B914BA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660B3A9B" w14:textId="77777777" w:rsidR="00B914BA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7D42BD7" w14:textId="77777777" w:rsidR="00B914BA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B914BA" w14:paraId="2A85F6F8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CD1FE66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1979C0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60B93B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CAED74A" w14:textId="77777777" w:rsidR="00B914BA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B914BA" w14:paraId="12199288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0604DB3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91C26A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DC360D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6124685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46284631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7A171EE1" w14:textId="77777777" w:rsidR="00B914BA" w:rsidRDefault="00000000">
      <w:pPr>
        <w:pStyle w:val="Zkladntext"/>
        <w:spacing w:before="11"/>
        <w:rPr>
          <w:sz w:val="10"/>
        </w:rPr>
      </w:pPr>
      <w:r>
        <w:pict w14:anchorId="10705FDF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40895C6" w14:textId="77777777" w:rsidR="00B914BA" w:rsidRDefault="00B914BA">
      <w:pPr>
        <w:pStyle w:val="Zkladntext"/>
      </w:pPr>
    </w:p>
    <w:p w14:paraId="3866A678" w14:textId="77777777" w:rsidR="00B914BA" w:rsidRDefault="00B914BA">
      <w:pPr>
        <w:pStyle w:val="Zkladntext"/>
        <w:spacing w:before="9"/>
        <w:rPr>
          <w:sz w:val="13"/>
        </w:rPr>
      </w:pPr>
    </w:p>
    <w:p w14:paraId="550D25C1" w14:textId="77777777" w:rsidR="00B914BA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746E46FC" w14:textId="77777777" w:rsidR="00B914BA" w:rsidRDefault="00B914BA">
      <w:pPr>
        <w:rPr>
          <w:sz w:val="16"/>
        </w:rPr>
        <w:sectPr w:rsidR="00B914BA">
          <w:pgSz w:w="12250" w:h="15850"/>
          <w:pgMar w:top="1560" w:right="1020" w:bottom="960" w:left="1020" w:header="709" w:footer="773" w:gutter="0"/>
          <w:cols w:space="708"/>
        </w:sectPr>
      </w:pPr>
    </w:p>
    <w:p w14:paraId="45A624A3" w14:textId="77777777" w:rsidR="00B914BA" w:rsidRDefault="00B914BA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B914BA" w14:paraId="7759472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1D85B0F" w14:textId="77777777" w:rsidR="00B914BA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429F9C2" w14:textId="77777777" w:rsidR="00B914BA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95F60DE" w14:textId="77777777" w:rsidR="00B914BA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B13F2DF" w14:textId="77777777" w:rsidR="00B914BA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B914BA" w14:paraId="6E2607DA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370A890B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A382C8F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8124151" w14:textId="77777777" w:rsidR="00B914BA" w:rsidRDefault="00B914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F609252" w14:textId="77777777" w:rsidR="00B914BA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36DA4216" w14:textId="77777777" w:rsidR="00B914BA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B914BA" w14:paraId="1482F1B4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408296F" w14:textId="77777777" w:rsidR="00B914BA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2A6F41" w14:textId="77777777" w:rsidR="00B914BA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FAC19D" w14:textId="77777777" w:rsidR="00B914BA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54E29C4B" w14:textId="77777777" w:rsidR="00B914BA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492D78B" w14:textId="77777777" w:rsidR="00B914BA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063B15B" w14:textId="77777777" w:rsidR="00B914BA" w:rsidRDefault="00B914B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B97E34C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3CF7C263" w14:textId="77777777" w:rsidR="00B914BA" w:rsidRDefault="00B914B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7E91979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B914BA" w14:paraId="0EB231A6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E7F4973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31B06B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49EB96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BDFB6ED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50798F58" w14:textId="77777777" w:rsidR="00B914BA" w:rsidRDefault="00B914B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27CF683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F09EDBB" w14:textId="77777777" w:rsidR="00B914BA" w:rsidRDefault="00B914B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6AF21F95" w14:textId="77777777" w:rsidR="00B914B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65B292AF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B914BA" w14:paraId="4D6F183B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5275A42" w14:textId="77777777" w:rsidR="00B914BA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BE9595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7D356A" w14:textId="77777777" w:rsidR="00B914BA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19771DDE" w14:textId="77777777" w:rsidR="00B914BA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09C198F4" w14:textId="77777777" w:rsidR="00B914BA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315912B" w14:textId="77777777" w:rsidR="00B914BA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914BA" w14:paraId="5D356D42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A0161B5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0E2129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1B1BE0" w14:textId="77777777" w:rsidR="00B914BA" w:rsidRDefault="00B914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209557D" w14:textId="77777777" w:rsidR="00B914BA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4B217294" w14:textId="77777777" w:rsidR="00B914B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65AD607B" w14:textId="77777777" w:rsidR="00603C6A" w:rsidRDefault="00603C6A"/>
    <w:sectPr w:rsidR="00603C6A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449E" w14:textId="77777777" w:rsidR="00603C6A" w:rsidRDefault="00603C6A">
      <w:r>
        <w:separator/>
      </w:r>
    </w:p>
  </w:endnote>
  <w:endnote w:type="continuationSeparator" w:id="0">
    <w:p w14:paraId="37B18E29" w14:textId="77777777" w:rsidR="00603C6A" w:rsidRDefault="0060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246F" w14:textId="77777777" w:rsidR="00B914BA" w:rsidRDefault="00000000">
    <w:pPr>
      <w:pStyle w:val="Zkladntext"/>
      <w:spacing w:line="14" w:lineRule="auto"/>
    </w:pPr>
    <w:r>
      <w:pict w14:anchorId="26FC9E9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445DF149" w14:textId="77777777" w:rsidR="00B914BA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450E" w14:textId="77777777" w:rsidR="00603C6A" w:rsidRDefault="00603C6A">
      <w:r>
        <w:separator/>
      </w:r>
    </w:p>
  </w:footnote>
  <w:footnote w:type="continuationSeparator" w:id="0">
    <w:p w14:paraId="7D686595" w14:textId="77777777" w:rsidR="00603C6A" w:rsidRDefault="0060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D441" w14:textId="77777777" w:rsidR="00B914BA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4DE0855" wp14:editId="44F2859D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90A"/>
    <w:multiLevelType w:val="hybridMultilevel"/>
    <w:tmpl w:val="8182ED7E"/>
    <w:lvl w:ilvl="0" w:tplc="9FC8232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3E9C0A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CB74C86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FBEE836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7C69AB2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1FD4597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04162C5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8E9A264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B712D12A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376C18"/>
    <w:multiLevelType w:val="hybridMultilevel"/>
    <w:tmpl w:val="53FEA1D8"/>
    <w:lvl w:ilvl="0" w:tplc="7AD0FD5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12CFBE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59A2077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FBA6C306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66D467DE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3348B702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71C05CF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AAD2B85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39D282AA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637769"/>
    <w:multiLevelType w:val="hybridMultilevel"/>
    <w:tmpl w:val="B6D6D876"/>
    <w:lvl w:ilvl="0" w:tplc="A04E7B1A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4E08928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56683FEC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AA0E5464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EE1AEF6C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89889DE0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39D4F08E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3348A1F8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1FB6E0DA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3" w15:restartNumberingAfterBreak="0">
    <w:nsid w:val="157A157C"/>
    <w:multiLevelType w:val="hybridMultilevel"/>
    <w:tmpl w:val="DA463D0C"/>
    <w:lvl w:ilvl="0" w:tplc="7452CA3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A8185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DE9EDA9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D4FE926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1ECE37F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A220187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27D45444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0658AA3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5DE6CCE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2913C12"/>
    <w:multiLevelType w:val="hybridMultilevel"/>
    <w:tmpl w:val="82706D50"/>
    <w:lvl w:ilvl="0" w:tplc="0C22AED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FECDE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94093F2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45205816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B56EF0FE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D400BB9A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ABEAAD7C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09A6790A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0608B288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9C22064"/>
    <w:multiLevelType w:val="hybridMultilevel"/>
    <w:tmpl w:val="85C07624"/>
    <w:lvl w:ilvl="0" w:tplc="AF3E746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44D6B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2CAC13F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66B2199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148829C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6EA671C0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671890A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C1B4C7B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2610972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66628F8"/>
    <w:multiLevelType w:val="hybridMultilevel"/>
    <w:tmpl w:val="CA56BCE6"/>
    <w:lvl w:ilvl="0" w:tplc="5142C5A2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78246C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24200B8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0A6E89AC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0D78F8A8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04A2F41A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0E288594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DE10CC1A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BA6AE538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3346DD8"/>
    <w:multiLevelType w:val="hybridMultilevel"/>
    <w:tmpl w:val="72A47CF6"/>
    <w:lvl w:ilvl="0" w:tplc="5192DC56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DE81764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02F4CE"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 w:tplc="3160998C"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 w:tplc="09C63D74"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 w:tplc="EED0361C"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 w:tplc="36CCB02C"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 w:tplc="213671DE"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 w:tplc="B236702A"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num w:numId="1" w16cid:durableId="1295676773">
    <w:abstractNumId w:val="2"/>
  </w:num>
  <w:num w:numId="2" w16cid:durableId="1931767079">
    <w:abstractNumId w:val="7"/>
  </w:num>
  <w:num w:numId="3" w16cid:durableId="2053771860">
    <w:abstractNumId w:val="0"/>
  </w:num>
  <w:num w:numId="4" w16cid:durableId="1077631001">
    <w:abstractNumId w:val="4"/>
  </w:num>
  <w:num w:numId="5" w16cid:durableId="75057611">
    <w:abstractNumId w:val="6"/>
  </w:num>
  <w:num w:numId="6" w16cid:durableId="1694767378">
    <w:abstractNumId w:val="1"/>
  </w:num>
  <w:num w:numId="7" w16cid:durableId="30426170">
    <w:abstractNumId w:val="5"/>
  </w:num>
  <w:num w:numId="8" w16cid:durableId="107073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4BA"/>
    <w:rsid w:val="000F2008"/>
    <w:rsid w:val="00603C6A"/>
    <w:rsid w:val="00B914BA"/>
    <w:rsid w:val="00B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F83F66D"/>
  <w15:docId w15:val="{6B8DAB7B-3ABB-49C9-ADA6-3035FEC7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4799</Words>
  <Characters>28315</Characters>
  <Application>Microsoft Office Word</Application>
  <DocSecurity>0</DocSecurity>
  <Lines>235</Lines>
  <Paragraphs>66</Paragraphs>
  <ScaleCrop>false</ScaleCrop>
  <Company/>
  <LinksUpToDate>false</LinksUpToDate>
  <CharactersWithSpaces>33048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2025-04-30T08:58:00Z</dcterms:created>
  <dcterms:modified xsi:type="dcterms:W3CDTF">2025-04-30T09:08:00Z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2025-04-30T00:00:00Z</vt:filetime>
  </property>
</Properties>
</file>