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18FC3" w14:textId="6BD34C26" w:rsidR="001D3094" w:rsidRPr="00E73E7F"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sidRPr="00E73E7F">
        <w:rPr>
          <w:rFonts w:ascii="Times New Roman" w:hAnsi="Times New Roman"/>
        </w:rPr>
        <w:t>SO/202</w:t>
      </w:r>
      <w:r w:rsidR="00665D92" w:rsidRPr="00E73E7F">
        <w:rPr>
          <w:rFonts w:ascii="Times New Roman" w:hAnsi="Times New Roman"/>
        </w:rPr>
        <w:t>500</w:t>
      </w:r>
      <w:r w:rsidR="00E73E7F" w:rsidRPr="00E73E7F">
        <w:rPr>
          <w:rFonts w:ascii="Times New Roman" w:hAnsi="Times New Roman"/>
        </w:rPr>
        <w:t>20</w:t>
      </w:r>
    </w:p>
    <w:p w14:paraId="2AB1D235" w14:textId="7F3E9D32" w:rsidR="00957B43" w:rsidRPr="00E73E7F" w:rsidRDefault="00BC6384" w:rsidP="001D3094">
      <w:pPr>
        <w:ind w:left="2836" w:firstLine="709"/>
        <w:rPr>
          <w:rFonts w:ascii="Times New Roman" w:hAnsi="Times New Roman"/>
          <w:sz w:val="6"/>
          <w:szCs w:val="6"/>
        </w:rPr>
      </w:pPr>
      <w:r w:rsidRPr="00E73E7F">
        <w:rPr>
          <w:rFonts w:ascii="Times New Roman" w:hAnsi="Times New Roman"/>
          <w:sz w:val="6"/>
          <w:szCs w:val="6"/>
        </w:rPr>
        <w:tab/>
      </w:r>
    </w:p>
    <w:p w14:paraId="0F9AA192" w14:textId="663BB03F" w:rsidR="001D3094" w:rsidRDefault="001D3094" w:rsidP="001D3094">
      <w:pPr>
        <w:ind w:left="2836" w:firstLine="709"/>
        <w:rPr>
          <w:rFonts w:ascii="Times New Roman" w:hAnsi="Times New Roman"/>
          <w:sz w:val="14"/>
          <w:szCs w:val="14"/>
        </w:rPr>
      </w:pPr>
      <w:r w:rsidRPr="00E73E7F">
        <w:rPr>
          <w:rFonts w:ascii="Times New Roman" w:hAnsi="Times New Roman"/>
          <w:sz w:val="14"/>
          <w:szCs w:val="14"/>
        </w:rPr>
        <w:t xml:space="preserve">                      </w:t>
      </w:r>
      <w:r w:rsidR="0040238F" w:rsidRPr="00E73E7F">
        <w:rPr>
          <w:rFonts w:ascii="Times New Roman" w:hAnsi="Times New Roman"/>
          <w:sz w:val="14"/>
          <w:szCs w:val="14"/>
        </w:rPr>
        <w:t xml:space="preserve"> </w:t>
      </w:r>
      <w:r w:rsidRPr="00E73E7F">
        <w:rPr>
          <w:rFonts w:ascii="Times New Roman" w:hAnsi="Times New Roman"/>
          <w:sz w:val="14"/>
          <w:szCs w:val="14"/>
        </w:rPr>
        <w:t>ověřovací kód účastníka pro změnu poskytovatele služby přístupu k internetu: SO/20</w:t>
      </w:r>
      <w:r w:rsidR="009519F3" w:rsidRPr="00E73E7F">
        <w:rPr>
          <w:rFonts w:ascii="Times New Roman" w:hAnsi="Times New Roman"/>
          <w:sz w:val="14"/>
          <w:szCs w:val="14"/>
        </w:rPr>
        <w:t>2</w:t>
      </w:r>
      <w:r w:rsidR="00665D92" w:rsidRPr="00E73E7F">
        <w:rPr>
          <w:rFonts w:ascii="Times New Roman" w:hAnsi="Times New Roman"/>
          <w:sz w:val="14"/>
          <w:szCs w:val="14"/>
        </w:rPr>
        <w:t>500</w:t>
      </w:r>
      <w:r w:rsidR="00E73E7F" w:rsidRPr="00E73E7F">
        <w:rPr>
          <w:rFonts w:ascii="Times New Roman" w:hAnsi="Times New Roman"/>
          <w:sz w:val="14"/>
          <w:szCs w:val="14"/>
        </w:rPr>
        <w:t>20</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425B547F"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26D8CFF6" w:rsidR="00957B43" w:rsidRPr="00777C6D" w:rsidRDefault="00665D92">
            <w:pPr>
              <w:tabs>
                <w:tab w:val="left" w:pos="0"/>
                <w:tab w:val="left" w:leader="underscore" w:pos="4706"/>
                <w:tab w:val="left" w:pos="4990"/>
                <w:tab w:val="left" w:leader="underscore" w:pos="9639"/>
              </w:tabs>
              <w:spacing w:before="240"/>
              <w:rPr>
                <w:rFonts w:ascii="Times New Roman" w:eastAsia="Calibri" w:hAnsi="Times New Roman"/>
                <w:b/>
                <w:sz w:val="22"/>
                <w:szCs w:val="22"/>
              </w:rPr>
            </w:pPr>
            <w:proofErr w:type="spellStart"/>
            <w:r w:rsidRPr="00777C6D">
              <w:rPr>
                <w:rFonts w:ascii="Times New Roman" w:eastAsia="Calibri" w:hAnsi="Times New Roman"/>
                <w:b/>
                <w:sz w:val="22"/>
                <w:szCs w:val="22"/>
              </w:rPr>
              <w:t>Idemia</w:t>
            </w:r>
            <w:proofErr w:type="spellEnd"/>
            <w:r w:rsidRPr="00777C6D">
              <w:rPr>
                <w:rFonts w:ascii="Times New Roman" w:eastAsia="Calibri" w:hAnsi="Times New Roman"/>
                <w:b/>
                <w:sz w:val="22"/>
                <w:szCs w:val="22"/>
              </w:rPr>
              <w:t xml:space="preserve"> Czech s.r.o.</w:t>
            </w:r>
          </w:p>
        </w:tc>
      </w:tr>
      <w:tr w:rsidR="00957B43" w14:paraId="220658B6" w14:textId="77777777">
        <w:tc>
          <w:tcPr>
            <w:tcW w:w="4786" w:type="dxa"/>
            <w:gridSpan w:val="2"/>
            <w:shd w:val="clear" w:color="auto" w:fill="auto"/>
          </w:tcPr>
          <w:p w14:paraId="1FFCA4D2" w14:textId="61692A7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9B3C5B">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CFBE6FA" w:rsidR="00957B43" w:rsidRPr="00777C6D" w:rsidRDefault="00665D92">
            <w:pPr>
              <w:tabs>
                <w:tab w:val="left" w:pos="0"/>
                <w:tab w:val="left" w:leader="underscore" w:pos="4706"/>
                <w:tab w:val="left" w:pos="4990"/>
                <w:tab w:val="left" w:leader="underscore" w:pos="9639"/>
              </w:tabs>
              <w:rPr>
                <w:rFonts w:ascii="Times New Roman" w:eastAsia="Calibri" w:hAnsi="Times New Roman"/>
                <w:b/>
                <w:sz w:val="22"/>
                <w:szCs w:val="22"/>
              </w:rPr>
            </w:pPr>
            <w:r w:rsidRPr="00777C6D">
              <w:rPr>
                <w:rFonts w:ascii="Times New Roman" w:eastAsia="Calibri" w:hAnsi="Times New Roman"/>
                <w:sz w:val="22"/>
                <w:szCs w:val="22"/>
              </w:rPr>
              <w:t>Jelínkova 1174/3a, Svinov, 721 00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270DAF01" w:rsidR="00957B43" w:rsidRPr="00777C6D" w:rsidRDefault="001C75D9">
            <w:pPr>
              <w:tabs>
                <w:tab w:val="left" w:pos="0"/>
                <w:tab w:val="left" w:leader="underscore" w:pos="4706"/>
                <w:tab w:val="left" w:pos="4990"/>
                <w:tab w:val="left" w:leader="underscore" w:pos="9639"/>
              </w:tabs>
              <w:rPr>
                <w:rFonts w:ascii="Times New Roman" w:eastAsia="Calibri" w:hAnsi="Times New Roman"/>
                <w:b/>
                <w:sz w:val="22"/>
                <w:szCs w:val="22"/>
              </w:rPr>
            </w:pPr>
            <w:r w:rsidRPr="00777C6D">
              <w:rPr>
                <w:rFonts w:ascii="Times New Roman" w:eastAsia="Calibri" w:hAnsi="Times New Roman"/>
                <w:sz w:val="22"/>
                <w:szCs w:val="22"/>
              </w:rPr>
              <w:t xml:space="preserve">zastoupena </w:t>
            </w:r>
            <w:r w:rsidR="00665D92" w:rsidRPr="00777C6D">
              <w:rPr>
                <w:rFonts w:ascii="Times New Roman" w:eastAsia="Calibri" w:hAnsi="Times New Roman"/>
                <w:sz w:val="22"/>
                <w:szCs w:val="22"/>
              </w:rPr>
              <w:t>jednatelkou</w:t>
            </w:r>
          </w:p>
        </w:tc>
      </w:tr>
      <w:tr w:rsidR="00957B43" w14:paraId="15A7E9ED" w14:textId="77777777">
        <w:tc>
          <w:tcPr>
            <w:tcW w:w="4786" w:type="dxa"/>
            <w:gridSpan w:val="2"/>
            <w:tcBorders>
              <w:bottom w:val="single" w:sz="4" w:space="0" w:color="auto"/>
            </w:tcBorders>
            <w:shd w:val="clear" w:color="auto" w:fill="auto"/>
          </w:tcPr>
          <w:p w14:paraId="05E7843C" w14:textId="35C04B82"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D64976">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14507123" w:rsidR="00957B43" w:rsidRPr="00777C6D" w:rsidRDefault="00665D92">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777C6D">
              <w:rPr>
                <w:rFonts w:ascii="Times New Roman" w:eastAsia="Calibri" w:hAnsi="Times New Roman"/>
                <w:sz w:val="22"/>
                <w:szCs w:val="22"/>
              </w:rPr>
              <w:t>Blankou Havláskovou</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Pr="00777C6D"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777C6D">
              <w:rPr>
                <w:rFonts w:ascii="Times New Roman" w:eastAsia="Calibri" w:hAnsi="Times New Roman"/>
                <w:sz w:val="22"/>
                <w:szCs w:val="22"/>
              </w:rPr>
              <w:t>IČO:</w:t>
            </w:r>
          </w:p>
        </w:tc>
        <w:tc>
          <w:tcPr>
            <w:tcW w:w="3243" w:type="dxa"/>
            <w:shd w:val="clear" w:color="auto" w:fill="auto"/>
          </w:tcPr>
          <w:p w14:paraId="18F31EC3" w14:textId="26297A58" w:rsidR="00957B43" w:rsidRPr="00777C6D" w:rsidRDefault="00665D92">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777C6D">
              <w:rPr>
                <w:rFonts w:ascii="Times New Roman" w:eastAsia="Calibri" w:hAnsi="Times New Roman"/>
                <w:bCs/>
                <w:sz w:val="22"/>
                <w:szCs w:val="22"/>
              </w:rPr>
              <w:t>61975583</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Pr="00777C6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77C6D">
              <w:rPr>
                <w:rFonts w:ascii="Times New Roman" w:eastAsia="Calibri" w:hAnsi="Times New Roman"/>
                <w:sz w:val="22"/>
                <w:szCs w:val="22"/>
              </w:rPr>
              <w:t>DIČ:</w:t>
            </w:r>
          </w:p>
        </w:tc>
        <w:tc>
          <w:tcPr>
            <w:tcW w:w="3243" w:type="dxa"/>
            <w:shd w:val="clear" w:color="auto" w:fill="auto"/>
          </w:tcPr>
          <w:p w14:paraId="6059883A" w14:textId="2040ABC5" w:rsidR="00957B43" w:rsidRPr="00777C6D" w:rsidRDefault="00665D92">
            <w:pPr>
              <w:tabs>
                <w:tab w:val="left" w:pos="0"/>
                <w:tab w:val="left" w:leader="underscore" w:pos="4706"/>
                <w:tab w:val="left" w:pos="4990"/>
                <w:tab w:val="left" w:leader="underscore" w:pos="9639"/>
              </w:tabs>
              <w:rPr>
                <w:rFonts w:ascii="Times New Roman" w:eastAsia="Calibri" w:hAnsi="Times New Roman"/>
                <w:bCs/>
                <w:sz w:val="22"/>
                <w:szCs w:val="22"/>
              </w:rPr>
            </w:pPr>
            <w:r w:rsidRPr="00777C6D">
              <w:rPr>
                <w:rFonts w:ascii="Times New Roman" w:eastAsia="Calibri" w:hAnsi="Times New Roman"/>
                <w:bCs/>
                <w:sz w:val="22"/>
                <w:szCs w:val="22"/>
              </w:rPr>
              <w:t>CZ61975583</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Pr="00777C6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77C6D">
              <w:rPr>
                <w:rFonts w:ascii="Times New Roman" w:eastAsia="Calibri" w:hAnsi="Times New Roman"/>
                <w:sz w:val="22"/>
                <w:szCs w:val="22"/>
              </w:rPr>
              <w:t>Peněžní ústav:</w:t>
            </w:r>
          </w:p>
        </w:tc>
        <w:tc>
          <w:tcPr>
            <w:tcW w:w="3243" w:type="dxa"/>
            <w:shd w:val="clear" w:color="auto" w:fill="auto"/>
          </w:tcPr>
          <w:p w14:paraId="7CC35AA4" w14:textId="499DD9F8" w:rsidR="00957B43" w:rsidRPr="00777C6D" w:rsidRDefault="00665D92">
            <w:pPr>
              <w:tabs>
                <w:tab w:val="left" w:pos="0"/>
                <w:tab w:val="left" w:leader="underscore" w:pos="4706"/>
                <w:tab w:val="left" w:pos="4990"/>
                <w:tab w:val="left" w:leader="underscore" w:pos="9639"/>
              </w:tabs>
              <w:rPr>
                <w:rFonts w:ascii="Times New Roman" w:eastAsia="Calibri" w:hAnsi="Times New Roman"/>
                <w:bCs/>
                <w:sz w:val="22"/>
                <w:szCs w:val="22"/>
              </w:rPr>
            </w:pPr>
            <w:proofErr w:type="spellStart"/>
            <w:r w:rsidRPr="00777C6D">
              <w:rPr>
                <w:rFonts w:ascii="Times New Roman" w:eastAsia="Calibri" w:hAnsi="Times New Roman"/>
                <w:bCs/>
                <w:sz w:val="22"/>
                <w:szCs w:val="22"/>
              </w:rPr>
              <w:t>UniCredit</w:t>
            </w:r>
            <w:proofErr w:type="spellEnd"/>
            <w:r w:rsidRPr="00777C6D">
              <w:rPr>
                <w:rFonts w:ascii="Times New Roman" w:eastAsia="Calibri" w:hAnsi="Times New Roman"/>
                <w:bCs/>
                <w:sz w:val="22"/>
                <w:szCs w:val="22"/>
              </w:rPr>
              <w:t xml:space="preserve"> Bank Czech Republic,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Pr="00777C6D" w:rsidRDefault="00BC6384">
            <w:pPr>
              <w:tabs>
                <w:tab w:val="left" w:pos="0"/>
                <w:tab w:val="left" w:leader="underscore" w:pos="4706"/>
                <w:tab w:val="left" w:pos="4990"/>
                <w:tab w:val="left" w:leader="underscore" w:pos="9639"/>
              </w:tabs>
              <w:rPr>
                <w:rFonts w:ascii="Times New Roman" w:eastAsia="Calibri" w:hAnsi="Times New Roman"/>
                <w:sz w:val="22"/>
                <w:szCs w:val="22"/>
              </w:rPr>
            </w:pPr>
            <w:r w:rsidRPr="00777C6D">
              <w:rPr>
                <w:rFonts w:ascii="Times New Roman" w:eastAsia="Calibri" w:hAnsi="Times New Roman"/>
                <w:sz w:val="22"/>
                <w:szCs w:val="22"/>
              </w:rPr>
              <w:t>Číslo účtu:</w:t>
            </w:r>
          </w:p>
        </w:tc>
        <w:tc>
          <w:tcPr>
            <w:tcW w:w="3243" w:type="dxa"/>
            <w:shd w:val="clear" w:color="auto" w:fill="auto"/>
          </w:tcPr>
          <w:p w14:paraId="33631CDB" w14:textId="6343D9F1" w:rsidR="00957B43" w:rsidRPr="00777C6D" w:rsidRDefault="00665D92">
            <w:pPr>
              <w:tabs>
                <w:tab w:val="left" w:pos="0"/>
                <w:tab w:val="left" w:leader="underscore" w:pos="4706"/>
                <w:tab w:val="left" w:pos="4990"/>
                <w:tab w:val="left" w:leader="underscore" w:pos="9639"/>
              </w:tabs>
              <w:rPr>
                <w:rFonts w:ascii="Times New Roman" w:eastAsia="Calibri" w:hAnsi="Times New Roman"/>
                <w:bCs/>
                <w:sz w:val="22"/>
                <w:szCs w:val="22"/>
              </w:rPr>
            </w:pPr>
            <w:r w:rsidRPr="00777C6D">
              <w:rPr>
                <w:rFonts w:ascii="Times New Roman" w:eastAsia="Calibri" w:hAnsi="Times New Roman"/>
                <w:bCs/>
                <w:sz w:val="22"/>
                <w:szCs w:val="22"/>
              </w:rPr>
              <w:t>2104499749/2700</w:t>
            </w:r>
          </w:p>
        </w:tc>
      </w:tr>
      <w:tr w:rsidR="00957B43" w14:paraId="0F033A6A" w14:textId="77777777">
        <w:tc>
          <w:tcPr>
            <w:tcW w:w="4786" w:type="dxa"/>
            <w:gridSpan w:val="2"/>
            <w:tcBorders>
              <w:bottom w:val="single" w:sz="4" w:space="0" w:color="auto"/>
            </w:tcBorders>
            <w:shd w:val="clear" w:color="auto" w:fill="auto"/>
          </w:tcPr>
          <w:p w14:paraId="3507F25C" w14:textId="76199DCE" w:rsidR="00957B43" w:rsidRPr="00DC2BC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sz w:val="22"/>
                <w:szCs w:val="22"/>
              </w:rPr>
              <w:t>Spisová značka B 2335 vedená u Krajského soudu v</w:t>
            </w:r>
            <w:r w:rsidR="00DC2BC3" w:rsidRPr="00DC2BC3">
              <w:rPr>
                <w:rFonts w:ascii="Times New Roman" w:eastAsia="Calibri" w:hAnsi="Times New Roman"/>
                <w:sz w:val="22"/>
                <w:szCs w:val="22"/>
              </w:rPr>
              <w:t> </w:t>
            </w:r>
            <w:r w:rsidRPr="00DC2BC3">
              <w:rPr>
                <w:rFonts w:ascii="Times New Roman" w:eastAsia="Calibri" w:hAnsi="Times New Roman"/>
                <w:sz w:val="22"/>
                <w:szCs w:val="22"/>
              </w:rPr>
              <w:t>Ostravě</w:t>
            </w:r>
          </w:p>
          <w:p w14:paraId="27E8F461" w14:textId="7E699481" w:rsidR="00DC2BC3" w:rsidRPr="00DC2BC3"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DC2BC3">
              <w:rPr>
                <w:rFonts w:ascii="Times New Roman" w:eastAsia="Calibri" w:hAnsi="Times New Roman"/>
                <w:iCs/>
                <w:sz w:val="22"/>
                <w:szCs w:val="22"/>
              </w:rPr>
              <w:t>e-mailová adresa:</w:t>
            </w:r>
            <w:r w:rsidR="005E527B">
              <w:rPr>
                <w:rFonts w:ascii="Times New Roman" w:eastAsia="Calibri" w:hAnsi="Times New Roman"/>
                <w:iCs/>
                <w:sz w:val="22"/>
                <w:szCs w:val="22"/>
              </w:rPr>
              <w:t xml:space="preserve"> ovanet@ovanet.cz</w:t>
            </w:r>
          </w:p>
        </w:tc>
        <w:tc>
          <w:tcPr>
            <w:tcW w:w="284" w:type="dxa"/>
            <w:shd w:val="clear" w:color="auto" w:fill="auto"/>
          </w:tcPr>
          <w:p w14:paraId="2EF3F1F3" w14:textId="77777777" w:rsidR="00957B43" w:rsidRPr="00DC2BC3" w:rsidRDefault="00957B43">
            <w:pPr>
              <w:tabs>
                <w:tab w:val="left" w:pos="0"/>
                <w:tab w:val="left" w:leader="underscore" w:pos="4706"/>
                <w:tab w:val="left" w:pos="4990"/>
                <w:tab w:val="left" w:leader="underscore" w:pos="9639"/>
              </w:tabs>
              <w:jc w:val="both"/>
              <w:rPr>
                <w:rFonts w:ascii="Times New Roman" w:eastAsia="Calibri" w:hAnsi="Times New Roman"/>
                <w:sz w:val="22"/>
                <w:szCs w:val="22"/>
              </w:rPr>
            </w:pPr>
          </w:p>
        </w:tc>
        <w:tc>
          <w:tcPr>
            <w:tcW w:w="4802" w:type="dxa"/>
            <w:gridSpan w:val="2"/>
            <w:tcBorders>
              <w:bottom w:val="single" w:sz="4" w:space="0" w:color="auto"/>
            </w:tcBorders>
            <w:shd w:val="clear" w:color="auto" w:fill="auto"/>
          </w:tcPr>
          <w:p w14:paraId="7428A82E" w14:textId="60F45178" w:rsidR="00DC2BC3" w:rsidRPr="00777C6D" w:rsidRDefault="009519F3">
            <w:pPr>
              <w:tabs>
                <w:tab w:val="left" w:pos="0"/>
                <w:tab w:val="left" w:leader="underscore" w:pos="4706"/>
                <w:tab w:val="left" w:pos="4990"/>
                <w:tab w:val="left" w:leader="underscore" w:pos="9639"/>
              </w:tabs>
              <w:spacing w:after="120"/>
              <w:rPr>
                <w:rFonts w:ascii="Times New Roman" w:eastAsia="Calibri" w:hAnsi="Times New Roman"/>
                <w:iCs/>
                <w:sz w:val="22"/>
                <w:szCs w:val="22"/>
              </w:rPr>
            </w:pPr>
            <w:r w:rsidRPr="00777C6D">
              <w:rPr>
                <w:rFonts w:ascii="Times New Roman" w:eastAsia="Calibri" w:hAnsi="Times New Roman"/>
                <w:sz w:val="22"/>
                <w:szCs w:val="22"/>
              </w:rPr>
              <w:t xml:space="preserve">Spisová značka </w:t>
            </w:r>
            <w:r w:rsidR="00665D92" w:rsidRPr="00777C6D">
              <w:rPr>
                <w:rFonts w:ascii="Times New Roman" w:eastAsia="Calibri" w:hAnsi="Times New Roman"/>
                <w:sz w:val="22"/>
                <w:szCs w:val="22"/>
              </w:rPr>
              <w:t xml:space="preserve">C13547 </w:t>
            </w:r>
            <w:r w:rsidRPr="00777C6D">
              <w:rPr>
                <w:rFonts w:ascii="Times New Roman" w:eastAsia="Calibri" w:hAnsi="Times New Roman"/>
                <w:sz w:val="22"/>
                <w:szCs w:val="22"/>
              </w:rPr>
              <w:t>vedená u</w:t>
            </w:r>
            <w:r w:rsidRPr="00777C6D">
              <w:rPr>
                <w:rFonts w:ascii="Times New Roman" w:eastAsia="Calibri" w:hAnsi="Times New Roman"/>
                <w:iCs/>
                <w:sz w:val="22"/>
                <w:szCs w:val="22"/>
              </w:rPr>
              <w:t> </w:t>
            </w:r>
            <w:r w:rsidR="00665D92" w:rsidRPr="00777C6D">
              <w:rPr>
                <w:rFonts w:ascii="Times New Roman" w:eastAsia="Calibri" w:hAnsi="Times New Roman"/>
                <w:iCs/>
                <w:sz w:val="22"/>
                <w:szCs w:val="22"/>
              </w:rPr>
              <w:t>Krajského soudu</w:t>
            </w:r>
            <w:r w:rsidRPr="00777C6D">
              <w:rPr>
                <w:rFonts w:ascii="Times New Roman" w:eastAsia="Calibri" w:hAnsi="Times New Roman"/>
                <w:iCs/>
                <w:sz w:val="22"/>
                <w:szCs w:val="22"/>
              </w:rPr>
              <w:t xml:space="preserve"> v </w:t>
            </w:r>
            <w:r w:rsidR="00665D92" w:rsidRPr="00777C6D">
              <w:rPr>
                <w:rFonts w:ascii="Times New Roman" w:eastAsia="Calibri" w:hAnsi="Times New Roman"/>
                <w:iCs/>
                <w:sz w:val="22"/>
                <w:szCs w:val="22"/>
              </w:rPr>
              <w:t>Os</w:t>
            </w:r>
            <w:r w:rsidR="00777C6D" w:rsidRPr="00777C6D">
              <w:rPr>
                <w:rFonts w:ascii="Times New Roman" w:eastAsia="Calibri" w:hAnsi="Times New Roman"/>
                <w:iCs/>
                <w:sz w:val="22"/>
                <w:szCs w:val="22"/>
              </w:rPr>
              <w:t>t</w:t>
            </w:r>
            <w:r w:rsidR="00665D92" w:rsidRPr="00777C6D">
              <w:rPr>
                <w:rFonts w:ascii="Times New Roman" w:eastAsia="Calibri" w:hAnsi="Times New Roman"/>
                <w:iCs/>
                <w:sz w:val="22"/>
                <w:szCs w:val="22"/>
              </w:rPr>
              <w:t>ravě</w:t>
            </w:r>
          </w:p>
          <w:p w14:paraId="5F95C068" w14:textId="7BAFAD92" w:rsidR="00DC2BC3" w:rsidRPr="00777C6D" w:rsidRDefault="00DC2BC3">
            <w:pPr>
              <w:tabs>
                <w:tab w:val="left" w:pos="0"/>
                <w:tab w:val="left" w:leader="underscore" w:pos="4706"/>
                <w:tab w:val="left" w:pos="4990"/>
                <w:tab w:val="left" w:leader="underscore" w:pos="9639"/>
              </w:tabs>
              <w:spacing w:after="120"/>
              <w:rPr>
                <w:rFonts w:ascii="Times New Roman" w:eastAsia="Calibri" w:hAnsi="Times New Roman"/>
                <w:sz w:val="22"/>
                <w:szCs w:val="22"/>
              </w:rPr>
            </w:pPr>
            <w:r w:rsidRPr="00777C6D">
              <w:rPr>
                <w:rFonts w:ascii="Times New Roman" w:eastAsia="Calibri" w:hAnsi="Times New Roman"/>
                <w:iCs/>
                <w:sz w:val="22"/>
                <w:szCs w:val="22"/>
              </w:rPr>
              <w:t>e-mailová adresa:</w:t>
            </w:r>
            <w:r w:rsidR="005E527B" w:rsidRPr="00777C6D">
              <w:rPr>
                <w:rFonts w:ascii="Times New Roman" w:eastAsia="Calibri" w:hAnsi="Times New Roman"/>
                <w:iCs/>
                <w:sz w:val="22"/>
                <w:szCs w:val="22"/>
              </w:rPr>
              <w:t xml:space="preserve">    </w:t>
            </w:r>
            <w:r w:rsidR="00665D92" w:rsidRPr="00777C6D">
              <w:rPr>
                <w:rFonts w:ascii="Times New Roman" w:eastAsia="Calibri" w:hAnsi="Times New Roman"/>
                <w:bCs/>
                <w:sz w:val="22"/>
                <w:szCs w:val="22"/>
              </w:rPr>
              <w:t>otv.ict@idemia.com</w:t>
            </w:r>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Pr="00490C1F" w:rsidRDefault="00BC6384">
      <w:pPr>
        <w:pBdr>
          <w:bottom w:val="single" w:sz="6" w:space="1" w:color="auto"/>
        </w:pBdr>
        <w:tabs>
          <w:tab w:val="left" w:pos="0"/>
          <w:tab w:val="left" w:leader="underscore" w:pos="4706"/>
          <w:tab w:val="left" w:pos="4990"/>
          <w:tab w:val="left" w:leader="underscore" w:pos="9639"/>
        </w:tabs>
        <w:spacing w:before="480"/>
        <w:rPr>
          <w:rFonts w:cs="Arial"/>
          <w:b/>
          <w:sz w:val="22"/>
          <w:szCs w:val="22"/>
        </w:rPr>
      </w:pPr>
      <w:r w:rsidRPr="00490C1F">
        <w:rPr>
          <w:rFonts w:cs="Arial"/>
          <w:b/>
          <w:sz w:val="22"/>
          <w:szCs w:val="22"/>
        </w:rPr>
        <w:t>Obsah smlouvy</w:t>
      </w:r>
    </w:p>
    <w:p w14:paraId="2D6B7EE8" w14:textId="77777777" w:rsidR="00957B43" w:rsidRDefault="00BC6384">
      <w:pPr>
        <w:pStyle w:val="Nadpis1"/>
      </w:pPr>
      <w:r>
        <w:t xml:space="preserve">Úvodní ustanovení </w:t>
      </w:r>
    </w:p>
    <w:p w14:paraId="0FF04DA5" w14:textId="0B5F02DE" w:rsidR="00957B43" w:rsidRDefault="00965B94">
      <w:pPr>
        <w:pStyle w:val="Zkladntextodsazen-slo"/>
        <w:numPr>
          <w:ilvl w:val="2"/>
          <w:numId w:val="5"/>
        </w:numPr>
        <w:tabs>
          <w:tab w:val="num" w:pos="284"/>
        </w:tabs>
        <w:spacing w:after="120"/>
        <w:ind w:left="284"/>
        <w:outlineLvl w:val="9"/>
      </w:pPr>
      <w:r w:rsidRPr="00C75E2C">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13FE5598" w:rsidR="00957B43" w:rsidRDefault="00965B94">
      <w:pPr>
        <w:pStyle w:val="Zkladntextodsazen-slo"/>
        <w:numPr>
          <w:ilvl w:val="2"/>
          <w:numId w:val="5"/>
        </w:numPr>
        <w:tabs>
          <w:tab w:val="num" w:pos="284"/>
        </w:tabs>
        <w:spacing w:after="120"/>
        <w:ind w:left="284"/>
        <w:outlineLvl w:val="9"/>
      </w:pPr>
      <w:r w:rsidRPr="00C75E2C">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F2FC27E" w:rsidR="00957B43" w:rsidRDefault="00965B94">
      <w:pPr>
        <w:pStyle w:val="Zkladntextodsazen-slo"/>
        <w:numPr>
          <w:ilvl w:val="2"/>
          <w:numId w:val="5"/>
        </w:numPr>
        <w:tabs>
          <w:tab w:val="num" w:pos="284"/>
        </w:tabs>
        <w:spacing w:after="120"/>
        <w:ind w:left="284"/>
        <w:outlineLvl w:val="9"/>
      </w:pPr>
      <w:r w:rsidRPr="00C75E2C">
        <w:t xml:space="preserve">Účastník prohlašuje, že má zájem o poskytování služeb elektronických komunikací ze strany operátora, </w:t>
      </w:r>
      <w:r w:rsidR="0040238F">
        <w:t xml:space="preserve">          </w:t>
      </w:r>
      <w:r w:rsidRPr="00C75E2C">
        <w:t>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77777777" w:rsidR="00965B94" w:rsidRDefault="00965B94" w:rsidP="00965B94">
      <w:pPr>
        <w:pStyle w:val="Zkladntextodsazen-slo"/>
        <w:numPr>
          <w:ilvl w:val="2"/>
          <w:numId w:val="5"/>
        </w:numPr>
        <w:tabs>
          <w:tab w:val="num" w:pos="284"/>
        </w:tabs>
        <w:spacing w:after="120"/>
        <w:ind w:left="284"/>
        <w:outlineLvl w:val="9"/>
      </w:pPr>
      <w:r w:rsidRPr="00C75E2C">
        <w:t>Operátor se zavazuje poskytovat účastníkovi službu elektronických komunikací v této specifikaci (dále také „služba“)</w:t>
      </w:r>
      <w:r>
        <w:t>:</w:t>
      </w:r>
    </w:p>
    <w:p w14:paraId="50D38E64" w14:textId="77777777" w:rsidR="00965B94" w:rsidRPr="008B049D" w:rsidRDefault="00965B94" w:rsidP="00965B94">
      <w:pPr>
        <w:spacing w:line="276" w:lineRule="auto"/>
        <w:ind w:left="284"/>
        <w:jc w:val="both"/>
        <w:rPr>
          <w:rFonts w:ascii="Times New Roman" w:hAnsi="Times New Roman"/>
          <w:b/>
          <w:bCs/>
          <w:sz w:val="22"/>
          <w:szCs w:val="22"/>
        </w:rPr>
      </w:pPr>
      <w:r w:rsidRPr="008B049D">
        <w:rPr>
          <w:rFonts w:ascii="Times New Roman" w:hAnsi="Times New Roman"/>
          <w:bCs/>
          <w:sz w:val="22"/>
          <w:szCs w:val="22"/>
        </w:rPr>
        <w:t>1.1</w:t>
      </w:r>
      <w:r w:rsidRPr="008B049D">
        <w:rPr>
          <w:rFonts w:ascii="Times New Roman" w:hAnsi="Times New Roman"/>
          <w:b/>
          <w:bCs/>
          <w:sz w:val="22"/>
          <w:szCs w:val="22"/>
        </w:rPr>
        <w:t xml:space="preserve"> </w:t>
      </w:r>
      <w:r w:rsidRPr="00E77C9E">
        <w:rPr>
          <w:rFonts w:ascii="Times New Roman" w:hAnsi="Times New Roman"/>
          <w:b/>
          <w:bCs/>
          <w:sz w:val="22"/>
          <w:szCs w:val="22"/>
        </w:rPr>
        <w:t>Služba p</w:t>
      </w:r>
      <w:r w:rsidRPr="00E77C9E">
        <w:rPr>
          <w:rFonts w:ascii="Times New Roman" w:hAnsi="Times New Roman"/>
          <w:b/>
          <w:sz w:val="22"/>
          <w:szCs w:val="22"/>
        </w:rPr>
        <w:t>řipojení k internetu v pevném místě – Internet Business Plus pro firmy a instituce:</w:t>
      </w:r>
    </w:p>
    <w:p w14:paraId="5F0A7A54" w14:textId="38F8AD5A" w:rsidR="00965B94" w:rsidRPr="000E2821" w:rsidRDefault="00965B94" w:rsidP="00965B94">
      <w:pPr>
        <w:pStyle w:val="Bezmezer"/>
        <w:ind w:left="284"/>
        <w:rPr>
          <w:rFonts w:ascii="Times New Roman" w:hAnsi="Times New Roman"/>
          <w:sz w:val="22"/>
          <w:szCs w:val="22"/>
        </w:rPr>
      </w:pPr>
      <w:r w:rsidRPr="008B049D">
        <w:rPr>
          <w:rFonts w:ascii="Times New Roman" w:hAnsi="Times New Roman"/>
          <w:sz w:val="22"/>
          <w:szCs w:val="22"/>
        </w:rPr>
        <w:t xml:space="preserve">Poskytnutí přístupu ke službám sítě </w:t>
      </w:r>
      <w:r w:rsidRPr="00FF7DB1">
        <w:rPr>
          <w:rFonts w:ascii="Times New Roman" w:hAnsi="Times New Roman"/>
          <w:sz w:val="22"/>
          <w:szCs w:val="22"/>
        </w:rPr>
        <w:t xml:space="preserve">Internet </w:t>
      </w:r>
      <w:r w:rsidRPr="00665D92">
        <w:rPr>
          <w:rFonts w:ascii="Times New Roman" w:hAnsi="Times New Roman"/>
          <w:sz w:val="22"/>
          <w:szCs w:val="22"/>
        </w:rPr>
        <w:t xml:space="preserve">prostřednictvím </w:t>
      </w:r>
      <w:r w:rsidR="00DC001E" w:rsidRPr="00665D92">
        <w:rPr>
          <w:rFonts w:ascii="Times New Roman" w:hAnsi="Times New Roman"/>
          <w:sz w:val="22"/>
          <w:szCs w:val="22"/>
        </w:rPr>
        <w:t xml:space="preserve">optického kabelu (technologie FTTO) </w:t>
      </w:r>
      <w:r w:rsidR="000E2821" w:rsidRPr="00665D92">
        <w:rPr>
          <w:rFonts w:ascii="Times New Roman" w:hAnsi="Times New Roman"/>
          <w:sz w:val="22"/>
          <w:szCs w:val="22"/>
        </w:rPr>
        <w:t xml:space="preserve">s komunikační přenosovou rychlostí </w:t>
      </w:r>
      <w:r w:rsidR="00EC56BF">
        <w:rPr>
          <w:rFonts w:ascii="Times New Roman" w:hAnsi="Times New Roman"/>
          <w:b/>
          <w:bCs/>
          <w:sz w:val="22"/>
          <w:szCs w:val="22"/>
        </w:rPr>
        <w:t>x</w:t>
      </w:r>
      <w:r w:rsidR="00FF7DB1" w:rsidRPr="00665D92">
        <w:rPr>
          <w:rFonts w:ascii="Times New Roman" w:hAnsi="Times New Roman"/>
          <w:b/>
          <w:bCs/>
          <w:sz w:val="22"/>
          <w:szCs w:val="22"/>
        </w:rPr>
        <w:t xml:space="preserve"> </w:t>
      </w:r>
      <w:r w:rsidR="000E2821" w:rsidRPr="00665D92">
        <w:rPr>
          <w:rFonts w:ascii="Times New Roman" w:hAnsi="Times New Roman"/>
          <w:b/>
          <w:bCs/>
          <w:sz w:val="22"/>
          <w:szCs w:val="22"/>
        </w:rPr>
        <w:t>Mbps/</w:t>
      </w:r>
      <w:r w:rsidR="00EC56BF">
        <w:rPr>
          <w:rFonts w:ascii="Times New Roman" w:hAnsi="Times New Roman"/>
          <w:b/>
          <w:bCs/>
          <w:sz w:val="22"/>
          <w:szCs w:val="22"/>
        </w:rPr>
        <w:t>x</w:t>
      </w:r>
      <w:r w:rsidR="00FF7DB1" w:rsidRPr="00665D92">
        <w:rPr>
          <w:rFonts w:ascii="Times New Roman" w:hAnsi="Times New Roman"/>
          <w:b/>
          <w:bCs/>
          <w:sz w:val="22"/>
          <w:szCs w:val="22"/>
        </w:rPr>
        <w:t xml:space="preserve"> </w:t>
      </w:r>
      <w:r w:rsidR="000E2821" w:rsidRPr="00665D92">
        <w:rPr>
          <w:rFonts w:ascii="Times New Roman" w:hAnsi="Times New Roman"/>
          <w:b/>
          <w:bCs/>
          <w:sz w:val="22"/>
          <w:szCs w:val="22"/>
        </w:rPr>
        <w:t xml:space="preserve">Mbps s </w:t>
      </w:r>
      <w:r w:rsidR="000E2821" w:rsidRPr="00A659D3">
        <w:rPr>
          <w:rFonts w:ascii="Times New Roman" w:hAnsi="Times New Roman"/>
          <w:b/>
          <w:bCs/>
          <w:sz w:val="22"/>
          <w:szCs w:val="22"/>
        </w:rPr>
        <w:t xml:space="preserve">agregací </w:t>
      </w:r>
      <w:r w:rsidR="00EC56BF">
        <w:rPr>
          <w:rFonts w:ascii="Times New Roman" w:hAnsi="Times New Roman"/>
          <w:b/>
          <w:bCs/>
          <w:sz w:val="22"/>
          <w:szCs w:val="22"/>
        </w:rPr>
        <w:t>x</w:t>
      </w:r>
      <w:r w:rsidR="000E2821" w:rsidRPr="00A659D3">
        <w:rPr>
          <w:rFonts w:ascii="Times New Roman" w:hAnsi="Times New Roman"/>
          <w:b/>
          <w:bCs/>
          <w:sz w:val="22"/>
          <w:szCs w:val="22"/>
        </w:rPr>
        <w:t>:</w:t>
      </w:r>
      <w:r w:rsidR="00EC56BF">
        <w:rPr>
          <w:rFonts w:ascii="Times New Roman" w:hAnsi="Times New Roman"/>
          <w:b/>
          <w:bCs/>
          <w:sz w:val="22"/>
          <w:szCs w:val="22"/>
        </w:rPr>
        <w:t>x</w:t>
      </w:r>
      <w:r w:rsidR="000E2821" w:rsidRPr="00A659D3">
        <w:rPr>
          <w:rFonts w:ascii="Times New Roman" w:hAnsi="Times New Roman"/>
          <w:b/>
          <w:bCs/>
          <w:sz w:val="22"/>
          <w:szCs w:val="22"/>
        </w:rPr>
        <w:t>*</w:t>
      </w:r>
      <w:r w:rsidR="000E2821" w:rsidRPr="00A659D3">
        <w:rPr>
          <w:rFonts w:ascii="Times New Roman" w:hAnsi="Times New Roman"/>
          <w:sz w:val="22"/>
          <w:szCs w:val="22"/>
        </w:rPr>
        <w:t xml:space="preserve"> </w:t>
      </w:r>
      <w:r w:rsidR="00DC001E" w:rsidRPr="00A659D3">
        <w:rPr>
          <w:rFonts w:ascii="Times New Roman" w:hAnsi="Times New Roman"/>
          <w:sz w:val="22"/>
          <w:szCs w:val="22"/>
        </w:rPr>
        <w:t xml:space="preserve">(+ </w:t>
      </w:r>
      <w:r w:rsidR="00EC56BF">
        <w:rPr>
          <w:rFonts w:ascii="Times New Roman" w:hAnsi="Times New Roman"/>
          <w:sz w:val="22"/>
          <w:szCs w:val="22"/>
        </w:rPr>
        <w:t>x</w:t>
      </w:r>
      <w:r w:rsidR="00DC001E" w:rsidRPr="00A659D3">
        <w:rPr>
          <w:rFonts w:ascii="Times New Roman" w:hAnsi="Times New Roman"/>
          <w:sz w:val="22"/>
          <w:szCs w:val="22"/>
        </w:rPr>
        <w:t xml:space="preserve"> veřejn</w:t>
      </w:r>
      <w:r w:rsidR="00665D92" w:rsidRPr="00A659D3">
        <w:rPr>
          <w:rFonts w:ascii="Times New Roman" w:hAnsi="Times New Roman"/>
          <w:sz w:val="22"/>
          <w:szCs w:val="22"/>
        </w:rPr>
        <w:t>ých</w:t>
      </w:r>
      <w:r w:rsidR="00DC001E" w:rsidRPr="00A659D3">
        <w:rPr>
          <w:rFonts w:ascii="Times New Roman" w:hAnsi="Times New Roman"/>
          <w:sz w:val="22"/>
          <w:szCs w:val="22"/>
        </w:rPr>
        <w:t xml:space="preserve"> IP adres) na adrese </w:t>
      </w:r>
      <w:proofErr w:type="spellStart"/>
      <w:r w:rsidR="00EC56BF">
        <w:rPr>
          <w:rFonts w:ascii="Times New Roman" w:hAnsi="Times New Roman"/>
          <w:b/>
          <w:bCs/>
          <w:sz w:val="22"/>
          <w:szCs w:val="22"/>
        </w:rPr>
        <w:t>xxx</w:t>
      </w:r>
      <w:proofErr w:type="spellEnd"/>
      <w:r w:rsidRPr="00A659D3">
        <w:rPr>
          <w:rFonts w:ascii="Times New Roman" w:hAnsi="Times New Roman"/>
          <w:sz w:val="22"/>
          <w:szCs w:val="22"/>
        </w:rPr>
        <w:t>.</w:t>
      </w:r>
    </w:p>
    <w:p w14:paraId="3003C6DA" w14:textId="77777777" w:rsidR="00965B94" w:rsidRDefault="00965B94" w:rsidP="00965B94">
      <w:pPr>
        <w:ind w:left="142"/>
        <w:rPr>
          <w:rFonts w:ascii="Times New Roman" w:hAnsi="Times New Roman"/>
          <w:b/>
          <w:sz w:val="16"/>
          <w:szCs w:val="16"/>
        </w:rPr>
      </w:pPr>
    </w:p>
    <w:p w14:paraId="65A29824" w14:textId="77777777" w:rsidR="00965B94" w:rsidRDefault="00965B94" w:rsidP="00DC2BC3">
      <w:pPr>
        <w:rPr>
          <w:rFonts w:ascii="Times New Roman" w:hAnsi="Times New Roman"/>
          <w:b/>
        </w:rPr>
      </w:pPr>
    </w:p>
    <w:p w14:paraId="406365B6" w14:textId="49BFFEE6" w:rsidR="00965B94" w:rsidRPr="008B049D" w:rsidRDefault="00965B94" w:rsidP="00965B94">
      <w:pPr>
        <w:ind w:left="284"/>
        <w:rPr>
          <w:rFonts w:ascii="Times New Roman" w:hAnsi="Times New Roman"/>
        </w:rPr>
      </w:pPr>
      <w:r w:rsidRPr="008B049D">
        <w:rPr>
          <w:rFonts w:ascii="Times New Roman" w:hAnsi="Times New Roman"/>
          <w:b/>
        </w:rPr>
        <w:t>*Parametry služby Internet Business Plus</w:t>
      </w:r>
      <w:r w:rsidRPr="008B049D">
        <w:rPr>
          <w:rFonts w:ascii="Times New Roman" w:hAnsi="Times New Roman"/>
        </w:rPr>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965B94" w:rsidRPr="008B049D" w14:paraId="2AA80701" w14:textId="77777777" w:rsidTr="00342249">
        <w:trPr>
          <w:trHeight w:val="340"/>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1DC45" w14:textId="77777777" w:rsidR="00965B94" w:rsidRPr="008B049D" w:rsidRDefault="00965B94" w:rsidP="00342249">
            <w:pPr>
              <w:ind w:left="142"/>
              <w:rPr>
                <w:rFonts w:ascii="Times New Roman" w:hAnsi="Times New Roman"/>
                <w:color w:val="000000"/>
              </w:rPr>
            </w:pPr>
            <w:r w:rsidRPr="008B049D">
              <w:rPr>
                <w:rFonts w:ascii="Times New Roman" w:hAnsi="Times New Roman"/>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39AC2526"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Stahování (</w:t>
            </w:r>
            <w:proofErr w:type="spellStart"/>
            <w:r w:rsidRPr="008B049D">
              <w:rPr>
                <w:rFonts w:ascii="Times New Roman" w:hAnsi="Times New Roman"/>
                <w:b/>
                <w:color w:val="000000"/>
              </w:rPr>
              <w:t>download</w:t>
            </w:r>
            <w:proofErr w:type="spellEnd"/>
            <w:r w:rsidRPr="008B049D">
              <w:rPr>
                <w:rFonts w:ascii="Times New Roman" w:hAnsi="Times New Roman"/>
                <w:b/>
                <w:color w:val="000000"/>
              </w:rPr>
              <w:t>)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1C19F3BB" w14:textId="77777777" w:rsidR="00965B94" w:rsidRPr="008B049D" w:rsidRDefault="00965B94" w:rsidP="00342249">
            <w:pPr>
              <w:ind w:left="142"/>
              <w:jc w:val="center"/>
              <w:rPr>
                <w:rFonts w:ascii="Times New Roman" w:hAnsi="Times New Roman"/>
                <w:b/>
                <w:color w:val="000000"/>
              </w:rPr>
            </w:pPr>
            <w:r w:rsidRPr="008B049D">
              <w:rPr>
                <w:rFonts w:ascii="Times New Roman" w:hAnsi="Times New Roman"/>
                <w:b/>
                <w:color w:val="000000"/>
              </w:rPr>
              <w:t>Vkládání (upload) v  Mbps</w:t>
            </w:r>
          </w:p>
        </w:tc>
      </w:tr>
      <w:tr w:rsidR="00EC56BF" w:rsidRPr="008B049D" w14:paraId="6C90EBE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B218270" w14:textId="77777777" w:rsidR="00EC56BF" w:rsidRPr="008B049D" w:rsidRDefault="00EC56BF" w:rsidP="00EC56BF">
            <w:pPr>
              <w:ind w:left="142"/>
              <w:rPr>
                <w:rFonts w:ascii="Times New Roman" w:hAnsi="Times New Roman"/>
                <w:color w:val="000000"/>
              </w:rPr>
            </w:pPr>
            <w:r w:rsidRPr="008B049D">
              <w:rPr>
                <w:rFonts w:ascii="Times New Roman" w:hAnsi="Times New Roman"/>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1F95CAB2" w14:textId="15235330"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508DD77E" w14:textId="02E2780A"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C56BF" w:rsidRPr="008B049D" w14:paraId="1A087074"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0EB671FB" w14:textId="77777777" w:rsidR="00EC56BF" w:rsidRPr="008B049D" w:rsidRDefault="00EC56BF" w:rsidP="00EC56BF">
            <w:pPr>
              <w:ind w:left="142"/>
              <w:rPr>
                <w:rFonts w:ascii="Times New Roman" w:hAnsi="Times New Roman"/>
                <w:color w:val="000000"/>
              </w:rPr>
            </w:pPr>
            <w:r w:rsidRPr="008B049D">
              <w:rPr>
                <w:rFonts w:ascii="Times New Roman" w:hAnsi="Times New Roman"/>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083F703F" w14:textId="0B7E2878"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04C1CDFF" w14:textId="02E474D0"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C56BF" w:rsidRPr="008B049D" w14:paraId="0703A40F"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50CECA30" w14:textId="77777777" w:rsidR="00EC56BF" w:rsidRPr="008B049D" w:rsidRDefault="00EC56BF" w:rsidP="00EC56BF">
            <w:pPr>
              <w:ind w:left="142"/>
              <w:rPr>
                <w:rFonts w:ascii="Times New Roman" w:hAnsi="Times New Roman"/>
                <w:color w:val="000000"/>
              </w:rPr>
            </w:pPr>
            <w:r w:rsidRPr="008B049D">
              <w:rPr>
                <w:rFonts w:ascii="Times New Roman" w:hAnsi="Times New Roman"/>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282F682F" w14:textId="77B12416"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3DBC9742" w14:textId="763A473B"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r w:rsidR="00EC56BF" w:rsidRPr="008B049D" w14:paraId="499E59AD" w14:textId="77777777" w:rsidTr="00342249">
        <w:trPr>
          <w:trHeight w:val="340"/>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1B98833" w14:textId="77777777" w:rsidR="00EC56BF" w:rsidRPr="008B049D" w:rsidRDefault="00EC56BF" w:rsidP="00EC56BF">
            <w:pPr>
              <w:ind w:left="142"/>
              <w:rPr>
                <w:rFonts w:ascii="Times New Roman" w:hAnsi="Times New Roman"/>
                <w:color w:val="000000"/>
              </w:rPr>
            </w:pPr>
            <w:r w:rsidRPr="008B049D">
              <w:rPr>
                <w:rFonts w:ascii="Times New Roman" w:hAnsi="Times New Roman"/>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35AAE192" w14:textId="7F00A8DD"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c>
          <w:tcPr>
            <w:tcW w:w="2693" w:type="dxa"/>
            <w:tcBorders>
              <w:top w:val="nil"/>
              <w:left w:val="nil"/>
              <w:bottom w:val="single" w:sz="4" w:space="0" w:color="auto"/>
              <w:right w:val="single" w:sz="4" w:space="0" w:color="auto"/>
            </w:tcBorders>
            <w:shd w:val="clear" w:color="auto" w:fill="auto"/>
            <w:noWrap/>
            <w:vAlign w:val="center"/>
            <w:hideMark/>
          </w:tcPr>
          <w:p w14:paraId="779C7E18" w14:textId="5DF785B5" w:rsidR="00EC56BF" w:rsidRPr="008B049D" w:rsidRDefault="00EC56BF" w:rsidP="00EC56BF">
            <w:pPr>
              <w:ind w:left="142"/>
              <w:jc w:val="center"/>
              <w:rPr>
                <w:rFonts w:ascii="Times New Roman" w:hAnsi="Times New Roman"/>
                <w:color w:val="000000"/>
              </w:rPr>
            </w:pPr>
            <w:r>
              <w:rPr>
                <w:rFonts w:ascii="Times New Roman" w:hAnsi="Times New Roman"/>
                <w:color w:val="000000"/>
              </w:rPr>
              <w:t xml:space="preserve">x </w:t>
            </w:r>
            <w:r w:rsidRPr="008B049D">
              <w:rPr>
                <w:rFonts w:ascii="Times New Roman" w:hAnsi="Times New Roman"/>
                <w:color w:val="000000"/>
              </w:rPr>
              <w:t>Mbps</w:t>
            </w:r>
          </w:p>
        </w:tc>
      </w:tr>
    </w:tbl>
    <w:p w14:paraId="5AE31E88" w14:textId="77777777" w:rsidR="00965B94" w:rsidRPr="00AA18F4" w:rsidRDefault="00965B94" w:rsidP="00965B94">
      <w:pPr>
        <w:ind w:left="142"/>
        <w:rPr>
          <w:b/>
        </w:rPr>
      </w:pPr>
      <w:r w:rsidRPr="00AA18F4">
        <w:t xml:space="preserve">                                                                </w:t>
      </w:r>
    </w:p>
    <w:p w14:paraId="56173BB2" w14:textId="77777777" w:rsidR="00965B94" w:rsidRDefault="00965B94" w:rsidP="00965B94">
      <w:pPr>
        <w:pStyle w:val="Bezmezer"/>
      </w:pPr>
    </w:p>
    <w:p w14:paraId="5459F1E8" w14:textId="77777777" w:rsidR="00965B94" w:rsidRDefault="00965B94" w:rsidP="00965B94">
      <w:pPr>
        <w:ind w:right="-2" w:firstLine="284"/>
        <w:rPr>
          <w:sz w:val="16"/>
          <w:szCs w:val="16"/>
        </w:rPr>
      </w:pPr>
    </w:p>
    <w:p w14:paraId="19A22DBF" w14:textId="77777777" w:rsidR="00965B94" w:rsidRDefault="00965B94" w:rsidP="00965B94">
      <w:pPr>
        <w:ind w:right="-2" w:firstLine="284"/>
        <w:rPr>
          <w:sz w:val="16"/>
          <w:szCs w:val="16"/>
        </w:rPr>
      </w:pPr>
    </w:p>
    <w:p w14:paraId="7DC1B167" w14:textId="77777777" w:rsidR="00965B94" w:rsidRDefault="00965B94" w:rsidP="00965B94">
      <w:pPr>
        <w:ind w:right="-2" w:firstLine="284"/>
        <w:rPr>
          <w:sz w:val="16"/>
          <w:szCs w:val="16"/>
        </w:rPr>
      </w:pPr>
    </w:p>
    <w:p w14:paraId="0ABFC564" w14:textId="77777777" w:rsidR="00965B94" w:rsidRDefault="00965B94" w:rsidP="00965B94">
      <w:pPr>
        <w:ind w:right="-2" w:firstLine="284"/>
        <w:rPr>
          <w:sz w:val="16"/>
          <w:szCs w:val="16"/>
        </w:rPr>
      </w:pPr>
    </w:p>
    <w:p w14:paraId="7A04424D" w14:textId="77777777" w:rsidR="00965B94" w:rsidRDefault="00965B94" w:rsidP="00965B94">
      <w:pPr>
        <w:ind w:right="-2" w:firstLine="284"/>
        <w:rPr>
          <w:sz w:val="16"/>
          <w:szCs w:val="16"/>
        </w:rPr>
      </w:pPr>
    </w:p>
    <w:p w14:paraId="10706DED" w14:textId="77777777" w:rsidR="00965B94" w:rsidRDefault="00965B94" w:rsidP="00965B94">
      <w:pPr>
        <w:ind w:right="-2" w:firstLine="284"/>
        <w:rPr>
          <w:sz w:val="16"/>
          <w:szCs w:val="16"/>
        </w:rPr>
      </w:pPr>
    </w:p>
    <w:p w14:paraId="4435CA94" w14:textId="77777777" w:rsidR="00965B94" w:rsidRDefault="00965B94" w:rsidP="00965B94">
      <w:pPr>
        <w:ind w:right="-2" w:firstLine="284"/>
        <w:rPr>
          <w:sz w:val="16"/>
          <w:szCs w:val="16"/>
        </w:rPr>
      </w:pPr>
    </w:p>
    <w:p w14:paraId="5EA9736B" w14:textId="77777777" w:rsidR="00965B94" w:rsidRDefault="00965B94" w:rsidP="00965B94">
      <w:pPr>
        <w:ind w:right="-2" w:firstLine="284"/>
        <w:rPr>
          <w:sz w:val="16"/>
          <w:szCs w:val="16"/>
        </w:rPr>
      </w:pPr>
    </w:p>
    <w:p w14:paraId="25BDC00A" w14:textId="77777777" w:rsidR="00965B94" w:rsidRDefault="00965B94" w:rsidP="00965B94">
      <w:pPr>
        <w:ind w:right="-2" w:firstLine="284"/>
        <w:rPr>
          <w:sz w:val="16"/>
          <w:szCs w:val="16"/>
        </w:rPr>
      </w:pPr>
    </w:p>
    <w:p w14:paraId="7B7D163F" w14:textId="77777777" w:rsidR="00965B94" w:rsidRPr="0040238F" w:rsidRDefault="00965B94" w:rsidP="00965B94">
      <w:pPr>
        <w:ind w:right="-2" w:firstLine="284"/>
        <w:rPr>
          <w:sz w:val="10"/>
          <w:szCs w:val="10"/>
        </w:rPr>
      </w:pPr>
    </w:p>
    <w:p w14:paraId="08CB6E32" w14:textId="77777777" w:rsidR="00965B94" w:rsidRPr="008B049D" w:rsidRDefault="00965B94" w:rsidP="00965B94">
      <w:pPr>
        <w:ind w:right="-2" w:firstLine="284"/>
        <w:rPr>
          <w:rFonts w:ascii="Times New Roman" w:hAnsi="Times New Roman"/>
          <w:b/>
          <w:sz w:val="16"/>
          <w:szCs w:val="16"/>
          <w:u w:val="single"/>
        </w:rPr>
      </w:pPr>
      <w:r w:rsidRPr="008B049D">
        <w:rPr>
          <w:rFonts w:ascii="Times New Roman" w:hAnsi="Times New Roman"/>
          <w:sz w:val="16"/>
          <w:szCs w:val="16"/>
          <w:u w:val="single"/>
        </w:rPr>
        <w:t>Výklad pojmů:</w:t>
      </w:r>
    </w:p>
    <w:p w14:paraId="7F4F18A7"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Agregace</w:t>
      </w:r>
      <w:r w:rsidRPr="008B049D">
        <w:rPr>
          <w:rFonts w:ascii="Times New Roman" w:hAnsi="Times New Roman"/>
          <w:sz w:val="16"/>
          <w:szCs w:val="16"/>
        </w:rPr>
        <w:t xml:space="preserve"> - hodnota udávající počet Účastníků sdílející jeden přípojný bod.</w:t>
      </w:r>
    </w:p>
    <w:p w14:paraId="1871AA1E" w14:textId="77777777" w:rsidR="00965B94" w:rsidRPr="008B049D" w:rsidRDefault="00965B94" w:rsidP="00965B94">
      <w:pPr>
        <w:ind w:left="284"/>
        <w:rPr>
          <w:rFonts w:ascii="Times New Roman" w:hAnsi="Times New Roman"/>
          <w:sz w:val="16"/>
          <w:szCs w:val="16"/>
        </w:rPr>
      </w:pPr>
      <w:r w:rsidRPr="008B049D">
        <w:rPr>
          <w:rFonts w:ascii="Times New Roman" w:hAnsi="Times New Roman"/>
          <w:b/>
          <w:sz w:val="16"/>
          <w:szCs w:val="16"/>
        </w:rPr>
        <w:t>Stahování</w:t>
      </w:r>
      <w:r w:rsidRPr="008B049D">
        <w:rPr>
          <w:rFonts w:ascii="Times New Roman" w:hAnsi="Times New Roman"/>
          <w:sz w:val="16"/>
          <w:szCs w:val="16"/>
        </w:rPr>
        <w:t xml:space="preserve"> - rychlost datového toku z internetu směrem k Vám. </w:t>
      </w:r>
    </w:p>
    <w:p w14:paraId="5B9806A8"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Vkládání (upload) </w:t>
      </w:r>
      <w:r w:rsidRPr="008B049D">
        <w:rPr>
          <w:rFonts w:ascii="Times New Roman" w:eastAsia="Calibri" w:hAnsi="Times New Roman"/>
          <w:color w:val="000000"/>
          <w:sz w:val="16"/>
          <w:szCs w:val="16"/>
        </w:rPr>
        <w:t xml:space="preserve">– rychlost datového toku od Vás směrem na internet. </w:t>
      </w:r>
    </w:p>
    <w:p w14:paraId="724438FD"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Minimální rychlost </w:t>
      </w:r>
      <w:r w:rsidRPr="008B049D">
        <w:rPr>
          <w:rFonts w:ascii="Times New Roman" w:eastAsia="Calibri" w:hAnsi="Times New Roman"/>
          <w:color w:val="000000"/>
          <w:sz w:val="16"/>
          <w:szCs w:val="16"/>
        </w:rPr>
        <w:t>– se rozumí nejnižší rychlost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nebo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E4B399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Běžně dostupná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66EC7306"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Maximální rychlost </w:t>
      </w:r>
      <w:r w:rsidRPr="008B049D">
        <w:rPr>
          <w:rFonts w:ascii="Times New Roman" w:eastAsia="Calibri" w:hAnsi="Times New Roman"/>
          <w:color w:val="000000"/>
          <w:sz w:val="16"/>
          <w:szCs w:val="16"/>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180596FB"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Inzerovaná rychlost </w:t>
      </w:r>
      <w:r w:rsidRPr="008B049D">
        <w:rPr>
          <w:rFonts w:ascii="Times New Roman" w:eastAsia="Calibri" w:hAnsi="Times New Roman"/>
          <w:color w:val="000000"/>
          <w:sz w:val="16"/>
          <w:szCs w:val="16"/>
        </w:rPr>
        <w:t>– je rychlost odpovídající stahování (</w:t>
      </w:r>
      <w:proofErr w:type="spellStart"/>
      <w:r w:rsidRPr="008B049D">
        <w:rPr>
          <w:rFonts w:ascii="Times New Roman" w:eastAsia="Calibri" w:hAnsi="Times New Roman"/>
          <w:color w:val="000000"/>
          <w:sz w:val="16"/>
          <w:szCs w:val="16"/>
        </w:rPr>
        <w:t>download</w:t>
      </w:r>
      <w:proofErr w:type="spellEnd"/>
      <w:r w:rsidRPr="008B049D">
        <w:rPr>
          <w:rFonts w:ascii="Times New Roman" w:eastAsia="Calibri" w:hAnsi="Times New Roman"/>
          <w:color w:val="000000"/>
          <w:sz w:val="16"/>
          <w:szCs w:val="16"/>
        </w:rPr>
        <w:t>) a vkládání (</w:t>
      </w:r>
      <w:proofErr w:type="spellStart"/>
      <w:r w:rsidRPr="008B049D">
        <w:rPr>
          <w:rFonts w:ascii="Times New Roman" w:eastAsia="Calibri" w:hAnsi="Times New Roman"/>
          <w:color w:val="000000"/>
          <w:sz w:val="16"/>
          <w:szCs w:val="16"/>
        </w:rPr>
        <w:t>upload</w:t>
      </w:r>
      <w:proofErr w:type="spellEnd"/>
      <w:r w:rsidRPr="008B049D">
        <w:rPr>
          <w:rFonts w:ascii="Times New Roman" w:eastAsia="Calibri" w:hAnsi="Times New Roman"/>
          <w:color w:val="000000"/>
          <w:sz w:val="16"/>
          <w:szCs w:val="16"/>
        </w:rPr>
        <w:t xml:space="preserve">)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7DE0F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Mbps </w:t>
      </w:r>
      <w:r w:rsidRPr="008B049D">
        <w:rPr>
          <w:rFonts w:ascii="Times New Roman" w:eastAsia="Calibri" w:hAnsi="Times New Roman"/>
          <w:color w:val="000000"/>
          <w:sz w:val="16"/>
          <w:szCs w:val="16"/>
        </w:rPr>
        <w:t>(</w:t>
      </w:r>
      <w:proofErr w:type="spellStart"/>
      <w:r w:rsidRPr="008B049D">
        <w:rPr>
          <w:rFonts w:ascii="Times New Roman" w:eastAsia="Calibri" w:hAnsi="Times New Roman"/>
          <w:color w:val="000000"/>
          <w:sz w:val="16"/>
          <w:szCs w:val="16"/>
        </w:rPr>
        <w:t>megabits</w:t>
      </w:r>
      <w:proofErr w:type="spellEnd"/>
      <w:r w:rsidRPr="008B049D">
        <w:rPr>
          <w:rFonts w:ascii="Times New Roman" w:eastAsia="Calibri" w:hAnsi="Times New Roman"/>
          <w:color w:val="000000"/>
          <w:sz w:val="16"/>
          <w:szCs w:val="16"/>
        </w:rPr>
        <w:t xml:space="preserve"> per second) – jednotka rychlosti přenosu dat. </w:t>
      </w:r>
    </w:p>
    <w:p w14:paraId="5D2B5B82"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b/>
          <w:bCs/>
          <w:color w:val="000000"/>
          <w:sz w:val="16"/>
          <w:szCs w:val="16"/>
        </w:rPr>
        <w:t xml:space="preserve">Vliv velkých odchylek a výpadků služby na výkon práv spotřebitelů: </w:t>
      </w:r>
    </w:p>
    <w:p w14:paraId="636281E3" w14:textId="77777777" w:rsidR="00965B94" w:rsidRPr="008B049D" w:rsidRDefault="00965B94" w:rsidP="00965B94">
      <w:pPr>
        <w:autoSpaceDE w:val="0"/>
        <w:autoSpaceDN w:val="0"/>
        <w:adjustRightInd w:val="0"/>
        <w:ind w:left="284"/>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551DBE60" w14:textId="77777777" w:rsidR="00965B94" w:rsidRPr="008B049D" w:rsidRDefault="00965B94" w:rsidP="00965B94">
      <w:pPr>
        <w:ind w:left="284"/>
        <w:jc w:val="both"/>
        <w:rPr>
          <w:rFonts w:ascii="Times New Roman" w:hAnsi="Times New Roman"/>
          <w:sz w:val="16"/>
          <w:szCs w:val="16"/>
        </w:rPr>
      </w:pPr>
      <w:r w:rsidRPr="008B049D">
        <w:rPr>
          <w:rFonts w:ascii="Times New Roman" w:hAnsi="Times New Roman"/>
          <w:sz w:val="16"/>
          <w:szCs w:val="16"/>
        </w:rPr>
        <w:t>Za velkou trvající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která vytváří souvislý pokles výkonu služby přístupu k internetu, pod definovanou hodnotu běžně dostupné rychlosti v intervalu delším než 70 minut.</w:t>
      </w:r>
    </w:p>
    <w:p w14:paraId="711D4BB4" w14:textId="77777777" w:rsidR="00965B94" w:rsidRPr="008B049D" w:rsidRDefault="00965B94" w:rsidP="00965B94">
      <w:pPr>
        <w:autoSpaceDE w:val="0"/>
        <w:autoSpaceDN w:val="0"/>
        <w:adjustRightInd w:val="0"/>
        <w:ind w:left="284"/>
        <w:jc w:val="both"/>
        <w:rPr>
          <w:rFonts w:ascii="Times New Roman" w:hAnsi="Times New Roman"/>
          <w:sz w:val="16"/>
          <w:szCs w:val="16"/>
        </w:rPr>
      </w:pPr>
      <w:r w:rsidRPr="008B049D">
        <w:rPr>
          <w:rFonts w:ascii="Times New Roman" w:hAnsi="Times New Roman"/>
          <w:sz w:val="16"/>
          <w:szCs w:val="16"/>
        </w:rPr>
        <w:t>Za velkou opakující se odchylku od běžně dostupné rychlosti stahování (</w:t>
      </w:r>
      <w:proofErr w:type="spellStart"/>
      <w:r w:rsidRPr="008B049D">
        <w:rPr>
          <w:rFonts w:ascii="Times New Roman" w:hAnsi="Times New Roman"/>
          <w:sz w:val="16"/>
          <w:szCs w:val="16"/>
        </w:rPr>
        <w:t>download</w:t>
      </w:r>
      <w:proofErr w:type="spellEnd"/>
      <w:r w:rsidRPr="008B049D">
        <w:rPr>
          <w:rFonts w:ascii="Times New Roman" w:hAnsi="Times New Roman"/>
          <w:sz w:val="16"/>
          <w:szCs w:val="16"/>
        </w:rPr>
        <w:t>) nebo vkládání (</w:t>
      </w:r>
      <w:proofErr w:type="spellStart"/>
      <w:r w:rsidRPr="008B049D">
        <w:rPr>
          <w:rFonts w:ascii="Times New Roman" w:hAnsi="Times New Roman"/>
          <w:sz w:val="16"/>
          <w:szCs w:val="16"/>
        </w:rPr>
        <w:t>upload</w:t>
      </w:r>
      <w:proofErr w:type="spellEnd"/>
      <w:r w:rsidRPr="008B049D">
        <w:rPr>
          <w:rFonts w:ascii="Times New Roman" w:hAnsi="Times New Roman"/>
          <w:sz w:val="16"/>
          <w:szCs w:val="16"/>
        </w:rPr>
        <w:t>)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0BEE28A3" w14:textId="62B0B2EC" w:rsidR="00965B94" w:rsidRDefault="00965B94" w:rsidP="00965B94">
      <w:pPr>
        <w:ind w:left="284" w:right="-2"/>
        <w:jc w:val="both"/>
        <w:rPr>
          <w:rFonts w:ascii="Times New Roman" w:eastAsia="Calibri" w:hAnsi="Times New Roman"/>
          <w:color w:val="000000"/>
          <w:sz w:val="16"/>
          <w:szCs w:val="16"/>
        </w:rPr>
      </w:pPr>
      <w:r w:rsidRPr="008B049D">
        <w:rPr>
          <w:rFonts w:ascii="Times New Roman" w:eastAsia="Calibri" w:hAnsi="Times New Roman"/>
          <w:color w:val="000000"/>
          <w:sz w:val="16"/>
          <w:szCs w:val="16"/>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p>
    <w:p w14:paraId="2FCCE399" w14:textId="62443295" w:rsidR="00965B94" w:rsidRDefault="00965B94" w:rsidP="00965B94">
      <w:pPr>
        <w:ind w:left="284" w:right="-2"/>
        <w:jc w:val="both"/>
        <w:rPr>
          <w:rFonts w:ascii="Times New Roman" w:eastAsia="Calibri" w:hAnsi="Times New Roman"/>
          <w:color w:val="000000"/>
          <w:sz w:val="16"/>
          <w:szCs w:val="16"/>
        </w:rPr>
      </w:pP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5B66AC83" w:rsidR="00957B43" w:rsidRDefault="00965B94" w:rsidP="00965B94">
      <w:pPr>
        <w:pStyle w:val="Zkladntextodsazen-slo"/>
        <w:numPr>
          <w:ilvl w:val="2"/>
          <w:numId w:val="5"/>
        </w:numPr>
        <w:tabs>
          <w:tab w:val="num" w:pos="284"/>
        </w:tabs>
        <w:spacing w:after="120"/>
        <w:ind w:left="284"/>
        <w:outlineLvl w:val="9"/>
      </w:pPr>
      <w:r w:rsidRPr="005B2829">
        <w:t>Smluvní strany jsou povinny dodržovat ustanovení „Obchodních podmínek společnosti OVANET a.s.“ (dále jen</w:t>
      </w:r>
      <w:r>
        <w:t xml:space="preserve"> „</w:t>
      </w:r>
      <w:r w:rsidRPr="005B2829">
        <w:t xml:space="preserve">Obchodní podmínky“), se kterými byli předem seznámeni </w:t>
      </w:r>
      <w:r>
        <w:t>dle čl</w:t>
      </w:r>
      <w:r w:rsidRPr="00B35725">
        <w:t xml:space="preserve">. </w:t>
      </w:r>
      <w:r w:rsidRPr="00C7491F">
        <w:t>IX. odst. 9 této</w:t>
      </w:r>
      <w:r w:rsidRPr="005B2829">
        <w:t xml:space="preserve"> smlouvy a které jsou nedílnou součástí této smlouvy</w:t>
      </w:r>
      <w:r w:rsidR="00BC6384">
        <w:t>.</w:t>
      </w:r>
    </w:p>
    <w:p w14:paraId="719FFE72" w14:textId="77777777" w:rsidR="000E2821" w:rsidRDefault="000E2821" w:rsidP="000E2821">
      <w:pPr>
        <w:pStyle w:val="Nadpis1"/>
      </w:pPr>
      <w:r>
        <w:t>Doba trvání smlouvy a místo plnění</w:t>
      </w:r>
    </w:p>
    <w:p w14:paraId="499FABA2" w14:textId="78778825" w:rsidR="00957B43" w:rsidRDefault="000E2821">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t xml:space="preserve"> a to </w:t>
      </w:r>
      <w:r w:rsidRPr="00A659D3">
        <w:t xml:space="preserve">na </w:t>
      </w:r>
      <w:r w:rsidR="00665D92" w:rsidRPr="00A659D3">
        <w:t>24</w:t>
      </w:r>
      <w:r w:rsidRPr="00A659D3">
        <w:t xml:space="preserve"> měsíců od</w:t>
      </w:r>
      <w:r w:rsidR="00DC001E" w:rsidRPr="00A659D3">
        <w:t xml:space="preserve"> </w:t>
      </w:r>
      <w:r w:rsidR="00665D92" w:rsidRPr="00A659D3">
        <w:t>1.4.2025</w:t>
      </w:r>
      <w:r w:rsidRPr="00A659D3">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665D92" w:rsidRPr="00A659D3">
        <w:t>24</w:t>
      </w:r>
      <w:r w:rsidRPr="00A659D3">
        <w:t xml:space="preserve"> měsíců ode </w:t>
      </w:r>
      <w:r w:rsidR="00DC001E" w:rsidRPr="00A659D3">
        <w:t xml:space="preserve">dne </w:t>
      </w:r>
      <w:r w:rsidR="00665D92" w:rsidRPr="00A659D3">
        <w:t>1.4.2025</w:t>
      </w:r>
      <w:r w:rsidR="00DC001E" w:rsidRPr="00A659D3">
        <w:t xml:space="preserve"> </w:t>
      </w:r>
      <w:r w:rsidRPr="00A659D3">
        <w:t>s</w:t>
      </w:r>
      <w:r w:rsidRPr="00957670">
        <w:t xml:space="preserve"> výpovědní </w:t>
      </w:r>
      <w:r>
        <w:t>dob</w:t>
      </w:r>
      <w:r w:rsidRPr="00957670">
        <w:t>ou 30</w:t>
      </w:r>
      <w:r>
        <w:t xml:space="preserve"> </w:t>
      </w:r>
      <w:r w:rsidRPr="00957670">
        <w:t>dnů</w:t>
      </w:r>
      <w:r>
        <w:t>.</w:t>
      </w:r>
    </w:p>
    <w:p w14:paraId="54340F71" w14:textId="11E59F98" w:rsidR="007C0A85" w:rsidRDefault="000E2821" w:rsidP="005860EC">
      <w:pPr>
        <w:pStyle w:val="Zkladntextodsazen-slo"/>
        <w:numPr>
          <w:ilvl w:val="2"/>
          <w:numId w:val="5"/>
        </w:numPr>
        <w:tabs>
          <w:tab w:val="num" w:pos="284"/>
        </w:tabs>
        <w:ind w:left="284"/>
        <w:outlineLvl w:val="9"/>
      </w:pPr>
      <w:r>
        <w:t xml:space="preserve">Místem plnění služby je </w:t>
      </w:r>
      <w:r w:rsidRPr="00A659D3">
        <w:t>adresa</w:t>
      </w:r>
      <w:r w:rsidR="00FF7DB1" w:rsidRPr="00A659D3">
        <w:t xml:space="preserve"> </w:t>
      </w:r>
      <w:proofErr w:type="spellStart"/>
      <w:r w:rsidR="00EC56BF">
        <w:rPr>
          <w:b/>
          <w:bCs/>
        </w:rPr>
        <w:t>xxx</w:t>
      </w:r>
      <w:proofErr w:type="spellEnd"/>
      <w:r w:rsidR="00EC56BF">
        <w:rPr>
          <w:b/>
          <w:bCs/>
        </w:rPr>
        <w:t>.</w:t>
      </w:r>
    </w:p>
    <w:p w14:paraId="2A57A928" w14:textId="77777777" w:rsidR="007C0A85" w:rsidRPr="007C0A85" w:rsidRDefault="007C0A85" w:rsidP="007C0A85">
      <w:pPr>
        <w:pStyle w:val="Zkladntextodsazen-slo"/>
        <w:tabs>
          <w:tab w:val="clear" w:pos="284"/>
          <w:tab w:val="num" w:pos="425"/>
        </w:tabs>
        <w:ind w:firstLine="0"/>
        <w:outlineLvl w:val="9"/>
        <w:rPr>
          <w:sz w:val="10"/>
          <w:szCs w:val="10"/>
        </w:rPr>
      </w:pPr>
    </w:p>
    <w:p w14:paraId="01684791" w14:textId="77777777" w:rsidR="000E2821" w:rsidRDefault="000E2821" w:rsidP="000E2821">
      <w:pPr>
        <w:pStyle w:val="Nadpis1"/>
      </w:pPr>
      <w:r>
        <w:lastRenderedPageBreak/>
        <w:t xml:space="preserve">Cena </w:t>
      </w:r>
      <w:r w:rsidR="00BC7EF0">
        <w:t>služby</w:t>
      </w:r>
      <w:r>
        <w:t xml:space="preserve"> a platební podmínky</w:t>
      </w:r>
    </w:p>
    <w:p w14:paraId="2D5030E8" w14:textId="74D03AC7" w:rsidR="00957B43" w:rsidRPr="00665D92" w:rsidRDefault="000E2821">
      <w:pPr>
        <w:pStyle w:val="Zkladntextodsazen-slo"/>
        <w:numPr>
          <w:ilvl w:val="2"/>
          <w:numId w:val="5"/>
        </w:numPr>
        <w:tabs>
          <w:tab w:val="num" w:pos="284"/>
        </w:tabs>
        <w:spacing w:after="120"/>
        <w:ind w:left="284"/>
        <w:outlineLvl w:val="9"/>
      </w:pPr>
      <w:r w:rsidRPr="00C75E2C">
        <w:t>Účastník je povinen zaplatit za poskytnutou</w:t>
      </w:r>
      <w:r>
        <w:t xml:space="preserve"> službu dle článku II. odst.1 </w:t>
      </w:r>
      <w:r w:rsidRPr="00C75E2C">
        <w:t xml:space="preserve">částku ceny služby podle </w:t>
      </w:r>
      <w:r w:rsidR="00665D92">
        <w:t xml:space="preserve">            </w:t>
      </w:r>
      <w:r w:rsidRPr="00C75E2C">
        <w:rPr>
          <w:b/>
        </w:rPr>
        <w:t xml:space="preserve">Přílohy č.1 </w:t>
      </w:r>
      <w:r w:rsidRPr="00417BEB">
        <w:rPr>
          <w:bCs/>
        </w:rPr>
        <w:t>této smlouvy</w:t>
      </w:r>
      <w:r w:rsidRPr="00C75E2C">
        <w:t xml:space="preserve">, na základě operátorem vystavené faktury. </w:t>
      </w:r>
      <w:r w:rsidRPr="00FF7DB1">
        <w:t xml:space="preserve">Služba začne být fakturována </w:t>
      </w:r>
      <w:r w:rsidR="00FF7DB1" w:rsidRPr="00665D92">
        <w:t xml:space="preserve">od </w:t>
      </w:r>
      <w:r w:rsidR="00FF7DB1" w:rsidRPr="00665D92">
        <w:rPr>
          <w:b/>
          <w:bCs/>
        </w:rPr>
        <w:t>1.</w:t>
      </w:r>
      <w:r w:rsidR="00665D92" w:rsidRPr="00665D92">
        <w:rPr>
          <w:b/>
          <w:bCs/>
        </w:rPr>
        <w:t>4</w:t>
      </w:r>
      <w:r w:rsidR="00FF7DB1" w:rsidRPr="00665D92">
        <w:rPr>
          <w:b/>
          <w:bCs/>
        </w:rPr>
        <w:t>.202</w:t>
      </w:r>
      <w:r w:rsidR="00665D92" w:rsidRPr="00665D92">
        <w:rPr>
          <w:b/>
          <w:bCs/>
        </w:rPr>
        <w:t>5</w:t>
      </w:r>
      <w:r w:rsidR="00BC6384" w:rsidRPr="00665D92">
        <w:rPr>
          <w:b/>
          <w:bCs/>
          <w:iCs/>
        </w:rPr>
        <w:t>.</w:t>
      </w:r>
    </w:p>
    <w:p w14:paraId="7871002E" w14:textId="5E3512E6" w:rsidR="00957B43" w:rsidRDefault="000E2821">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pod </w:t>
      </w:r>
      <w:r w:rsidRPr="005178C0">
        <w:t>99%,</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5C6795E8" w:rsidR="00957B43" w:rsidRDefault="000E2821">
      <w:pPr>
        <w:pStyle w:val="Zkladntextodsazen-slo"/>
        <w:numPr>
          <w:ilvl w:val="2"/>
          <w:numId w:val="5"/>
        </w:numPr>
        <w:tabs>
          <w:tab w:val="num" w:pos="284"/>
        </w:tabs>
        <w:spacing w:after="120"/>
        <w:ind w:left="284"/>
        <w:outlineLvl w:val="9"/>
      </w:pPr>
      <w:r w:rsidRPr="00C75E2C">
        <w:t xml:space="preserve">Dojde-li na základě dohody ke změně služby, potom se ceny za změněnou </w:t>
      </w:r>
      <w:r w:rsidRPr="007C0A85">
        <w:t xml:space="preserve">službu začínají účtovat od </w:t>
      </w:r>
      <w:r w:rsidR="007C0A85" w:rsidRPr="007C0A85">
        <w:t>data uvedeného v následujícím dodatku či dle data podepsání předávacího protokolu.</w:t>
      </w:r>
    </w:p>
    <w:p w14:paraId="62FD968C" w14:textId="3005B88D" w:rsidR="00957B43" w:rsidRDefault="000E2821">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790969ED" w:rsidR="00957B43" w:rsidRPr="00244AD8" w:rsidRDefault="00244AD8">
      <w:pPr>
        <w:pStyle w:val="Zkladntextodsazen-slo"/>
        <w:numPr>
          <w:ilvl w:val="2"/>
          <w:numId w:val="5"/>
        </w:numPr>
        <w:tabs>
          <w:tab w:val="num" w:pos="284"/>
        </w:tabs>
        <w:spacing w:after="120"/>
        <w:ind w:left="284"/>
        <w:outlineLvl w:val="9"/>
        <w:rPr>
          <w:b/>
        </w:rPr>
      </w:pPr>
      <w:r w:rsidRPr="00C75E2C">
        <w:t>Lhůta splatnosti f</w:t>
      </w:r>
      <w:r>
        <w:t>aktur je dohodou stanovena na 14</w:t>
      </w:r>
      <w:r w:rsidRPr="00C75E2C">
        <w:t xml:space="preserve"> kalendářních dnů od jejího </w:t>
      </w:r>
      <w:r>
        <w:t>vystavení</w:t>
      </w:r>
      <w:r w:rsidRPr="00C75E2C">
        <w:t>. Stejný termín splatnosti platí pro smluvní strany i při placení jiných plateb (např. úroků z prodlení, smluvních pokut, náhrady škody aj.)</w:t>
      </w:r>
      <w:r w:rsidR="00BC6384">
        <w:t>.</w:t>
      </w:r>
    </w:p>
    <w:p w14:paraId="4472B123" w14:textId="123870F0" w:rsidR="00244AD8" w:rsidRPr="00244AD8" w:rsidRDefault="00244AD8" w:rsidP="00244AD8">
      <w:pPr>
        <w:pStyle w:val="Zkladntextodsazen-slo"/>
        <w:numPr>
          <w:ilvl w:val="2"/>
          <w:numId w:val="5"/>
        </w:numPr>
        <w:tabs>
          <w:tab w:val="num" w:pos="284"/>
        </w:tabs>
        <w:spacing w:after="120"/>
        <w:ind w:left="284"/>
        <w:outlineLvl w:val="9"/>
        <w:rPr>
          <w:b/>
        </w:rPr>
      </w:pPr>
      <w:bookmarkStart w:id="1" w:name="_Hlk104443932"/>
      <w:r w:rsidRPr="00C75E2C">
        <w:t xml:space="preserve">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 Nová lhůta splatnosti běží opět ode dne </w:t>
      </w:r>
      <w:r>
        <w:t>vystavení</w:t>
      </w:r>
      <w:r w:rsidRPr="00C75E2C">
        <w:t xml:space="preserve"> nově vyhotovené faktury účastníkovi</w:t>
      </w:r>
      <w:bookmarkEnd w:id="1"/>
      <w:r w:rsidRPr="00C75E2C">
        <w:t>.</w:t>
      </w:r>
    </w:p>
    <w:p w14:paraId="7F0262C7" w14:textId="4E9AD007" w:rsidR="00244AD8" w:rsidRPr="00244AD8" w:rsidRDefault="00244AD8" w:rsidP="00244AD8">
      <w:pPr>
        <w:pStyle w:val="Zkladntextodsazen-slo"/>
        <w:numPr>
          <w:ilvl w:val="2"/>
          <w:numId w:val="5"/>
        </w:numPr>
        <w:tabs>
          <w:tab w:val="num" w:pos="284"/>
        </w:tabs>
        <w:spacing w:after="120"/>
        <w:ind w:left="284"/>
        <w:outlineLvl w:val="9"/>
        <w:rPr>
          <w:b/>
        </w:rPr>
      </w:pPr>
      <w:r>
        <w:t>Faktura bude doručena účastníkovi v elektronické podobě do datové schránky účastníka</w:t>
      </w:r>
      <w:r w:rsidR="00665D92">
        <w:t xml:space="preserve"> </w:t>
      </w:r>
      <w:r w:rsidRPr="00DC001E">
        <w:t xml:space="preserve">nebo </w:t>
      </w:r>
      <w:r w:rsidR="00777C6D">
        <w:t xml:space="preserve">                                </w:t>
      </w:r>
      <w:r w:rsidRPr="00DC001E">
        <w:t xml:space="preserve">na e-mailovou adresu </w:t>
      </w:r>
      <w:r w:rsidR="00777C6D" w:rsidRPr="00777C6D">
        <w:rPr>
          <w:b/>
          <w:bCs/>
        </w:rPr>
        <w:t>otv.account@idemia.com</w:t>
      </w:r>
      <w:r w:rsidRPr="00777C6D">
        <w:t>,</w:t>
      </w:r>
      <w:r>
        <w:t xml:space="preserve"> nebo v tištěné podobě prostřednictvím provozovatele poštovních služeb</w:t>
      </w:r>
      <w:r w:rsidRPr="00C75E2C">
        <w:t>.</w:t>
      </w:r>
    </w:p>
    <w:p w14:paraId="19946F0C" w14:textId="31C9EE48" w:rsidR="00244AD8" w:rsidRPr="00244AD8" w:rsidRDefault="00244AD8" w:rsidP="00244AD8">
      <w:pPr>
        <w:pStyle w:val="Zkladntextodsazen-slo"/>
        <w:numPr>
          <w:ilvl w:val="2"/>
          <w:numId w:val="5"/>
        </w:numPr>
        <w:tabs>
          <w:tab w:val="num" w:pos="284"/>
        </w:tabs>
        <w:spacing w:after="120"/>
        <w:ind w:left="284"/>
        <w:outlineLvl w:val="9"/>
        <w:rPr>
          <w:b/>
        </w:rPr>
      </w:pPr>
      <w:r w:rsidRPr="00C75E2C">
        <w:t>Smluvní strany se dohodly, že platba bude provedena na číslo účtu uvedené operátorem ve faktuře bez ohledu na číslo účtu uvedené v úvodu této smlouvy, přičemž plnění bude vždy bez výjimky považováno za plnění předmě</w:t>
      </w:r>
      <w:r>
        <w:t>tu v souladu s touto smlouvou.</w:t>
      </w:r>
    </w:p>
    <w:p w14:paraId="79319A03" w14:textId="137313D3" w:rsidR="00244AD8" w:rsidRPr="00244AD8" w:rsidRDefault="00244AD8">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t>.</w:t>
      </w:r>
    </w:p>
    <w:p w14:paraId="405E2B9B" w14:textId="617145E5" w:rsidR="00244AD8" w:rsidRPr="00244AD8" w:rsidRDefault="00244AD8">
      <w:pPr>
        <w:pStyle w:val="Zkladntextodsazen-slo"/>
        <w:numPr>
          <w:ilvl w:val="2"/>
          <w:numId w:val="5"/>
        </w:numPr>
        <w:tabs>
          <w:tab w:val="num" w:pos="284"/>
        </w:tabs>
        <w:spacing w:after="120"/>
        <w:ind w:left="284"/>
        <w:outlineLvl w:val="9"/>
        <w:rPr>
          <w:b/>
        </w:rPr>
      </w:pPr>
      <w:r w:rsidRPr="00C75E2C">
        <w:t>Pro případ prodlení s plněním peněžitého závazku vyplývajícího z této smlouvy je účastník povinen zaplatit operátorovi úrok z prodlení ve výši 0,05 % z dlužné částky za každý</w:t>
      </w:r>
      <w:r>
        <w:t xml:space="preserve"> </w:t>
      </w:r>
      <w:r w:rsidRPr="00C75E2C">
        <w:t>i započatý den prodlení až do zaplacení</w:t>
      </w:r>
      <w:r>
        <w:t>.</w:t>
      </w:r>
    </w:p>
    <w:p w14:paraId="7668118D" w14:textId="53CA9A05" w:rsidR="0042459E" w:rsidRPr="0042459E" w:rsidRDefault="0042459E" w:rsidP="0042459E">
      <w:pPr>
        <w:pStyle w:val="Zkladntextodsazen-slo"/>
        <w:numPr>
          <w:ilvl w:val="2"/>
          <w:numId w:val="5"/>
        </w:numPr>
        <w:tabs>
          <w:tab w:val="num" w:pos="284"/>
        </w:tabs>
        <w:spacing w:after="120"/>
        <w:ind w:left="284"/>
        <w:outlineLvl w:val="9"/>
      </w:pPr>
      <w:bookmarkStart w:id="2" w:name="_Hlk112132988"/>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1C23FD">
        <w:t>.</w:t>
      </w:r>
    </w:p>
    <w:bookmarkEnd w:id="2"/>
    <w:p w14:paraId="21B6A649" w14:textId="77777777" w:rsidR="00244AD8" w:rsidRDefault="00244AD8" w:rsidP="00244AD8">
      <w:pPr>
        <w:pStyle w:val="Nadpis1"/>
      </w:pPr>
      <w:r>
        <w:lastRenderedPageBreak/>
        <w:t>Zřízení přístupu účastníka ke službám</w:t>
      </w:r>
    </w:p>
    <w:p w14:paraId="675DFC8B" w14:textId="360E3B6A" w:rsidR="00957B43" w:rsidRDefault="00244AD8">
      <w:pPr>
        <w:pStyle w:val="Zkladntextodsazen-slo"/>
        <w:numPr>
          <w:ilvl w:val="2"/>
          <w:numId w:val="5"/>
        </w:numPr>
        <w:spacing w:after="120"/>
        <w:ind w:left="284"/>
        <w:outlineLvl w:val="9"/>
      </w:pPr>
      <w:r w:rsidRPr="00C75E2C">
        <w:t xml:space="preserve">Operátor se zavazuje zahájit poskytování dohodnutých služeb dle čl. II. této </w:t>
      </w:r>
      <w:r w:rsidRPr="00FF7DB1">
        <w:t xml:space="preserve">smlouvy do </w:t>
      </w:r>
      <w:r w:rsidR="00665D92">
        <w:t>1.4.2025</w:t>
      </w:r>
      <w:r>
        <w:t>, v závislosti na povětrnostních podmínkách</w:t>
      </w:r>
      <w:r w:rsidRPr="00C75E2C">
        <w:t>. Za tímto účelem je povinen účastník umožnit operátorovi, jeho zaměstnancům či jím pověřeným osobám přístup do prostor, v nichž dojde k připojení ke službám sítě Internet, a to po předchozím ohlášení</w:t>
      </w:r>
      <w:r w:rsidR="00BC6384">
        <w:t>.</w:t>
      </w:r>
    </w:p>
    <w:p w14:paraId="1BAE4341" w14:textId="3990B596" w:rsidR="00957B43" w:rsidRDefault="00244AD8">
      <w:pPr>
        <w:pStyle w:val="Zkladntextodsazen-slo"/>
        <w:numPr>
          <w:ilvl w:val="2"/>
          <w:numId w:val="5"/>
        </w:numPr>
        <w:ind w:left="284"/>
        <w:outlineLvl w:val="9"/>
      </w:pPr>
      <w:r w:rsidRPr="00C75E2C">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definovanou v čl. II, odst. 1. této smlouvy v souladu s touto smlouvou a Obchodními podmínkami řádně a včas.</w:t>
      </w:r>
    </w:p>
    <w:p w14:paraId="3A6F0337" w14:textId="77777777" w:rsidR="00707257" w:rsidRPr="00571AF1" w:rsidRDefault="00707257" w:rsidP="00707257">
      <w:pPr>
        <w:numPr>
          <w:ilvl w:val="0"/>
          <w:numId w:val="29"/>
        </w:numPr>
        <w:jc w:val="both"/>
        <w:rPr>
          <w:rFonts w:ascii="Times New Roman" w:hAnsi="Times New Roman"/>
          <w:sz w:val="22"/>
          <w:szCs w:val="22"/>
        </w:rPr>
      </w:pPr>
      <w:r w:rsidRPr="00571AF1">
        <w:rPr>
          <w:rFonts w:ascii="Times New Roman" w:hAnsi="Times New Roman"/>
          <w:sz w:val="22"/>
          <w:szCs w:val="22"/>
        </w:rPr>
        <w:t>Poskytovat službu nepřetržitě, s výjimkami stanovenými touto smlouvou, Obchodními podmínkami a zákonem.</w:t>
      </w:r>
    </w:p>
    <w:p w14:paraId="4FDB2142" w14:textId="77777777" w:rsidR="00707257" w:rsidRPr="00571AF1" w:rsidRDefault="00707257" w:rsidP="00707257">
      <w:pPr>
        <w:pStyle w:val="Zkladntextodsazen-slo"/>
        <w:numPr>
          <w:ilvl w:val="0"/>
          <w:numId w:val="29"/>
        </w:numPr>
        <w:spacing w:after="120"/>
        <w:outlineLvl w:val="9"/>
      </w:pPr>
      <w:r w:rsidRPr="00571AF1">
        <w:t>Plnit další povinnosti v souladu s touto smlouvou a Obchodními podmínkami.</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t>Způsob uplatnění odpovědnosti za vady (reklamace)</w:t>
      </w:r>
    </w:p>
    <w:p w14:paraId="0F9DF778" w14:textId="068AF0FE" w:rsidR="00957B43" w:rsidRPr="007C0A85" w:rsidRDefault="007C0A85">
      <w:pPr>
        <w:pStyle w:val="Zkladntextodsazen-slo"/>
        <w:numPr>
          <w:ilvl w:val="2"/>
          <w:numId w:val="5"/>
        </w:numPr>
        <w:tabs>
          <w:tab w:val="num" w:pos="284"/>
        </w:tabs>
        <w:spacing w:after="120"/>
        <w:ind w:left="284"/>
        <w:outlineLvl w:val="9"/>
      </w:pPr>
      <w:r w:rsidRPr="007C0A85">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 vůči splnění povinnosti uhradit vyúčtovanou cenu</w:t>
      </w:r>
      <w:r w:rsidR="00BC6384" w:rsidRPr="007C0A85">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BC7EF0">
        <w:t>článku I</w:t>
      </w:r>
      <w:r w:rsidR="0040238F" w:rsidRPr="00BC7EF0">
        <w:t>V</w:t>
      </w:r>
      <w:r w:rsidRPr="00BC7EF0">
        <w:t>. odst. 2</w:t>
      </w:r>
      <w:r w:rsidR="00BC6384" w:rsidRPr="00BC7EF0">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03E43386" w:rsidR="00707257" w:rsidRPr="00CE7733" w:rsidRDefault="00707257" w:rsidP="00CE7733">
      <w:pPr>
        <w:pStyle w:val="Zkladntextodsazen-slo"/>
        <w:tabs>
          <w:tab w:val="clear" w:pos="284"/>
          <w:tab w:val="num" w:pos="425"/>
        </w:tabs>
        <w:spacing w:after="120"/>
        <w:ind w:firstLine="0"/>
        <w:jc w:val="center"/>
        <w:outlineLvl w:val="9"/>
        <w:rPr>
          <w:b/>
          <w:bCs/>
        </w:rPr>
      </w:pPr>
      <w:r w:rsidRPr="00B35725">
        <w:rPr>
          <w:b/>
          <w:bCs/>
        </w:rPr>
        <w:t xml:space="preserve">Telefon: </w:t>
      </w:r>
      <w:proofErr w:type="spellStart"/>
      <w:r w:rsidR="00EC56BF">
        <w:rPr>
          <w:b/>
          <w:bCs/>
        </w:rPr>
        <w:t>xxx</w:t>
      </w:r>
      <w:proofErr w:type="spellEnd"/>
      <w:r w:rsidRPr="00B35725">
        <w:rPr>
          <w:b/>
          <w:bCs/>
        </w:rPr>
        <w:t xml:space="preserve">                E-mail: </w:t>
      </w:r>
      <w:proofErr w:type="spellStart"/>
      <w:r w:rsidR="00EC56BF">
        <w:rPr>
          <w:b/>
          <w:bCs/>
          <w:color w:val="000000"/>
        </w:rPr>
        <w:t>xxx</w:t>
      </w:r>
      <w:proofErr w:type="spellEnd"/>
    </w:p>
    <w:p w14:paraId="5D629537" w14:textId="77777777" w:rsidR="00707257" w:rsidRDefault="00707257" w:rsidP="00707257">
      <w:pPr>
        <w:pStyle w:val="Zkladntextodsazen-slo"/>
        <w:tabs>
          <w:tab w:val="clear" w:pos="284"/>
          <w:tab w:val="num" w:pos="425"/>
        </w:tabs>
        <w:spacing w:after="120"/>
        <w:ind w:firstLine="0"/>
        <w:outlineLvl w:val="9"/>
      </w:pPr>
      <w:r>
        <w:t xml:space="preserve">Odstranění </w:t>
      </w:r>
      <w:r w:rsidRPr="00C429BD">
        <w:t>nahlášené závady a zprovoznění služby, pokud nedojde v případě osobní návštěvy zaměstnance operátora k sepsání předávacího protokolu potvrzeného zástupci obou smluvních stran, bude operátorem oznamováno na telefonní číslo/emailovou adresu</w:t>
      </w:r>
      <w:r>
        <w:t>:</w:t>
      </w:r>
    </w:p>
    <w:p w14:paraId="44A8CCC9" w14:textId="6D22CE15" w:rsidR="00FF7DB1" w:rsidRPr="00707257" w:rsidRDefault="00FF7DB1" w:rsidP="00FF7DB1">
      <w:pPr>
        <w:pStyle w:val="Zkladntextodsazen-slo"/>
        <w:tabs>
          <w:tab w:val="clear" w:pos="284"/>
          <w:tab w:val="num" w:pos="425"/>
        </w:tabs>
        <w:spacing w:after="120"/>
        <w:ind w:firstLine="0"/>
        <w:jc w:val="center"/>
        <w:outlineLvl w:val="9"/>
        <w:rPr>
          <w:b/>
          <w:bCs/>
        </w:rPr>
      </w:pPr>
      <w:r w:rsidRPr="00777C6D">
        <w:rPr>
          <w:b/>
          <w:bCs/>
        </w:rPr>
        <w:t xml:space="preserve">Telefon: </w:t>
      </w:r>
      <w:r w:rsidR="00777C6D" w:rsidRPr="00777C6D">
        <w:rPr>
          <w:b/>
          <w:bCs/>
        </w:rPr>
        <w:t>+</w:t>
      </w:r>
      <w:proofErr w:type="spellStart"/>
      <w:r w:rsidR="00EC56BF">
        <w:rPr>
          <w:b/>
          <w:bCs/>
        </w:rPr>
        <w:t>xxx</w:t>
      </w:r>
      <w:proofErr w:type="spellEnd"/>
      <w:r w:rsidR="00777C6D" w:rsidRPr="00777C6D">
        <w:rPr>
          <w:b/>
          <w:bCs/>
        </w:rPr>
        <w:t xml:space="preserve">    </w:t>
      </w:r>
      <w:r w:rsidRPr="00777C6D">
        <w:rPr>
          <w:b/>
          <w:bCs/>
        </w:rPr>
        <w:t xml:space="preserve">     E-mail: </w:t>
      </w:r>
      <w:proofErr w:type="spellStart"/>
      <w:r w:rsidR="00EC56BF">
        <w:rPr>
          <w:b/>
          <w:bCs/>
        </w:rPr>
        <w:t>xxx</w:t>
      </w:r>
      <w:proofErr w:type="spellEnd"/>
    </w:p>
    <w:p w14:paraId="7EFA8B3C" w14:textId="35DEF05A"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r w:rsidR="00777C6D">
        <w:t>IT oddělení.</w:t>
      </w:r>
    </w:p>
    <w:p w14:paraId="292781A4" w14:textId="6BA53669"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p>
    <w:p w14:paraId="6CBC8264" w14:textId="1B991A50" w:rsidR="00957B43" w:rsidRDefault="003E529C">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lastRenderedPageBreak/>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1BEA43A2" w:rsidR="003E529C" w:rsidRDefault="003E529C"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odst. 1 této </w:t>
      </w:r>
      <w:r w:rsidRPr="00FF7DB1">
        <w:t xml:space="preserve">smlouvy, až se tato smlouva stane smlouvou uzavřenou na dobu neurčitou, tj. okamžikem uplynutí </w:t>
      </w:r>
      <w:r w:rsidR="008F77A7" w:rsidRPr="00A659D3">
        <w:t>24</w:t>
      </w:r>
      <w:r w:rsidRPr="00A659D3">
        <w:t xml:space="preserve"> měsíců ode dne </w:t>
      </w:r>
      <w:r w:rsidR="00FF7DB1" w:rsidRPr="00A659D3">
        <w:t>1.</w:t>
      </w:r>
      <w:r w:rsidR="008F77A7" w:rsidRPr="00A659D3">
        <w:t>4</w:t>
      </w:r>
      <w:r w:rsidR="00FF7DB1" w:rsidRPr="00A659D3">
        <w:t>.202</w:t>
      </w:r>
      <w:r w:rsidR="008F77A7" w:rsidRPr="00A659D3">
        <w:t>5</w:t>
      </w:r>
      <w:r w:rsidRPr="00A659D3">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t>Závěrečná ustanovení</w:t>
      </w:r>
    </w:p>
    <w:p w14:paraId="29A6806C" w14:textId="3CFAD7AD" w:rsidR="00957B43" w:rsidRDefault="003E529C">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D31BDE7" w:rsidR="00957B43" w:rsidRDefault="003E529C">
      <w:pPr>
        <w:pStyle w:val="Zkladntextodsazen-slo"/>
        <w:numPr>
          <w:ilvl w:val="2"/>
          <w:numId w:val="5"/>
        </w:numPr>
        <w:tabs>
          <w:tab w:val="num" w:pos="284"/>
        </w:tabs>
        <w:spacing w:after="120"/>
        <w:ind w:left="284"/>
        <w:outlineLvl w:val="9"/>
      </w:pPr>
      <w:r w:rsidRPr="00C75E2C">
        <w:t>Převod práv a závazků účastníka z této smlouvy na třetí osobu je možný jen s písemným souhlasem operátora</w:t>
      </w:r>
      <w:r w:rsidR="00BC6384">
        <w:t>.</w:t>
      </w:r>
    </w:p>
    <w:p w14:paraId="5F7805C3" w14:textId="7269330A" w:rsidR="00957B43" w:rsidRDefault="003E529C">
      <w:pPr>
        <w:pStyle w:val="Zkladntextodsazen-slo"/>
        <w:numPr>
          <w:ilvl w:val="2"/>
          <w:numId w:val="5"/>
        </w:numPr>
        <w:tabs>
          <w:tab w:val="num" w:pos="284"/>
        </w:tabs>
        <w:spacing w:after="120"/>
        <w:ind w:left="284"/>
        <w:outlineLvl w:val="9"/>
      </w:pPr>
      <w:r w:rsidRPr="00C75E2C">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57BD508F" w:rsidR="003E529C" w:rsidRDefault="00100F66">
      <w:pPr>
        <w:pStyle w:val="Zkladntextodsazen-slo"/>
        <w:numPr>
          <w:ilvl w:val="2"/>
          <w:numId w:val="5"/>
        </w:numPr>
        <w:tabs>
          <w:tab w:val="num" w:pos="284"/>
        </w:tabs>
        <w:spacing w:after="120"/>
        <w:ind w:left="284"/>
        <w:outlineLvl w:val="9"/>
      </w:pPr>
      <w:r w:rsidRPr="00C75E2C">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t>.</w:t>
      </w:r>
    </w:p>
    <w:p w14:paraId="1A81E3AE" w14:textId="14B838FA" w:rsidR="00957B43" w:rsidRDefault="00100F66">
      <w:pPr>
        <w:pStyle w:val="Zkladntextodsazen-slo"/>
        <w:numPr>
          <w:ilvl w:val="2"/>
          <w:numId w:val="5"/>
        </w:numPr>
        <w:tabs>
          <w:tab w:val="num" w:pos="284"/>
        </w:tabs>
        <w:spacing w:after="120"/>
        <w:ind w:left="284"/>
        <w:outlineLvl w:val="9"/>
      </w:pPr>
      <w:r w:rsidRPr="00C75E2C">
        <w:t>Písemnosti se považují za doručené i v případě, že kterákoliv ze smluvních stran jejich doručení odmítne či jinak znemožní</w:t>
      </w:r>
      <w:r w:rsidR="00BC6384">
        <w:t>.</w:t>
      </w:r>
    </w:p>
    <w:p w14:paraId="7A6E927A" w14:textId="2D3E45A9" w:rsidR="00100F66" w:rsidRDefault="00100F66">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t>.</w:t>
      </w:r>
    </w:p>
    <w:p w14:paraId="49032C67" w14:textId="12420F19" w:rsidR="00100F66" w:rsidRDefault="00100F66">
      <w:pPr>
        <w:pStyle w:val="Zkladntextodsazen-slo"/>
        <w:numPr>
          <w:ilvl w:val="2"/>
          <w:numId w:val="5"/>
        </w:numPr>
        <w:tabs>
          <w:tab w:val="num" w:pos="284"/>
        </w:tabs>
        <w:spacing w:after="120"/>
        <w:ind w:left="284"/>
        <w:outlineLvl w:val="9"/>
      </w:pPr>
      <w:r w:rsidRPr="00CB62E5">
        <w:t xml:space="preserve">V případě uživatele, který je podnikatelem fyzickou osobou, mikropodnikem, malým podnikem, nebo neziskovou organizací, tvoří Smluvní podmínky též informace povinně poskytované dle § 63 odst. 1 zákona  č. 127/2005 Sb., - Informace dle § 1811 a § 1820 občanského zákoníku č. 89/2012 Sb., Informace stanovené v Příloze č.1. zákona č. 127/2005 Sb., Informace o právu na paušální náhradu podle § 34 odst.11 a § 34a) odst.11 zákona č.127/2005 Sb., vztahující se k poskytované službě, a shrnutí smlouvy dle § 63 odst.1 zákona č.127/2005 Sb., které jsou uveřejněny na internetových stránkách společnosti OVANET a.s. </w:t>
      </w:r>
      <w:hyperlink r:id="rId8" w:history="1">
        <w:r w:rsidRPr="00CB62E5">
          <w:t>https://ovanet.cz/</w:t>
        </w:r>
      </w:hyperlink>
      <w:r w:rsidRPr="00CB62E5">
        <w:t>. Je důležité, si tyto dokumenty stáhnout pro účely dokumentace, pozdějšího použití a reprodukce v nezměněné podobě. Tyto dokumenty zájemci o Službu poskytne OVANET před uzavřením Smlouvy, a to i u smluv uzavíraných distančním způsobem. Je-li z objektivních technických důvodů nemožné, poskytnout shrnutí smlouvy v daném okamžiku, je Operátor povinen jej poskytnout neprodleně poté a smlouva nabývá účinnosti až v okamžiku, kdy spotřebitel po obdržení shrnutí smlouvy potvrdí svůj souhlas se smlouvou, prvním využitím Služby, které se Smlouva či její změna týká. Tyto Informace se poskytují na žádost ve formátu přístupném pro koncové uživatele se zdravotním postižením</w:t>
      </w:r>
      <w:r>
        <w:t>.</w:t>
      </w:r>
    </w:p>
    <w:p w14:paraId="0B49FB11" w14:textId="25180BE9" w:rsidR="00100F66" w:rsidRDefault="00100F66">
      <w:pPr>
        <w:pStyle w:val="Zkladntextodsazen-slo"/>
        <w:numPr>
          <w:ilvl w:val="2"/>
          <w:numId w:val="5"/>
        </w:numPr>
        <w:tabs>
          <w:tab w:val="num" w:pos="284"/>
        </w:tabs>
        <w:spacing w:after="120"/>
        <w:ind w:left="284"/>
        <w:outlineLvl w:val="9"/>
      </w:pPr>
      <w:r w:rsidRPr="0077523C">
        <w:lastRenderedPageBreak/>
        <w:t>Koncový uživatel, který je mikropodnikem, malým podnikem nebo neziskovou organizací, doloží tuto skutečnost prohlášením před uzavřením smlouvy s Operátorem, včetně informace, zda se zříká výše uvedeného práva</w:t>
      </w:r>
      <w:r>
        <w:t>.</w:t>
      </w:r>
    </w:p>
    <w:p w14:paraId="268DB0E7" w14:textId="61FE14AE" w:rsidR="00100F66" w:rsidRDefault="00100F66">
      <w:pPr>
        <w:pStyle w:val="Zkladntextodsazen-slo"/>
        <w:numPr>
          <w:ilvl w:val="2"/>
          <w:numId w:val="5"/>
        </w:numPr>
        <w:tabs>
          <w:tab w:val="num" w:pos="284"/>
        </w:tabs>
        <w:spacing w:after="120"/>
        <w:ind w:left="284"/>
        <w:outlineLvl w:val="9"/>
      </w:pPr>
      <w:r w:rsidRPr="0077523C">
        <w:t>Nedílnou součástí této smlouvy jsou Obchodní podmínky OVANET a.s. ze dne 1.</w:t>
      </w:r>
      <w:r w:rsidR="00B75908">
        <w:t>7</w:t>
      </w:r>
      <w:r w:rsidRPr="0077523C">
        <w:t>.202</w:t>
      </w:r>
      <w:r w:rsidR="00B75908">
        <w:t>4</w:t>
      </w:r>
      <w:r w:rsidRPr="0077523C">
        <w:t xml:space="preserve"> a Specifikace OVANET CITY BUSINESS SMALL a PLUS (dále jen “Specifikace“),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OVANET a.s. </w:t>
      </w:r>
      <w:r>
        <w:t xml:space="preserve">a Specifikace </w:t>
      </w:r>
      <w:r w:rsidRPr="00C75E2C">
        <w:t>známé, neboť se s nimi na shora uvedené webové adrese operátora seznámil před podpisem této smlouvy a s jejich obsahem bez výhrad souhlasí</w:t>
      </w:r>
      <w:r>
        <w:t>.</w:t>
      </w:r>
    </w:p>
    <w:p w14:paraId="58D0917A" w14:textId="399C4DF3" w:rsidR="00B75908" w:rsidRDefault="00B75908">
      <w:pPr>
        <w:pStyle w:val="Zkladntextodsazen-slo"/>
        <w:numPr>
          <w:ilvl w:val="2"/>
          <w:numId w:val="5"/>
        </w:numPr>
        <w:tabs>
          <w:tab w:val="num" w:pos="284"/>
        </w:tabs>
        <w:spacing w:after="120"/>
        <w:ind w:left="284"/>
        <w:outlineLvl w:val="9"/>
      </w:pPr>
      <w:bookmarkStart w:id="3" w:name="_Hlk170987422"/>
      <w:r>
        <w:t>Podmínky</w:t>
      </w:r>
      <w:r w:rsidR="00EF1925">
        <w:t>,</w:t>
      </w:r>
      <w:r>
        <w:t xml:space="preserve"> jakými OVANET plní Nařízení EU 2022/2065 o jednotném trhu digitálních služeb a o změně směrnice 2000/31/ES (nařízení o digitálních službách DSA), jsou uvedeny v P</w:t>
      </w:r>
      <w:r>
        <w:rPr>
          <w:u w:val="single"/>
        </w:rPr>
        <w:t xml:space="preserve">odmínkách společnosti OVANET a.s. jako poskytovatele zprostředkovatelských a hostingových služeb, uvedených na internetových stránkách naší společnosti </w:t>
      </w:r>
      <w:r w:rsidRPr="00B75908">
        <w:rPr>
          <w:u w:val="single"/>
        </w:rPr>
        <w:t>www.ovanet.cz</w:t>
      </w:r>
      <w:r>
        <w:rPr>
          <w:u w:val="single"/>
        </w:rPr>
        <w:t xml:space="preserve">. </w:t>
      </w:r>
      <w:r>
        <w:t>Tyto podmínky jsou nedílnou součástí všech smluv o poskytování služeb elektronických komunikací, uzavřených se společností OVANET. Dle tohoto Nařízení můžeme například při zjištění nezákonného obsahu, nebo porušení smluvních podmínek přistoupit k jeho moderování</w:t>
      </w:r>
      <w:r>
        <w:rPr>
          <w:b/>
          <w:bCs/>
        </w:rPr>
        <w:t>, </w:t>
      </w:r>
      <w:r>
        <w:t>včetně přijetí opatření, která mají dopad na dostupnost, viditelnost a přístupnost takového nezákonného obsahu či informací, znemožnění přístupu k nezákonnému obsahu, nebo informacím či jejich odstranění, anebo opatření, která ovlivňují schopnost příjemců služby poskytovat tyto informace, jako je zrušení či pozastavení účtu příjemce, případně k dalším omezením, či k ukončení poskytování služby, způsobem uvedeným ve výše uvedených Podmínkách</w:t>
      </w:r>
      <w:r w:rsidR="00AE181B">
        <w:t>.</w:t>
      </w:r>
    </w:p>
    <w:bookmarkEnd w:id="3"/>
    <w:p w14:paraId="6E0FF725" w14:textId="725C8B68" w:rsidR="00100F66" w:rsidRDefault="00100F66">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t>.</w:t>
      </w:r>
    </w:p>
    <w:p w14:paraId="635D1608" w14:textId="694125F8" w:rsidR="00100F66" w:rsidRPr="00A659D3" w:rsidRDefault="00100F66">
      <w:pPr>
        <w:pStyle w:val="Zkladntextodsazen-slo"/>
        <w:numPr>
          <w:ilvl w:val="2"/>
          <w:numId w:val="5"/>
        </w:numPr>
        <w:tabs>
          <w:tab w:val="num" w:pos="284"/>
        </w:tabs>
        <w:spacing w:after="120"/>
        <w:ind w:left="284"/>
        <w:outlineLvl w:val="9"/>
      </w:pPr>
      <w:r w:rsidRPr="00A659D3">
        <w:t>Tato smlouva je vyhotovena ve dvou vyhotoveních, z nichž každá smluvní strana obdrží jedno vyhotovení</w:t>
      </w:r>
      <w:r w:rsidR="00301959" w:rsidRPr="00A659D3">
        <w:t>.</w:t>
      </w:r>
    </w:p>
    <w:p w14:paraId="1572B8F2" w14:textId="4B69398B" w:rsidR="00100F66" w:rsidRPr="008F77A7" w:rsidRDefault="00100F66">
      <w:pPr>
        <w:pStyle w:val="Zkladntextodsazen-slo"/>
        <w:numPr>
          <w:ilvl w:val="2"/>
          <w:numId w:val="5"/>
        </w:numPr>
        <w:tabs>
          <w:tab w:val="num" w:pos="284"/>
        </w:tabs>
        <w:spacing w:after="120"/>
        <w:ind w:left="284"/>
        <w:outlineLvl w:val="9"/>
      </w:pPr>
      <w:r w:rsidRPr="008F77A7">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p>
    <w:p w14:paraId="647C8F05" w14:textId="2E482964" w:rsidR="00100F66" w:rsidRPr="008F77A7" w:rsidRDefault="00100F66">
      <w:pPr>
        <w:pStyle w:val="Zkladntextodsazen-slo"/>
        <w:numPr>
          <w:ilvl w:val="2"/>
          <w:numId w:val="5"/>
        </w:numPr>
        <w:tabs>
          <w:tab w:val="num" w:pos="284"/>
        </w:tabs>
        <w:spacing w:after="120"/>
        <w:ind w:left="284"/>
        <w:outlineLvl w:val="9"/>
      </w:pPr>
      <w:r w:rsidRPr="00C75E2C">
        <w:t xml:space="preserve">Smluvní strany výslovně prohlašují, že si tuto smlouvu před jejím podpisem přečetly, s jejím obsahem </w:t>
      </w:r>
      <w:r w:rsidRPr="008F77A7">
        <w:t>sjednaným na základě jejich pravé a svobodné vůle souhlasí, což stvrzují svými podpisy.</w:t>
      </w:r>
    </w:p>
    <w:p w14:paraId="2168AD9B" w14:textId="424C0C6C" w:rsidR="00100F66" w:rsidRPr="008F77A7" w:rsidRDefault="00100F66">
      <w:pPr>
        <w:pStyle w:val="Zkladntextodsazen-slo"/>
        <w:numPr>
          <w:ilvl w:val="2"/>
          <w:numId w:val="5"/>
        </w:numPr>
        <w:tabs>
          <w:tab w:val="num" w:pos="284"/>
        </w:tabs>
        <w:spacing w:after="120"/>
        <w:ind w:left="284"/>
        <w:outlineLvl w:val="9"/>
      </w:pPr>
      <w:r w:rsidRPr="008F77A7">
        <w:t xml:space="preserve">Na období ode dne </w:t>
      </w:r>
      <w:r w:rsidR="00781D44" w:rsidRPr="008F77A7">
        <w:t>1.</w:t>
      </w:r>
      <w:r w:rsidR="008F77A7" w:rsidRPr="008F77A7">
        <w:t>4</w:t>
      </w:r>
      <w:r w:rsidR="00781D44" w:rsidRPr="008F77A7">
        <w:t>.202</w:t>
      </w:r>
      <w:r w:rsidR="008F77A7" w:rsidRPr="008F77A7">
        <w:t>5</w:t>
      </w:r>
      <w:r w:rsidRPr="008F77A7">
        <w:t xml:space="preserve"> do dne podpisu této smlouvy oběma smluvními stranami se pohlíží, jako na vztah založený touto smlouvou</w:t>
      </w:r>
      <w:r w:rsidR="00046E3C" w:rsidRPr="008F77A7">
        <w:rPr>
          <w:rStyle w:val="ui-provider"/>
        </w:rPr>
        <w:t>.</w:t>
      </w:r>
    </w:p>
    <w:p w14:paraId="5FA45FEA" w14:textId="38A8A6EF" w:rsidR="00CE0E74" w:rsidRPr="008F77A7" w:rsidRDefault="00CE0E74" w:rsidP="00CE0E74">
      <w:pPr>
        <w:pStyle w:val="Zkladntextodsazen-slo"/>
        <w:numPr>
          <w:ilvl w:val="2"/>
          <w:numId w:val="5"/>
        </w:numPr>
        <w:tabs>
          <w:tab w:val="num" w:pos="284"/>
        </w:tabs>
        <w:spacing w:after="120"/>
        <w:ind w:left="284"/>
        <w:outlineLvl w:val="9"/>
      </w:pPr>
      <w:r w:rsidRPr="008F77A7">
        <w:t xml:space="preserve">Smluvní strany se dohodly, že </w:t>
      </w:r>
      <w:r w:rsidR="008F77A7" w:rsidRPr="008F77A7">
        <w:t>datem 31.3.2025</w:t>
      </w:r>
      <w:r w:rsidRPr="008F77A7">
        <w:t xml:space="preserve"> se ruší Smlouva na poskytování </w:t>
      </w:r>
      <w:r w:rsidR="008F77A7" w:rsidRPr="008F77A7">
        <w:t xml:space="preserve">veřejně dostupné </w:t>
      </w:r>
      <w:r w:rsidRPr="008F77A7">
        <w:t>služb</w:t>
      </w:r>
      <w:r w:rsidR="008F77A7" w:rsidRPr="008F77A7">
        <w:t>y</w:t>
      </w:r>
      <w:r w:rsidRPr="008F77A7">
        <w:t xml:space="preserve"> elektronických komunikací SO/20</w:t>
      </w:r>
      <w:r w:rsidR="008F77A7" w:rsidRPr="008F77A7">
        <w:t>080076</w:t>
      </w:r>
      <w:r w:rsidRPr="008F77A7">
        <w:t xml:space="preserve"> ze dne 1</w:t>
      </w:r>
      <w:r w:rsidR="008F77A7" w:rsidRPr="008F77A7">
        <w:t>1</w:t>
      </w:r>
      <w:r w:rsidRPr="008F77A7">
        <w:t>.</w:t>
      </w:r>
      <w:r w:rsidR="008F77A7" w:rsidRPr="008F77A7">
        <w:t>4</w:t>
      </w:r>
      <w:r w:rsidRPr="008F77A7">
        <w:t>.20</w:t>
      </w:r>
      <w:r w:rsidR="008F77A7" w:rsidRPr="008F77A7">
        <w:t>08</w:t>
      </w:r>
      <w:r w:rsidRPr="008F77A7">
        <w:t xml:space="preserve"> ve znění pozdějších dodatků.</w:t>
      </w:r>
      <w:r w:rsidRPr="008F77A7">
        <w:rPr>
          <w:i/>
          <w:iCs/>
        </w:rPr>
        <w:t xml:space="preserve"> </w:t>
      </w:r>
    </w:p>
    <w:p w14:paraId="704FE0CB" w14:textId="6F09D912" w:rsidR="007C0A85" w:rsidRDefault="007C0A85" w:rsidP="00A9159D">
      <w:pPr>
        <w:ind w:firstLine="284"/>
        <w:jc w:val="both"/>
        <w:rPr>
          <w:i/>
          <w:iCs/>
        </w:rPr>
      </w:pPr>
    </w:p>
    <w:p w14:paraId="27DC6842" w14:textId="77777777" w:rsidR="00840605" w:rsidRDefault="00840605" w:rsidP="00A9159D">
      <w:pPr>
        <w:ind w:firstLine="284"/>
        <w:jc w:val="both"/>
        <w:rPr>
          <w:i/>
          <w:iCs/>
        </w:rPr>
      </w:pPr>
    </w:p>
    <w:p w14:paraId="6D7829EF" w14:textId="77777777" w:rsidR="00840605" w:rsidRPr="00A9159D" w:rsidRDefault="00840605" w:rsidP="00A9159D">
      <w:pPr>
        <w:ind w:firstLine="284"/>
        <w:jc w:val="both"/>
        <w:rPr>
          <w:i/>
          <w:iCs/>
        </w:rPr>
      </w:pPr>
    </w:p>
    <w:p w14:paraId="2930860B" w14:textId="77777777" w:rsidR="00957B43" w:rsidRDefault="00957B43">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3406367B" w:rsidR="00957B43" w:rsidRPr="00A659D3" w:rsidRDefault="00781D44">
            <w:pPr>
              <w:tabs>
                <w:tab w:val="left" w:pos="0"/>
                <w:tab w:val="left" w:leader="underscore" w:pos="4706"/>
                <w:tab w:val="left" w:pos="4990"/>
                <w:tab w:val="left" w:leader="underscore" w:pos="9639"/>
              </w:tabs>
              <w:rPr>
                <w:rFonts w:ascii="Times New Roman" w:eastAsia="Calibri" w:hAnsi="Times New Roman"/>
                <w:sz w:val="22"/>
                <w:szCs w:val="22"/>
              </w:rPr>
            </w:pPr>
            <w:r w:rsidRPr="00A659D3">
              <w:rPr>
                <w:rFonts w:ascii="Times New Roman" w:eastAsia="Calibri" w:hAnsi="Times New Roman"/>
                <w:sz w:val="22"/>
                <w:szCs w:val="22"/>
              </w:rPr>
              <w:t>V Ostravě dne</w:t>
            </w:r>
          </w:p>
        </w:tc>
        <w:tc>
          <w:tcPr>
            <w:tcW w:w="280" w:type="dxa"/>
            <w:tcBorders>
              <w:bottom w:val="nil"/>
            </w:tcBorders>
            <w:shd w:val="clear" w:color="auto" w:fill="auto"/>
          </w:tcPr>
          <w:p w14:paraId="5AA2CCB8" w14:textId="77777777" w:rsidR="00957B43" w:rsidRPr="00A659D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0E3000C2" w:rsidR="00957B43" w:rsidRPr="00A659D3" w:rsidRDefault="00781D44">
            <w:pPr>
              <w:tabs>
                <w:tab w:val="left" w:pos="0"/>
                <w:tab w:val="left" w:leader="underscore" w:pos="4706"/>
                <w:tab w:val="left" w:pos="4990"/>
                <w:tab w:val="left" w:leader="underscore" w:pos="9639"/>
              </w:tabs>
              <w:rPr>
                <w:rFonts w:ascii="Times New Roman" w:eastAsia="Calibri" w:hAnsi="Times New Roman"/>
                <w:bCs/>
                <w:sz w:val="22"/>
                <w:szCs w:val="22"/>
              </w:rPr>
            </w:pPr>
            <w:r w:rsidRPr="00A659D3">
              <w:rPr>
                <w:rFonts w:ascii="Times New Roman" w:eastAsia="Calibri" w:hAnsi="Times New Roman"/>
                <w:sz w:val="22"/>
                <w:szCs w:val="22"/>
              </w:rPr>
              <w:t>V Ostravě dne</w:t>
            </w:r>
          </w:p>
        </w:tc>
      </w:tr>
      <w:tr w:rsidR="00957B43" w14:paraId="61A98A4F" w14:textId="77777777">
        <w:trPr>
          <w:trHeight w:val="851"/>
        </w:trPr>
        <w:tc>
          <w:tcPr>
            <w:tcW w:w="2410" w:type="dxa"/>
            <w:tcBorders>
              <w:top w:val="nil"/>
              <w:bottom w:val="single" w:sz="4" w:space="0" w:color="auto"/>
            </w:tcBorders>
            <w:shd w:val="clear" w:color="auto" w:fill="auto"/>
          </w:tcPr>
          <w:p w14:paraId="59622130"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2C0B2AB7"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18834A64" w14:textId="77777777"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437271C4" w:rsidR="007C0A85" w:rsidRDefault="007C0A85">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rsidTr="00781D44">
        <w:tc>
          <w:tcPr>
            <w:tcW w:w="4664" w:type="dxa"/>
            <w:gridSpan w:val="2"/>
            <w:tcBorders>
              <w:top w:val="single" w:sz="4" w:space="0" w:color="auto"/>
              <w:bottom w:val="nil"/>
            </w:tcBorders>
            <w:shd w:val="clear" w:color="auto" w:fill="auto"/>
          </w:tcPr>
          <w:p w14:paraId="402BD84F" w14:textId="73F26958" w:rsidR="00957B43" w:rsidRPr="00DF73B5"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sidRPr="00DF73B5">
              <w:rPr>
                <w:rFonts w:ascii="Times New Roman" w:eastAsia="Calibri" w:hAnsi="Times New Roman"/>
                <w:b/>
                <w:bCs/>
                <w:sz w:val="22"/>
                <w:szCs w:val="22"/>
              </w:rPr>
              <w:t>Ing</w:t>
            </w:r>
            <w:r w:rsidR="00D64976" w:rsidRPr="00DF73B5">
              <w:rPr>
                <w:rFonts w:ascii="Times New Roman" w:eastAsia="Calibri" w:hAnsi="Times New Roman"/>
                <w:b/>
                <w:bCs/>
                <w:sz w:val="22"/>
                <w:szCs w:val="22"/>
              </w:rPr>
              <w:t>.</w:t>
            </w:r>
            <w:r w:rsidRPr="00DF73B5">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Pr="00DF73B5"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0E64A7DA" w:rsidR="00957B43" w:rsidRPr="00DF73B5" w:rsidRDefault="00A659D3">
            <w:pPr>
              <w:tabs>
                <w:tab w:val="left" w:pos="0"/>
                <w:tab w:val="left" w:leader="underscore" w:pos="4706"/>
                <w:tab w:val="left" w:pos="4990"/>
                <w:tab w:val="left" w:leader="underscore" w:pos="9639"/>
              </w:tabs>
              <w:spacing w:before="60"/>
              <w:rPr>
                <w:rFonts w:ascii="Times New Roman" w:eastAsia="Calibri" w:hAnsi="Times New Roman"/>
                <w:b/>
                <w:bCs/>
                <w:sz w:val="22"/>
                <w:szCs w:val="22"/>
              </w:rPr>
            </w:pPr>
            <w:r w:rsidRPr="00DF73B5">
              <w:rPr>
                <w:rFonts w:ascii="Times New Roman" w:eastAsia="Calibri" w:hAnsi="Times New Roman"/>
                <w:b/>
                <w:bCs/>
                <w:sz w:val="22"/>
                <w:szCs w:val="22"/>
              </w:rPr>
              <w:t>Blanka Havláskov</w:t>
            </w:r>
            <w:r w:rsidR="00DF73B5" w:rsidRPr="00DF73B5">
              <w:rPr>
                <w:rFonts w:ascii="Times New Roman" w:eastAsia="Calibri" w:hAnsi="Times New Roman"/>
                <w:b/>
                <w:bCs/>
                <w:sz w:val="22"/>
                <w:szCs w:val="22"/>
              </w:rPr>
              <w:t>á</w:t>
            </w:r>
          </w:p>
        </w:tc>
      </w:tr>
      <w:tr w:rsidR="00957B43" w14:paraId="2379BA8C" w14:textId="77777777" w:rsidTr="00301959">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5FDB200A" w:rsidR="00957B43" w:rsidRDefault="00A659D3">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jednatelka</w:t>
            </w:r>
          </w:p>
        </w:tc>
      </w:tr>
      <w:tr w:rsidR="00301959" w14:paraId="085E6245" w14:textId="77777777" w:rsidTr="00781D44">
        <w:tc>
          <w:tcPr>
            <w:tcW w:w="4664" w:type="dxa"/>
            <w:gridSpan w:val="2"/>
            <w:tcBorders>
              <w:top w:val="nil"/>
              <w:bottom w:val="nil"/>
            </w:tcBorders>
            <w:shd w:val="clear" w:color="auto" w:fill="auto"/>
          </w:tcPr>
          <w:p w14:paraId="0C85127A" w14:textId="45D96639"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c>
          <w:tcPr>
            <w:tcW w:w="280" w:type="dxa"/>
            <w:tcBorders>
              <w:bottom w:val="nil"/>
            </w:tcBorders>
            <w:shd w:val="clear" w:color="auto" w:fill="auto"/>
          </w:tcPr>
          <w:p w14:paraId="682285A5" w14:textId="77777777" w:rsidR="00301959" w:rsidRDefault="00301959" w:rsidP="00301959">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0F6DF50B" w14:textId="035A9A2D" w:rsidR="00301959" w:rsidRDefault="00301959" w:rsidP="00301959">
            <w:pPr>
              <w:tabs>
                <w:tab w:val="left" w:pos="0"/>
                <w:tab w:val="left" w:leader="underscore" w:pos="4706"/>
                <w:tab w:val="left" w:pos="4990"/>
                <w:tab w:val="left" w:leader="underscore" w:pos="9639"/>
              </w:tabs>
              <w:rPr>
                <w:rFonts w:ascii="Times New Roman" w:hAnsi="Times New Roman"/>
                <w:sz w:val="22"/>
                <w:szCs w:val="22"/>
              </w:rPr>
            </w:pPr>
          </w:p>
        </w:tc>
      </w:tr>
    </w:tbl>
    <w:p w14:paraId="1267FF86" w14:textId="1FF1593F"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E73E7F">
        <w:rPr>
          <w:b/>
          <w:bCs/>
          <w:sz w:val="22"/>
          <w:szCs w:val="22"/>
        </w:rPr>
        <w:t>SO/202</w:t>
      </w:r>
      <w:r w:rsidR="008F77A7" w:rsidRPr="00E73E7F">
        <w:rPr>
          <w:b/>
          <w:bCs/>
          <w:sz w:val="22"/>
          <w:szCs w:val="22"/>
        </w:rPr>
        <w:t>500</w:t>
      </w:r>
      <w:r w:rsidR="00E73E7F" w:rsidRPr="00E73E7F">
        <w:rPr>
          <w:b/>
          <w:bCs/>
          <w:sz w:val="22"/>
          <w:szCs w:val="22"/>
        </w:rPr>
        <w:t>20</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77BB1100" w14:textId="77777777" w:rsidR="00100F66" w:rsidRPr="00922965" w:rsidRDefault="00100F66" w:rsidP="00100F66">
      <w:pPr>
        <w:tabs>
          <w:tab w:val="left" w:pos="3285"/>
        </w:tabs>
        <w:jc w:val="center"/>
        <w:rPr>
          <w:rFonts w:ascii="Times New Roman" w:hAnsi="Times New Roman"/>
          <w:b/>
          <w:bCs/>
          <w:sz w:val="28"/>
          <w:szCs w:val="28"/>
        </w:rPr>
      </w:pPr>
      <w:r w:rsidRPr="00922965">
        <w:rPr>
          <w:rFonts w:ascii="Times New Roman" w:hAnsi="Times New Roman"/>
          <w:b/>
          <w:bCs/>
          <w:sz w:val="28"/>
          <w:szCs w:val="28"/>
        </w:rPr>
        <w:t>Ceník služeb</w:t>
      </w:r>
    </w:p>
    <w:p w14:paraId="5E882C60" w14:textId="77777777" w:rsidR="00100F66" w:rsidRPr="00922965" w:rsidRDefault="00100F66" w:rsidP="00100F66">
      <w:pPr>
        <w:tabs>
          <w:tab w:val="left" w:pos="0"/>
        </w:tabs>
        <w:jc w:val="both"/>
        <w:rPr>
          <w:rFonts w:ascii="Times New Roman" w:hAnsi="Times New Roman"/>
          <w:b/>
          <w:u w:val="single"/>
        </w:rPr>
      </w:pPr>
    </w:p>
    <w:p w14:paraId="291B56FD" w14:textId="77777777" w:rsidR="00100F66" w:rsidRDefault="00100F66" w:rsidP="00100F66">
      <w:pPr>
        <w:tabs>
          <w:tab w:val="left" w:pos="0"/>
        </w:tabs>
        <w:jc w:val="both"/>
        <w:rPr>
          <w:rFonts w:ascii="Times New Roman" w:hAnsi="Times New Roman"/>
          <w:b/>
          <w:sz w:val="22"/>
          <w:szCs w:val="22"/>
          <w:u w:val="single"/>
        </w:rPr>
      </w:pPr>
      <w:r w:rsidRPr="00922965">
        <w:rPr>
          <w:rFonts w:ascii="Times New Roman" w:hAnsi="Times New Roman"/>
          <w:b/>
          <w:sz w:val="22"/>
          <w:szCs w:val="22"/>
          <w:u w:val="single"/>
        </w:rPr>
        <w:t>Internetová služba</w:t>
      </w:r>
    </w:p>
    <w:p w14:paraId="18E4E1E8" w14:textId="77777777" w:rsidR="00100F66" w:rsidRDefault="00100F66" w:rsidP="00100F66">
      <w:pPr>
        <w:tabs>
          <w:tab w:val="left" w:pos="0"/>
        </w:tabs>
        <w:jc w:val="both"/>
        <w:rPr>
          <w:rFonts w:ascii="Times New Roman" w:hAnsi="Times New Roman"/>
          <w:b/>
          <w:sz w:val="22"/>
          <w:szCs w:val="22"/>
          <w:u w:val="single"/>
        </w:rPr>
      </w:pPr>
    </w:p>
    <w:tbl>
      <w:tblPr>
        <w:tblpPr w:leftFromText="141" w:rightFromText="141" w:vertAnchor="text" w:horzAnchor="margin" w:tblpXSpec="center" w:tblpY="135"/>
        <w:tblW w:w="7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903"/>
        <w:gridCol w:w="1953"/>
        <w:gridCol w:w="1985"/>
      </w:tblGrid>
      <w:tr w:rsidR="00100F66" w:rsidRPr="00922965" w14:paraId="2D2F9C3E" w14:textId="77777777" w:rsidTr="008F77A7">
        <w:trPr>
          <w:trHeight w:val="497"/>
        </w:trPr>
        <w:tc>
          <w:tcPr>
            <w:tcW w:w="3903" w:type="dxa"/>
            <w:tcBorders>
              <w:top w:val="single" w:sz="4" w:space="0" w:color="auto"/>
              <w:left w:val="single" w:sz="4" w:space="0" w:color="auto"/>
              <w:bottom w:val="single" w:sz="4" w:space="0" w:color="auto"/>
              <w:right w:val="single" w:sz="4" w:space="0" w:color="auto"/>
            </w:tcBorders>
            <w:shd w:val="clear" w:color="auto" w:fill="B8CCE4"/>
            <w:vAlign w:val="center"/>
          </w:tcPr>
          <w:p w14:paraId="1FBB4B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6F47E117"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Zřizovací poplatek</w:t>
            </w:r>
          </w:p>
          <w:p w14:paraId="33931E2D"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2DF970B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 xml:space="preserve">Měsíční cena </w:t>
            </w:r>
          </w:p>
          <w:p w14:paraId="55656063" w14:textId="77777777" w:rsidR="00100F66" w:rsidRPr="00922965" w:rsidRDefault="00100F66" w:rsidP="00342249">
            <w:pPr>
              <w:autoSpaceDE w:val="0"/>
              <w:autoSpaceDN w:val="0"/>
              <w:adjustRightInd w:val="0"/>
              <w:jc w:val="center"/>
              <w:rPr>
                <w:rFonts w:ascii="Times New Roman" w:hAnsi="Times New Roman"/>
                <w:b/>
              </w:rPr>
            </w:pPr>
            <w:r w:rsidRPr="00922965">
              <w:rPr>
                <w:rFonts w:ascii="Times New Roman" w:hAnsi="Times New Roman"/>
                <w:b/>
              </w:rPr>
              <w:t>(bez DPH)</w:t>
            </w:r>
          </w:p>
        </w:tc>
      </w:tr>
      <w:tr w:rsidR="00100F66" w:rsidRPr="00922965" w14:paraId="1E52C130" w14:textId="77777777" w:rsidTr="008F77A7">
        <w:trPr>
          <w:trHeight w:val="806"/>
        </w:trPr>
        <w:tc>
          <w:tcPr>
            <w:tcW w:w="3903" w:type="dxa"/>
            <w:tcBorders>
              <w:top w:val="single" w:sz="4" w:space="0" w:color="auto"/>
              <w:left w:val="single" w:sz="4" w:space="0" w:color="auto"/>
              <w:bottom w:val="single" w:sz="4" w:space="0" w:color="auto"/>
              <w:right w:val="single" w:sz="4" w:space="0" w:color="auto"/>
            </w:tcBorders>
            <w:vAlign w:val="center"/>
          </w:tcPr>
          <w:p w14:paraId="1689CE0B" w14:textId="77777777" w:rsidR="00100F66" w:rsidRPr="008F77A7" w:rsidRDefault="00100F66" w:rsidP="00342249">
            <w:pPr>
              <w:autoSpaceDE w:val="0"/>
              <w:autoSpaceDN w:val="0"/>
              <w:adjustRightInd w:val="0"/>
              <w:spacing w:line="288" w:lineRule="auto"/>
              <w:jc w:val="center"/>
              <w:rPr>
                <w:rFonts w:ascii="Times New Roman" w:hAnsi="Times New Roman"/>
                <w:sz w:val="22"/>
                <w:szCs w:val="22"/>
              </w:rPr>
            </w:pPr>
            <w:r w:rsidRPr="008F77A7">
              <w:rPr>
                <w:rFonts w:ascii="Times New Roman" w:hAnsi="Times New Roman"/>
                <w:sz w:val="22"/>
                <w:szCs w:val="22"/>
              </w:rPr>
              <w:t>Internet Business Plus</w:t>
            </w:r>
          </w:p>
          <w:p w14:paraId="3FB23577" w14:textId="02F3E5D4" w:rsidR="00A2249D" w:rsidRPr="008F77A7" w:rsidRDefault="00EC56BF" w:rsidP="00EC56BF">
            <w:pPr>
              <w:autoSpaceDE w:val="0"/>
              <w:autoSpaceDN w:val="0"/>
              <w:adjustRightInd w:val="0"/>
              <w:spacing w:line="288" w:lineRule="auto"/>
              <w:jc w:val="center"/>
              <w:rPr>
                <w:rFonts w:ascii="Times New Roman" w:hAnsi="Times New Roman"/>
                <w:sz w:val="22"/>
                <w:szCs w:val="22"/>
              </w:rPr>
            </w:pPr>
            <w:proofErr w:type="spellStart"/>
            <w:r>
              <w:rPr>
                <w:rFonts w:ascii="Times New Roman" w:hAnsi="Times New Roman"/>
                <w:sz w:val="22"/>
                <w:szCs w:val="22"/>
              </w:rPr>
              <w:t>X</w:t>
            </w:r>
            <w:r w:rsidR="008F77A7" w:rsidRPr="008F77A7">
              <w:rPr>
                <w:rFonts w:ascii="Times New Roman" w:hAnsi="Times New Roman"/>
                <w:sz w:val="22"/>
                <w:szCs w:val="22"/>
              </w:rPr>
              <w:t>Mb</w:t>
            </w:r>
            <w:proofErr w:type="spellEnd"/>
            <w:r w:rsidR="008F77A7" w:rsidRPr="008F77A7">
              <w:rPr>
                <w:rFonts w:ascii="Times New Roman" w:hAnsi="Times New Roman"/>
                <w:sz w:val="22"/>
                <w:szCs w:val="22"/>
              </w:rPr>
              <w:t xml:space="preserve">, agregace </w:t>
            </w:r>
            <w:r>
              <w:rPr>
                <w:rFonts w:ascii="Times New Roman" w:hAnsi="Times New Roman"/>
                <w:sz w:val="22"/>
                <w:szCs w:val="22"/>
              </w:rPr>
              <w:t>X</w:t>
            </w:r>
            <w:r w:rsidR="008F77A7" w:rsidRPr="008F77A7">
              <w:rPr>
                <w:rFonts w:ascii="Times New Roman" w:hAnsi="Times New Roman"/>
                <w:sz w:val="22"/>
                <w:szCs w:val="22"/>
              </w:rPr>
              <w:t>:</w:t>
            </w:r>
            <w:r>
              <w:rPr>
                <w:rFonts w:ascii="Times New Roman" w:hAnsi="Times New Roman"/>
                <w:sz w:val="22"/>
                <w:szCs w:val="22"/>
              </w:rPr>
              <w:t>X</w:t>
            </w:r>
            <w:r w:rsidR="008F77A7">
              <w:rPr>
                <w:rFonts w:ascii="Times New Roman" w:hAnsi="Times New Roman"/>
                <w:sz w:val="22"/>
                <w:szCs w:val="22"/>
              </w:rPr>
              <w:t xml:space="preserve"> </w:t>
            </w:r>
            <w:r w:rsidR="00A2249D" w:rsidRPr="008F77A7">
              <w:rPr>
                <w:rFonts w:ascii="Times New Roman" w:hAnsi="Times New Roman"/>
                <w:sz w:val="22"/>
                <w:szCs w:val="22"/>
              </w:rPr>
              <w:t xml:space="preserve">+ </w:t>
            </w:r>
            <w:r>
              <w:rPr>
                <w:rFonts w:ascii="Times New Roman" w:hAnsi="Times New Roman"/>
                <w:sz w:val="22"/>
                <w:szCs w:val="22"/>
              </w:rPr>
              <w:t>X</w:t>
            </w:r>
            <w:bookmarkStart w:id="4" w:name="_GoBack"/>
            <w:bookmarkEnd w:id="4"/>
            <w:r w:rsidR="00A2249D" w:rsidRPr="008F77A7">
              <w:rPr>
                <w:rFonts w:ascii="Times New Roman" w:hAnsi="Times New Roman"/>
                <w:sz w:val="22"/>
                <w:szCs w:val="22"/>
              </w:rPr>
              <w:t xml:space="preserve"> veřejná adresa</w:t>
            </w:r>
            <w:r w:rsidR="00E604D5">
              <w:rPr>
                <w:rFonts w:ascii="Times New Roman" w:hAnsi="Times New Roman"/>
                <w:sz w:val="22"/>
                <w:szCs w:val="22"/>
              </w:rPr>
              <w:t>*</w:t>
            </w:r>
          </w:p>
        </w:tc>
        <w:tc>
          <w:tcPr>
            <w:tcW w:w="1953" w:type="dxa"/>
            <w:tcBorders>
              <w:top w:val="single" w:sz="4" w:space="0" w:color="auto"/>
              <w:left w:val="single" w:sz="4" w:space="0" w:color="auto"/>
              <w:bottom w:val="single" w:sz="4" w:space="0" w:color="auto"/>
              <w:right w:val="single" w:sz="4" w:space="0" w:color="auto"/>
            </w:tcBorders>
            <w:vAlign w:val="center"/>
          </w:tcPr>
          <w:p w14:paraId="32B9FC49" w14:textId="01805B7D" w:rsidR="00100F66" w:rsidRPr="00922965" w:rsidRDefault="008F77A7"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00100F66"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24103F22" w14:textId="76344073" w:rsidR="00100F66" w:rsidRPr="00922965" w:rsidRDefault="008F77A7" w:rsidP="00342249">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5 900</w:t>
            </w:r>
            <w:r w:rsidR="00100F66" w:rsidRPr="00922965">
              <w:rPr>
                <w:rFonts w:ascii="Times New Roman" w:hAnsi="Times New Roman"/>
                <w:sz w:val="22"/>
                <w:szCs w:val="22"/>
              </w:rPr>
              <w:t xml:space="preserve"> Kč</w:t>
            </w:r>
          </w:p>
        </w:tc>
      </w:tr>
      <w:tr w:rsidR="008F77A7" w:rsidRPr="00922965" w14:paraId="3C63A09E" w14:textId="77777777" w:rsidTr="008F77A7">
        <w:trPr>
          <w:trHeight w:val="806"/>
        </w:trPr>
        <w:tc>
          <w:tcPr>
            <w:tcW w:w="3903" w:type="dxa"/>
            <w:tcBorders>
              <w:top w:val="single" w:sz="4" w:space="0" w:color="auto"/>
              <w:left w:val="single" w:sz="4" w:space="0" w:color="auto"/>
              <w:bottom w:val="single" w:sz="4" w:space="0" w:color="auto"/>
              <w:right w:val="single" w:sz="4" w:space="0" w:color="auto"/>
            </w:tcBorders>
            <w:vAlign w:val="center"/>
          </w:tcPr>
          <w:p w14:paraId="094073F4" w14:textId="1D849F87" w:rsidR="008F77A7" w:rsidRPr="00922965" w:rsidRDefault="00EC56BF" w:rsidP="008F77A7">
            <w:pPr>
              <w:autoSpaceDE w:val="0"/>
              <w:autoSpaceDN w:val="0"/>
              <w:adjustRightInd w:val="0"/>
              <w:spacing w:line="288" w:lineRule="auto"/>
              <w:jc w:val="center"/>
              <w:rPr>
                <w:rFonts w:ascii="Times New Roman" w:hAnsi="Times New Roman"/>
                <w:sz w:val="22"/>
                <w:szCs w:val="22"/>
              </w:rPr>
            </w:pPr>
            <w:proofErr w:type="spellStart"/>
            <w:r>
              <w:rPr>
                <w:rFonts w:ascii="Times New Roman" w:hAnsi="Times New Roman"/>
                <w:sz w:val="22"/>
                <w:szCs w:val="22"/>
              </w:rPr>
              <w:t>X</w:t>
            </w:r>
            <w:r w:rsidR="008F77A7">
              <w:rPr>
                <w:rFonts w:ascii="Times New Roman" w:hAnsi="Times New Roman"/>
                <w:sz w:val="22"/>
                <w:szCs w:val="22"/>
              </w:rPr>
              <w:t>x</w:t>
            </w:r>
            <w:proofErr w:type="spellEnd"/>
            <w:r w:rsidR="008F77A7">
              <w:rPr>
                <w:rFonts w:ascii="Times New Roman" w:hAnsi="Times New Roman"/>
                <w:sz w:val="22"/>
                <w:szCs w:val="22"/>
              </w:rPr>
              <w:t xml:space="preserve"> veřejná IP adresa</w:t>
            </w:r>
            <w:r w:rsidR="00E604D5">
              <w:rPr>
                <w:rFonts w:ascii="Times New Roman" w:hAnsi="Times New Roman"/>
                <w:sz w:val="22"/>
                <w:szCs w:val="22"/>
              </w:rPr>
              <w:t>*</w:t>
            </w:r>
          </w:p>
        </w:tc>
        <w:tc>
          <w:tcPr>
            <w:tcW w:w="1953" w:type="dxa"/>
            <w:tcBorders>
              <w:top w:val="single" w:sz="4" w:space="0" w:color="auto"/>
              <w:left w:val="single" w:sz="4" w:space="0" w:color="auto"/>
              <w:right w:val="single" w:sz="4" w:space="0" w:color="auto"/>
            </w:tcBorders>
            <w:vAlign w:val="center"/>
          </w:tcPr>
          <w:p w14:paraId="08AD0E6B" w14:textId="764BBA7B" w:rsidR="008F77A7" w:rsidRDefault="008F77A7" w:rsidP="008F77A7">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0</w:t>
            </w:r>
            <w:r w:rsidRPr="00922965">
              <w:rPr>
                <w:rFonts w:ascii="Times New Roman" w:hAnsi="Times New Roman"/>
                <w:sz w:val="22"/>
                <w:szCs w:val="22"/>
              </w:rPr>
              <w:t xml:space="preserve"> Kč</w:t>
            </w:r>
          </w:p>
        </w:tc>
        <w:tc>
          <w:tcPr>
            <w:tcW w:w="1985" w:type="dxa"/>
            <w:tcBorders>
              <w:top w:val="single" w:sz="4" w:space="0" w:color="auto"/>
              <w:left w:val="single" w:sz="4" w:space="0" w:color="auto"/>
              <w:bottom w:val="single" w:sz="4" w:space="0" w:color="auto"/>
              <w:right w:val="single" w:sz="4" w:space="0" w:color="auto"/>
            </w:tcBorders>
            <w:vAlign w:val="center"/>
          </w:tcPr>
          <w:p w14:paraId="720EC9E1" w14:textId="7B5400EA" w:rsidR="008F77A7" w:rsidRDefault="00A659D3" w:rsidP="008F77A7">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504</w:t>
            </w:r>
            <w:r w:rsidR="008F77A7" w:rsidRPr="00922965">
              <w:rPr>
                <w:rFonts w:ascii="Times New Roman" w:hAnsi="Times New Roman"/>
                <w:sz w:val="22"/>
                <w:szCs w:val="22"/>
              </w:rPr>
              <w:t xml:space="preserve"> Kč</w:t>
            </w:r>
          </w:p>
        </w:tc>
      </w:tr>
    </w:tbl>
    <w:p w14:paraId="67CA0D00" w14:textId="77777777" w:rsidR="00100F66" w:rsidRDefault="00100F66" w:rsidP="00100F66">
      <w:pPr>
        <w:tabs>
          <w:tab w:val="left" w:pos="0"/>
        </w:tabs>
        <w:jc w:val="both"/>
        <w:rPr>
          <w:rFonts w:ascii="Times New Roman" w:hAnsi="Times New Roman"/>
          <w:b/>
          <w:sz w:val="22"/>
          <w:szCs w:val="22"/>
          <w:u w:val="single"/>
        </w:rPr>
      </w:pPr>
    </w:p>
    <w:p w14:paraId="4D61AC8A" w14:textId="77777777" w:rsidR="00100F66" w:rsidRDefault="00100F66" w:rsidP="00100F66">
      <w:pPr>
        <w:tabs>
          <w:tab w:val="left" w:pos="0"/>
        </w:tabs>
        <w:jc w:val="both"/>
        <w:rPr>
          <w:rFonts w:ascii="Times New Roman" w:hAnsi="Times New Roman"/>
          <w:b/>
          <w:sz w:val="22"/>
          <w:szCs w:val="22"/>
          <w:u w:val="single"/>
        </w:rPr>
      </w:pPr>
    </w:p>
    <w:p w14:paraId="3725076B" w14:textId="77777777" w:rsidR="00100F66" w:rsidRDefault="00100F66" w:rsidP="00100F66">
      <w:pPr>
        <w:tabs>
          <w:tab w:val="left" w:pos="0"/>
        </w:tabs>
        <w:jc w:val="both"/>
        <w:rPr>
          <w:rFonts w:ascii="Times New Roman" w:hAnsi="Times New Roman"/>
          <w:b/>
          <w:sz w:val="22"/>
          <w:szCs w:val="22"/>
          <w:u w:val="single"/>
        </w:rPr>
      </w:pPr>
    </w:p>
    <w:p w14:paraId="229A732F" w14:textId="77777777" w:rsidR="00100F66" w:rsidRDefault="00100F66" w:rsidP="00100F66">
      <w:pPr>
        <w:tabs>
          <w:tab w:val="left" w:pos="0"/>
        </w:tabs>
        <w:jc w:val="both"/>
        <w:rPr>
          <w:rFonts w:ascii="Times New Roman" w:hAnsi="Times New Roman"/>
          <w:b/>
          <w:sz w:val="22"/>
          <w:szCs w:val="22"/>
          <w:u w:val="single"/>
        </w:rPr>
      </w:pPr>
    </w:p>
    <w:p w14:paraId="1A41875A" w14:textId="77777777" w:rsidR="00100F66" w:rsidRDefault="00100F66" w:rsidP="00100F66">
      <w:pPr>
        <w:tabs>
          <w:tab w:val="left" w:pos="0"/>
        </w:tabs>
        <w:jc w:val="both"/>
        <w:rPr>
          <w:rFonts w:ascii="Times New Roman" w:hAnsi="Times New Roman"/>
          <w:b/>
          <w:sz w:val="22"/>
          <w:szCs w:val="22"/>
          <w:u w:val="single"/>
        </w:rPr>
      </w:pPr>
    </w:p>
    <w:p w14:paraId="5EF240CA" w14:textId="77777777" w:rsidR="00100F66" w:rsidRDefault="00100F66" w:rsidP="00100F66">
      <w:pPr>
        <w:tabs>
          <w:tab w:val="left" w:pos="0"/>
        </w:tabs>
        <w:jc w:val="both"/>
        <w:rPr>
          <w:rFonts w:ascii="Times New Roman" w:hAnsi="Times New Roman"/>
          <w:b/>
          <w:sz w:val="22"/>
          <w:szCs w:val="22"/>
          <w:u w:val="single"/>
        </w:rPr>
      </w:pPr>
    </w:p>
    <w:p w14:paraId="5CD88D5E" w14:textId="77777777" w:rsidR="00777C6D" w:rsidRDefault="00777C6D" w:rsidP="00100F66">
      <w:pPr>
        <w:tabs>
          <w:tab w:val="left" w:pos="0"/>
        </w:tabs>
        <w:jc w:val="both"/>
        <w:rPr>
          <w:rFonts w:ascii="Times New Roman" w:hAnsi="Times New Roman"/>
          <w:b/>
          <w:sz w:val="22"/>
          <w:szCs w:val="22"/>
          <w:u w:val="single"/>
        </w:rPr>
      </w:pPr>
    </w:p>
    <w:p w14:paraId="70F09167" w14:textId="77777777" w:rsidR="00777C6D" w:rsidRDefault="00777C6D" w:rsidP="00100F66">
      <w:pPr>
        <w:tabs>
          <w:tab w:val="left" w:pos="0"/>
        </w:tabs>
        <w:jc w:val="both"/>
        <w:rPr>
          <w:rFonts w:ascii="Times New Roman" w:hAnsi="Times New Roman"/>
          <w:b/>
          <w:sz w:val="22"/>
          <w:szCs w:val="22"/>
          <w:u w:val="single"/>
        </w:rPr>
      </w:pPr>
    </w:p>
    <w:p w14:paraId="1FEDFF09" w14:textId="77777777" w:rsidR="00777C6D" w:rsidRDefault="00777C6D" w:rsidP="00100F66">
      <w:pPr>
        <w:tabs>
          <w:tab w:val="left" w:pos="0"/>
        </w:tabs>
        <w:jc w:val="both"/>
        <w:rPr>
          <w:rFonts w:ascii="Times New Roman" w:hAnsi="Times New Roman"/>
          <w:b/>
          <w:sz w:val="22"/>
          <w:szCs w:val="22"/>
          <w:u w:val="single"/>
        </w:rPr>
      </w:pPr>
    </w:p>
    <w:p w14:paraId="0D12253A" w14:textId="77777777" w:rsidR="00777C6D" w:rsidRDefault="00777C6D" w:rsidP="00100F66">
      <w:pPr>
        <w:tabs>
          <w:tab w:val="left" w:pos="0"/>
        </w:tabs>
        <w:jc w:val="both"/>
        <w:rPr>
          <w:rFonts w:ascii="Times New Roman" w:hAnsi="Times New Roman"/>
          <w:b/>
          <w:sz w:val="22"/>
          <w:szCs w:val="22"/>
          <w:u w:val="single"/>
        </w:rPr>
      </w:pPr>
    </w:p>
    <w:p w14:paraId="620D1081" w14:textId="77777777" w:rsidR="00777C6D" w:rsidRDefault="00777C6D" w:rsidP="00100F66">
      <w:pPr>
        <w:tabs>
          <w:tab w:val="left" w:pos="0"/>
        </w:tabs>
        <w:jc w:val="both"/>
        <w:rPr>
          <w:rFonts w:ascii="Times New Roman" w:hAnsi="Times New Roman"/>
          <w:b/>
          <w:sz w:val="22"/>
          <w:szCs w:val="22"/>
          <w:u w:val="single"/>
        </w:rPr>
      </w:pPr>
    </w:p>
    <w:p w14:paraId="506192AC" w14:textId="677B6413" w:rsidR="00777C6D" w:rsidRDefault="00777C6D" w:rsidP="00E604D5">
      <w:pPr>
        <w:ind w:left="284"/>
        <w:jc w:val="both"/>
        <w:rPr>
          <w:rFonts w:ascii="Times New Roman" w:hAnsi="Times New Roman"/>
          <w:b/>
          <w:sz w:val="22"/>
          <w:szCs w:val="22"/>
          <w:u w:val="single"/>
        </w:rPr>
      </w:pPr>
      <w:r>
        <w:rPr>
          <w:rFonts w:ascii="Times New Roman" w:hAnsi="Times New Roman"/>
          <w:b/>
          <w:sz w:val="22"/>
          <w:szCs w:val="22"/>
          <w:u w:val="single"/>
        </w:rPr>
        <w:t>*IP adresy:</w:t>
      </w:r>
    </w:p>
    <w:p w14:paraId="4FCD1D8A" w14:textId="77777777" w:rsidR="00E604D5" w:rsidRPr="00E604D5" w:rsidRDefault="00E604D5" w:rsidP="00E604D5">
      <w:pPr>
        <w:ind w:left="284"/>
        <w:jc w:val="both"/>
        <w:rPr>
          <w:rFonts w:ascii="Times New Roman" w:hAnsi="Times New Roman"/>
          <w:b/>
          <w:sz w:val="10"/>
          <w:szCs w:val="10"/>
          <w:u w:val="single"/>
        </w:rPr>
      </w:pPr>
    </w:p>
    <w:p w14:paraId="619D3039" w14:textId="77777777" w:rsidR="00E604D5" w:rsidRDefault="00E604D5" w:rsidP="00E604D5">
      <w:pPr>
        <w:ind w:left="284"/>
        <w:jc w:val="both"/>
        <w:rPr>
          <w:rFonts w:ascii="Times New Roman" w:hAnsi="Times New Roman"/>
          <w:bCs/>
        </w:rPr>
        <w:sectPr w:rsidR="00E604D5">
          <w:headerReference w:type="default" r:id="rId9"/>
          <w:footerReference w:type="default" r:id="rId10"/>
          <w:pgSz w:w="11906" w:h="16838"/>
          <w:pgMar w:top="1418" w:right="1106" w:bottom="1135" w:left="1259" w:header="709" w:footer="378" w:gutter="0"/>
          <w:cols w:space="708"/>
          <w:docGrid w:linePitch="360"/>
        </w:sectPr>
      </w:pPr>
    </w:p>
    <w:p w14:paraId="664FE747" w14:textId="25B1190A" w:rsidR="00E604D5" w:rsidRDefault="00EC56BF" w:rsidP="00E604D5">
      <w:pPr>
        <w:ind w:left="284"/>
        <w:jc w:val="both"/>
        <w:rPr>
          <w:rFonts w:ascii="Times New Roman" w:hAnsi="Times New Roman"/>
          <w:b/>
          <w:sz w:val="22"/>
          <w:szCs w:val="22"/>
          <w:u w:val="single"/>
        </w:rPr>
        <w:sectPr w:rsidR="00E604D5" w:rsidSect="00E604D5">
          <w:type w:val="continuous"/>
          <w:pgSz w:w="11906" w:h="16838"/>
          <w:pgMar w:top="1418" w:right="3542" w:bottom="1135" w:left="1259" w:header="709" w:footer="378" w:gutter="0"/>
          <w:cols w:num="2" w:space="583"/>
          <w:docGrid w:linePitch="360"/>
        </w:sectPr>
      </w:pPr>
      <w:proofErr w:type="spellStart"/>
      <w:r>
        <w:rPr>
          <w:rFonts w:ascii="Times New Roman" w:hAnsi="Times New Roman"/>
          <w:bCs/>
        </w:rPr>
        <w:t>xxx</w:t>
      </w:r>
      <w:proofErr w:type="spellEnd"/>
      <w:r w:rsidR="00E604D5" w:rsidRPr="00E604D5">
        <w:rPr>
          <w:rFonts w:ascii="Times New Roman" w:hAnsi="Times New Roman"/>
          <w:bCs/>
        </w:rPr>
        <w:br/>
      </w:r>
    </w:p>
    <w:p w14:paraId="6BB0C552" w14:textId="77777777" w:rsidR="00E604D5" w:rsidRDefault="00E604D5" w:rsidP="00E604D5">
      <w:pPr>
        <w:ind w:left="284"/>
        <w:jc w:val="both"/>
        <w:rPr>
          <w:rFonts w:ascii="Times New Roman" w:hAnsi="Times New Roman"/>
          <w:b/>
          <w:sz w:val="22"/>
          <w:szCs w:val="22"/>
          <w:u w:val="single"/>
        </w:rPr>
      </w:pPr>
    </w:p>
    <w:sectPr w:rsidR="00E604D5" w:rsidSect="00E604D5">
      <w:type w:val="continuous"/>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5FBE" w14:textId="77777777" w:rsidR="0091037A" w:rsidRDefault="0091037A">
      <w:r>
        <w:separator/>
      </w:r>
    </w:p>
  </w:endnote>
  <w:endnote w:type="continuationSeparator" w:id="0">
    <w:p w14:paraId="60C061A3" w14:textId="77777777" w:rsidR="0091037A" w:rsidRDefault="0091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6CA1B" w14:textId="4EAB4643"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sidR="00EC56BF">
      <w:rPr>
        <w:rStyle w:val="slostrnky"/>
        <w:rFonts w:cs="Arial"/>
        <w:noProof/>
        <w:color w:val="003C69"/>
        <w:sz w:val="18"/>
        <w:szCs w:val="18"/>
      </w:rPr>
      <w:t>4</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sidR="00EC56BF">
      <w:rPr>
        <w:rStyle w:val="slostrnky"/>
        <w:rFonts w:cs="Arial"/>
        <w:noProof/>
        <w:color w:val="003C69"/>
        <w:sz w:val="18"/>
        <w:szCs w:val="18"/>
      </w:rPr>
      <w:t>7</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8D38" w14:textId="77777777" w:rsidR="0091037A" w:rsidRDefault="0091037A">
      <w:r>
        <w:separator/>
      </w:r>
    </w:p>
  </w:footnote>
  <w:footnote w:type="continuationSeparator" w:id="0">
    <w:p w14:paraId="41F58587" w14:textId="77777777" w:rsidR="0091037A" w:rsidRDefault="00910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6"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8"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4"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5"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5"/>
  </w:num>
  <w:num w:numId="4">
    <w:abstractNumId w:val="0"/>
  </w:num>
  <w:num w:numId="5">
    <w:abstractNumId w:val="26"/>
  </w:num>
  <w:num w:numId="6">
    <w:abstractNumId w:val="11"/>
  </w:num>
  <w:num w:numId="7">
    <w:abstractNumId w:val="18"/>
  </w:num>
  <w:num w:numId="8">
    <w:abstractNumId w:val="8"/>
  </w:num>
  <w:num w:numId="9">
    <w:abstractNumId w:val="14"/>
  </w:num>
  <w:num w:numId="10">
    <w:abstractNumId w:val="17"/>
  </w:num>
  <w:num w:numId="11">
    <w:abstractNumId w:val="27"/>
  </w:num>
  <w:num w:numId="12">
    <w:abstractNumId w:val="33"/>
  </w:num>
  <w:num w:numId="13">
    <w:abstractNumId w:val="7"/>
  </w:num>
  <w:num w:numId="14">
    <w:abstractNumId w:val="35"/>
  </w:num>
  <w:num w:numId="15">
    <w:abstractNumId w:val="24"/>
  </w:num>
  <w:num w:numId="16">
    <w:abstractNumId w:val="21"/>
  </w:num>
  <w:num w:numId="17">
    <w:abstractNumId w:val="23"/>
  </w:num>
  <w:num w:numId="18">
    <w:abstractNumId w:val="29"/>
  </w:num>
  <w:num w:numId="19">
    <w:abstractNumId w:val="15"/>
  </w:num>
  <w:num w:numId="20">
    <w:abstractNumId w:val="28"/>
  </w:num>
  <w:num w:numId="21">
    <w:abstractNumId w:val="31"/>
  </w:num>
  <w:num w:numId="22">
    <w:abstractNumId w:val="12"/>
  </w:num>
  <w:num w:numId="23">
    <w:abstractNumId w:val="25"/>
  </w:num>
  <w:num w:numId="24">
    <w:abstractNumId w:val="9"/>
  </w:num>
  <w:num w:numId="25">
    <w:abstractNumId w:val="6"/>
  </w:num>
  <w:num w:numId="26">
    <w:abstractNumId w:val="34"/>
  </w:num>
  <w:num w:numId="27">
    <w:abstractNumId w:val="13"/>
  </w:num>
  <w:num w:numId="28">
    <w:abstractNumId w:val="32"/>
  </w:num>
  <w:num w:numId="29">
    <w:abstractNumId w:val="16"/>
  </w:num>
  <w:num w:numId="30">
    <w:abstractNumId w:val="22"/>
  </w:num>
  <w:num w:numId="31">
    <w:abstractNumId w:val="30"/>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43"/>
    <w:rsid w:val="00046E3C"/>
    <w:rsid w:val="00092BAE"/>
    <w:rsid w:val="000B0250"/>
    <w:rsid w:val="000D4227"/>
    <w:rsid w:val="000E27DA"/>
    <w:rsid w:val="000E2821"/>
    <w:rsid w:val="00100F66"/>
    <w:rsid w:val="00131F5E"/>
    <w:rsid w:val="001B1E20"/>
    <w:rsid w:val="001C23FD"/>
    <w:rsid w:val="001C75D9"/>
    <w:rsid w:val="001D3094"/>
    <w:rsid w:val="00244AD8"/>
    <w:rsid w:val="00301959"/>
    <w:rsid w:val="0031477B"/>
    <w:rsid w:val="003251C4"/>
    <w:rsid w:val="00326131"/>
    <w:rsid w:val="00345F9C"/>
    <w:rsid w:val="00382224"/>
    <w:rsid w:val="003C7FAC"/>
    <w:rsid w:val="003E529C"/>
    <w:rsid w:val="003E78AA"/>
    <w:rsid w:val="0040238F"/>
    <w:rsid w:val="0042459E"/>
    <w:rsid w:val="004260A1"/>
    <w:rsid w:val="00490C1F"/>
    <w:rsid w:val="00513B2B"/>
    <w:rsid w:val="005641CD"/>
    <w:rsid w:val="005B239D"/>
    <w:rsid w:val="005E527B"/>
    <w:rsid w:val="0060005B"/>
    <w:rsid w:val="006014D4"/>
    <w:rsid w:val="00665D92"/>
    <w:rsid w:val="006B737E"/>
    <w:rsid w:val="00707257"/>
    <w:rsid w:val="007201E8"/>
    <w:rsid w:val="0075145B"/>
    <w:rsid w:val="00777C6D"/>
    <w:rsid w:val="00781D44"/>
    <w:rsid w:val="007C0A85"/>
    <w:rsid w:val="00840605"/>
    <w:rsid w:val="008B4468"/>
    <w:rsid w:val="008E0B79"/>
    <w:rsid w:val="008E0FBF"/>
    <w:rsid w:val="008F77A7"/>
    <w:rsid w:val="0091037A"/>
    <w:rsid w:val="009519F3"/>
    <w:rsid w:val="00957B43"/>
    <w:rsid w:val="009602B7"/>
    <w:rsid w:val="00965B94"/>
    <w:rsid w:val="009872BE"/>
    <w:rsid w:val="009B3C5B"/>
    <w:rsid w:val="009F244C"/>
    <w:rsid w:val="00A2249D"/>
    <w:rsid w:val="00A25A31"/>
    <w:rsid w:val="00A57E9C"/>
    <w:rsid w:val="00A659D3"/>
    <w:rsid w:val="00A9159D"/>
    <w:rsid w:val="00AC715F"/>
    <w:rsid w:val="00AE008F"/>
    <w:rsid w:val="00AE181B"/>
    <w:rsid w:val="00B75908"/>
    <w:rsid w:val="00B8407B"/>
    <w:rsid w:val="00BC360C"/>
    <w:rsid w:val="00BC6384"/>
    <w:rsid w:val="00BC7EF0"/>
    <w:rsid w:val="00BD0BAD"/>
    <w:rsid w:val="00BF4F32"/>
    <w:rsid w:val="00C1498B"/>
    <w:rsid w:val="00C6277A"/>
    <w:rsid w:val="00C7491F"/>
    <w:rsid w:val="00CE0E74"/>
    <w:rsid w:val="00CE7733"/>
    <w:rsid w:val="00D64976"/>
    <w:rsid w:val="00D67E13"/>
    <w:rsid w:val="00DC001E"/>
    <w:rsid w:val="00DC2BC3"/>
    <w:rsid w:val="00DF73B5"/>
    <w:rsid w:val="00E37313"/>
    <w:rsid w:val="00E604D5"/>
    <w:rsid w:val="00E71FC9"/>
    <w:rsid w:val="00E73E7F"/>
    <w:rsid w:val="00E94E5D"/>
    <w:rsid w:val="00EB5965"/>
    <w:rsid w:val="00EC56BF"/>
    <w:rsid w:val="00EF1925"/>
    <w:rsid w:val="00F437C7"/>
    <w:rsid w:val="00F82C48"/>
    <w:rsid w:val="00FB253B"/>
    <w:rsid w:val="00FF7D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customStyle="1" w:styleId="ui-provider">
    <w:name w:val="ui-provider"/>
    <w:basedOn w:val="Standardnpsmoodstavce"/>
    <w:rsid w:val="00046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1744681">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a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F5A6-09CA-4F26-9D66-EB1D63F7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3150</Words>
  <Characters>18589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Idemia Czech Internet Business Plus SO_20250020</vt:lpstr>
    </vt:vector>
  </TitlesOfParts>
  <Company>HP Inc.</Company>
  <LinksUpToDate>false</LinksUpToDate>
  <CharactersWithSpaces>21696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Idemia Czech Internet Business Plus SO_20250020</dc:title>
  <dc:subject/>
  <dc:creator>Hrotík Michal</dc:creator>
  <cp:keywords/>
  <dc:description/>
  <cp:lastModifiedBy>Volná Lenka</cp:lastModifiedBy>
  <cp:revision>3</cp:revision>
  <cp:lastPrinted>2025-04-11T09:40:00Z</cp:lastPrinted>
  <dcterms:created xsi:type="dcterms:W3CDTF">2025-04-30T08:26:00Z</dcterms:created>
  <dcterms:modified xsi:type="dcterms:W3CDTF">2025-04-30T08:31:00Z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