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32F76" w14:textId="418210D2" w:rsidR="004A02F7" w:rsidRDefault="004A02F7" w:rsidP="00273F8D">
      <w:pPr>
        <w:tabs>
          <w:tab w:val="left" w:pos="1418"/>
        </w:tabs>
        <w:spacing w:before="600"/>
      </w:pPr>
      <w:r w:rsidRPr="007C5BBC">
        <w:t>Č. smlouvy:</w:t>
      </w:r>
      <w:r w:rsidR="00D16533">
        <w:t xml:space="preserve"> </w:t>
      </w:r>
      <w:r w:rsidR="0002777B">
        <w:t>D-0</w:t>
      </w:r>
      <w:r w:rsidR="00D1425B">
        <w:t>9</w:t>
      </w:r>
      <w:r w:rsidR="0002777B">
        <w:t>/2025</w:t>
      </w:r>
      <w:r w:rsidRPr="007C5BBC">
        <w:tab/>
      </w:r>
    </w:p>
    <w:p w14:paraId="6CE0B6D4" w14:textId="77777777" w:rsidR="00B727F2" w:rsidRPr="00AC7D00" w:rsidRDefault="00E770DB" w:rsidP="00F02675">
      <w:pPr>
        <w:pStyle w:val="Nzev"/>
      </w:pPr>
      <w:r w:rsidRPr="00E770DB">
        <w:rPr>
          <w:szCs w:val="18"/>
        </w:rPr>
        <w:t xml:space="preserve">smlouva o bezúplatném převodu majetku státu </w:t>
      </w:r>
    </w:p>
    <w:p w14:paraId="03D2D1B0" w14:textId="77777777" w:rsidR="004A02F7" w:rsidRPr="004A02F7" w:rsidRDefault="004A02F7" w:rsidP="004A02F7">
      <w:pPr>
        <w:spacing w:before="360" w:after="120"/>
        <w:rPr>
          <w:b/>
          <w:caps/>
        </w:rPr>
      </w:pPr>
      <w:r w:rsidRPr="004A02F7">
        <w:rPr>
          <w:b/>
          <w:caps/>
        </w:rPr>
        <w:t>Smluvní strany:</w:t>
      </w:r>
    </w:p>
    <w:p w14:paraId="49C30B5A" w14:textId="77777777" w:rsidR="00273F8D" w:rsidRPr="007C5BBC" w:rsidRDefault="00273F8D" w:rsidP="00273F8D">
      <w:pPr>
        <w:rPr>
          <w:rFonts w:cs="Segoe UI"/>
          <w:b/>
          <w:iCs/>
        </w:rPr>
      </w:pPr>
      <w:r w:rsidRPr="007C5BBC">
        <w:rPr>
          <w:rFonts w:cs="Segoe UI"/>
          <w:b/>
          <w:iCs/>
        </w:rPr>
        <w:t>Státní fond životního prostředí České republiky</w:t>
      </w:r>
    </w:p>
    <w:p w14:paraId="5A97614C" w14:textId="77777777" w:rsidR="00273F8D" w:rsidRDefault="00273F8D" w:rsidP="00273F8D">
      <w:pPr>
        <w:rPr>
          <w:rFonts w:cs="Segoe UI"/>
          <w:iCs/>
        </w:rPr>
      </w:pPr>
      <w:r>
        <w:rPr>
          <w:rFonts w:cs="Segoe UI"/>
          <w:iCs/>
        </w:rPr>
        <w:t>zřízený zákonem č. 388/1991 Sb., o Státním fondu životního prostředí České republiky</w:t>
      </w:r>
    </w:p>
    <w:p w14:paraId="7C7C8622" w14:textId="77777777" w:rsidR="00273F8D" w:rsidRDefault="00273F8D" w:rsidP="00273F8D">
      <w:pPr>
        <w:rPr>
          <w:rFonts w:cs="Segoe UI"/>
          <w:iCs/>
        </w:rPr>
      </w:pPr>
      <w:r w:rsidRPr="007C5BBC">
        <w:rPr>
          <w:rFonts w:cs="Segoe UI"/>
          <w:iCs/>
        </w:rPr>
        <w:t>sídl</w:t>
      </w:r>
      <w:r w:rsidR="006F53EB">
        <w:rPr>
          <w:rFonts w:cs="Segoe UI"/>
          <w:iCs/>
        </w:rPr>
        <w:t>o:</w:t>
      </w:r>
      <w:r w:rsidRPr="007C5BBC">
        <w:rPr>
          <w:rFonts w:cs="Segoe UI"/>
          <w:iCs/>
        </w:rPr>
        <w:t xml:space="preserve"> Kaplanova 1931/1, 148 00 Praha 11</w:t>
      </w:r>
      <w:r>
        <w:rPr>
          <w:rFonts w:cs="Segoe UI"/>
          <w:iCs/>
        </w:rPr>
        <w:t xml:space="preserve"> – Chodov</w:t>
      </w:r>
    </w:p>
    <w:p w14:paraId="5032CB46" w14:textId="77777777" w:rsidR="00273F8D" w:rsidRDefault="00273F8D" w:rsidP="00273F8D">
      <w:pPr>
        <w:rPr>
          <w:rFonts w:cs="Segoe UI"/>
          <w:iCs/>
        </w:rPr>
      </w:pPr>
      <w:r w:rsidRPr="007C5BBC">
        <w:rPr>
          <w:rFonts w:cs="Segoe UI"/>
          <w:iCs/>
        </w:rPr>
        <w:t>zastoupen</w:t>
      </w:r>
      <w:r>
        <w:rPr>
          <w:rFonts w:cs="Segoe UI"/>
          <w:iCs/>
        </w:rPr>
        <w:t>ý</w:t>
      </w:r>
      <w:r w:rsidRPr="007C5BBC">
        <w:rPr>
          <w:rFonts w:cs="Segoe UI"/>
          <w:iCs/>
        </w:rPr>
        <w:t>: Ing. Petrem Valdmanem, ředitelem Státního fondu životního prostředí ČR</w:t>
      </w:r>
    </w:p>
    <w:p w14:paraId="47AD1F43" w14:textId="77777777" w:rsidR="002B61C9" w:rsidRPr="007C5BBC" w:rsidRDefault="002B61C9" w:rsidP="002B61C9">
      <w:pPr>
        <w:rPr>
          <w:rFonts w:cs="Segoe UI"/>
          <w:iCs/>
        </w:rPr>
      </w:pPr>
      <w:r w:rsidRPr="007C5BBC">
        <w:rPr>
          <w:rFonts w:cs="Segoe UI"/>
          <w:iCs/>
        </w:rPr>
        <w:t>IČ: 00020729</w:t>
      </w:r>
    </w:p>
    <w:p w14:paraId="57951738" w14:textId="77777777" w:rsidR="002B61C9" w:rsidRPr="007C5BBC" w:rsidRDefault="002B61C9" w:rsidP="00273F8D">
      <w:pPr>
        <w:rPr>
          <w:rFonts w:cs="Segoe UI"/>
          <w:iCs/>
        </w:rPr>
      </w:pPr>
      <w:r w:rsidRPr="007C5BBC">
        <w:rPr>
          <w:rFonts w:cs="Segoe UI"/>
          <w:iCs/>
        </w:rPr>
        <w:t>DIČ: není plátcem DPH</w:t>
      </w:r>
    </w:p>
    <w:p w14:paraId="0DA89CEF" w14:textId="77777777" w:rsidR="00273F8D" w:rsidRPr="007C5BBC" w:rsidRDefault="00273F8D" w:rsidP="00273F8D">
      <w:pPr>
        <w:rPr>
          <w:rFonts w:cs="Segoe UI"/>
          <w:iCs/>
        </w:rPr>
      </w:pPr>
      <w:r w:rsidRPr="007C5BBC">
        <w:rPr>
          <w:rFonts w:cs="Segoe UI"/>
          <w:iCs/>
        </w:rPr>
        <w:t>korespondenční adresa: Olbrachtova 2006/9, 140 00 Praha 4</w:t>
      </w:r>
      <w:r>
        <w:rPr>
          <w:rFonts w:cs="Segoe UI"/>
          <w:iCs/>
        </w:rPr>
        <w:t xml:space="preserve"> – Krč</w:t>
      </w:r>
    </w:p>
    <w:p w14:paraId="18992B48" w14:textId="594E0768" w:rsidR="00273F8D" w:rsidRPr="007C5BBC" w:rsidRDefault="00273F8D" w:rsidP="00273F8D">
      <w:pPr>
        <w:rPr>
          <w:rFonts w:cs="Segoe UI"/>
          <w:iCs/>
        </w:rPr>
      </w:pPr>
      <w:r>
        <w:rPr>
          <w:rFonts w:cs="Segoe UI"/>
          <w:iCs/>
        </w:rPr>
        <w:t>kontaktní osoba</w:t>
      </w:r>
      <w:r w:rsidR="002B61C9">
        <w:rPr>
          <w:rFonts w:cs="Segoe UI"/>
          <w:iCs/>
        </w:rPr>
        <w:t xml:space="preserve"> pro </w:t>
      </w:r>
      <w:r w:rsidR="006F53EB">
        <w:rPr>
          <w:rFonts w:cs="Segoe UI"/>
          <w:iCs/>
        </w:rPr>
        <w:t>účely smlouvy</w:t>
      </w:r>
      <w:r>
        <w:rPr>
          <w:rFonts w:cs="Segoe UI"/>
          <w:iCs/>
        </w:rPr>
        <w:t>:</w:t>
      </w:r>
      <w:r w:rsidR="00BB009C">
        <w:rPr>
          <w:rFonts w:cs="Segoe UI"/>
          <w:iCs/>
        </w:rPr>
        <w:t xml:space="preserve"> </w:t>
      </w:r>
      <w:r w:rsidR="00BB009C" w:rsidRPr="00BB009C">
        <w:rPr>
          <w:rFonts w:cs="Segoe UI"/>
          <w:iCs/>
          <w:highlight w:val="yellow"/>
        </w:rPr>
        <w:t>XXX</w:t>
      </w:r>
      <w:r w:rsidR="002B61C9">
        <w:rPr>
          <w:rFonts w:cs="Segoe UI"/>
          <w:iCs/>
        </w:rPr>
        <w:t>, t</w:t>
      </w:r>
      <w:r>
        <w:rPr>
          <w:rFonts w:cs="Segoe UI"/>
          <w:iCs/>
        </w:rPr>
        <w:t>el.</w:t>
      </w:r>
      <w:r w:rsidR="002B61C9">
        <w:rPr>
          <w:rFonts w:cs="Segoe UI"/>
          <w:iCs/>
        </w:rPr>
        <w:t>:</w:t>
      </w:r>
      <w:r w:rsidR="00D1425B" w:rsidRPr="00D1425B">
        <w:rPr>
          <w:rFonts w:cs="Segoe UI"/>
          <w:iCs/>
        </w:rPr>
        <w:t> </w:t>
      </w:r>
      <w:r w:rsidR="00BB009C" w:rsidRPr="00BB009C">
        <w:rPr>
          <w:rFonts w:cs="Segoe UI"/>
          <w:iCs/>
          <w:highlight w:val="yellow"/>
        </w:rPr>
        <w:t>XXX</w:t>
      </w:r>
      <w:r w:rsidR="002B61C9">
        <w:rPr>
          <w:rFonts w:cs="Segoe UI"/>
          <w:iCs/>
        </w:rPr>
        <w:t>,</w:t>
      </w:r>
      <w:r>
        <w:rPr>
          <w:rFonts w:cs="Segoe UI"/>
          <w:iCs/>
        </w:rPr>
        <w:t xml:space="preserve"> e-mail:</w:t>
      </w:r>
      <w:r w:rsidR="00D94788">
        <w:rPr>
          <w:rFonts w:cs="Segoe UI"/>
          <w:iCs/>
        </w:rPr>
        <w:t xml:space="preserve"> </w:t>
      </w:r>
      <w:r w:rsidR="00BB009C" w:rsidRPr="00BB009C">
        <w:rPr>
          <w:rFonts w:cs="Segoe UI"/>
          <w:iCs/>
          <w:highlight w:val="yellow"/>
        </w:rPr>
        <w:t>XXX</w:t>
      </w:r>
    </w:p>
    <w:p w14:paraId="471E344F" w14:textId="77777777" w:rsidR="00273F8D" w:rsidRPr="002B61C9" w:rsidRDefault="00273F8D" w:rsidP="002B61C9">
      <w:pPr>
        <w:spacing w:before="120"/>
        <w:rPr>
          <w:rFonts w:cs="Segoe UI"/>
          <w:i/>
          <w:iCs/>
        </w:rPr>
      </w:pPr>
      <w:r w:rsidRPr="002B61C9">
        <w:rPr>
          <w:rFonts w:cs="Segoe UI"/>
          <w:i/>
          <w:iCs/>
        </w:rPr>
        <w:t>(dále j</w:t>
      </w:r>
      <w:r w:rsidR="000A72DB">
        <w:rPr>
          <w:rFonts w:cs="Segoe UI"/>
          <w:i/>
          <w:iCs/>
        </w:rPr>
        <w:t>ako</w:t>
      </w:r>
      <w:r w:rsidRPr="002B61C9">
        <w:rPr>
          <w:rFonts w:cs="Segoe UI"/>
          <w:i/>
          <w:iCs/>
        </w:rPr>
        <w:t xml:space="preserve"> „</w:t>
      </w:r>
      <w:r w:rsidR="00224625">
        <w:rPr>
          <w:rFonts w:cs="Segoe UI"/>
          <w:i/>
          <w:iCs/>
        </w:rPr>
        <w:t>převodce</w:t>
      </w:r>
      <w:r w:rsidRPr="002B61C9">
        <w:rPr>
          <w:rFonts w:cs="Segoe UI"/>
          <w:i/>
          <w:iCs/>
        </w:rPr>
        <w:t>“)</w:t>
      </w:r>
    </w:p>
    <w:p w14:paraId="6CC99BA7" w14:textId="77777777" w:rsidR="00273F8D" w:rsidRPr="007C5BBC" w:rsidRDefault="00273F8D" w:rsidP="000A72DB">
      <w:pPr>
        <w:spacing w:before="120"/>
        <w:rPr>
          <w:rFonts w:cs="Segoe UI"/>
          <w:iCs/>
        </w:rPr>
      </w:pPr>
      <w:r>
        <w:rPr>
          <w:rFonts w:cs="Segoe UI"/>
          <w:iCs/>
        </w:rPr>
        <w:t xml:space="preserve">na straně </w:t>
      </w:r>
      <w:r w:rsidR="002B61C9">
        <w:rPr>
          <w:rFonts w:cs="Segoe UI"/>
          <w:iCs/>
        </w:rPr>
        <w:t>jedné</w:t>
      </w:r>
    </w:p>
    <w:p w14:paraId="0D655786" w14:textId="77777777" w:rsidR="00273F8D" w:rsidRPr="002B61C9" w:rsidRDefault="002B61C9" w:rsidP="002B61C9">
      <w:pPr>
        <w:spacing w:before="240" w:after="240"/>
      </w:pPr>
      <w:r w:rsidRPr="002B61C9">
        <w:t>a</w:t>
      </w:r>
    </w:p>
    <w:p w14:paraId="5F2763CE" w14:textId="77777777" w:rsidR="0096691A" w:rsidRPr="0096691A" w:rsidRDefault="0096691A" w:rsidP="0096691A">
      <w:pPr>
        <w:rPr>
          <w:rFonts w:cs="Segoe UI"/>
          <w:b/>
          <w:bCs/>
        </w:rPr>
      </w:pPr>
      <w:r w:rsidRPr="0096691A">
        <w:rPr>
          <w:rFonts w:cs="Segoe UI"/>
          <w:b/>
          <w:bCs/>
        </w:rPr>
        <w:t xml:space="preserve">Česká </w:t>
      </w:r>
      <w:proofErr w:type="gramStart"/>
      <w:r w:rsidRPr="0096691A">
        <w:rPr>
          <w:rFonts w:cs="Segoe UI"/>
          <w:b/>
          <w:bCs/>
        </w:rPr>
        <w:t>republika - Vrchní</w:t>
      </w:r>
      <w:proofErr w:type="gramEnd"/>
      <w:r w:rsidRPr="0096691A">
        <w:rPr>
          <w:rFonts w:cs="Segoe UI"/>
          <w:b/>
          <w:bCs/>
        </w:rPr>
        <w:t xml:space="preserve"> státní zastupitelství v Praze</w:t>
      </w:r>
    </w:p>
    <w:p w14:paraId="6232D37A" w14:textId="0245CC14" w:rsidR="0096691A" w:rsidRDefault="0096691A" w:rsidP="00E770DB">
      <w:pPr>
        <w:rPr>
          <w:rFonts w:cs="Segoe UI"/>
        </w:rPr>
      </w:pPr>
      <w:r w:rsidRPr="0096691A">
        <w:rPr>
          <w:rFonts w:cs="Segoe UI"/>
        </w:rPr>
        <w:t>se sídlem náměstí Hrdinů 1300/11, 140 65 Praha 4</w:t>
      </w:r>
    </w:p>
    <w:p w14:paraId="7E1AF513" w14:textId="7333F782" w:rsidR="00E770DB" w:rsidRPr="003E22E8" w:rsidRDefault="00E770DB" w:rsidP="00E770DB">
      <w:pPr>
        <w:rPr>
          <w:rFonts w:cs="Segoe UI"/>
        </w:rPr>
      </w:pPr>
      <w:r w:rsidRPr="003E22E8">
        <w:rPr>
          <w:rFonts w:cs="Segoe UI"/>
        </w:rPr>
        <w:t xml:space="preserve">IČO: </w:t>
      </w:r>
      <w:r w:rsidR="0096691A" w:rsidRPr="0096691A">
        <w:rPr>
          <w:rFonts w:cs="Segoe UI"/>
        </w:rPr>
        <w:t>49625586</w:t>
      </w:r>
    </w:p>
    <w:p w14:paraId="6B38CFC3" w14:textId="71D299C5" w:rsidR="00E770DB" w:rsidRPr="003E22E8" w:rsidRDefault="00C07D73" w:rsidP="00E770DB">
      <w:pPr>
        <w:rPr>
          <w:rFonts w:cs="Segoe UI"/>
        </w:rPr>
      </w:pPr>
      <w:r w:rsidRPr="003E22E8">
        <w:rPr>
          <w:rFonts w:cs="Segoe UI"/>
        </w:rPr>
        <w:t>Z</w:t>
      </w:r>
      <w:r w:rsidR="00E770DB" w:rsidRPr="003E22E8">
        <w:rPr>
          <w:rFonts w:cs="Segoe UI"/>
        </w:rPr>
        <w:t>astoupen</w:t>
      </w:r>
      <w:r w:rsidR="00382C99">
        <w:rPr>
          <w:rFonts w:cs="Segoe UI"/>
        </w:rPr>
        <w:t>a</w:t>
      </w:r>
      <w:r>
        <w:rPr>
          <w:rFonts w:cs="Segoe UI"/>
        </w:rPr>
        <w:t>:</w:t>
      </w:r>
      <w:r w:rsidR="00D94788">
        <w:rPr>
          <w:rFonts w:cs="Segoe UI"/>
        </w:rPr>
        <w:t xml:space="preserve"> </w:t>
      </w:r>
      <w:r w:rsidR="0096691A">
        <w:rPr>
          <w:rFonts w:cs="Segoe UI"/>
        </w:rPr>
        <w:t>Mgr. Zdeňkem Štěpánkem, vrchním státním zástupcem v Praze</w:t>
      </w:r>
    </w:p>
    <w:p w14:paraId="7D876166" w14:textId="249360BC" w:rsidR="006F53EB" w:rsidRPr="003E22E8" w:rsidRDefault="006F53EB" w:rsidP="006F53EB">
      <w:pPr>
        <w:rPr>
          <w:rFonts w:cs="Segoe UI"/>
          <w:iCs/>
        </w:rPr>
      </w:pPr>
      <w:r w:rsidRPr="003E22E8">
        <w:rPr>
          <w:rFonts w:cs="Segoe UI"/>
          <w:iCs/>
        </w:rPr>
        <w:t>kontaktní osoba pro účely smlouvy:</w:t>
      </w:r>
      <w:r w:rsidR="00BB009C" w:rsidRPr="00BB009C">
        <w:rPr>
          <w:rFonts w:cs="Segoe UI"/>
          <w:iCs/>
          <w:highlight w:val="yellow"/>
        </w:rPr>
        <w:t xml:space="preserve"> </w:t>
      </w:r>
      <w:r w:rsidR="00BB009C" w:rsidRPr="00BB009C">
        <w:rPr>
          <w:rFonts w:cs="Segoe UI"/>
          <w:iCs/>
          <w:highlight w:val="yellow"/>
        </w:rPr>
        <w:t>XXX</w:t>
      </w:r>
      <w:r w:rsidR="005D3CE7">
        <w:rPr>
          <w:rFonts w:cs="Segoe UI"/>
          <w:iCs/>
        </w:rPr>
        <w:t>, tel.:</w:t>
      </w:r>
      <w:r w:rsidR="00BB009C" w:rsidRPr="00BB009C">
        <w:rPr>
          <w:rFonts w:cs="Segoe UI"/>
          <w:iCs/>
          <w:highlight w:val="yellow"/>
        </w:rPr>
        <w:t xml:space="preserve"> </w:t>
      </w:r>
      <w:r w:rsidR="00BB009C" w:rsidRPr="00BB009C">
        <w:rPr>
          <w:rFonts w:cs="Segoe UI"/>
          <w:iCs/>
          <w:highlight w:val="yellow"/>
        </w:rPr>
        <w:t>XXX</w:t>
      </w:r>
      <w:r w:rsidR="005D3CE7">
        <w:rPr>
          <w:rFonts w:cs="Segoe UI"/>
          <w:iCs/>
        </w:rPr>
        <w:t>, e-mail:</w:t>
      </w:r>
      <w:r w:rsidR="00D1425B">
        <w:rPr>
          <w:rFonts w:cs="Segoe UI"/>
          <w:iCs/>
        </w:rPr>
        <w:t xml:space="preserve"> </w:t>
      </w:r>
      <w:r w:rsidR="00BB009C" w:rsidRPr="00BB009C">
        <w:rPr>
          <w:rFonts w:cs="Segoe UI"/>
          <w:iCs/>
          <w:highlight w:val="yellow"/>
        </w:rPr>
        <w:t>XXX</w:t>
      </w:r>
    </w:p>
    <w:p w14:paraId="4DB0861B" w14:textId="77777777" w:rsidR="004A02F7" w:rsidRPr="003E22E8" w:rsidRDefault="004A02F7" w:rsidP="006F53EB">
      <w:pPr>
        <w:spacing w:before="120"/>
        <w:rPr>
          <w:rFonts w:cs="Segoe UI"/>
          <w:b/>
          <w:i/>
          <w:iCs/>
        </w:rPr>
      </w:pPr>
      <w:r w:rsidRPr="003E22E8">
        <w:rPr>
          <w:rFonts w:cs="Segoe UI"/>
          <w:i/>
          <w:iCs/>
        </w:rPr>
        <w:t>(dále j</w:t>
      </w:r>
      <w:r w:rsidR="000A72DB" w:rsidRPr="003E22E8">
        <w:rPr>
          <w:rFonts w:cs="Segoe UI"/>
          <w:i/>
          <w:iCs/>
        </w:rPr>
        <w:t>ako</w:t>
      </w:r>
      <w:r w:rsidRPr="003E22E8">
        <w:rPr>
          <w:rFonts w:cs="Segoe UI"/>
          <w:i/>
          <w:iCs/>
        </w:rPr>
        <w:t xml:space="preserve"> </w:t>
      </w:r>
      <w:r w:rsidR="006778A3" w:rsidRPr="003E22E8">
        <w:rPr>
          <w:rFonts w:cs="Segoe UI"/>
          <w:i/>
          <w:iCs/>
        </w:rPr>
        <w:t>„</w:t>
      </w:r>
      <w:r w:rsidR="00224625">
        <w:rPr>
          <w:rFonts w:cs="Segoe UI"/>
          <w:i/>
          <w:iCs/>
        </w:rPr>
        <w:t>nabyvatel</w:t>
      </w:r>
      <w:r w:rsidRPr="003E22E8">
        <w:rPr>
          <w:rFonts w:cs="Segoe UI"/>
          <w:i/>
          <w:iCs/>
        </w:rPr>
        <w:t>“)</w:t>
      </w:r>
    </w:p>
    <w:p w14:paraId="0815A3FC" w14:textId="77777777" w:rsidR="004A02F7" w:rsidRPr="003E22E8" w:rsidRDefault="006F53EB" w:rsidP="000A72DB">
      <w:pPr>
        <w:spacing w:before="120"/>
        <w:rPr>
          <w:rFonts w:cs="Segoe UI"/>
          <w:iCs/>
        </w:rPr>
      </w:pPr>
      <w:r w:rsidRPr="003E22E8">
        <w:rPr>
          <w:rFonts w:cs="Segoe UI"/>
          <w:iCs/>
        </w:rPr>
        <w:t>na straně druhé</w:t>
      </w:r>
    </w:p>
    <w:p w14:paraId="4140BCC9" w14:textId="77777777" w:rsidR="00E770DB" w:rsidRPr="0026072D" w:rsidRDefault="006778A3" w:rsidP="00E770DB">
      <w:pPr>
        <w:spacing w:before="240" w:line="276" w:lineRule="auto"/>
        <w:jc w:val="both"/>
        <w:rPr>
          <w:rFonts w:cs="Segoe UI"/>
        </w:rPr>
      </w:pPr>
      <w:r w:rsidRPr="007C5BBC">
        <w:rPr>
          <w:rFonts w:cs="Segoe UI"/>
        </w:rPr>
        <w:t xml:space="preserve">Smluvní strany </w:t>
      </w:r>
      <w:r w:rsidR="006F53EB">
        <w:rPr>
          <w:rFonts w:cs="Segoe UI"/>
        </w:rPr>
        <w:t>uzavírají</w:t>
      </w:r>
      <w:r w:rsidRPr="007C5BBC">
        <w:rPr>
          <w:rFonts w:cs="Segoe UI"/>
        </w:rPr>
        <w:t xml:space="preserve"> </w:t>
      </w:r>
      <w:r w:rsidR="009E00CB">
        <w:rPr>
          <w:rFonts w:cs="Segoe UI"/>
        </w:rPr>
        <w:t xml:space="preserve">v </w:t>
      </w:r>
      <w:r w:rsidR="00E770DB">
        <w:rPr>
          <w:rFonts w:cs="Segoe UI"/>
        </w:rPr>
        <w:t xml:space="preserve">souladu </w:t>
      </w:r>
      <w:r w:rsidR="005D1995">
        <w:rPr>
          <w:rFonts w:cs="Segoe UI"/>
        </w:rPr>
        <w:t xml:space="preserve">se zákonem </w:t>
      </w:r>
      <w:r w:rsidR="00E770DB" w:rsidRPr="0026072D">
        <w:rPr>
          <w:rFonts w:cs="Segoe UI"/>
        </w:rPr>
        <w:t>č.</w:t>
      </w:r>
      <w:r w:rsidR="00E770DB">
        <w:rPr>
          <w:rFonts w:cs="Segoe UI"/>
        </w:rPr>
        <w:t> </w:t>
      </w:r>
      <w:r w:rsidR="00E770DB" w:rsidRPr="0026072D">
        <w:rPr>
          <w:rFonts w:cs="Segoe UI"/>
        </w:rPr>
        <w:t>219/2000</w:t>
      </w:r>
      <w:r w:rsidR="00E770DB">
        <w:rPr>
          <w:rFonts w:cs="Segoe UI"/>
        </w:rPr>
        <w:t> </w:t>
      </w:r>
      <w:r w:rsidR="00E770DB" w:rsidRPr="0026072D">
        <w:rPr>
          <w:rFonts w:cs="Segoe UI"/>
        </w:rPr>
        <w:t>Sb., o majetku České republiky a jejím vystupování v právních vztazích, ve znění pozdějších předpisů (dále jen „zákon</w:t>
      </w:r>
      <w:r w:rsidR="00E937BA">
        <w:rPr>
          <w:rFonts w:cs="Segoe UI"/>
        </w:rPr>
        <w:t xml:space="preserve"> o majetku</w:t>
      </w:r>
      <w:r w:rsidR="00E770DB" w:rsidRPr="0026072D">
        <w:rPr>
          <w:rFonts w:cs="Segoe UI"/>
        </w:rPr>
        <w:t>“) a vyhlášk</w:t>
      </w:r>
      <w:r w:rsidR="005D1995">
        <w:rPr>
          <w:rFonts w:cs="Segoe UI"/>
        </w:rPr>
        <w:t>ou</w:t>
      </w:r>
      <w:r w:rsidR="00E770DB" w:rsidRPr="0026072D">
        <w:rPr>
          <w:rFonts w:cs="Segoe UI"/>
        </w:rPr>
        <w:t xml:space="preserve"> č. 62/2001 Sb., o hospodaření organizačních složek státu a státních organizací s majetkem státu, ve znění pozdějších předpisů </w:t>
      </w:r>
      <w:r w:rsidR="00E770DB">
        <w:rPr>
          <w:rFonts w:cs="Segoe UI"/>
        </w:rPr>
        <w:t>tuto S</w:t>
      </w:r>
      <w:r w:rsidR="00E770DB" w:rsidRPr="0026072D">
        <w:rPr>
          <w:rFonts w:cs="Segoe UI"/>
        </w:rPr>
        <w:t>mlouvu o bezúplatném převodu majetku státu (dále jen „</w:t>
      </w:r>
      <w:r w:rsidR="00E770DB">
        <w:rPr>
          <w:rFonts w:cs="Segoe UI"/>
          <w:i/>
          <w:iCs/>
        </w:rPr>
        <w:t>s</w:t>
      </w:r>
      <w:r w:rsidR="00E770DB" w:rsidRPr="00BF3286">
        <w:rPr>
          <w:rFonts w:cs="Segoe UI"/>
          <w:i/>
          <w:iCs/>
        </w:rPr>
        <w:t>mlouva</w:t>
      </w:r>
      <w:r w:rsidR="00E770DB" w:rsidRPr="0026072D">
        <w:rPr>
          <w:rFonts w:cs="Segoe UI"/>
        </w:rPr>
        <w:t>“)</w:t>
      </w:r>
      <w:r w:rsidR="00E770DB">
        <w:rPr>
          <w:rFonts w:cs="Segoe UI"/>
        </w:rPr>
        <w:t>.</w:t>
      </w:r>
    </w:p>
    <w:p w14:paraId="6B97345F" w14:textId="77777777" w:rsidR="00350E3B" w:rsidRDefault="006778A3" w:rsidP="003F5C7B">
      <w:pPr>
        <w:pStyle w:val="Nadpis1"/>
        <w:spacing w:before="0"/>
        <w:rPr>
          <w:rFonts w:cs="Segoe UI"/>
        </w:rPr>
      </w:pPr>
      <w:r>
        <w:rPr>
          <w:rFonts w:cs="Segoe UI"/>
        </w:rPr>
        <w:br w:type="page"/>
      </w:r>
    </w:p>
    <w:p w14:paraId="22C11A0C" w14:textId="77777777" w:rsidR="00224625" w:rsidRPr="00224625" w:rsidRDefault="00224625" w:rsidP="00224625">
      <w:pPr>
        <w:autoSpaceDE w:val="0"/>
        <w:autoSpaceDN w:val="0"/>
        <w:adjustRightInd w:val="0"/>
        <w:spacing w:line="240" w:lineRule="auto"/>
        <w:jc w:val="center"/>
        <w:rPr>
          <w:rFonts w:eastAsiaTheme="minorHAnsi" w:cs="Segoe UI"/>
          <w:b/>
          <w:bCs/>
          <w:szCs w:val="20"/>
          <w:lang w:eastAsia="en-US"/>
        </w:rPr>
      </w:pPr>
      <w:r w:rsidRPr="00224625">
        <w:rPr>
          <w:rFonts w:eastAsiaTheme="minorHAnsi" w:cs="Segoe UI"/>
          <w:b/>
          <w:bCs/>
          <w:szCs w:val="20"/>
          <w:lang w:eastAsia="en-US"/>
        </w:rPr>
        <w:lastRenderedPageBreak/>
        <w:t>Čl. I.</w:t>
      </w:r>
    </w:p>
    <w:p w14:paraId="651109CF" w14:textId="77777777" w:rsidR="00224625" w:rsidRPr="00224625" w:rsidRDefault="00224625" w:rsidP="00224625">
      <w:pPr>
        <w:autoSpaceDE w:val="0"/>
        <w:autoSpaceDN w:val="0"/>
        <w:adjustRightInd w:val="0"/>
        <w:spacing w:line="240" w:lineRule="auto"/>
        <w:jc w:val="center"/>
        <w:rPr>
          <w:rFonts w:eastAsiaTheme="minorHAnsi" w:cs="Segoe UI"/>
          <w:b/>
          <w:bCs/>
          <w:szCs w:val="20"/>
          <w:lang w:eastAsia="en-US"/>
        </w:rPr>
      </w:pPr>
      <w:r w:rsidRPr="00224625">
        <w:rPr>
          <w:rFonts w:eastAsiaTheme="minorHAnsi" w:cs="Segoe UI"/>
          <w:b/>
          <w:bCs/>
          <w:szCs w:val="20"/>
          <w:lang w:eastAsia="en-US"/>
        </w:rPr>
        <w:t>Úvodní ustanovení</w:t>
      </w:r>
    </w:p>
    <w:p w14:paraId="59B24707" w14:textId="038516B5" w:rsidR="00224625" w:rsidRDefault="00224625" w:rsidP="0065103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eastAsiaTheme="minorHAnsi" w:cs="Segoe UI"/>
          <w:szCs w:val="20"/>
          <w:lang w:eastAsia="en-US"/>
        </w:rPr>
      </w:pPr>
      <w:r w:rsidRPr="00224625">
        <w:rPr>
          <w:rFonts w:eastAsiaTheme="minorHAnsi" w:cs="Segoe UI"/>
          <w:szCs w:val="20"/>
          <w:lang w:eastAsia="en-US"/>
        </w:rPr>
        <w:t>Převodce jako státní fond je příslušný hospodařit s majetkem státu specifikovaným v čl. II. odst. 1 této smlouvy</w:t>
      </w:r>
      <w:r w:rsidR="00AD54A1">
        <w:rPr>
          <w:rFonts w:eastAsiaTheme="minorHAnsi" w:cs="Segoe UI"/>
          <w:szCs w:val="20"/>
          <w:lang w:eastAsia="en-US"/>
        </w:rPr>
        <w:t xml:space="preserve"> </w:t>
      </w:r>
      <w:r w:rsidR="00AD54A1" w:rsidRPr="00224625">
        <w:rPr>
          <w:rFonts w:eastAsiaTheme="minorHAnsi" w:cs="Segoe UI"/>
          <w:szCs w:val="20"/>
          <w:lang w:eastAsia="en-US"/>
        </w:rPr>
        <w:t>(dále jen „převáděný majetek“</w:t>
      </w:r>
      <w:r w:rsidR="00B915AA">
        <w:rPr>
          <w:rFonts w:eastAsiaTheme="minorHAnsi" w:cs="Segoe UI"/>
          <w:szCs w:val="20"/>
          <w:lang w:eastAsia="en-US"/>
        </w:rPr>
        <w:t xml:space="preserve"> nebo „majetek“</w:t>
      </w:r>
      <w:r w:rsidR="00AD54A1" w:rsidRPr="00224625">
        <w:rPr>
          <w:rFonts w:eastAsiaTheme="minorHAnsi" w:cs="Segoe UI"/>
          <w:szCs w:val="20"/>
          <w:lang w:eastAsia="en-US"/>
        </w:rPr>
        <w:t>)</w:t>
      </w:r>
      <w:r w:rsidR="00D043EE">
        <w:rPr>
          <w:rFonts w:eastAsiaTheme="minorHAnsi" w:cs="Segoe UI"/>
          <w:szCs w:val="20"/>
          <w:lang w:eastAsia="en-US"/>
        </w:rPr>
        <w:t>,</w:t>
      </w:r>
      <w:r w:rsidR="005D3CE7">
        <w:t xml:space="preserve"> jehož vlastníkem je Česká republika</w:t>
      </w:r>
      <w:r w:rsidRPr="00224625">
        <w:rPr>
          <w:rFonts w:eastAsiaTheme="minorHAnsi" w:cs="Segoe UI"/>
          <w:szCs w:val="20"/>
          <w:lang w:eastAsia="en-US"/>
        </w:rPr>
        <w:t>.</w:t>
      </w:r>
    </w:p>
    <w:p w14:paraId="275BC8E9" w14:textId="494E381C" w:rsidR="00224625" w:rsidRDefault="00224625" w:rsidP="0065103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eastAsiaTheme="minorHAnsi" w:cs="Segoe UI"/>
          <w:szCs w:val="20"/>
          <w:lang w:eastAsia="en-US"/>
        </w:rPr>
      </w:pPr>
      <w:r w:rsidRPr="00224625">
        <w:rPr>
          <w:rFonts w:eastAsiaTheme="minorHAnsi" w:cs="Segoe UI"/>
          <w:szCs w:val="20"/>
          <w:lang w:eastAsia="en-US"/>
        </w:rPr>
        <w:t xml:space="preserve">Převodce ve smyslu </w:t>
      </w:r>
      <w:proofErr w:type="spellStart"/>
      <w:r w:rsidRPr="00224625">
        <w:rPr>
          <w:rFonts w:eastAsiaTheme="minorHAnsi" w:cs="Segoe UI"/>
          <w:szCs w:val="20"/>
          <w:lang w:eastAsia="en-US"/>
        </w:rPr>
        <w:t>ust</w:t>
      </w:r>
      <w:proofErr w:type="spellEnd"/>
      <w:r w:rsidRPr="00224625">
        <w:rPr>
          <w:rFonts w:eastAsiaTheme="minorHAnsi" w:cs="Segoe UI"/>
          <w:szCs w:val="20"/>
          <w:lang w:eastAsia="en-US"/>
        </w:rPr>
        <w:t xml:space="preserve">. § 14 odst. 7 zákona </w:t>
      </w:r>
      <w:r w:rsidR="004F2D44">
        <w:rPr>
          <w:rFonts w:eastAsiaTheme="minorHAnsi" w:cs="Segoe UI"/>
          <w:szCs w:val="20"/>
          <w:lang w:eastAsia="en-US"/>
        </w:rPr>
        <w:t xml:space="preserve">o majetku </w:t>
      </w:r>
      <w:r w:rsidRPr="00224625">
        <w:rPr>
          <w:rFonts w:eastAsiaTheme="minorHAnsi" w:cs="Segoe UI"/>
          <w:szCs w:val="20"/>
          <w:lang w:eastAsia="en-US"/>
        </w:rPr>
        <w:t>prohlašuje, že převáděný majetek je pro něj trvale</w:t>
      </w:r>
      <w:r>
        <w:rPr>
          <w:rFonts w:eastAsiaTheme="minorHAnsi" w:cs="Segoe UI"/>
          <w:szCs w:val="20"/>
          <w:lang w:eastAsia="en-US"/>
        </w:rPr>
        <w:t xml:space="preserve"> </w:t>
      </w:r>
      <w:r w:rsidRPr="00224625">
        <w:rPr>
          <w:rFonts w:eastAsiaTheme="minorHAnsi" w:cs="Segoe UI"/>
          <w:szCs w:val="20"/>
          <w:lang w:eastAsia="en-US"/>
        </w:rPr>
        <w:t xml:space="preserve">nepotřebným. O trvalé nepotřebnosti majetku rozhodl ředitel </w:t>
      </w:r>
      <w:r w:rsidR="004F2D44">
        <w:rPr>
          <w:rFonts w:eastAsiaTheme="minorHAnsi" w:cs="Segoe UI"/>
          <w:szCs w:val="20"/>
          <w:lang w:eastAsia="en-US"/>
        </w:rPr>
        <w:t xml:space="preserve">Státního fondu životního prostředí ČR </w:t>
      </w:r>
      <w:r w:rsidRPr="00224625">
        <w:rPr>
          <w:rFonts w:eastAsiaTheme="minorHAnsi" w:cs="Segoe UI"/>
          <w:szCs w:val="20"/>
          <w:lang w:eastAsia="en-US"/>
        </w:rPr>
        <w:t>dne</w:t>
      </w:r>
      <w:r w:rsidR="00D02879">
        <w:rPr>
          <w:rFonts w:eastAsiaTheme="minorHAnsi" w:cs="Segoe UI"/>
          <w:szCs w:val="20"/>
          <w:lang w:eastAsia="en-US"/>
        </w:rPr>
        <w:t xml:space="preserve"> </w:t>
      </w:r>
      <w:r w:rsidR="00C176D6">
        <w:rPr>
          <w:rFonts w:eastAsiaTheme="minorHAnsi" w:cs="Segoe UI"/>
          <w:szCs w:val="20"/>
          <w:lang w:eastAsia="en-US"/>
        </w:rPr>
        <w:t>12</w:t>
      </w:r>
      <w:r w:rsidR="00D02879">
        <w:rPr>
          <w:rFonts w:eastAsiaTheme="minorHAnsi" w:cs="Segoe UI"/>
          <w:szCs w:val="20"/>
          <w:lang w:eastAsia="en-US"/>
        </w:rPr>
        <w:t xml:space="preserve">. </w:t>
      </w:r>
      <w:r w:rsidR="00C176D6">
        <w:rPr>
          <w:rFonts w:eastAsiaTheme="minorHAnsi" w:cs="Segoe UI"/>
          <w:szCs w:val="20"/>
          <w:lang w:eastAsia="en-US"/>
        </w:rPr>
        <w:t>3</w:t>
      </w:r>
      <w:r w:rsidRPr="00224625">
        <w:rPr>
          <w:rFonts w:eastAsiaTheme="minorHAnsi" w:cs="Segoe UI"/>
          <w:szCs w:val="20"/>
          <w:lang w:eastAsia="en-US"/>
        </w:rPr>
        <w:t>. 202</w:t>
      </w:r>
      <w:r w:rsidR="00C176D6">
        <w:rPr>
          <w:rFonts w:eastAsiaTheme="minorHAnsi" w:cs="Segoe UI"/>
          <w:szCs w:val="20"/>
          <w:lang w:eastAsia="en-US"/>
        </w:rPr>
        <w:t>5</w:t>
      </w:r>
      <w:r w:rsidRPr="00224625">
        <w:rPr>
          <w:rFonts w:eastAsiaTheme="minorHAnsi" w:cs="Segoe UI"/>
          <w:szCs w:val="20"/>
          <w:lang w:eastAsia="en-US"/>
        </w:rPr>
        <w:t>.</w:t>
      </w:r>
    </w:p>
    <w:p w14:paraId="073765AB" w14:textId="77777777" w:rsidR="00224625" w:rsidRDefault="00224625" w:rsidP="0065103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eastAsiaTheme="minorHAnsi" w:cs="Segoe UI"/>
          <w:szCs w:val="20"/>
          <w:lang w:eastAsia="en-US"/>
        </w:rPr>
      </w:pPr>
      <w:r w:rsidRPr="00224625">
        <w:rPr>
          <w:rFonts w:eastAsiaTheme="minorHAnsi" w:cs="Segoe UI"/>
          <w:szCs w:val="20"/>
          <w:lang w:eastAsia="en-US"/>
        </w:rPr>
        <w:t xml:space="preserve">Zároveň však stav převáděného majetku umožňuje jeho další využití. V souladu s </w:t>
      </w:r>
      <w:proofErr w:type="spellStart"/>
      <w:r w:rsidRPr="00224625">
        <w:rPr>
          <w:rFonts w:eastAsiaTheme="minorHAnsi" w:cs="Segoe UI"/>
          <w:szCs w:val="20"/>
          <w:lang w:eastAsia="en-US"/>
        </w:rPr>
        <w:t>ust</w:t>
      </w:r>
      <w:proofErr w:type="spellEnd"/>
      <w:r w:rsidRPr="00224625">
        <w:rPr>
          <w:rFonts w:eastAsiaTheme="minorHAnsi" w:cs="Segoe UI"/>
          <w:szCs w:val="20"/>
          <w:lang w:eastAsia="en-US"/>
        </w:rPr>
        <w:t>. § 19</w:t>
      </w:r>
      <w:r w:rsidR="002D2816">
        <w:rPr>
          <w:rFonts w:eastAsiaTheme="minorHAnsi" w:cs="Segoe UI"/>
          <w:szCs w:val="20"/>
          <w:lang w:eastAsia="en-US"/>
        </w:rPr>
        <w:t>b</w:t>
      </w:r>
      <w:r w:rsidRPr="00224625">
        <w:rPr>
          <w:rFonts w:eastAsiaTheme="minorHAnsi" w:cs="Segoe UI"/>
          <w:szCs w:val="20"/>
          <w:lang w:eastAsia="en-US"/>
        </w:rPr>
        <w:t xml:space="preserve"> zákona </w:t>
      </w:r>
      <w:r w:rsidR="004F2D44">
        <w:rPr>
          <w:rFonts w:eastAsiaTheme="minorHAnsi" w:cs="Segoe UI"/>
          <w:szCs w:val="20"/>
          <w:lang w:eastAsia="en-US"/>
        </w:rPr>
        <w:t>o</w:t>
      </w:r>
      <w:r w:rsidR="003E73E6">
        <w:rPr>
          <w:rFonts w:eastAsiaTheme="minorHAnsi" w:cs="Segoe UI"/>
          <w:szCs w:val="20"/>
          <w:lang w:eastAsia="en-US"/>
        </w:rPr>
        <w:t> </w:t>
      </w:r>
      <w:r w:rsidR="004F2D44">
        <w:rPr>
          <w:rFonts w:eastAsiaTheme="minorHAnsi" w:cs="Segoe UI"/>
          <w:szCs w:val="20"/>
          <w:lang w:eastAsia="en-US"/>
        </w:rPr>
        <w:t xml:space="preserve">majetku </w:t>
      </w:r>
      <w:r w:rsidRPr="00224625">
        <w:rPr>
          <w:rFonts w:eastAsiaTheme="minorHAnsi" w:cs="Segoe UI"/>
          <w:szCs w:val="20"/>
          <w:lang w:eastAsia="en-US"/>
        </w:rPr>
        <w:t>tudíž</w:t>
      </w:r>
      <w:r>
        <w:rPr>
          <w:rFonts w:eastAsiaTheme="minorHAnsi" w:cs="Segoe UI"/>
          <w:szCs w:val="20"/>
          <w:lang w:eastAsia="en-US"/>
        </w:rPr>
        <w:t xml:space="preserve"> </w:t>
      </w:r>
      <w:r w:rsidRPr="00224625">
        <w:rPr>
          <w:rFonts w:eastAsiaTheme="minorHAnsi" w:cs="Segoe UI"/>
          <w:szCs w:val="20"/>
          <w:lang w:eastAsia="en-US"/>
        </w:rPr>
        <w:t>převodce nabídnul tento majetek přednostně organizačním složkám státu a jiným státním organizacím.</w:t>
      </w:r>
    </w:p>
    <w:p w14:paraId="73440E7C" w14:textId="3430E9D4" w:rsidR="005C181F" w:rsidRPr="005C181F" w:rsidRDefault="00D02879" w:rsidP="0065103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rPr>
          <w:rFonts w:eastAsiaTheme="minorHAnsi" w:cs="Segoe UI"/>
          <w:szCs w:val="20"/>
          <w:lang w:eastAsia="en-US"/>
        </w:rPr>
      </w:pPr>
      <w:r>
        <w:rPr>
          <w:rFonts w:eastAsiaTheme="minorHAnsi" w:cs="Segoe UI"/>
          <w:szCs w:val="20"/>
          <w:lang w:eastAsia="en-US"/>
        </w:rPr>
        <w:t xml:space="preserve">O </w:t>
      </w:r>
      <w:r w:rsidR="00224625" w:rsidRPr="00224625">
        <w:rPr>
          <w:rFonts w:eastAsiaTheme="minorHAnsi" w:cs="Segoe UI"/>
          <w:szCs w:val="20"/>
          <w:lang w:eastAsia="en-US"/>
        </w:rPr>
        <w:t>převáděný majetek projevil zájem nabyvatel dne</w:t>
      </w:r>
      <w:r>
        <w:rPr>
          <w:rFonts w:eastAsiaTheme="minorHAnsi" w:cs="Segoe UI"/>
          <w:szCs w:val="20"/>
          <w:lang w:eastAsia="en-US"/>
        </w:rPr>
        <w:t xml:space="preserve"> </w:t>
      </w:r>
      <w:r w:rsidR="00C176D6">
        <w:rPr>
          <w:rFonts w:eastAsiaTheme="minorHAnsi" w:cs="Segoe UI"/>
          <w:szCs w:val="20"/>
          <w:lang w:eastAsia="en-US"/>
        </w:rPr>
        <w:t>28. 3. 2025</w:t>
      </w:r>
      <w:r w:rsidR="00FD4CB1">
        <w:rPr>
          <w:rFonts w:eastAsiaTheme="minorHAnsi" w:cs="Segoe UI"/>
          <w:szCs w:val="20"/>
          <w:lang w:eastAsia="en-US"/>
        </w:rPr>
        <w:t>.</w:t>
      </w:r>
      <w:r w:rsidR="00224625" w:rsidRPr="00224625">
        <w:rPr>
          <w:rFonts w:eastAsiaTheme="minorHAnsi" w:cs="Segoe UI"/>
          <w:szCs w:val="20"/>
          <w:lang w:eastAsia="en-US"/>
        </w:rPr>
        <w:t xml:space="preserve"> </w:t>
      </w:r>
      <w:r w:rsidR="00FD4CB1">
        <w:rPr>
          <w:rFonts w:eastAsiaTheme="minorHAnsi" w:cs="Segoe UI"/>
          <w:szCs w:val="20"/>
          <w:lang w:eastAsia="en-US"/>
        </w:rPr>
        <w:t>T</w:t>
      </w:r>
      <w:r w:rsidR="00224625" w:rsidRPr="00224625">
        <w:rPr>
          <w:rFonts w:eastAsiaTheme="minorHAnsi" w:cs="Segoe UI"/>
          <w:szCs w:val="20"/>
          <w:lang w:eastAsia="en-US"/>
        </w:rPr>
        <w:t xml:space="preserve">ento majetek </w:t>
      </w:r>
      <w:r w:rsidR="00FD4CB1">
        <w:rPr>
          <w:rFonts w:eastAsiaTheme="minorHAnsi" w:cs="Segoe UI"/>
          <w:szCs w:val="20"/>
          <w:lang w:eastAsia="en-US"/>
        </w:rPr>
        <w:t xml:space="preserve">je tak </w:t>
      </w:r>
      <w:r w:rsidR="00224625" w:rsidRPr="00224625">
        <w:rPr>
          <w:rFonts w:eastAsiaTheme="minorHAnsi" w:cs="Segoe UI"/>
          <w:szCs w:val="20"/>
          <w:lang w:eastAsia="en-US"/>
        </w:rPr>
        <w:t xml:space="preserve">v souladu s </w:t>
      </w:r>
      <w:proofErr w:type="spellStart"/>
      <w:r w:rsidR="00224625" w:rsidRPr="00224625">
        <w:rPr>
          <w:rFonts w:eastAsiaTheme="minorHAnsi" w:cs="Segoe UI"/>
          <w:szCs w:val="20"/>
          <w:lang w:eastAsia="en-US"/>
        </w:rPr>
        <w:t>ust</w:t>
      </w:r>
      <w:proofErr w:type="spellEnd"/>
      <w:r w:rsidR="00224625" w:rsidRPr="00224625">
        <w:rPr>
          <w:rFonts w:eastAsiaTheme="minorHAnsi" w:cs="Segoe UI"/>
          <w:szCs w:val="20"/>
          <w:lang w:eastAsia="en-US"/>
        </w:rPr>
        <w:t>.</w:t>
      </w:r>
      <w:r w:rsidR="00FD4CB1">
        <w:rPr>
          <w:rFonts w:eastAsiaTheme="minorHAnsi" w:cs="Segoe UI"/>
          <w:szCs w:val="20"/>
          <w:lang w:eastAsia="en-US"/>
        </w:rPr>
        <w:t> </w:t>
      </w:r>
      <w:r w:rsidR="00224625" w:rsidRPr="00224625">
        <w:rPr>
          <w:rFonts w:eastAsiaTheme="minorHAnsi" w:cs="Segoe UI"/>
          <w:szCs w:val="20"/>
          <w:lang w:eastAsia="en-US"/>
        </w:rPr>
        <w:t>§</w:t>
      </w:r>
      <w:r w:rsidR="00FD4CB1">
        <w:rPr>
          <w:rFonts w:eastAsiaTheme="minorHAnsi" w:cs="Segoe UI"/>
          <w:szCs w:val="20"/>
          <w:lang w:eastAsia="en-US"/>
        </w:rPr>
        <w:t> </w:t>
      </w:r>
      <w:r w:rsidR="00224625" w:rsidRPr="00224625">
        <w:rPr>
          <w:rFonts w:eastAsiaTheme="minorHAnsi" w:cs="Segoe UI"/>
          <w:szCs w:val="20"/>
          <w:lang w:eastAsia="en-US"/>
        </w:rPr>
        <w:t xml:space="preserve">22 odst. 3 zákona </w:t>
      </w:r>
      <w:r w:rsidR="00AD54A1">
        <w:rPr>
          <w:rFonts w:eastAsiaTheme="minorHAnsi" w:cs="Segoe UI"/>
          <w:szCs w:val="20"/>
          <w:lang w:eastAsia="en-US"/>
        </w:rPr>
        <w:t xml:space="preserve">o majetku </w:t>
      </w:r>
      <w:r w:rsidR="00224625" w:rsidRPr="00224625">
        <w:rPr>
          <w:rFonts w:eastAsiaTheme="minorHAnsi" w:cs="Segoe UI"/>
          <w:szCs w:val="20"/>
          <w:lang w:eastAsia="en-US"/>
        </w:rPr>
        <w:t>převáděn na</w:t>
      </w:r>
      <w:r w:rsidR="005C181F">
        <w:rPr>
          <w:rFonts w:eastAsiaTheme="minorHAnsi" w:cs="Segoe UI"/>
          <w:szCs w:val="20"/>
          <w:lang w:eastAsia="en-US"/>
        </w:rPr>
        <w:t xml:space="preserve"> </w:t>
      </w:r>
      <w:r w:rsidR="00224625" w:rsidRPr="005C181F">
        <w:rPr>
          <w:rFonts w:eastAsiaTheme="minorHAnsi" w:cs="Segoe UI"/>
          <w:szCs w:val="20"/>
          <w:lang w:eastAsia="en-US"/>
        </w:rPr>
        <w:t>nabyvatele</w:t>
      </w:r>
      <w:r w:rsidR="006D46B9" w:rsidRPr="0099036F">
        <w:rPr>
          <w:rFonts w:cs="Segoe UI"/>
        </w:rPr>
        <w:t>, který jej bude dále využívat v rámci zabezpečení výkonu své působnosti</w:t>
      </w:r>
      <w:r w:rsidR="00224625" w:rsidRPr="005C181F">
        <w:rPr>
          <w:rFonts w:eastAsiaTheme="minorHAnsi" w:cs="Segoe UI"/>
          <w:szCs w:val="20"/>
          <w:lang w:eastAsia="en-US"/>
        </w:rPr>
        <w:t>.</w:t>
      </w:r>
    </w:p>
    <w:p w14:paraId="14ECA230" w14:textId="77777777" w:rsidR="005C181F" w:rsidRPr="005C181F" w:rsidRDefault="005C181F" w:rsidP="005C181F">
      <w:pPr>
        <w:autoSpaceDE w:val="0"/>
        <w:autoSpaceDN w:val="0"/>
        <w:adjustRightInd w:val="0"/>
        <w:spacing w:before="240" w:line="240" w:lineRule="auto"/>
        <w:jc w:val="center"/>
        <w:rPr>
          <w:rFonts w:eastAsiaTheme="minorHAnsi" w:cs="Segoe UI"/>
          <w:b/>
          <w:bCs/>
          <w:szCs w:val="20"/>
          <w:lang w:eastAsia="en-US"/>
        </w:rPr>
      </w:pPr>
      <w:r w:rsidRPr="005C181F">
        <w:rPr>
          <w:rFonts w:eastAsiaTheme="minorHAnsi" w:cs="Segoe UI"/>
          <w:b/>
          <w:bCs/>
          <w:szCs w:val="20"/>
          <w:lang w:eastAsia="en-US"/>
        </w:rPr>
        <w:t>Čl. II.</w:t>
      </w:r>
    </w:p>
    <w:p w14:paraId="5516B7B8" w14:textId="77777777" w:rsidR="005C181F" w:rsidRPr="005C181F" w:rsidRDefault="005C181F" w:rsidP="005C181F">
      <w:pPr>
        <w:autoSpaceDE w:val="0"/>
        <w:autoSpaceDN w:val="0"/>
        <w:adjustRightInd w:val="0"/>
        <w:spacing w:line="240" w:lineRule="auto"/>
        <w:jc w:val="center"/>
        <w:rPr>
          <w:rFonts w:eastAsiaTheme="minorHAnsi" w:cs="Segoe UI"/>
          <w:b/>
          <w:bCs/>
          <w:szCs w:val="20"/>
          <w:lang w:eastAsia="en-US"/>
        </w:rPr>
      </w:pPr>
      <w:r w:rsidRPr="005C181F">
        <w:rPr>
          <w:rFonts w:eastAsiaTheme="minorHAnsi" w:cs="Segoe UI"/>
          <w:b/>
          <w:bCs/>
          <w:szCs w:val="20"/>
          <w:lang w:eastAsia="en-US"/>
        </w:rPr>
        <w:t>Předmět převodu a převod majetku</w:t>
      </w:r>
    </w:p>
    <w:p w14:paraId="049C98C1" w14:textId="08080F94" w:rsidR="006D46B9" w:rsidRDefault="005C181F" w:rsidP="006A72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eastAsiaTheme="minorHAnsi" w:cs="Segoe UI"/>
          <w:szCs w:val="20"/>
          <w:lang w:eastAsia="en-US"/>
        </w:rPr>
      </w:pPr>
      <w:r w:rsidRPr="005C181F">
        <w:rPr>
          <w:rFonts w:eastAsiaTheme="minorHAnsi" w:cs="Segoe UI"/>
          <w:szCs w:val="20"/>
          <w:lang w:eastAsia="en-US"/>
        </w:rPr>
        <w:t>Předmětem převodu na základě této smlouvy</w:t>
      </w:r>
      <w:r w:rsidR="00362962">
        <w:rPr>
          <w:rFonts w:eastAsiaTheme="minorHAnsi" w:cs="Segoe UI"/>
          <w:szCs w:val="20"/>
          <w:lang w:eastAsia="en-US"/>
        </w:rPr>
        <w:t xml:space="preserve"> je majetek definovaný níže</w:t>
      </w:r>
      <w:r w:rsidR="006D46B9">
        <w:rPr>
          <w:rFonts w:eastAsiaTheme="minorHAnsi" w:cs="Segoe UI"/>
          <w:szCs w:val="20"/>
          <w:lang w:eastAsia="en-US"/>
        </w:rPr>
        <w:t>:</w:t>
      </w:r>
    </w:p>
    <w:p w14:paraId="0C7DF437" w14:textId="1C722EE5" w:rsidR="006D46B9" w:rsidRDefault="006D46B9" w:rsidP="006D46B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eastAsiaTheme="minorHAnsi" w:cs="Segoe UI"/>
          <w:szCs w:val="20"/>
          <w:lang w:eastAsia="en-US"/>
        </w:rPr>
      </w:pPr>
      <w:r>
        <w:rPr>
          <w:rFonts w:eastAsiaTheme="minorHAnsi" w:cs="Segoe UI"/>
          <w:szCs w:val="20"/>
          <w:lang w:eastAsia="en-US"/>
        </w:rPr>
        <w:t>s</w:t>
      </w:r>
      <w:r w:rsidRPr="006D46B9">
        <w:rPr>
          <w:rFonts w:eastAsiaTheme="minorHAnsi" w:cs="Segoe UI"/>
          <w:szCs w:val="20"/>
          <w:lang w:eastAsia="en-US"/>
        </w:rPr>
        <w:t>k</w:t>
      </w:r>
      <w:r>
        <w:rPr>
          <w:rFonts w:eastAsiaTheme="minorHAnsi" w:cs="Segoe UI"/>
          <w:szCs w:val="20"/>
          <w:lang w:eastAsia="en-US"/>
        </w:rPr>
        <w:t>ř</w:t>
      </w:r>
      <w:r w:rsidRPr="006D46B9">
        <w:rPr>
          <w:rFonts w:eastAsiaTheme="minorHAnsi" w:cs="Segoe UI"/>
          <w:szCs w:val="20"/>
          <w:lang w:eastAsia="en-US"/>
        </w:rPr>
        <w:t>í</w:t>
      </w:r>
      <w:r>
        <w:rPr>
          <w:rFonts w:eastAsiaTheme="minorHAnsi" w:cs="Segoe UI"/>
          <w:szCs w:val="20"/>
          <w:lang w:eastAsia="en-US"/>
        </w:rPr>
        <w:t>ň</w:t>
      </w:r>
      <w:r w:rsidRPr="006D46B9">
        <w:rPr>
          <w:rFonts w:eastAsiaTheme="minorHAnsi" w:cs="Segoe UI"/>
          <w:szCs w:val="20"/>
          <w:lang w:eastAsia="en-US"/>
        </w:rPr>
        <w:t xml:space="preserve"> regálová </w:t>
      </w:r>
      <w:r>
        <w:rPr>
          <w:rFonts w:eastAsiaTheme="minorHAnsi" w:cs="Segoe UI"/>
          <w:szCs w:val="20"/>
          <w:lang w:eastAsia="en-US"/>
        </w:rPr>
        <w:t>dvoudvéřová –</w:t>
      </w:r>
      <w:r w:rsidRPr="006D46B9">
        <w:rPr>
          <w:rFonts w:eastAsiaTheme="minorHAnsi" w:cs="Segoe UI"/>
          <w:szCs w:val="20"/>
          <w:lang w:eastAsia="en-US"/>
        </w:rPr>
        <w:t xml:space="preserve"> zámek</w:t>
      </w:r>
      <w:r>
        <w:rPr>
          <w:rFonts w:eastAsiaTheme="minorHAnsi" w:cs="Segoe UI"/>
          <w:szCs w:val="20"/>
          <w:lang w:eastAsia="en-US"/>
        </w:rPr>
        <w:t>, pořízena dne</w:t>
      </w:r>
      <w:r w:rsidRPr="006D46B9">
        <w:rPr>
          <w:rFonts w:eastAsiaTheme="minorHAnsi" w:cs="Segoe UI"/>
          <w:szCs w:val="20"/>
          <w:lang w:eastAsia="en-US"/>
        </w:rPr>
        <w:t xml:space="preserve"> 20.</w:t>
      </w:r>
      <w:r>
        <w:rPr>
          <w:rFonts w:eastAsiaTheme="minorHAnsi" w:cs="Segoe UI"/>
          <w:szCs w:val="20"/>
          <w:lang w:eastAsia="en-US"/>
        </w:rPr>
        <w:t xml:space="preserve"> </w:t>
      </w:r>
      <w:r w:rsidRPr="006D46B9">
        <w:rPr>
          <w:rFonts w:eastAsiaTheme="minorHAnsi" w:cs="Segoe UI"/>
          <w:szCs w:val="20"/>
          <w:lang w:eastAsia="en-US"/>
        </w:rPr>
        <w:t>12.</w:t>
      </w:r>
      <w:r>
        <w:rPr>
          <w:rFonts w:eastAsiaTheme="minorHAnsi" w:cs="Segoe UI"/>
          <w:szCs w:val="20"/>
          <w:lang w:eastAsia="en-US"/>
        </w:rPr>
        <w:t xml:space="preserve"> </w:t>
      </w:r>
      <w:r w:rsidRPr="006D46B9">
        <w:rPr>
          <w:rFonts w:eastAsiaTheme="minorHAnsi" w:cs="Segoe UI"/>
          <w:szCs w:val="20"/>
          <w:lang w:eastAsia="en-US"/>
        </w:rPr>
        <w:t>2013</w:t>
      </w:r>
      <w:r>
        <w:rPr>
          <w:rFonts w:eastAsiaTheme="minorHAnsi" w:cs="Segoe UI"/>
          <w:szCs w:val="20"/>
          <w:lang w:eastAsia="en-US"/>
        </w:rPr>
        <w:t>, inv</w:t>
      </w:r>
      <w:r w:rsidR="00644D56">
        <w:rPr>
          <w:rFonts w:eastAsiaTheme="minorHAnsi" w:cs="Segoe UI"/>
          <w:szCs w:val="20"/>
          <w:lang w:eastAsia="en-US"/>
        </w:rPr>
        <w:t>entární</w:t>
      </w:r>
      <w:r>
        <w:rPr>
          <w:rFonts w:eastAsiaTheme="minorHAnsi" w:cs="Segoe UI"/>
          <w:szCs w:val="20"/>
          <w:lang w:eastAsia="en-US"/>
        </w:rPr>
        <w:t xml:space="preserve"> číslo 205187, s pořizovací cenou </w:t>
      </w:r>
      <w:r w:rsidRPr="006D46B9">
        <w:rPr>
          <w:rFonts w:eastAsiaTheme="minorHAnsi" w:cs="Segoe UI"/>
          <w:szCs w:val="20"/>
          <w:lang w:eastAsia="en-US"/>
        </w:rPr>
        <w:t>2 775.74</w:t>
      </w:r>
      <w:r>
        <w:rPr>
          <w:rFonts w:eastAsiaTheme="minorHAnsi" w:cs="Segoe UI"/>
          <w:szCs w:val="20"/>
          <w:lang w:eastAsia="en-US"/>
        </w:rPr>
        <w:t xml:space="preserve"> Kč;</w:t>
      </w:r>
    </w:p>
    <w:p w14:paraId="5B38B912" w14:textId="3502D2BE" w:rsidR="00644D56" w:rsidRDefault="00644D56" w:rsidP="006D46B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eastAsiaTheme="minorHAnsi" w:cs="Segoe UI"/>
          <w:szCs w:val="20"/>
          <w:lang w:eastAsia="en-US"/>
        </w:rPr>
      </w:pPr>
      <w:r>
        <w:rPr>
          <w:rFonts w:eastAsiaTheme="minorHAnsi" w:cs="Segoe UI"/>
          <w:szCs w:val="20"/>
          <w:lang w:eastAsia="en-US"/>
        </w:rPr>
        <w:t>s</w:t>
      </w:r>
      <w:r w:rsidRPr="00644D56">
        <w:rPr>
          <w:rFonts w:eastAsiaTheme="minorHAnsi" w:cs="Segoe UI"/>
          <w:szCs w:val="20"/>
          <w:lang w:eastAsia="en-US"/>
        </w:rPr>
        <w:t>k</w:t>
      </w:r>
      <w:r>
        <w:rPr>
          <w:rFonts w:eastAsiaTheme="minorHAnsi" w:cs="Segoe UI"/>
          <w:szCs w:val="20"/>
          <w:lang w:eastAsia="en-US"/>
        </w:rPr>
        <w:t>říň</w:t>
      </w:r>
      <w:r w:rsidRPr="00644D56">
        <w:rPr>
          <w:rFonts w:eastAsiaTheme="minorHAnsi" w:cs="Segoe UI"/>
          <w:szCs w:val="20"/>
          <w:lang w:eastAsia="en-US"/>
        </w:rPr>
        <w:t xml:space="preserve"> regálová dvoudvé</w:t>
      </w:r>
      <w:r>
        <w:rPr>
          <w:rFonts w:eastAsiaTheme="minorHAnsi" w:cs="Segoe UI"/>
          <w:szCs w:val="20"/>
          <w:lang w:eastAsia="en-US"/>
        </w:rPr>
        <w:t>ř</w:t>
      </w:r>
      <w:r w:rsidRPr="00644D56">
        <w:rPr>
          <w:rFonts w:eastAsiaTheme="minorHAnsi" w:cs="Segoe UI"/>
          <w:szCs w:val="20"/>
          <w:lang w:eastAsia="en-US"/>
        </w:rPr>
        <w:t xml:space="preserve">ová </w:t>
      </w:r>
      <w:r>
        <w:rPr>
          <w:rFonts w:eastAsiaTheme="minorHAnsi" w:cs="Segoe UI"/>
          <w:szCs w:val="20"/>
          <w:lang w:eastAsia="en-US"/>
        </w:rPr>
        <w:t>–</w:t>
      </w:r>
      <w:r w:rsidRPr="00644D56">
        <w:rPr>
          <w:rFonts w:eastAsiaTheme="minorHAnsi" w:cs="Segoe UI"/>
          <w:szCs w:val="20"/>
          <w:lang w:eastAsia="en-US"/>
        </w:rPr>
        <w:t xml:space="preserve"> zámek</w:t>
      </w:r>
      <w:r>
        <w:rPr>
          <w:rFonts w:eastAsiaTheme="minorHAnsi" w:cs="Segoe UI"/>
          <w:szCs w:val="20"/>
          <w:lang w:eastAsia="en-US"/>
        </w:rPr>
        <w:t>, pořízena dne</w:t>
      </w:r>
      <w:r w:rsidRPr="00644D56">
        <w:rPr>
          <w:rFonts w:eastAsiaTheme="minorHAnsi" w:cs="Segoe UI"/>
          <w:szCs w:val="20"/>
          <w:lang w:eastAsia="en-US"/>
        </w:rPr>
        <w:t xml:space="preserve"> 10.</w:t>
      </w:r>
      <w:r>
        <w:rPr>
          <w:rFonts w:eastAsiaTheme="minorHAnsi" w:cs="Segoe UI"/>
          <w:szCs w:val="20"/>
          <w:lang w:eastAsia="en-US"/>
        </w:rPr>
        <w:t xml:space="preserve"> </w:t>
      </w:r>
      <w:r w:rsidRPr="00644D56">
        <w:rPr>
          <w:rFonts w:eastAsiaTheme="minorHAnsi" w:cs="Segoe UI"/>
          <w:szCs w:val="20"/>
          <w:lang w:eastAsia="en-US"/>
        </w:rPr>
        <w:t>7.</w:t>
      </w:r>
      <w:r>
        <w:rPr>
          <w:rFonts w:eastAsiaTheme="minorHAnsi" w:cs="Segoe UI"/>
          <w:szCs w:val="20"/>
          <w:lang w:eastAsia="en-US"/>
        </w:rPr>
        <w:t xml:space="preserve"> </w:t>
      </w:r>
      <w:r w:rsidRPr="00644D56">
        <w:rPr>
          <w:rFonts w:eastAsiaTheme="minorHAnsi" w:cs="Segoe UI"/>
          <w:szCs w:val="20"/>
          <w:lang w:eastAsia="en-US"/>
        </w:rPr>
        <w:t>2014</w:t>
      </w:r>
      <w:r>
        <w:rPr>
          <w:rFonts w:eastAsiaTheme="minorHAnsi" w:cs="Segoe UI"/>
          <w:szCs w:val="20"/>
          <w:lang w:eastAsia="en-US"/>
        </w:rPr>
        <w:t xml:space="preserve">, inventární číslo </w:t>
      </w:r>
      <w:r w:rsidRPr="00644D56">
        <w:rPr>
          <w:rFonts w:eastAsiaTheme="minorHAnsi" w:cs="Segoe UI"/>
          <w:szCs w:val="20"/>
          <w:lang w:eastAsia="en-US"/>
        </w:rPr>
        <w:t>205635</w:t>
      </w:r>
      <w:r>
        <w:rPr>
          <w:rFonts w:eastAsiaTheme="minorHAnsi" w:cs="Segoe UI"/>
          <w:szCs w:val="20"/>
          <w:lang w:eastAsia="en-US"/>
        </w:rPr>
        <w:t>, s pořizovací cenou</w:t>
      </w:r>
      <w:r w:rsidRPr="00644D56">
        <w:rPr>
          <w:rFonts w:eastAsiaTheme="minorHAnsi" w:cs="Segoe UI"/>
          <w:szCs w:val="20"/>
          <w:lang w:eastAsia="en-US"/>
        </w:rPr>
        <w:t xml:space="preserve"> 2 547.07</w:t>
      </w:r>
      <w:r>
        <w:rPr>
          <w:rFonts w:eastAsiaTheme="minorHAnsi" w:cs="Segoe UI"/>
          <w:szCs w:val="20"/>
          <w:lang w:eastAsia="en-US"/>
        </w:rPr>
        <w:t xml:space="preserve"> Kč;</w:t>
      </w:r>
    </w:p>
    <w:p w14:paraId="06A34BD1" w14:textId="485B9E5C" w:rsidR="00644D56" w:rsidRDefault="00644D56" w:rsidP="006D46B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eastAsiaTheme="minorHAnsi" w:cs="Segoe UI"/>
          <w:szCs w:val="20"/>
          <w:lang w:eastAsia="en-US"/>
        </w:rPr>
      </w:pPr>
      <w:r>
        <w:rPr>
          <w:rFonts w:eastAsiaTheme="minorHAnsi" w:cs="Segoe UI"/>
          <w:szCs w:val="20"/>
          <w:lang w:eastAsia="en-US"/>
        </w:rPr>
        <w:t>skříň</w:t>
      </w:r>
      <w:r w:rsidRPr="00644D56">
        <w:rPr>
          <w:rFonts w:eastAsiaTheme="minorHAnsi" w:cs="Segoe UI"/>
          <w:szCs w:val="20"/>
          <w:lang w:eastAsia="en-US"/>
        </w:rPr>
        <w:t xml:space="preserve"> regálová dvoudvé</w:t>
      </w:r>
      <w:r>
        <w:rPr>
          <w:rFonts w:eastAsiaTheme="minorHAnsi" w:cs="Segoe UI"/>
          <w:szCs w:val="20"/>
          <w:lang w:eastAsia="en-US"/>
        </w:rPr>
        <w:t>ř</w:t>
      </w:r>
      <w:r w:rsidRPr="00644D56">
        <w:rPr>
          <w:rFonts w:eastAsiaTheme="minorHAnsi" w:cs="Segoe UI"/>
          <w:szCs w:val="20"/>
          <w:lang w:eastAsia="en-US"/>
        </w:rPr>
        <w:t xml:space="preserve">ová </w:t>
      </w:r>
      <w:r>
        <w:rPr>
          <w:rFonts w:eastAsiaTheme="minorHAnsi" w:cs="Segoe UI"/>
          <w:szCs w:val="20"/>
          <w:lang w:eastAsia="en-US"/>
        </w:rPr>
        <w:t>–</w:t>
      </w:r>
      <w:r w:rsidRPr="00644D56">
        <w:rPr>
          <w:rFonts w:eastAsiaTheme="minorHAnsi" w:cs="Segoe UI"/>
          <w:szCs w:val="20"/>
          <w:lang w:eastAsia="en-US"/>
        </w:rPr>
        <w:t xml:space="preserve"> zámek</w:t>
      </w:r>
      <w:r>
        <w:rPr>
          <w:rFonts w:eastAsiaTheme="minorHAnsi" w:cs="Segoe UI"/>
          <w:szCs w:val="20"/>
          <w:lang w:eastAsia="en-US"/>
        </w:rPr>
        <w:t>, pořízena dne</w:t>
      </w:r>
      <w:r w:rsidRPr="00644D56">
        <w:rPr>
          <w:rFonts w:eastAsiaTheme="minorHAnsi" w:cs="Segoe UI"/>
          <w:szCs w:val="20"/>
          <w:lang w:eastAsia="en-US"/>
        </w:rPr>
        <w:t xml:space="preserve"> 10.</w:t>
      </w:r>
      <w:r>
        <w:rPr>
          <w:rFonts w:eastAsiaTheme="minorHAnsi" w:cs="Segoe UI"/>
          <w:szCs w:val="20"/>
          <w:lang w:eastAsia="en-US"/>
        </w:rPr>
        <w:t xml:space="preserve"> </w:t>
      </w:r>
      <w:r w:rsidRPr="00644D56">
        <w:rPr>
          <w:rFonts w:eastAsiaTheme="minorHAnsi" w:cs="Segoe UI"/>
          <w:szCs w:val="20"/>
          <w:lang w:eastAsia="en-US"/>
        </w:rPr>
        <w:t>7.</w:t>
      </w:r>
      <w:r>
        <w:rPr>
          <w:rFonts w:eastAsiaTheme="minorHAnsi" w:cs="Segoe UI"/>
          <w:szCs w:val="20"/>
          <w:lang w:eastAsia="en-US"/>
        </w:rPr>
        <w:t xml:space="preserve"> </w:t>
      </w:r>
      <w:r w:rsidRPr="00644D56">
        <w:rPr>
          <w:rFonts w:eastAsiaTheme="minorHAnsi" w:cs="Segoe UI"/>
          <w:szCs w:val="20"/>
          <w:lang w:eastAsia="en-US"/>
        </w:rPr>
        <w:t>2014</w:t>
      </w:r>
      <w:r>
        <w:rPr>
          <w:rFonts w:eastAsiaTheme="minorHAnsi" w:cs="Segoe UI"/>
          <w:szCs w:val="20"/>
          <w:lang w:eastAsia="en-US"/>
        </w:rPr>
        <w:t xml:space="preserve">, inventární číslo </w:t>
      </w:r>
      <w:r w:rsidRPr="00644D56">
        <w:rPr>
          <w:rFonts w:eastAsiaTheme="minorHAnsi" w:cs="Segoe UI"/>
          <w:szCs w:val="20"/>
          <w:lang w:eastAsia="en-US"/>
        </w:rPr>
        <w:t>205638</w:t>
      </w:r>
      <w:r>
        <w:rPr>
          <w:rFonts w:eastAsiaTheme="minorHAnsi" w:cs="Segoe UI"/>
          <w:szCs w:val="20"/>
          <w:lang w:eastAsia="en-US"/>
        </w:rPr>
        <w:t>, s pořizovací cenou</w:t>
      </w:r>
      <w:r w:rsidRPr="00644D56">
        <w:rPr>
          <w:rFonts w:eastAsiaTheme="minorHAnsi" w:cs="Segoe UI"/>
          <w:szCs w:val="20"/>
          <w:lang w:eastAsia="en-US"/>
        </w:rPr>
        <w:t xml:space="preserve"> 2 547.07</w:t>
      </w:r>
      <w:r>
        <w:rPr>
          <w:rFonts w:eastAsiaTheme="minorHAnsi" w:cs="Segoe UI"/>
          <w:szCs w:val="20"/>
          <w:lang w:eastAsia="en-US"/>
        </w:rPr>
        <w:t xml:space="preserve"> Kč;</w:t>
      </w:r>
    </w:p>
    <w:p w14:paraId="1F62225A" w14:textId="7DD7195E" w:rsidR="00644D56" w:rsidRDefault="00644D56" w:rsidP="006D46B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eastAsiaTheme="minorHAnsi" w:cs="Segoe UI"/>
          <w:szCs w:val="20"/>
          <w:lang w:eastAsia="en-US"/>
        </w:rPr>
      </w:pPr>
      <w:r>
        <w:rPr>
          <w:rFonts w:eastAsiaTheme="minorHAnsi" w:cs="Segoe UI"/>
          <w:szCs w:val="20"/>
          <w:lang w:eastAsia="en-US"/>
        </w:rPr>
        <w:t>skříň</w:t>
      </w:r>
      <w:r w:rsidRPr="00644D56">
        <w:rPr>
          <w:rFonts w:eastAsiaTheme="minorHAnsi" w:cs="Segoe UI"/>
          <w:szCs w:val="20"/>
          <w:lang w:eastAsia="en-US"/>
        </w:rPr>
        <w:t xml:space="preserve"> regálová dvoudvé</w:t>
      </w:r>
      <w:r>
        <w:rPr>
          <w:rFonts w:eastAsiaTheme="minorHAnsi" w:cs="Segoe UI"/>
          <w:szCs w:val="20"/>
          <w:lang w:eastAsia="en-US"/>
        </w:rPr>
        <w:t>ř</w:t>
      </w:r>
      <w:r w:rsidRPr="00644D56">
        <w:rPr>
          <w:rFonts w:eastAsiaTheme="minorHAnsi" w:cs="Segoe UI"/>
          <w:szCs w:val="20"/>
          <w:lang w:eastAsia="en-US"/>
        </w:rPr>
        <w:t xml:space="preserve">ová </w:t>
      </w:r>
      <w:r>
        <w:rPr>
          <w:rFonts w:eastAsiaTheme="minorHAnsi" w:cs="Segoe UI"/>
          <w:szCs w:val="20"/>
          <w:lang w:eastAsia="en-US"/>
        </w:rPr>
        <w:t>–</w:t>
      </w:r>
      <w:r w:rsidRPr="00644D56">
        <w:rPr>
          <w:rFonts w:eastAsiaTheme="minorHAnsi" w:cs="Segoe UI"/>
          <w:szCs w:val="20"/>
          <w:lang w:eastAsia="en-US"/>
        </w:rPr>
        <w:t xml:space="preserve"> zámek</w:t>
      </w:r>
      <w:r>
        <w:rPr>
          <w:rFonts w:eastAsiaTheme="minorHAnsi" w:cs="Segoe UI"/>
          <w:szCs w:val="20"/>
          <w:lang w:eastAsia="en-US"/>
        </w:rPr>
        <w:t>, pořízena dne</w:t>
      </w:r>
      <w:r w:rsidRPr="00644D56">
        <w:rPr>
          <w:rFonts w:eastAsiaTheme="minorHAnsi" w:cs="Segoe UI"/>
          <w:szCs w:val="20"/>
          <w:lang w:eastAsia="en-US"/>
        </w:rPr>
        <w:t xml:space="preserve"> 10.</w:t>
      </w:r>
      <w:r>
        <w:rPr>
          <w:rFonts w:eastAsiaTheme="minorHAnsi" w:cs="Segoe UI"/>
          <w:szCs w:val="20"/>
          <w:lang w:eastAsia="en-US"/>
        </w:rPr>
        <w:t xml:space="preserve"> </w:t>
      </w:r>
      <w:r w:rsidRPr="00644D56">
        <w:rPr>
          <w:rFonts w:eastAsiaTheme="minorHAnsi" w:cs="Segoe UI"/>
          <w:szCs w:val="20"/>
          <w:lang w:eastAsia="en-US"/>
        </w:rPr>
        <w:t>7.</w:t>
      </w:r>
      <w:r>
        <w:rPr>
          <w:rFonts w:eastAsiaTheme="minorHAnsi" w:cs="Segoe UI"/>
          <w:szCs w:val="20"/>
          <w:lang w:eastAsia="en-US"/>
        </w:rPr>
        <w:t xml:space="preserve"> </w:t>
      </w:r>
      <w:r w:rsidRPr="00644D56">
        <w:rPr>
          <w:rFonts w:eastAsiaTheme="minorHAnsi" w:cs="Segoe UI"/>
          <w:szCs w:val="20"/>
          <w:lang w:eastAsia="en-US"/>
        </w:rPr>
        <w:t>2014</w:t>
      </w:r>
      <w:r>
        <w:rPr>
          <w:rFonts w:eastAsiaTheme="minorHAnsi" w:cs="Segoe UI"/>
          <w:szCs w:val="20"/>
          <w:lang w:eastAsia="en-US"/>
        </w:rPr>
        <w:t xml:space="preserve">, inventární číslo </w:t>
      </w:r>
      <w:r w:rsidRPr="00644D56">
        <w:rPr>
          <w:rFonts w:eastAsiaTheme="minorHAnsi" w:cs="Segoe UI"/>
          <w:szCs w:val="20"/>
          <w:lang w:eastAsia="en-US"/>
        </w:rPr>
        <w:t>205643</w:t>
      </w:r>
      <w:r>
        <w:rPr>
          <w:rFonts w:eastAsiaTheme="minorHAnsi" w:cs="Segoe UI"/>
          <w:szCs w:val="20"/>
          <w:lang w:eastAsia="en-US"/>
        </w:rPr>
        <w:t xml:space="preserve">, s pořizovací cenou </w:t>
      </w:r>
      <w:r w:rsidRPr="00644D56">
        <w:rPr>
          <w:rFonts w:eastAsiaTheme="minorHAnsi" w:cs="Segoe UI"/>
          <w:szCs w:val="20"/>
          <w:lang w:eastAsia="en-US"/>
        </w:rPr>
        <w:t>2 547.07</w:t>
      </w:r>
      <w:r>
        <w:rPr>
          <w:rFonts w:eastAsiaTheme="minorHAnsi" w:cs="Segoe UI"/>
          <w:szCs w:val="20"/>
          <w:lang w:eastAsia="en-US"/>
        </w:rPr>
        <w:t xml:space="preserve"> Kč;</w:t>
      </w:r>
    </w:p>
    <w:p w14:paraId="718D88A8" w14:textId="55EFFD60" w:rsidR="00644D56" w:rsidRDefault="00644D56" w:rsidP="006D46B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eastAsiaTheme="minorHAnsi" w:cs="Segoe UI"/>
          <w:szCs w:val="20"/>
          <w:lang w:eastAsia="en-US"/>
        </w:rPr>
      </w:pPr>
      <w:r>
        <w:rPr>
          <w:rFonts w:eastAsiaTheme="minorHAnsi" w:cs="Segoe UI"/>
          <w:szCs w:val="20"/>
          <w:lang w:eastAsia="en-US"/>
        </w:rPr>
        <w:t>skříňka</w:t>
      </w:r>
      <w:r w:rsidRPr="00644D56">
        <w:rPr>
          <w:rFonts w:eastAsiaTheme="minorHAnsi" w:cs="Segoe UI"/>
          <w:szCs w:val="20"/>
          <w:lang w:eastAsia="en-US"/>
        </w:rPr>
        <w:t xml:space="preserve"> nízká dvoudvé</w:t>
      </w:r>
      <w:r>
        <w:rPr>
          <w:rFonts w:eastAsiaTheme="minorHAnsi" w:cs="Segoe UI"/>
          <w:szCs w:val="20"/>
          <w:lang w:eastAsia="en-US"/>
        </w:rPr>
        <w:t>ř</w:t>
      </w:r>
      <w:r w:rsidRPr="00644D56">
        <w:rPr>
          <w:rFonts w:eastAsiaTheme="minorHAnsi" w:cs="Segoe UI"/>
          <w:szCs w:val="20"/>
          <w:lang w:eastAsia="en-US"/>
        </w:rPr>
        <w:t>ová</w:t>
      </w:r>
      <w:r>
        <w:rPr>
          <w:rFonts w:eastAsiaTheme="minorHAnsi" w:cs="Segoe UI"/>
          <w:szCs w:val="20"/>
          <w:lang w:eastAsia="en-US"/>
        </w:rPr>
        <w:t>, pořízená dne</w:t>
      </w:r>
      <w:r w:rsidRPr="00644D56">
        <w:rPr>
          <w:rFonts w:eastAsiaTheme="minorHAnsi" w:cs="Segoe UI"/>
          <w:szCs w:val="20"/>
          <w:lang w:eastAsia="en-US"/>
        </w:rPr>
        <w:t xml:space="preserve"> 10.</w:t>
      </w:r>
      <w:r>
        <w:rPr>
          <w:rFonts w:eastAsiaTheme="minorHAnsi" w:cs="Segoe UI"/>
          <w:szCs w:val="20"/>
          <w:lang w:eastAsia="en-US"/>
        </w:rPr>
        <w:t xml:space="preserve"> </w:t>
      </w:r>
      <w:r w:rsidRPr="00644D56">
        <w:rPr>
          <w:rFonts w:eastAsiaTheme="minorHAnsi" w:cs="Segoe UI"/>
          <w:szCs w:val="20"/>
          <w:lang w:eastAsia="en-US"/>
        </w:rPr>
        <w:t>7.</w:t>
      </w:r>
      <w:r>
        <w:rPr>
          <w:rFonts w:eastAsiaTheme="minorHAnsi" w:cs="Segoe UI"/>
          <w:szCs w:val="20"/>
          <w:lang w:eastAsia="en-US"/>
        </w:rPr>
        <w:t xml:space="preserve"> </w:t>
      </w:r>
      <w:r w:rsidRPr="00644D56">
        <w:rPr>
          <w:rFonts w:eastAsiaTheme="minorHAnsi" w:cs="Segoe UI"/>
          <w:szCs w:val="20"/>
          <w:lang w:eastAsia="en-US"/>
        </w:rPr>
        <w:t>2014</w:t>
      </w:r>
      <w:r>
        <w:rPr>
          <w:rFonts w:eastAsiaTheme="minorHAnsi" w:cs="Segoe UI"/>
          <w:szCs w:val="20"/>
          <w:lang w:eastAsia="en-US"/>
        </w:rPr>
        <w:t xml:space="preserve">, inventární číslo </w:t>
      </w:r>
      <w:r w:rsidRPr="00644D56">
        <w:rPr>
          <w:rFonts w:eastAsiaTheme="minorHAnsi" w:cs="Segoe UI"/>
          <w:szCs w:val="20"/>
          <w:lang w:eastAsia="en-US"/>
        </w:rPr>
        <w:t>205749</w:t>
      </w:r>
      <w:r>
        <w:rPr>
          <w:rFonts w:eastAsiaTheme="minorHAnsi" w:cs="Segoe UI"/>
          <w:szCs w:val="20"/>
          <w:lang w:eastAsia="en-US"/>
        </w:rPr>
        <w:t>, s pořizovací cenou</w:t>
      </w:r>
      <w:r w:rsidRPr="00644D56">
        <w:rPr>
          <w:rFonts w:eastAsiaTheme="minorHAnsi" w:cs="Segoe UI"/>
          <w:szCs w:val="20"/>
          <w:lang w:eastAsia="en-US"/>
        </w:rPr>
        <w:t xml:space="preserve"> 1 300.79</w:t>
      </w:r>
      <w:r>
        <w:rPr>
          <w:rFonts w:eastAsiaTheme="minorHAnsi" w:cs="Segoe UI"/>
          <w:szCs w:val="20"/>
          <w:lang w:eastAsia="en-US"/>
        </w:rPr>
        <w:t xml:space="preserve"> Kč;</w:t>
      </w:r>
    </w:p>
    <w:p w14:paraId="134C2089" w14:textId="3AB71374" w:rsidR="00644D56" w:rsidRDefault="00644D56" w:rsidP="006D46B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eastAsiaTheme="minorHAnsi" w:cs="Segoe UI"/>
          <w:szCs w:val="20"/>
          <w:lang w:eastAsia="en-US"/>
        </w:rPr>
      </w:pPr>
      <w:r>
        <w:rPr>
          <w:rFonts w:eastAsiaTheme="minorHAnsi" w:cs="Segoe UI"/>
          <w:szCs w:val="20"/>
          <w:lang w:eastAsia="en-US"/>
        </w:rPr>
        <w:t>s</w:t>
      </w:r>
      <w:r w:rsidRPr="00644D56">
        <w:rPr>
          <w:rFonts w:eastAsiaTheme="minorHAnsi" w:cs="Segoe UI"/>
          <w:szCs w:val="20"/>
          <w:lang w:eastAsia="en-US"/>
        </w:rPr>
        <w:t>k</w:t>
      </w:r>
      <w:r>
        <w:rPr>
          <w:rFonts w:eastAsiaTheme="minorHAnsi" w:cs="Segoe UI"/>
          <w:szCs w:val="20"/>
          <w:lang w:eastAsia="en-US"/>
        </w:rPr>
        <w:t>říňk</w:t>
      </w:r>
      <w:r w:rsidRPr="00644D56">
        <w:rPr>
          <w:rFonts w:eastAsiaTheme="minorHAnsi" w:cs="Segoe UI"/>
          <w:szCs w:val="20"/>
          <w:lang w:eastAsia="en-US"/>
        </w:rPr>
        <w:t>a nízká dvoudvé</w:t>
      </w:r>
      <w:r>
        <w:rPr>
          <w:rFonts w:eastAsiaTheme="minorHAnsi" w:cs="Segoe UI"/>
          <w:szCs w:val="20"/>
          <w:lang w:eastAsia="en-US"/>
        </w:rPr>
        <w:t>ř</w:t>
      </w:r>
      <w:r w:rsidRPr="00644D56">
        <w:rPr>
          <w:rFonts w:eastAsiaTheme="minorHAnsi" w:cs="Segoe UI"/>
          <w:szCs w:val="20"/>
          <w:lang w:eastAsia="en-US"/>
        </w:rPr>
        <w:t>ová</w:t>
      </w:r>
      <w:r>
        <w:rPr>
          <w:rFonts w:eastAsiaTheme="minorHAnsi" w:cs="Segoe UI"/>
          <w:szCs w:val="20"/>
          <w:lang w:eastAsia="en-US"/>
        </w:rPr>
        <w:t>, pořízena dne</w:t>
      </w:r>
      <w:r w:rsidRPr="00644D56">
        <w:rPr>
          <w:rFonts w:eastAsiaTheme="minorHAnsi" w:cs="Segoe UI"/>
          <w:szCs w:val="20"/>
          <w:lang w:eastAsia="en-US"/>
        </w:rPr>
        <w:t xml:space="preserve"> 10.</w:t>
      </w:r>
      <w:r>
        <w:rPr>
          <w:rFonts w:eastAsiaTheme="minorHAnsi" w:cs="Segoe UI"/>
          <w:szCs w:val="20"/>
          <w:lang w:eastAsia="en-US"/>
        </w:rPr>
        <w:t xml:space="preserve"> </w:t>
      </w:r>
      <w:r w:rsidRPr="00644D56">
        <w:rPr>
          <w:rFonts w:eastAsiaTheme="minorHAnsi" w:cs="Segoe UI"/>
          <w:szCs w:val="20"/>
          <w:lang w:eastAsia="en-US"/>
        </w:rPr>
        <w:t>7.</w:t>
      </w:r>
      <w:r>
        <w:rPr>
          <w:rFonts w:eastAsiaTheme="minorHAnsi" w:cs="Segoe UI"/>
          <w:szCs w:val="20"/>
          <w:lang w:eastAsia="en-US"/>
        </w:rPr>
        <w:t xml:space="preserve"> </w:t>
      </w:r>
      <w:r w:rsidRPr="00644D56">
        <w:rPr>
          <w:rFonts w:eastAsiaTheme="minorHAnsi" w:cs="Segoe UI"/>
          <w:szCs w:val="20"/>
          <w:lang w:eastAsia="en-US"/>
        </w:rPr>
        <w:t>2014</w:t>
      </w:r>
      <w:r>
        <w:rPr>
          <w:rFonts w:eastAsiaTheme="minorHAnsi" w:cs="Segoe UI"/>
          <w:szCs w:val="20"/>
          <w:lang w:eastAsia="en-US"/>
        </w:rPr>
        <w:t xml:space="preserve">, inventární číslo </w:t>
      </w:r>
      <w:r w:rsidRPr="00644D56">
        <w:rPr>
          <w:rFonts w:eastAsiaTheme="minorHAnsi" w:cs="Segoe UI"/>
          <w:szCs w:val="20"/>
          <w:lang w:eastAsia="en-US"/>
        </w:rPr>
        <w:t>205750</w:t>
      </w:r>
      <w:r>
        <w:rPr>
          <w:rFonts w:eastAsiaTheme="minorHAnsi" w:cs="Segoe UI"/>
          <w:szCs w:val="20"/>
          <w:lang w:eastAsia="en-US"/>
        </w:rPr>
        <w:t>, s pořizovací cenou</w:t>
      </w:r>
      <w:r w:rsidRPr="00644D56">
        <w:rPr>
          <w:rFonts w:eastAsiaTheme="minorHAnsi" w:cs="Segoe UI"/>
          <w:szCs w:val="20"/>
          <w:lang w:eastAsia="en-US"/>
        </w:rPr>
        <w:t xml:space="preserve"> 1 300.79</w:t>
      </w:r>
      <w:r>
        <w:rPr>
          <w:rFonts w:eastAsiaTheme="minorHAnsi" w:cs="Segoe UI"/>
          <w:szCs w:val="20"/>
          <w:lang w:eastAsia="en-US"/>
        </w:rPr>
        <w:t xml:space="preserve"> Kč;</w:t>
      </w:r>
    </w:p>
    <w:p w14:paraId="67F53D1E" w14:textId="1B16126E" w:rsidR="00644D56" w:rsidRDefault="00644D56" w:rsidP="006D46B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eastAsiaTheme="minorHAnsi" w:cs="Segoe UI"/>
          <w:szCs w:val="20"/>
          <w:lang w:eastAsia="en-US"/>
        </w:rPr>
      </w:pPr>
      <w:r>
        <w:rPr>
          <w:rFonts w:eastAsiaTheme="minorHAnsi" w:cs="Segoe UI"/>
          <w:szCs w:val="20"/>
          <w:lang w:eastAsia="en-US"/>
        </w:rPr>
        <w:t xml:space="preserve">skříňka </w:t>
      </w:r>
      <w:r w:rsidRPr="00644D56">
        <w:rPr>
          <w:rFonts w:eastAsiaTheme="minorHAnsi" w:cs="Segoe UI"/>
          <w:szCs w:val="20"/>
          <w:lang w:eastAsia="en-US"/>
        </w:rPr>
        <w:t>nízká dvoudvé</w:t>
      </w:r>
      <w:r>
        <w:rPr>
          <w:rFonts w:eastAsiaTheme="minorHAnsi" w:cs="Segoe UI"/>
          <w:szCs w:val="20"/>
          <w:lang w:eastAsia="en-US"/>
        </w:rPr>
        <w:t>ř</w:t>
      </w:r>
      <w:r w:rsidRPr="00644D56">
        <w:rPr>
          <w:rFonts w:eastAsiaTheme="minorHAnsi" w:cs="Segoe UI"/>
          <w:szCs w:val="20"/>
          <w:lang w:eastAsia="en-US"/>
        </w:rPr>
        <w:t>ová</w:t>
      </w:r>
      <w:r>
        <w:rPr>
          <w:rFonts w:eastAsiaTheme="minorHAnsi" w:cs="Segoe UI"/>
          <w:szCs w:val="20"/>
          <w:lang w:eastAsia="en-US"/>
        </w:rPr>
        <w:t>, pořízena dne</w:t>
      </w:r>
      <w:r w:rsidRPr="00644D56">
        <w:rPr>
          <w:rFonts w:eastAsiaTheme="minorHAnsi" w:cs="Segoe UI"/>
          <w:szCs w:val="20"/>
          <w:lang w:eastAsia="en-US"/>
        </w:rPr>
        <w:t xml:space="preserve"> 10.</w:t>
      </w:r>
      <w:r>
        <w:rPr>
          <w:rFonts w:eastAsiaTheme="minorHAnsi" w:cs="Segoe UI"/>
          <w:szCs w:val="20"/>
          <w:lang w:eastAsia="en-US"/>
        </w:rPr>
        <w:t xml:space="preserve"> </w:t>
      </w:r>
      <w:r w:rsidRPr="00644D56">
        <w:rPr>
          <w:rFonts w:eastAsiaTheme="minorHAnsi" w:cs="Segoe UI"/>
          <w:szCs w:val="20"/>
          <w:lang w:eastAsia="en-US"/>
        </w:rPr>
        <w:t>7.</w:t>
      </w:r>
      <w:r>
        <w:rPr>
          <w:rFonts w:eastAsiaTheme="minorHAnsi" w:cs="Segoe UI"/>
          <w:szCs w:val="20"/>
          <w:lang w:eastAsia="en-US"/>
        </w:rPr>
        <w:t xml:space="preserve"> </w:t>
      </w:r>
      <w:r w:rsidRPr="00644D56">
        <w:rPr>
          <w:rFonts w:eastAsiaTheme="minorHAnsi" w:cs="Segoe UI"/>
          <w:szCs w:val="20"/>
          <w:lang w:eastAsia="en-US"/>
        </w:rPr>
        <w:t>2014</w:t>
      </w:r>
      <w:r>
        <w:rPr>
          <w:rFonts w:eastAsiaTheme="minorHAnsi" w:cs="Segoe UI"/>
          <w:szCs w:val="20"/>
          <w:lang w:eastAsia="en-US"/>
        </w:rPr>
        <w:t xml:space="preserve">, inventární číslo </w:t>
      </w:r>
      <w:r w:rsidRPr="00644D56">
        <w:rPr>
          <w:rFonts w:eastAsiaTheme="minorHAnsi" w:cs="Segoe UI"/>
          <w:szCs w:val="20"/>
          <w:lang w:eastAsia="en-US"/>
        </w:rPr>
        <w:t>205751</w:t>
      </w:r>
      <w:r>
        <w:rPr>
          <w:rFonts w:eastAsiaTheme="minorHAnsi" w:cs="Segoe UI"/>
          <w:szCs w:val="20"/>
          <w:lang w:eastAsia="en-US"/>
        </w:rPr>
        <w:t xml:space="preserve">, s pořizovací cenou </w:t>
      </w:r>
      <w:r w:rsidRPr="00644D56">
        <w:rPr>
          <w:rFonts w:eastAsiaTheme="minorHAnsi" w:cs="Segoe UI"/>
          <w:szCs w:val="20"/>
          <w:lang w:eastAsia="en-US"/>
        </w:rPr>
        <w:t>1 300.79</w:t>
      </w:r>
      <w:r>
        <w:rPr>
          <w:rFonts w:eastAsiaTheme="minorHAnsi" w:cs="Segoe UI"/>
          <w:szCs w:val="20"/>
          <w:lang w:eastAsia="en-US"/>
        </w:rPr>
        <w:t xml:space="preserve"> Kč;</w:t>
      </w:r>
    </w:p>
    <w:p w14:paraId="4ADC267E" w14:textId="0386258C" w:rsidR="00644D56" w:rsidRDefault="00644D56" w:rsidP="006D46B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eastAsiaTheme="minorHAnsi" w:cs="Segoe UI"/>
          <w:szCs w:val="20"/>
          <w:lang w:eastAsia="en-US"/>
        </w:rPr>
      </w:pPr>
      <w:r>
        <w:rPr>
          <w:rFonts w:eastAsiaTheme="minorHAnsi" w:cs="Segoe UI"/>
          <w:szCs w:val="20"/>
          <w:lang w:eastAsia="en-US"/>
        </w:rPr>
        <w:t xml:space="preserve">skříňka </w:t>
      </w:r>
      <w:r w:rsidRPr="00644D56">
        <w:rPr>
          <w:rFonts w:eastAsiaTheme="minorHAnsi" w:cs="Segoe UI"/>
          <w:szCs w:val="20"/>
          <w:lang w:eastAsia="en-US"/>
        </w:rPr>
        <w:t>nízká dvoudvé</w:t>
      </w:r>
      <w:r>
        <w:rPr>
          <w:rFonts w:eastAsiaTheme="minorHAnsi" w:cs="Segoe UI"/>
          <w:szCs w:val="20"/>
          <w:lang w:eastAsia="en-US"/>
        </w:rPr>
        <w:t>ř</w:t>
      </w:r>
      <w:r w:rsidRPr="00644D56">
        <w:rPr>
          <w:rFonts w:eastAsiaTheme="minorHAnsi" w:cs="Segoe UI"/>
          <w:szCs w:val="20"/>
          <w:lang w:eastAsia="en-US"/>
        </w:rPr>
        <w:t>ová</w:t>
      </w:r>
      <w:r>
        <w:rPr>
          <w:rFonts w:eastAsiaTheme="minorHAnsi" w:cs="Segoe UI"/>
          <w:szCs w:val="20"/>
          <w:lang w:eastAsia="en-US"/>
        </w:rPr>
        <w:t>, pořízena dne</w:t>
      </w:r>
      <w:r w:rsidRPr="00644D56">
        <w:rPr>
          <w:rFonts w:eastAsiaTheme="minorHAnsi" w:cs="Segoe UI"/>
          <w:szCs w:val="20"/>
          <w:lang w:eastAsia="en-US"/>
        </w:rPr>
        <w:t xml:space="preserve"> 10.</w:t>
      </w:r>
      <w:r>
        <w:rPr>
          <w:rFonts w:eastAsiaTheme="minorHAnsi" w:cs="Segoe UI"/>
          <w:szCs w:val="20"/>
          <w:lang w:eastAsia="en-US"/>
        </w:rPr>
        <w:t xml:space="preserve"> </w:t>
      </w:r>
      <w:r w:rsidRPr="00644D56">
        <w:rPr>
          <w:rFonts w:eastAsiaTheme="minorHAnsi" w:cs="Segoe UI"/>
          <w:szCs w:val="20"/>
          <w:lang w:eastAsia="en-US"/>
        </w:rPr>
        <w:t>7.</w:t>
      </w:r>
      <w:r>
        <w:rPr>
          <w:rFonts w:eastAsiaTheme="minorHAnsi" w:cs="Segoe UI"/>
          <w:szCs w:val="20"/>
          <w:lang w:eastAsia="en-US"/>
        </w:rPr>
        <w:t xml:space="preserve"> </w:t>
      </w:r>
      <w:r w:rsidRPr="00644D56">
        <w:rPr>
          <w:rFonts w:eastAsiaTheme="minorHAnsi" w:cs="Segoe UI"/>
          <w:szCs w:val="20"/>
          <w:lang w:eastAsia="en-US"/>
        </w:rPr>
        <w:t>2014</w:t>
      </w:r>
      <w:r>
        <w:rPr>
          <w:rFonts w:eastAsiaTheme="minorHAnsi" w:cs="Segoe UI"/>
          <w:szCs w:val="20"/>
          <w:lang w:eastAsia="en-US"/>
        </w:rPr>
        <w:t xml:space="preserve">, inventární číslo </w:t>
      </w:r>
      <w:r w:rsidRPr="00644D56">
        <w:rPr>
          <w:rFonts w:eastAsiaTheme="minorHAnsi" w:cs="Segoe UI"/>
          <w:szCs w:val="20"/>
          <w:lang w:eastAsia="en-US"/>
        </w:rPr>
        <w:t>205761</w:t>
      </w:r>
      <w:r>
        <w:rPr>
          <w:rFonts w:eastAsiaTheme="minorHAnsi" w:cs="Segoe UI"/>
          <w:szCs w:val="20"/>
          <w:lang w:eastAsia="en-US"/>
        </w:rPr>
        <w:t>, s pořizovací cenou</w:t>
      </w:r>
      <w:r w:rsidRPr="00644D56">
        <w:rPr>
          <w:rFonts w:eastAsiaTheme="minorHAnsi" w:cs="Segoe UI"/>
          <w:szCs w:val="20"/>
          <w:lang w:eastAsia="en-US"/>
        </w:rPr>
        <w:t xml:space="preserve"> 1 300.79</w:t>
      </w:r>
      <w:r>
        <w:rPr>
          <w:rFonts w:eastAsiaTheme="minorHAnsi" w:cs="Segoe UI"/>
          <w:szCs w:val="20"/>
          <w:lang w:eastAsia="en-US"/>
        </w:rPr>
        <w:t xml:space="preserve"> Kč;</w:t>
      </w:r>
    </w:p>
    <w:p w14:paraId="5DE24284" w14:textId="76778761" w:rsidR="00644D56" w:rsidRDefault="00644D56" w:rsidP="006D46B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eastAsiaTheme="minorHAnsi" w:cs="Segoe UI"/>
          <w:szCs w:val="20"/>
          <w:lang w:eastAsia="en-US"/>
        </w:rPr>
      </w:pPr>
      <w:r>
        <w:rPr>
          <w:rFonts w:eastAsiaTheme="minorHAnsi" w:cs="Segoe UI"/>
          <w:szCs w:val="20"/>
          <w:lang w:eastAsia="en-US"/>
        </w:rPr>
        <w:t>skříňka</w:t>
      </w:r>
      <w:r w:rsidRPr="00644D56">
        <w:rPr>
          <w:rFonts w:eastAsiaTheme="minorHAnsi" w:cs="Segoe UI"/>
          <w:szCs w:val="20"/>
          <w:lang w:eastAsia="en-US"/>
        </w:rPr>
        <w:t xml:space="preserve"> nízká dvoudvé</w:t>
      </w:r>
      <w:r>
        <w:rPr>
          <w:rFonts w:eastAsiaTheme="minorHAnsi" w:cs="Segoe UI"/>
          <w:szCs w:val="20"/>
          <w:lang w:eastAsia="en-US"/>
        </w:rPr>
        <w:t>ř</w:t>
      </w:r>
      <w:r w:rsidRPr="00644D56">
        <w:rPr>
          <w:rFonts w:eastAsiaTheme="minorHAnsi" w:cs="Segoe UI"/>
          <w:szCs w:val="20"/>
          <w:lang w:eastAsia="en-US"/>
        </w:rPr>
        <w:t>ová</w:t>
      </w:r>
      <w:r>
        <w:rPr>
          <w:rFonts w:eastAsiaTheme="minorHAnsi" w:cs="Segoe UI"/>
          <w:szCs w:val="20"/>
          <w:lang w:eastAsia="en-US"/>
        </w:rPr>
        <w:t>, pořízena dne</w:t>
      </w:r>
      <w:r w:rsidRPr="00644D56">
        <w:rPr>
          <w:rFonts w:eastAsiaTheme="minorHAnsi" w:cs="Segoe UI"/>
          <w:szCs w:val="20"/>
          <w:lang w:eastAsia="en-US"/>
        </w:rPr>
        <w:t xml:space="preserve"> 10.</w:t>
      </w:r>
      <w:r>
        <w:rPr>
          <w:rFonts w:eastAsiaTheme="minorHAnsi" w:cs="Segoe UI"/>
          <w:szCs w:val="20"/>
          <w:lang w:eastAsia="en-US"/>
        </w:rPr>
        <w:t xml:space="preserve"> </w:t>
      </w:r>
      <w:r w:rsidRPr="00644D56">
        <w:rPr>
          <w:rFonts w:eastAsiaTheme="minorHAnsi" w:cs="Segoe UI"/>
          <w:szCs w:val="20"/>
          <w:lang w:eastAsia="en-US"/>
        </w:rPr>
        <w:t>7.</w:t>
      </w:r>
      <w:r>
        <w:rPr>
          <w:rFonts w:eastAsiaTheme="minorHAnsi" w:cs="Segoe UI"/>
          <w:szCs w:val="20"/>
          <w:lang w:eastAsia="en-US"/>
        </w:rPr>
        <w:t xml:space="preserve"> </w:t>
      </w:r>
      <w:r w:rsidRPr="00644D56">
        <w:rPr>
          <w:rFonts w:eastAsiaTheme="minorHAnsi" w:cs="Segoe UI"/>
          <w:szCs w:val="20"/>
          <w:lang w:eastAsia="en-US"/>
        </w:rPr>
        <w:t>2014</w:t>
      </w:r>
      <w:r>
        <w:rPr>
          <w:rFonts w:eastAsiaTheme="minorHAnsi" w:cs="Segoe UI"/>
          <w:szCs w:val="20"/>
          <w:lang w:eastAsia="en-US"/>
        </w:rPr>
        <w:t xml:space="preserve">, inventární číslo </w:t>
      </w:r>
      <w:r w:rsidRPr="00644D56">
        <w:rPr>
          <w:rFonts w:eastAsiaTheme="minorHAnsi" w:cs="Segoe UI"/>
          <w:szCs w:val="20"/>
          <w:lang w:eastAsia="en-US"/>
        </w:rPr>
        <w:t>205812</w:t>
      </w:r>
      <w:r>
        <w:rPr>
          <w:rFonts w:eastAsiaTheme="minorHAnsi" w:cs="Segoe UI"/>
          <w:szCs w:val="20"/>
          <w:lang w:eastAsia="en-US"/>
        </w:rPr>
        <w:t>, s pořizovací cenou</w:t>
      </w:r>
      <w:r w:rsidRPr="00644D56">
        <w:rPr>
          <w:rFonts w:eastAsiaTheme="minorHAnsi" w:cs="Segoe UI"/>
          <w:szCs w:val="20"/>
          <w:lang w:eastAsia="en-US"/>
        </w:rPr>
        <w:t xml:space="preserve"> 1 300.79</w:t>
      </w:r>
      <w:r>
        <w:rPr>
          <w:rFonts w:eastAsiaTheme="minorHAnsi" w:cs="Segoe UI"/>
          <w:szCs w:val="20"/>
          <w:lang w:eastAsia="en-US"/>
        </w:rPr>
        <w:t xml:space="preserve"> Kč;</w:t>
      </w:r>
    </w:p>
    <w:p w14:paraId="05ED0552" w14:textId="4DA1C6ED" w:rsidR="00644D56" w:rsidRDefault="00644D56" w:rsidP="006D46B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eastAsiaTheme="minorHAnsi" w:cs="Segoe UI"/>
          <w:szCs w:val="20"/>
          <w:lang w:eastAsia="en-US"/>
        </w:rPr>
      </w:pPr>
      <w:r>
        <w:rPr>
          <w:rFonts w:eastAsiaTheme="minorHAnsi" w:cs="Segoe UI"/>
          <w:szCs w:val="20"/>
          <w:lang w:eastAsia="en-US"/>
        </w:rPr>
        <w:t xml:space="preserve">skříň </w:t>
      </w:r>
      <w:r w:rsidRPr="00644D56">
        <w:rPr>
          <w:rFonts w:eastAsiaTheme="minorHAnsi" w:cs="Segoe UI"/>
          <w:szCs w:val="20"/>
          <w:lang w:eastAsia="en-US"/>
        </w:rPr>
        <w:t>vysoká uzamykatelná</w:t>
      </w:r>
      <w:r>
        <w:rPr>
          <w:rFonts w:eastAsiaTheme="minorHAnsi" w:cs="Segoe UI"/>
          <w:szCs w:val="20"/>
          <w:lang w:eastAsia="en-US"/>
        </w:rPr>
        <w:t>, pořízena dne</w:t>
      </w:r>
      <w:r w:rsidRPr="00644D56">
        <w:rPr>
          <w:rFonts w:eastAsiaTheme="minorHAnsi" w:cs="Segoe UI"/>
          <w:szCs w:val="20"/>
          <w:lang w:eastAsia="en-US"/>
        </w:rPr>
        <w:t xml:space="preserve"> 25.</w:t>
      </w:r>
      <w:r>
        <w:rPr>
          <w:rFonts w:eastAsiaTheme="minorHAnsi" w:cs="Segoe UI"/>
          <w:szCs w:val="20"/>
          <w:lang w:eastAsia="en-US"/>
        </w:rPr>
        <w:t xml:space="preserve"> </w:t>
      </w:r>
      <w:r w:rsidRPr="00644D56">
        <w:rPr>
          <w:rFonts w:eastAsiaTheme="minorHAnsi" w:cs="Segoe UI"/>
          <w:szCs w:val="20"/>
          <w:lang w:eastAsia="en-US"/>
        </w:rPr>
        <w:t>6.</w:t>
      </w:r>
      <w:r>
        <w:rPr>
          <w:rFonts w:eastAsiaTheme="minorHAnsi" w:cs="Segoe UI"/>
          <w:szCs w:val="20"/>
          <w:lang w:eastAsia="en-US"/>
        </w:rPr>
        <w:t xml:space="preserve"> </w:t>
      </w:r>
      <w:r w:rsidRPr="00644D56">
        <w:rPr>
          <w:rFonts w:eastAsiaTheme="minorHAnsi" w:cs="Segoe UI"/>
          <w:szCs w:val="20"/>
          <w:lang w:eastAsia="en-US"/>
        </w:rPr>
        <w:t>2009</w:t>
      </w:r>
      <w:r>
        <w:rPr>
          <w:rFonts w:eastAsiaTheme="minorHAnsi" w:cs="Segoe UI"/>
          <w:szCs w:val="20"/>
          <w:lang w:eastAsia="en-US"/>
        </w:rPr>
        <w:t xml:space="preserve">, inventární číslo </w:t>
      </w:r>
      <w:r w:rsidRPr="00644D56">
        <w:rPr>
          <w:rFonts w:eastAsiaTheme="minorHAnsi" w:cs="Segoe UI"/>
          <w:szCs w:val="20"/>
          <w:lang w:eastAsia="en-US"/>
        </w:rPr>
        <w:t>22007</w:t>
      </w:r>
      <w:r>
        <w:rPr>
          <w:rFonts w:eastAsiaTheme="minorHAnsi" w:cs="Segoe UI"/>
          <w:szCs w:val="20"/>
          <w:lang w:eastAsia="en-US"/>
        </w:rPr>
        <w:t>, s pořizovací cenou</w:t>
      </w:r>
      <w:r w:rsidRPr="00644D56">
        <w:rPr>
          <w:rFonts w:eastAsiaTheme="minorHAnsi" w:cs="Segoe UI"/>
          <w:szCs w:val="20"/>
          <w:lang w:eastAsia="en-US"/>
        </w:rPr>
        <w:t xml:space="preserve"> 3 272.50</w:t>
      </w:r>
      <w:r>
        <w:rPr>
          <w:rFonts w:eastAsiaTheme="minorHAnsi" w:cs="Segoe UI"/>
          <w:szCs w:val="20"/>
          <w:lang w:eastAsia="en-US"/>
        </w:rPr>
        <w:t xml:space="preserve"> Kč.</w:t>
      </w:r>
    </w:p>
    <w:p w14:paraId="17D17F19" w14:textId="77777777" w:rsidR="005C181F" w:rsidRPr="00D44BE8" w:rsidRDefault="005C181F" w:rsidP="006510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eastAsiaTheme="minorHAnsi" w:cs="Segoe UI"/>
          <w:szCs w:val="20"/>
          <w:lang w:eastAsia="en-US"/>
        </w:rPr>
      </w:pPr>
      <w:r w:rsidRPr="005C181F">
        <w:rPr>
          <w:rFonts w:eastAsiaTheme="minorHAnsi" w:cs="Segoe UI"/>
          <w:szCs w:val="20"/>
          <w:lang w:eastAsia="en-US"/>
        </w:rPr>
        <w:t xml:space="preserve">Převodce touto smlouvou bezúplatně převádí převáděný majetek </w:t>
      </w:r>
      <w:r w:rsidRPr="00D44BE8">
        <w:rPr>
          <w:rFonts w:eastAsiaTheme="minorHAnsi" w:cs="Segoe UI"/>
          <w:szCs w:val="20"/>
          <w:lang w:eastAsia="en-US"/>
        </w:rPr>
        <w:t xml:space="preserve">do </w:t>
      </w:r>
      <w:r w:rsidR="00704CAE" w:rsidRPr="00D44BE8">
        <w:rPr>
          <w:rFonts w:eastAsiaTheme="minorHAnsi" w:cs="Segoe UI"/>
          <w:szCs w:val="20"/>
          <w:lang w:eastAsia="en-US"/>
        </w:rPr>
        <w:t>příslušnosti k hospodaření</w:t>
      </w:r>
      <w:r w:rsidRPr="00D44BE8">
        <w:rPr>
          <w:rFonts w:eastAsiaTheme="minorHAnsi" w:cs="Segoe UI"/>
          <w:szCs w:val="20"/>
          <w:lang w:eastAsia="en-US"/>
        </w:rPr>
        <w:t xml:space="preserve"> nabyvatele, nabyvatel </w:t>
      </w:r>
      <w:r w:rsidR="00B915AA" w:rsidRPr="00D44BE8">
        <w:rPr>
          <w:rFonts w:eastAsiaTheme="minorHAnsi" w:cs="Segoe UI"/>
          <w:szCs w:val="20"/>
          <w:lang w:eastAsia="en-US"/>
        </w:rPr>
        <w:t xml:space="preserve">převáděný </w:t>
      </w:r>
      <w:r w:rsidRPr="00D44BE8">
        <w:rPr>
          <w:rFonts w:eastAsiaTheme="minorHAnsi" w:cs="Segoe UI"/>
          <w:szCs w:val="20"/>
          <w:lang w:eastAsia="en-US"/>
        </w:rPr>
        <w:t xml:space="preserve">majetek do své </w:t>
      </w:r>
      <w:r w:rsidR="00704CAE" w:rsidRPr="00D44BE8">
        <w:rPr>
          <w:rFonts w:eastAsiaTheme="minorHAnsi" w:cs="Segoe UI"/>
          <w:szCs w:val="20"/>
          <w:lang w:eastAsia="en-US"/>
        </w:rPr>
        <w:t xml:space="preserve">příslušnosti k hospodaření </w:t>
      </w:r>
      <w:r w:rsidRPr="00D44BE8">
        <w:rPr>
          <w:rFonts w:eastAsiaTheme="minorHAnsi" w:cs="Segoe UI"/>
          <w:szCs w:val="20"/>
          <w:lang w:eastAsia="en-US"/>
        </w:rPr>
        <w:t>od převodce přijímá.</w:t>
      </w:r>
    </w:p>
    <w:p w14:paraId="5B05B2B4" w14:textId="0741A208" w:rsidR="005C181F" w:rsidRDefault="005C181F" w:rsidP="006510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eastAsiaTheme="minorHAnsi" w:cs="Segoe UI"/>
          <w:szCs w:val="20"/>
          <w:lang w:eastAsia="en-US"/>
        </w:rPr>
      </w:pPr>
      <w:r w:rsidRPr="00D44BE8">
        <w:rPr>
          <w:rFonts w:eastAsiaTheme="minorHAnsi" w:cs="Segoe UI"/>
          <w:szCs w:val="20"/>
          <w:lang w:eastAsia="en-US"/>
        </w:rPr>
        <w:t xml:space="preserve">Smluvní strany se dohodly, že </w:t>
      </w:r>
      <w:r w:rsidR="00704CAE" w:rsidRPr="00D44BE8">
        <w:rPr>
          <w:rFonts w:eastAsiaTheme="minorHAnsi" w:cs="Segoe UI"/>
          <w:szCs w:val="20"/>
          <w:lang w:eastAsia="en-US"/>
        </w:rPr>
        <w:t xml:space="preserve">příslušnost hospodařit s </w:t>
      </w:r>
      <w:r w:rsidR="00B915AA" w:rsidRPr="00D44BE8">
        <w:rPr>
          <w:rFonts w:eastAsiaTheme="minorHAnsi" w:cs="Segoe UI"/>
          <w:szCs w:val="20"/>
          <w:lang w:eastAsia="en-US"/>
        </w:rPr>
        <w:t>převáděn</w:t>
      </w:r>
      <w:r w:rsidR="00704CAE" w:rsidRPr="00D44BE8">
        <w:rPr>
          <w:rFonts w:eastAsiaTheme="minorHAnsi" w:cs="Segoe UI"/>
          <w:szCs w:val="20"/>
          <w:lang w:eastAsia="en-US"/>
        </w:rPr>
        <w:t>ým</w:t>
      </w:r>
      <w:r w:rsidR="00B915AA" w:rsidRPr="00D44BE8">
        <w:rPr>
          <w:rFonts w:eastAsiaTheme="minorHAnsi" w:cs="Segoe UI"/>
          <w:szCs w:val="20"/>
          <w:lang w:eastAsia="en-US"/>
        </w:rPr>
        <w:t xml:space="preserve"> </w:t>
      </w:r>
      <w:r w:rsidR="00704CAE" w:rsidRPr="00D44BE8">
        <w:rPr>
          <w:rFonts w:eastAsiaTheme="minorHAnsi" w:cs="Segoe UI"/>
          <w:szCs w:val="20"/>
          <w:lang w:eastAsia="en-US"/>
        </w:rPr>
        <w:t>majetkem</w:t>
      </w:r>
      <w:r w:rsidRPr="00D44BE8">
        <w:rPr>
          <w:rFonts w:eastAsiaTheme="minorHAnsi" w:cs="Segoe UI"/>
          <w:szCs w:val="20"/>
          <w:lang w:eastAsia="en-US"/>
        </w:rPr>
        <w:t xml:space="preserve"> a nebezpečí škody na</w:t>
      </w:r>
      <w:r w:rsidR="00330077">
        <w:rPr>
          <w:rFonts w:eastAsiaTheme="minorHAnsi" w:cs="Segoe UI"/>
          <w:szCs w:val="20"/>
          <w:lang w:eastAsia="en-US"/>
        </w:rPr>
        <w:t> </w:t>
      </w:r>
      <w:r w:rsidRPr="00D44BE8">
        <w:rPr>
          <w:rFonts w:eastAsiaTheme="minorHAnsi" w:cs="Segoe UI"/>
          <w:szCs w:val="20"/>
          <w:lang w:eastAsia="en-US"/>
        </w:rPr>
        <w:t>majetku přechází na</w:t>
      </w:r>
      <w:r w:rsidR="00B21171" w:rsidRPr="00D44BE8">
        <w:rPr>
          <w:rFonts w:eastAsiaTheme="minorHAnsi" w:cs="Segoe UI"/>
          <w:szCs w:val="20"/>
          <w:lang w:eastAsia="en-US"/>
        </w:rPr>
        <w:t> </w:t>
      </w:r>
      <w:r w:rsidRPr="00D44BE8">
        <w:rPr>
          <w:rFonts w:eastAsiaTheme="minorHAnsi" w:cs="Segoe UI"/>
          <w:szCs w:val="20"/>
          <w:lang w:eastAsia="en-US"/>
        </w:rPr>
        <w:t xml:space="preserve">nabyvatele dnem jeho předání a převzetí. O předání majetku </w:t>
      </w:r>
      <w:r w:rsidRPr="005C181F">
        <w:rPr>
          <w:rFonts w:eastAsiaTheme="minorHAnsi" w:cs="Segoe UI"/>
          <w:szCs w:val="20"/>
          <w:lang w:eastAsia="en-US"/>
        </w:rPr>
        <w:t>bude v den jeho předání a převzetí vyhotoven předávací protokol. Odvoz majetku zajistí nabyvatel na vlastní náklady.</w:t>
      </w:r>
    </w:p>
    <w:p w14:paraId="04A58E51" w14:textId="77777777" w:rsidR="005C181F" w:rsidRDefault="005C181F" w:rsidP="006510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eastAsiaTheme="minorHAnsi" w:cs="Segoe UI"/>
          <w:szCs w:val="20"/>
          <w:lang w:eastAsia="en-US"/>
        </w:rPr>
      </w:pPr>
      <w:r w:rsidRPr="005C181F">
        <w:rPr>
          <w:rFonts w:eastAsiaTheme="minorHAnsi" w:cs="Segoe UI"/>
          <w:szCs w:val="20"/>
          <w:lang w:eastAsia="en-US"/>
        </w:rPr>
        <w:lastRenderedPageBreak/>
        <w:t>Smluvní strany se dohodly, že fyzické předání a převzetí majetku se uskuteční bez zbytečného</w:t>
      </w:r>
      <w:r>
        <w:rPr>
          <w:rFonts w:eastAsiaTheme="minorHAnsi" w:cs="Segoe UI"/>
          <w:szCs w:val="20"/>
          <w:lang w:eastAsia="en-US"/>
        </w:rPr>
        <w:t xml:space="preserve"> </w:t>
      </w:r>
      <w:r w:rsidRPr="005C181F">
        <w:rPr>
          <w:rFonts w:eastAsiaTheme="minorHAnsi" w:cs="Segoe UI"/>
          <w:szCs w:val="20"/>
          <w:lang w:eastAsia="en-US"/>
        </w:rPr>
        <w:t>odkladu po nabytí účinnosti této smlouvy na korespondenční adrese převodce, jestliže se smluvní</w:t>
      </w:r>
      <w:r>
        <w:rPr>
          <w:rFonts w:eastAsiaTheme="minorHAnsi" w:cs="Segoe UI"/>
          <w:szCs w:val="20"/>
          <w:lang w:eastAsia="en-US"/>
        </w:rPr>
        <w:t xml:space="preserve"> </w:t>
      </w:r>
      <w:r w:rsidRPr="005C181F">
        <w:rPr>
          <w:rFonts w:eastAsiaTheme="minorHAnsi" w:cs="Segoe UI"/>
          <w:szCs w:val="20"/>
          <w:lang w:eastAsia="en-US"/>
        </w:rPr>
        <w:t>strany nedohodnou jinak.</w:t>
      </w:r>
    </w:p>
    <w:p w14:paraId="5E51749E" w14:textId="77777777" w:rsidR="005C181F" w:rsidRDefault="005C181F" w:rsidP="0065103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360"/>
        <w:jc w:val="center"/>
        <w:rPr>
          <w:rFonts w:eastAsiaTheme="minorHAnsi" w:cs="Segoe UI"/>
          <w:b/>
          <w:bCs/>
          <w:szCs w:val="20"/>
          <w:lang w:eastAsia="en-US"/>
        </w:rPr>
      </w:pPr>
      <w:r w:rsidRPr="00651034">
        <w:rPr>
          <w:rFonts w:eastAsiaTheme="minorHAnsi" w:cs="Segoe UI"/>
          <w:b/>
          <w:bCs/>
          <w:szCs w:val="20"/>
          <w:lang w:eastAsia="en-US"/>
        </w:rPr>
        <w:t>Čl. III.</w:t>
      </w:r>
    </w:p>
    <w:p w14:paraId="75F3BE44" w14:textId="77777777" w:rsidR="00EA4902" w:rsidRPr="00651034" w:rsidRDefault="00EA4902" w:rsidP="00EA4902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before="0" w:line="240" w:lineRule="auto"/>
        <w:ind w:left="360"/>
        <w:jc w:val="center"/>
        <w:rPr>
          <w:rFonts w:eastAsiaTheme="minorHAnsi" w:cs="Segoe UI"/>
          <w:b/>
          <w:bCs/>
          <w:szCs w:val="20"/>
          <w:lang w:eastAsia="en-US"/>
        </w:rPr>
      </w:pPr>
      <w:r>
        <w:rPr>
          <w:rFonts w:eastAsiaTheme="minorHAnsi" w:cs="Segoe UI"/>
          <w:b/>
          <w:bCs/>
          <w:szCs w:val="20"/>
          <w:lang w:eastAsia="en-US"/>
        </w:rPr>
        <w:t>Prohlášení smluvních stran</w:t>
      </w:r>
    </w:p>
    <w:p w14:paraId="038FAC11" w14:textId="6A039ACD" w:rsidR="00330077" w:rsidRPr="0099036F" w:rsidRDefault="00330077" w:rsidP="00330077">
      <w:pPr>
        <w:numPr>
          <w:ilvl w:val="0"/>
          <w:numId w:val="10"/>
        </w:numPr>
        <w:spacing w:line="276" w:lineRule="auto"/>
        <w:jc w:val="both"/>
        <w:rPr>
          <w:rFonts w:cs="Segoe UI"/>
        </w:rPr>
      </w:pPr>
      <w:r w:rsidRPr="0099036F">
        <w:rPr>
          <w:rFonts w:cs="Segoe UI"/>
        </w:rPr>
        <w:t>Pře</w:t>
      </w:r>
      <w:r w:rsidR="005E7482">
        <w:rPr>
          <w:rFonts w:cs="Segoe UI"/>
        </w:rPr>
        <w:t>vodce</w:t>
      </w:r>
      <w:r w:rsidRPr="0099036F">
        <w:rPr>
          <w:rFonts w:cs="Segoe UI"/>
        </w:rPr>
        <w:t xml:space="preserve"> seznámil </w:t>
      </w:r>
      <w:r w:rsidR="00216FFC">
        <w:rPr>
          <w:rFonts w:cs="Segoe UI"/>
        </w:rPr>
        <w:t xml:space="preserve">nabyvatele </w:t>
      </w:r>
      <w:r w:rsidRPr="0099036F">
        <w:rPr>
          <w:rFonts w:cs="Segoe UI"/>
        </w:rPr>
        <w:t>se stavem majetku a dále prohlašuje, že mu nejsou známy vady, které by bránily v užívání majetku.</w:t>
      </w:r>
    </w:p>
    <w:p w14:paraId="39C8B668" w14:textId="3EDE86DF" w:rsidR="00330077" w:rsidRPr="0099036F" w:rsidRDefault="00216FFC" w:rsidP="00330077">
      <w:pPr>
        <w:numPr>
          <w:ilvl w:val="0"/>
          <w:numId w:val="10"/>
        </w:numPr>
        <w:spacing w:line="276" w:lineRule="auto"/>
        <w:jc w:val="both"/>
        <w:rPr>
          <w:rFonts w:cs="Segoe UI"/>
        </w:rPr>
      </w:pPr>
      <w:r>
        <w:rPr>
          <w:rFonts w:cs="Segoe UI"/>
        </w:rPr>
        <w:t>Nabyvatel</w:t>
      </w:r>
      <w:r w:rsidR="00330077" w:rsidRPr="0099036F">
        <w:rPr>
          <w:rFonts w:cs="Segoe UI"/>
        </w:rPr>
        <w:t xml:space="preserve"> prohlašuje, že mu je stav majetku dobře znám a majetek v tomto stavu přebírá. </w:t>
      </w:r>
    </w:p>
    <w:p w14:paraId="66390A37" w14:textId="77777777" w:rsidR="005C181F" w:rsidRPr="00651034" w:rsidRDefault="005C181F" w:rsidP="00651034">
      <w:pPr>
        <w:autoSpaceDE w:val="0"/>
        <w:autoSpaceDN w:val="0"/>
        <w:adjustRightInd w:val="0"/>
        <w:spacing w:before="240" w:line="240" w:lineRule="auto"/>
        <w:jc w:val="center"/>
        <w:rPr>
          <w:rFonts w:eastAsiaTheme="minorHAnsi" w:cs="Segoe UI"/>
          <w:b/>
          <w:bCs/>
          <w:szCs w:val="20"/>
          <w:lang w:eastAsia="en-US"/>
        </w:rPr>
      </w:pPr>
      <w:r w:rsidRPr="00651034">
        <w:rPr>
          <w:rFonts w:eastAsiaTheme="minorHAnsi" w:cs="Segoe UI"/>
          <w:b/>
          <w:bCs/>
          <w:szCs w:val="20"/>
          <w:lang w:eastAsia="en-US"/>
        </w:rPr>
        <w:t>Čl. IV.</w:t>
      </w:r>
    </w:p>
    <w:p w14:paraId="3549BD6B" w14:textId="77777777" w:rsidR="005C181F" w:rsidRPr="00651034" w:rsidRDefault="005C181F" w:rsidP="00651034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eastAsiaTheme="minorHAnsi" w:cs="Segoe UI"/>
          <w:b/>
          <w:bCs/>
          <w:szCs w:val="20"/>
          <w:lang w:eastAsia="en-US"/>
        </w:rPr>
      </w:pPr>
      <w:r w:rsidRPr="00651034">
        <w:rPr>
          <w:rFonts w:eastAsiaTheme="minorHAnsi" w:cs="Segoe UI"/>
          <w:b/>
          <w:bCs/>
          <w:szCs w:val="20"/>
          <w:lang w:eastAsia="en-US"/>
        </w:rPr>
        <w:t>Závěrečná ustanovení</w:t>
      </w:r>
    </w:p>
    <w:p w14:paraId="68F478C0" w14:textId="77777777" w:rsidR="00651034" w:rsidRDefault="005C181F" w:rsidP="0065103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eastAsiaTheme="minorHAnsi" w:cs="Segoe UI"/>
          <w:szCs w:val="20"/>
          <w:lang w:eastAsia="en-US"/>
        </w:rPr>
      </w:pPr>
      <w:r w:rsidRPr="00651034">
        <w:rPr>
          <w:rFonts w:eastAsiaTheme="minorHAnsi" w:cs="Segoe UI"/>
          <w:szCs w:val="20"/>
          <w:lang w:eastAsia="en-US"/>
        </w:rPr>
        <w:t>Práva a povinnosti stran, pokud nejsou uvedeny v této smlouvě, se řídí zejména příslušnými</w:t>
      </w:r>
      <w:r w:rsidR="00651034">
        <w:rPr>
          <w:rFonts w:eastAsiaTheme="minorHAnsi" w:cs="Segoe UI"/>
          <w:szCs w:val="20"/>
          <w:lang w:eastAsia="en-US"/>
        </w:rPr>
        <w:t xml:space="preserve"> </w:t>
      </w:r>
      <w:r w:rsidRPr="00651034">
        <w:rPr>
          <w:rFonts w:eastAsiaTheme="minorHAnsi" w:cs="Segoe UI"/>
          <w:szCs w:val="20"/>
          <w:lang w:eastAsia="en-US"/>
        </w:rPr>
        <w:t xml:space="preserve">ustanoveními zákona </w:t>
      </w:r>
      <w:r w:rsidR="00651034">
        <w:rPr>
          <w:rFonts w:eastAsiaTheme="minorHAnsi" w:cs="Segoe UI"/>
          <w:szCs w:val="20"/>
          <w:lang w:eastAsia="en-US"/>
        </w:rPr>
        <w:t xml:space="preserve">o majetku </w:t>
      </w:r>
      <w:r w:rsidRPr="00651034">
        <w:rPr>
          <w:rFonts w:eastAsiaTheme="minorHAnsi" w:cs="Segoe UI"/>
          <w:szCs w:val="20"/>
          <w:lang w:eastAsia="en-US"/>
        </w:rPr>
        <w:t>a jeho prováděcími předpisy a také podle příslušných ustanovení občanského</w:t>
      </w:r>
      <w:r w:rsidR="00651034">
        <w:rPr>
          <w:rFonts w:eastAsiaTheme="minorHAnsi" w:cs="Segoe UI"/>
          <w:szCs w:val="20"/>
          <w:lang w:eastAsia="en-US"/>
        </w:rPr>
        <w:t xml:space="preserve"> </w:t>
      </w:r>
      <w:r w:rsidRPr="00651034">
        <w:rPr>
          <w:rFonts w:eastAsiaTheme="minorHAnsi" w:cs="Segoe UI"/>
          <w:szCs w:val="20"/>
          <w:lang w:eastAsia="en-US"/>
        </w:rPr>
        <w:t>zákoníku.</w:t>
      </w:r>
    </w:p>
    <w:p w14:paraId="05C95783" w14:textId="77777777" w:rsidR="00651034" w:rsidRPr="00B21171" w:rsidRDefault="00651034" w:rsidP="00B21171">
      <w:pPr>
        <w:pStyle w:val="Odstavecseseznamem"/>
        <w:numPr>
          <w:ilvl w:val="0"/>
          <w:numId w:val="11"/>
        </w:numPr>
        <w:rPr>
          <w:szCs w:val="20"/>
        </w:rPr>
      </w:pPr>
      <w:r w:rsidRPr="003A61FA">
        <w:t xml:space="preserve">Případná neplatnost některého ustanovení této </w:t>
      </w:r>
      <w:r w:rsidR="00B21171">
        <w:t>s</w:t>
      </w:r>
      <w:r w:rsidRPr="003A61FA">
        <w:t xml:space="preserve">mlouvy nezakládá neplatnost celé </w:t>
      </w:r>
      <w:r w:rsidR="00B21171">
        <w:t>s</w:t>
      </w:r>
      <w:r w:rsidRPr="003A61FA">
        <w:t xml:space="preserve">mlouvy. Pro takový případ se </w:t>
      </w:r>
      <w:r w:rsidR="00B21171">
        <w:t>s</w:t>
      </w:r>
      <w:r w:rsidRPr="003A61FA">
        <w:t>mluvní strany zavazují nahradit neplatné ustanovení</w:t>
      </w:r>
      <w:r w:rsidR="00B21171">
        <w:t xml:space="preserve"> s</w:t>
      </w:r>
      <w:r w:rsidRPr="003A61FA">
        <w:t>mlouvy platným ustanovením, které nejlépe odpovídá obsahu a účelu neplatného ustanovení.</w:t>
      </w:r>
    </w:p>
    <w:p w14:paraId="5D0412E2" w14:textId="77777777" w:rsidR="00D043EE" w:rsidRDefault="005C181F" w:rsidP="00D043E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eastAsiaTheme="minorHAnsi" w:cs="Segoe UI"/>
          <w:szCs w:val="20"/>
          <w:lang w:eastAsia="en-US"/>
        </w:rPr>
      </w:pPr>
      <w:r w:rsidRPr="00651034">
        <w:rPr>
          <w:rFonts w:eastAsiaTheme="minorHAnsi" w:cs="Segoe UI"/>
          <w:szCs w:val="20"/>
          <w:lang w:eastAsia="en-US"/>
        </w:rPr>
        <w:t>Tato smlouva je vyhotovena ve dvou stejnopisech s platností originálu, z nichž každá smluvní strana</w:t>
      </w:r>
      <w:r w:rsidR="00651034">
        <w:rPr>
          <w:rFonts w:eastAsiaTheme="minorHAnsi" w:cs="Segoe UI"/>
          <w:szCs w:val="20"/>
          <w:lang w:eastAsia="en-US"/>
        </w:rPr>
        <w:t xml:space="preserve"> </w:t>
      </w:r>
      <w:r w:rsidRPr="00651034">
        <w:rPr>
          <w:rFonts w:eastAsiaTheme="minorHAnsi" w:cs="Segoe UI"/>
          <w:szCs w:val="20"/>
          <w:lang w:eastAsia="en-US"/>
        </w:rPr>
        <w:t xml:space="preserve">obdrží jedno vyhotovení. </w:t>
      </w:r>
      <w:r w:rsidR="00B21171">
        <w:rPr>
          <w:rFonts w:eastAsiaTheme="minorHAnsi" w:cs="Segoe UI"/>
          <w:szCs w:val="20"/>
          <w:lang w:eastAsia="en-US"/>
        </w:rPr>
        <w:t>V případě elektronického podpisu se stejnopisy nevyhotovují.</w:t>
      </w:r>
    </w:p>
    <w:p w14:paraId="75E54E49" w14:textId="215DFEEA" w:rsidR="00D043EE" w:rsidRPr="00D043EE" w:rsidRDefault="00D043EE" w:rsidP="00D043E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eastAsiaTheme="minorHAnsi" w:cs="Segoe UI"/>
          <w:szCs w:val="20"/>
          <w:lang w:eastAsia="en-US"/>
        </w:rPr>
      </w:pPr>
      <w:r>
        <w:rPr>
          <w:rFonts w:eastAsiaTheme="minorHAnsi" w:cs="Segoe UI"/>
          <w:szCs w:val="20"/>
          <w:lang w:eastAsia="en-US"/>
        </w:rPr>
        <w:t>S</w:t>
      </w:r>
      <w:r w:rsidR="005C181F" w:rsidRPr="00D043EE">
        <w:rPr>
          <w:rFonts w:eastAsiaTheme="minorHAnsi" w:cs="Segoe UI"/>
          <w:szCs w:val="20"/>
          <w:lang w:eastAsia="en-US"/>
        </w:rPr>
        <w:t>mlouva nabývá platnosti dnem jejího podpisu stranou této</w:t>
      </w:r>
      <w:r w:rsidR="00651034" w:rsidRPr="00D043EE">
        <w:rPr>
          <w:rFonts w:eastAsiaTheme="minorHAnsi" w:cs="Segoe UI"/>
          <w:szCs w:val="20"/>
          <w:lang w:eastAsia="en-US"/>
        </w:rPr>
        <w:t xml:space="preserve"> </w:t>
      </w:r>
      <w:r w:rsidR="005C181F" w:rsidRPr="00D043EE">
        <w:rPr>
          <w:rFonts w:eastAsiaTheme="minorHAnsi" w:cs="Segoe UI"/>
          <w:szCs w:val="20"/>
          <w:lang w:eastAsia="en-US"/>
        </w:rPr>
        <w:t>smlouvy, která jej podepíše jako druhá v</w:t>
      </w:r>
      <w:r w:rsidR="00704CAE" w:rsidRPr="00D043EE">
        <w:rPr>
          <w:rFonts w:eastAsiaTheme="minorHAnsi" w:cs="Segoe UI"/>
          <w:szCs w:val="20"/>
          <w:lang w:eastAsia="en-US"/>
        </w:rPr>
        <w:t> </w:t>
      </w:r>
      <w:r w:rsidR="005C181F" w:rsidRPr="00D043EE">
        <w:rPr>
          <w:rFonts w:eastAsiaTheme="minorHAnsi" w:cs="Segoe UI"/>
          <w:szCs w:val="20"/>
          <w:lang w:eastAsia="en-US"/>
        </w:rPr>
        <w:t>pořadí</w:t>
      </w:r>
      <w:r w:rsidR="00704CAE" w:rsidRPr="00D043EE">
        <w:rPr>
          <w:rFonts w:eastAsiaTheme="minorHAnsi" w:cs="Segoe UI"/>
          <w:szCs w:val="20"/>
          <w:lang w:eastAsia="en-US"/>
        </w:rPr>
        <w:t xml:space="preserve"> a </w:t>
      </w:r>
      <w:r w:rsidRPr="00D043EE">
        <w:rPr>
          <w:rFonts w:ascii="SegoeUI" w:eastAsiaTheme="minorHAnsi" w:hAnsi="SegoeUI" w:cs="SegoeUI"/>
          <w:szCs w:val="20"/>
          <w:lang w:eastAsia="en-US"/>
        </w:rPr>
        <w:t>účinnosti nabývá uveřejněním v registru smluv, a to v souladu se zákonem č. 340/2015 Sb., o zvláštních podmínkách</w:t>
      </w:r>
      <w:r>
        <w:rPr>
          <w:rFonts w:ascii="SegoeUI" w:eastAsiaTheme="minorHAnsi" w:hAnsi="SegoeUI" w:cs="SegoeUI"/>
          <w:szCs w:val="20"/>
          <w:lang w:eastAsia="en-US"/>
        </w:rPr>
        <w:t>.</w:t>
      </w:r>
    </w:p>
    <w:p w14:paraId="08FBBFEE" w14:textId="77777777" w:rsidR="005C181F" w:rsidRDefault="005C181F" w:rsidP="0065103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eastAsiaTheme="minorHAnsi" w:cs="Segoe UI"/>
          <w:szCs w:val="20"/>
          <w:lang w:eastAsia="en-US"/>
        </w:rPr>
      </w:pPr>
      <w:r w:rsidRPr="00D44BE8">
        <w:rPr>
          <w:rFonts w:eastAsiaTheme="minorHAnsi" w:cs="Segoe UI"/>
          <w:szCs w:val="20"/>
          <w:lang w:eastAsia="en-US"/>
        </w:rPr>
        <w:t xml:space="preserve">Smluvní strany prohlašují, že obsah smlouvy je jim jasný a srozumitelný a je </w:t>
      </w:r>
      <w:r w:rsidRPr="00651034">
        <w:rPr>
          <w:rFonts w:eastAsiaTheme="minorHAnsi" w:cs="Segoe UI"/>
          <w:szCs w:val="20"/>
          <w:lang w:eastAsia="en-US"/>
        </w:rPr>
        <w:t>projevem jejich svobodné</w:t>
      </w:r>
      <w:r w:rsidR="00651034">
        <w:rPr>
          <w:rFonts w:eastAsiaTheme="minorHAnsi" w:cs="Segoe UI"/>
          <w:szCs w:val="20"/>
          <w:lang w:eastAsia="en-US"/>
        </w:rPr>
        <w:t xml:space="preserve"> </w:t>
      </w:r>
      <w:r w:rsidRPr="00651034">
        <w:rPr>
          <w:rFonts w:eastAsiaTheme="minorHAnsi" w:cs="Segoe UI"/>
          <w:szCs w:val="20"/>
          <w:lang w:eastAsia="en-US"/>
        </w:rPr>
        <w:t>a vážné vůle, což stvrzují svými podpisy.</w:t>
      </w:r>
    </w:p>
    <w:p w14:paraId="3CFED52B" w14:textId="77777777" w:rsidR="00FE7CF6" w:rsidRDefault="00FE7CF6" w:rsidP="00FE7CF6">
      <w:pPr>
        <w:autoSpaceDE w:val="0"/>
        <w:autoSpaceDN w:val="0"/>
        <w:adjustRightInd w:val="0"/>
        <w:spacing w:line="240" w:lineRule="auto"/>
        <w:rPr>
          <w:rFonts w:eastAsiaTheme="minorHAnsi" w:cs="Segoe UI"/>
          <w:szCs w:val="20"/>
          <w:lang w:eastAsia="en-US"/>
        </w:rPr>
      </w:pPr>
    </w:p>
    <w:p w14:paraId="3F9EE7CA" w14:textId="3A9DC882" w:rsidR="0027283C" w:rsidRPr="007C5BBC" w:rsidRDefault="0027283C" w:rsidP="00FE7CF6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1080" w:after="1080"/>
        <w:rPr>
          <w:rFonts w:cs="Segoe UI"/>
        </w:rPr>
      </w:pPr>
      <w:r w:rsidRPr="007C5BBC">
        <w:rPr>
          <w:rFonts w:cs="Segoe UI"/>
        </w:rPr>
        <w:t>V</w:t>
      </w:r>
      <w:r>
        <w:rPr>
          <w:rFonts w:cs="Segoe UI"/>
        </w:rPr>
        <w:t> </w:t>
      </w:r>
      <w:r w:rsidR="006A3208">
        <w:rPr>
          <w:rFonts w:cs="Segoe UI"/>
        </w:rPr>
        <w:t>Praze</w:t>
      </w:r>
      <w:r w:rsidRPr="007C5BBC">
        <w:rPr>
          <w:rFonts w:cs="Segoe UI"/>
          <w:caps/>
        </w:rPr>
        <w:t xml:space="preserve"> </w:t>
      </w:r>
      <w:r w:rsidRPr="007C5BBC">
        <w:rPr>
          <w:rFonts w:cs="Segoe UI"/>
        </w:rPr>
        <w:t xml:space="preserve">dne </w:t>
      </w:r>
      <w:r w:rsidRPr="007C5BBC">
        <w:rPr>
          <w:rFonts w:cs="Segoe UI"/>
        </w:rPr>
        <w:tab/>
      </w:r>
      <w:r w:rsidRPr="007C5BBC">
        <w:rPr>
          <w:rFonts w:cs="Segoe UI"/>
        </w:rPr>
        <w:tab/>
        <w:t>V</w:t>
      </w:r>
      <w:r w:rsidR="00B56EDC">
        <w:rPr>
          <w:rFonts w:cs="Segoe UI"/>
        </w:rPr>
        <w:t xml:space="preserve"> Praze </w:t>
      </w:r>
      <w:r w:rsidRPr="007C5BBC">
        <w:rPr>
          <w:rFonts w:cs="Segoe UI"/>
        </w:rPr>
        <w:t>dne</w:t>
      </w:r>
      <w:r w:rsidRPr="007C5BBC">
        <w:rPr>
          <w:rFonts w:cs="Segoe UI"/>
        </w:rPr>
        <w:tab/>
      </w:r>
    </w:p>
    <w:p w14:paraId="4E2F1709" w14:textId="77777777" w:rsidR="0027283C" w:rsidRDefault="0027283C" w:rsidP="0095505C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1800"/>
        <w:rPr>
          <w:rFonts w:cs="Segoe UI"/>
        </w:rPr>
      </w:pPr>
      <w:r w:rsidRPr="007C5BBC">
        <w:rPr>
          <w:rFonts w:cs="Segoe UI"/>
        </w:rPr>
        <w:tab/>
      </w:r>
      <w:r w:rsidRPr="007C5BBC">
        <w:rPr>
          <w:rFonts w:cs="Segoe UI"/>
        </w:rPr>
        <w:tab/>
      </w:r>
      <w:r w:rsidRPr="007C5BBC">
        <w:rPr>
          <w:rFonts w:cs="Segoe UI"/>
        </w:rPr>
        <w:tab/>
      </w:r>
    </w:p>
    <w:p w14:paraId="7F938843" w14:textId="77777777" w:rsidR="0027283C" w:rsidRPr="00DA61EB" w:rsidRDefault="00651034" w:rsidP="00493B24">
      <w:pPr>
        <w:pStyle w:val="Odstavecseseznamem"/>
        <w:numPr>
          <w:ilvl w:val="0"/>
          <w:numId w:val="0"/>
        </w:numPr>
        <w:tabs>
          <w:tab w:val="left" w:pos="4962"/>
        </w:tabs>
        <w:spacing w:before="0"/>
        <w:rPr>
          <w:rFonts w:cs="Segoe UI"/>
        </w:rPr>
      </w:pPr>
      <w:r>
        <w:rPr>
          <w:rFonts w:cs="Segoe UI"/>
          <w:i/>
          <w:szCs w:val="20"/>
        </w:rPr>
        <w:t>z</w:t>
      </w:r>
      <w:r w:rsidR="0027283C" w:rsidRPr="007C5BBC">
        <w:rPr>
          <w:rFonts w:cs="Segoe UI"/>
          <w:i/>
          <w:szCs w:val="20"/>
        </w:rPr>
        <w:t>a</w:t>
      </w:r>
      <w:r>
        <w:rPr>
          <w:rFonts w:cs="Segoe UI"/>
          <w:i/>
          <w:szCs w:val="20"/>
        </w:rPr>
        <w:t xml:space="preserve"> převodce</w:t>
      </w:r>
      <w:r w:rsidR="0027283C">
        <w:rPr>
          <w:rFonts w:cs="Segoe UI"/>
        </w:rPr>
        <w:tab/>
      </w:r>
      <w:r w:rsidR="0027283C" w:rsidRPr="007C5BBC">
        <w:rPr>
          <w:rFonts w:cs="Segoe UI"/>
          <w:i/>
          <w:szCs w:val="20"/>
        </w:rPr>
        <w:t xml:space="preserve">za </w:t>
      </w:r>
      <w:r>
        <w:rPr>
          <w:rFonts w:cs="Segoe UI"/>
          <w:i/>
          <w:szCs w:val="20"/>
        </w:rPr>
        <w:t>nabyvatele</w:t>
      </w:r>
    </w:p>
    <w:p w14:paraId="59DF63EE" w14:textId="61D49A04" w:rsidR="0027283C" w:rsidRPr="007C5BBC" w:rsidRDefault="006A3208" w:rsidP="0027283C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</w:pPr>
      <w:r>
        <w:rPr>
          <w:b/>
          <w:iCs/>
        </w:rPr>
        <w:t>Ing. Petr Valdman</w:t>
      </w:r>
      <w:r w:rsidR="00330077">
        <w:tab/>
      </w:r>
      <w:r w:rsidR="00330077" w:rsidRPr="00330077">
        <w:rPr>
          <w:rFonts w:cs="Segoe UI"/>
          <w:b/>
          <w:bCs/>
        </w:rPr>
        <w:t>Mgr. Zdeněk Štěpánek</w:t>
      </w:r>
    </w:p>
    <w:p w14:paraId="477AFCF4" w14:textId="102E14E2" w:rsidR="00D94788" w:rsidRPr="007C5BBC" w:rsidRDefault="006A3208" w:rsidP="00D94788">
      <w:pPr>
        <w:pStyle w:val="Normalnicslovnabc"/>
        <w:numPr>
          <w:ilvl w:val="0"/>
          <w:numId w:val="0"/>
        </w:numPr>
        <w:tabs>
          <w:tab w:val="left" w:pos="4962"/>
        </w:tabs>
        <w:ind w:left="4956" w:hanging="4956"/>
      </w:pPr>
      <w:r w:rsidRPr="007C5BBC">
        <w:t>ředitel Státního fondu životního prostředí ČR</w:t>
      </w:r>
      <w:r w:rsidR="0027283C" w:rsidRPr="007C5BBC">
        <w:tab/>
      </w:r>
      <w:r w:rsidR="00330077">
        <w:t xml:space="preserve">vrchní státní </w:t>
      </w:r>
      <w:r w:rsidR="00330077">
        <w:rPr>
          <w:rFonts w:cs="Segoe UI"/>
        </w:rPr>
        <w:t>zástupce v Praze</w:t>
      </w:r>
    </w:p>
    <w:p w14:paraId="6A098962" w14:textId="5446EB04" w:rsidR="00B727F2" w:rsidRPr="0027283C" w:rsidRDefault="00B727F2" w:rsidP="0027283C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</w:pPr>
    </w:p>
    <w:sectPr w:rsidR="00B727F2" w:rsidRPr="0027283C" w:rsidSect="00273F8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21653" w14:textId="77777777" w:rsidR="00067BA6" w:rsidRDefault="00067BA6" w:rsidP="002919BE">
      <w:r>
        <w:separator/>
      </w:r>
    </w:p>
  </w:endnote>
  <w:endnote w:type="continuationSeparator" w:id="0">
    <w:p w14:paraId="5DB34B77" w14:textId="77777777" w:rsidR="00067BA6" w:rsidRDefault="00067BA6" w:rsidP="0029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UI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2FE5C" w14:textId="1733B733" w:rsidR="0021110F" w:rsidRDefault="00E937BA">
    <w:pPr>
      <w:pStyle w:val="Zpat"/>
    </w:pPr>
    <w:r>
      <w:t xml:space="preserve">Smlouva o bezúplatném převodu majetku </w:t>
    </w:r>
    <w:r w:rsidR="007C432D">
      <w:rPr>
        <w:noProof/>
        <w:szCs w:val="16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79BFCF9" wp14:editId="4733543E">
              <wp:simplePos x="0" y="0"/>
              <wp:positionH relativeFrom="column">
                <wp:posOffset>5765800</wp:posOffset>
              </wp:positionH>
              <wp:positionV relativeFrom="page">
                <wp:posOffset>10175875</wp:posOffset>
              </wp:positionV>
              <wp:extent cx="899795" cy="148590"/>
              <wp:effectExtent l="0" t="0" r="0" b="0"/>
              <wp:wrapNone/>
              <wp:docPr id="66108841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09B5D9" w14:textId="77777777" w:rsidR="00F02675" w:rsidRPr="00983C4B" w:rsidRDefault="007650BB" w:rsidP="00F02675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="00F02675"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F06E9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="00F02675"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="00F02675"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F06E9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BFCF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454pt;margin-top:801.25pt;width:70.8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fQ+1QEAAJADAAAOAAAAZHJzL2Uyb0RvYy54bWysU9uO0zAQfUfiHyy/07QrFtqo6WrZVRHS&#10;wiItfIDjOIlF4jEzbpPy9YydpsvlDfFijcfj43POjLc3Y9+Jo0Gy4Aq5WiylME5DZV1TyK9f9q/W&#10;UlBQrlIdOFPIkyF5s3v5Yjv43FxBC11lUDCIo3zwhWxD8HmWkW5Nr2gB3jg+rAF7FXiLTVahGhi9&#10;77Kr5fJNNgBWHkEbIs7eT4dyl/Dr2ujwWNdkgugKydxCWjGtZVyz3VblDSrfWn2mof6BRa+s40cv&#10;UPcqKHFA+xdUbzUCQR0WGvoM6tpqkzSwmtXyDzVPrfImaWFzyF9sov8Hqz8dn/xnFGF8ByM3MIkg&#10;/wD6GwkHd61yjblFhKE1quKHV9GybPCUn69GqymnCFIOH6HiJqtDgAQ01thHV1inYHRuwOliuhmD&#10;0JxcbzZvN9dSaD5avV5fb1JTMpXPlz1SeG+gFzEoJHJPE7g6PlCIZFQ+l8S3HOxt16W+du63BBfG&#10;TCIf+U7Mw1iOXB1FlFCdWAbCNCY81hy0gD+kGHhECknfDwqNFN0Hx1bEeZoDnINyDpTTfLWQQYop&#10;vAvT3B082qZl5NnsW7Zrb5OUZxZnntz2pPA8onGuft2nquePtPsJAAD//wMAUEsDBBQABgAIAAAA&#10;IQDwUx0m4AAAAA4BAAAPAAAAZHJzL2Rvd25yZXYueG1sTI/BTsMwEETvlfgHaytxqaidiIYmxKkQ&#10;ggs3ChdubrwkUe11FLtJ6NfjnOC4M6PZN+VhtoaNOPjOkYRkK4Ah1U531Ej4/Hi92wPzQZFWxhFK&#10;+EEPh+pmVapCu4necTyGhsUS8oWS0IbQF5z7ukWr/Nb1SNH7doNVIZ5Dw/WgplhuDU+FyLhVHcUP&#10;rerxucX6fLxYCdn80m/eckyna21G+romScBEytv1/PQILOAc/sKw4Ed0qCLTyV1Ie2Yk5GIft4Ro&#10;ZCLdAVsi4j5/AHZatHSXA69K/n9G9QsAAP//AwBQSwECLQAUAAYACAAAACEAtoM4kv4AAADhAQAA&#10;EwAAAAAAAAAAAAAAAAAAAAAAW0NvbnRlbnRfVHlwZXNdLnhtbFBLAQItABQABgAIAAAAIQA4/SH/&#10;1gAAAJQBAAALAAAAAAAAAAAAAAAAAC8BAABfcmVscy8ucmVsc1BLAQItABQABgAIAAAAIQB/3fQ+&#10;1QEAAJADAAAOAAAAAAAAAAAAAAAAAC4CAABkcnMvZTJvRG9jLnhtbFBLAQItABQABgAIAAAAIQDw&#10;Ux0m4AAAAA4BAAAPAAAAAAAAAAAAAAAAAC8EAABkcnMvZG93bnJldi54bWxQSwUGAAAAAAQABADz&#10;AAAAPAUAAAAA&#10;" filled="f" stroked="f">
              <v:textbox style="mso-fit-shape-to-text:t" inset="0,0,0,0">
                <w:txbxContent>
                  <w:p w14:paraId="4909B5D9" w14:textId="77777777" w:rsidR="00F02675" w:rsidRPr="00983C4B" w:rsidRDefault="007650BB" w:rsidP="00F02675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="00F02675"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FF06E9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2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="00F02675"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="00F02675"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FF06E9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3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33980" w14:textId="408CEAEB" w:rsidR="00983C4B" w:rsidRDefault="007C432D">
    <w:pPr>
      <w:pStyle w:val="Zpat"/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6BC18A2" wp14:editId="0D2E33FB">
              <wp:simplePos x="0" y="0"/>
              <wp:positionH relativeFrom="column">
                <wp:posOffset>5765800</wp:posOffset>
              </wp:positionH>
              <wp:positionV relativeFrom="page">
                <wp:posOffset>10196830</wp:posOffset>
              </wp:positionV>
              <wp:extent cx="899795" cy="148590"/>
              <wp:effectExtent l="0" t="0" r="0" b="0"/>
              <wp:wrapNone/>
              <wp:docPr id="2112085889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B305B0" w14:textId="77777777" w:rsidR="00983C4B" w:rsidRPr="00F02675" w:rsidRDefault="007650BB" w:rsidP="00983C4B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="00983C4B"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F06E9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="00983C4B"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="00983C4B"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F06E9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C18A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left:0;text-align:left;margin-left:454pt;margin-top:802.9pt;width:70.8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xC1wEAAJcDAAAOAAAAZHJzL2Uyb0RvYy54bWysU9uO0zAQfUfiHyy/07QrFtqo6WrZVRHS&#10;wiItfIDjOI1F4jEzbpPy9YydpMvlDfFiTcb28blMtjdD14qTQbLgCrlaLKUwTkNl3aGQX7/sX62l&#10;oKBcpVpwppBnQ/Jm9/LFtve5uYIG2sqgYBBHee8L2YTg8ywj3ZhO0QK8cbxZA3Yq8CcesgpVz+hd&#10;m10tl2+yHrDyCNoQcfd+3JS7hF/XRofHuiYTRFtI5hbSimkt45rttio/oPKN1RMN9Q8sOmUdP3qB&#10;uldBiSPav6A6qxEI6rDQ0GVQ11abpIHVrJZ/qHlqlDdJC5tD/mIT/T9Y/en05D+jCMM7GDjAJIL8&#10;A+hvJBzcNcodzC0i9I1RFT+8ipZlvad8uhqtppwiSNl/hIpDVscACWiosYuusE7B6BzA+WK6GYLQ&#10;3FxvNm8311Jo3lq9Xl9vUiiZyufLHim8N9CJWBQSOdMErk4PFCIZlc9H4lsO9rZtU66t+63BB2Mn&#10;kY98R+ZhKAdhq0lZ1FJCdWY1COO08HRz0QD+kKLnSSkkfT8qNFK0Hxw7EsdqLnAuyrlQTvPVQgYp&#10;xvIujON39GgPDSPPnt+ya3ubFD2zmOhy+knoNKlxvH79Tqee/6fdTwAAAP//AwBQSwMEFAAGAAgA&#10;AAAhAKdy5hPfAAAADgEAAA8AAABkcnMvZG93bnJldi54bWxMj0FPhDAQhe8m/odmTLwYt4UoLkjZ&#10;GKMXb65evHXpCEQ6JbQLuL/e4eQe572XN+8rd4vrxYRj6DxpSDYKBFLtbUeNhs+P19stiBANWdN7&#10;Qg2/GGBXXV6UprB+pnec9rERXEKhMBraGIdCylC36EzY+AGJvW8/OhP5HBtpRzNzuetlqlQmnemI&#10;P7RmwOcW65/90WnIlpfh5i3HdD7V/URfpySJmGh9fbU8PYKIuMT/MKzzeTpUvOngj2SD6DXkasss&#10;kY1M3TPEGlF3+QOIw6qleQqyKuU5RvUHAAD//wMAUEsBAi0AFAAGAAgAAAAhALaDOJL+AAAA4QEA&#10;ABMAAAAAAAAAAAAAAAAAAAAAAFtDb250ZW50X1R5cGVzXS54bWxQSwECLQAUAAYACAAAACEAOP0h&#10;/9YAAACUAQAACwAAAAAAAAAAAAAAAAAvAQAAX3JlbHMvLnJlbHNQSwECLQAUAAYACAAAACEAjoc8&#10;QtcBAACXAwAADgAAAAAAAAAAAAAAAAAuAgAAZHJzL2Uyb0RvYy54bWxQSwECLQAUAAYACAAAACEA&#10;p3LmE98AAAAOAQAADwAAAAAAAAAAAAAAAAAxBAAAZHJzL2Rvd25yZXYueG1sUEsFBgAAAAAEAAQA&#10;8wAAAD0FAAAAAA==&#10;" filled="f" stroked="f">
              <v:textbox style="mso-fit-shape-to-text:t" inset="0,0,0,0">
                <w:txbxContent>
                  <w:p w14:paraId="46B305B0" w14:textId="77777777" w:rsidR="00983C4B" w:rsidRPr="00F02675" w:rsidRDefault="007650BB" w:rsidP="00983C4B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="00983C4B"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FF06E9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="00983C4B"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="00983C4B"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FF06E9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E937BA">
      <w:t>Smlouva o bezúplatném převodu majetku státu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30109" w14:textId="77777777" w:rsidR="00067BA6" w:rsidRDefault="00067BA6" w:rsidP="002919BE">
      <w:r>
        <w:separator/>
      </w:r>
    </w:p>
  </w:footnote>
  <w:footnote w:type="continuationSeparator" w:id="0">
    <w:p w14:paraId="2FAA38F2" w14:textId="77777777" w:rsidR="00067BA6" w:rsidRDefault="00067BA6" w:rsidP="0029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4AB7C" w14:textId="77777777" w:rsidR="009720DC" w:rsidRDefault="009720DC" w:rsidP="00A63F70">
    <w:pPr>
      <w:pStyle w:val="Zhlav"/>
      <w:tabs>
        <w:tab w:val="clear" w:pos="4536"/>
        <w:tab w:val="clear" w:pos="9072"/>
        <w:tab w:val="left" w:pos="1970"/>
      </w:tabs>
    </w:pPr>
    <w:r>
      <w:rPr>
        <w:noProof/>
      </w:rPr>
      <w:tab/>
    </w:r>
  </w:p>
  <w:p w14:paraId="0A137C95" w14:textId="77777777" w:rsidR="00B40927" w:rsidRDefault="00B409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F23DC" w14:textId="77777777" w:rsidR="00983C4B" w:rsidRDefault="00983C4B">
    <w:pPr>
      <w:pStyle w:val="Zhlav"/>
    </w:pPr>
    <w:r w:rsidRPr="00FD4A83">
      <w:rPr>
        <w:noProof/>
      </w:rPr>
      <w:drawing>
        <wp:inline distT="0" distB="0" distL="0" distR="0" wp14:anchorId="7644A895" wp14:editId="43044AF3">
          <wp:extent cx="2394000" cy="658800"/>
          <wp:effectExtent l="0" t="0" r="6350" b="8255"/>
          <wp:docPr id="15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17C8"/>
    <w:multiLevelType w:val="multilevel"/>
    <w:tmpl w:val="165046F2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70"/>
        </w:tabs>
        <w:ind w:left="2270" w:hanging="1418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 w15:restartNumberingAfterBreak="0">
    <w:nsid w:val="09C633F7"/>
    <w:multiLevelType w:val="hybridMultilevel"/>
    <w:tmpl w:val="AC4A0DF0"/>
    <w:lvl w:ilvl="0" w:tplc="7E98193A">
      <w:start w:val="1"/>
      <w:numFmt w:val="bullet"/>
      <w:pStyle w:val="cislovani3odrazky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C59BB"/>
    <w:multiLevelType w:val="hybridMultilevel"/>
    <w:tmpl w:val="C562D0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B6B99"/>
    <w:multiLevelType w:val="hybridMultilevel"/>
    <w:tmpl w:val="7E62E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B27A5"/>
    <w:multiLevelType w:val="hybridMultilevel"/>
    <w:tmpl w:val="2A6601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664001"/>
    <w:multiLevelType w:val="hybridMultilevel"/>
    <w:tmpl w:val="5358B6AA"/>
    <w:lvl w:ilvl="0" w:tplc="BE9CF7FE">
      <w:start w:val="1"/>
      <w:numFmt w:val="lowerLetter"/>
      <w:pStyle w:val="Cislovani4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B32A7E"/>
    <w:multiLevelType w:val="singleLevel"/>
    <w:tmpl w:val="2E86581A"/>
    <w:lvl w:ilvl="0">
      <w:start w:val="1"/>
      <w:numFmt w:val="bullet"/>
      <w:pStyle w:val="Kseznamznaky2"/>
      <w:lvlText w:val="●"/>
      <w:lvlJc w:val="left"/>
      <w:pPr>
        <w:tabs>
          <w:tab w:val="num" w:pos="1361"/>
        </w:tabs>
        <w:ind w:left="1361" w:hanging="397"/>
      </w:pPr>
      <w:rPr>
        <w:rFonts w:hAnsi="Arial" w:hint="default"/>
        <w:color w:val="0000FF"/>
      </w:rPr>
    </w:lvl>
  </w:abstractNum>
  <w:abstractNum w:abstractNumId="8" w15:restartNumberingAfterBreak="0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70D5FC7"/>
    <w:multiLevelType w:val="multilevel"/>
    <w:tmpl w:val="78ACE462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pStyle w:val="Odstavecseseznamem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slovanseznam"/>
      <w:lvlText w:val="%1.%2.%3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DDF77BD"/>
    <w:multiLevelType w:val="hybridMultilevel"/>
    <w:tmpl w:val="C82843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B2761D"/>
    <w:multiLevelType w:val="hybridMultilevel"/>
    <w:tmpl w:val="F692D1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8B6260"/>
    <w:multiLevelType w:val="hybridMultilevel"/>
    <w:tmpl w:val="0A34D9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6929567">
    <w:abstractNumId w:val="0"/>
  </w:num>
  <w:num w:numId="2" w16cid:durableId="2029596038">
    <w:abstractNumId w:val="8"/>
  </w:num>
  <w:num w:numId="3" w16cid:durableId="1564875396">
    <w:abstractNumId w:val="1"/>
  </w:num>
  <w:num w:numId="4" w16cid:durableId="1598906986">
    <w:abstractNumId w:val="7"/>
  </w:num>
  <w:num w:numId="5" w16cid:durableId="1582989114">
    <w:abstractNumId w:val="2"/>
  </w:num>
  <w:num w:numId="6" w16cid:durableId="1125078414">
    <w:abstractNumId w:val="9"/>
  </w:num>
  <w:num w:numId="7" w16cid:durableId="1212185425">
    <w:abstractNumId w:val="6"/>
  </w:num>
  <w:num w:numId="8" w16cid:durableId="991252261">
    <w:abstractNumId w:val="5"/>
  </w:num>
  <w:num w:numId="9" w16cid:durableId="1036006389">
    <w:abstractNumId w:val="12"/>
  </w:num>
  <w:num w:numId="10" w16cid:durableId="2022194522">
    <w:abstractNumId w:val="10"/>
  </w:num>
  <w:num w:numId="11" w16cid:durableId="303046458">
    <w:abstractNumId w:val="3"/>
  </w:num>
  <w:num w:numId="12" w16cid:durableId="1633050202">
    <w:abstractNumId w:val="11"/>
  </w:num>
  <w:num w:numId="13" w16cid:durableId="37770124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DB"/>
    <w:rsid w:val="00003A9E"/>
    <w:rsid w:val="000174FC"/>
    <w:rsid w:val="00017D17"/>
    <w:rsid w:val="000274D6"/>
    <w:rsid w:val="0002777B"/>
    <w:rsid w:val="00031B1A"/>
    <w:rsid w:val="00043FEA"/>
    <w:rsid w:val="000478E5"/>
    <w:rsid w:val="000572A0"/>
    <w:rsid w:val="000622C7"/>
    <w:rsid w:val="0006484C"/>
    <w:rsid w:val="00067BA6"/>
    <w:rsid w:val="00087250"/>
    <w:rsid w:val="00087E80"/>
    <w:rsid w:val="000A3BEA"/>
    <w:rsid w:val="000A72DB"/>
    <w:rsid w:val="000C22A0"/>
    <w:rsid w:val="000C3D0F"/>
    <w:rsid w:val="000C4407"/>
    <w:rsid w:val="000D6E0A"/>
    <w:rsid w:val="000F216D"/>
    <w:rsid w:val="00102BC5"/>
    <w:rsid w:val="00102D46"/>
    <w:rsid w:val="00103F65"/>
    <w:rsid w:val="001059C3"/>
    <w:rsid w:val="00116445"/>
    <w:rsid w:val="0014252D"/>
    <w:rsid w:val="00144AB4"/>
    <w:rsid w:val="00145AD9"/>
    <w:rsid w:val="0016099B"/>
    <w:rsid w:val="00161FED"/>
    <w:rsid w:val="00162D05"/>
    <w:rsid w:val="00174D0C"/>
    <w:rsid w:val="00180EE5"/>
    <w:rsid w:val="00192A6C"/>
    <w:rsid w:val="00194760"/>
    <w:rsid w:val="001A4410"/>
    <w:rsid w:val="001B4361"/>
    <w:rsid w:val="001B59FB"/>
    <w:rsid w:val="001C0F5C"/>
    <w:rsid w:val="001C1E98"/>
    <w:rsid w:val="001C2C96"/>
    <w:rsid w:val="001C576F"/>
    <w:rsid w:val="001E4626"/>
    <w:rsid w:val="001E78B9"/>
    <w:rsid w:val="001F7983"/>
    <w:rsid w:val="0020543A"/>
    <w:rsid w:val="0021110F"/>
    <w:rsid w:val="0021228C"/>
    <w:rsid w:val="00213F7F"/>
    <w:rsid w:val="00216FFC"/>
    <w:rsid w:val="0021727B"/>
    <w:rsid w:val="00217EF0"/>
    <w:rsid w:val="00222550"/>
    <w:rsid w:val="00224625"/>
    <w:rsid w:val="00226DB8"/>
    <w:rsid w:val="00231797"/>
    <w:rsid w:val="002328D5"/>
    <w:rsid w:val="0024378B"/>
    <w:rsid w:val="00246BE3"/>
    <w:rsid w:val="00254355"/>
    <w:rsid w:val="00263AD2"/>
    <w:rsid w:val="002653D6"/>
    <w:rsid w:val="0027283C"/>
    <w:rsid w:val="00273F8D"/>
    <w:rsid w:val="00280D3E"/>
    <w:rsid w:val="00290CEC"/>
    <w:rsid w:val="002912EC"/>
    <w:rsid w:val="00291332"/>
    <w:rsid w:val="002919BE"/>
    <w:rsid w:val="00294468"/>
    <w:rsid w:val="002B61C9"/>
    <w:rsid w:val="002C17DE"/>
    <w:rsid w:val="002C7495"/>
    <w:rsid w:val="002D2816"/>
    <w:rsid w:val="002D44BC"/>
    <w:rsid w:val="002D4B40"/>
    <w:rsid w:val="002E0344"/>
    <w:rsid w:val="002E2955"/>
    <w:rsid w:val="002F0101"/>
    <w:rsid w:val="002F24C9"/>
    <w:rsid w:val="00300C0C"/>
    <w:rsid w:val="00303C43"/>
    <w:rsid w:val="00303FD9"/>
    <w:rsid w:val="00310257"/>
    <w:rsid w:val="00313318"/>
    <w:rsid w:val="00330077"/>
    <w:rsid w:val="00330F7F"/>
    <w:rsid w:val="0033107B"/>
    <w:rsid w:val="0033473C"/>
    <w:rsid w:val="00337685"/>
    <w:rsid w:val="00350E3B"/>
    <w:rsid w:val="00354246"/>
    <w:rsid w:val="00362962"/>
    <w:rsid w:val="00363743"/>
    <w:rsid w:val="00373946"/>
    <w:rsid w:val="00382C99"/>
    <w:rsid w:val="00393310"/>
    <w:rsid w:val="00396663"/>
    <w:rsid w:val="003A077B"/>
    <w:rsid w:val="003C3804"/>
    <w:rsid w:val="003E22E8"/>
    <w:rsid w:val="003E73E6"/>
    <w:rsid w:val="003F0813"/>
    <w:rsid w:val="003F1801"/>
    <w:rsid w:val="003F5C7B"/>
    <w:rsid w:val="00404B3C"/>
    <w:rsid w:val="00405038"/>
    <w:rsid w:val="004075F7"/>
    <w:rsid w:val="004079F6"/>
    <w:rsid w:val="00412864"/>
    <w:rsid w:val="004161CD"/>
    <w:rsid w:val="00416D8C"/>
    <w:rsid w:val="00416DCB"/>
    <w:rsid w:val="0042285C"/>
    <w:rsid w:val="0045230F"/>
    <w:rsid w:val="00453E7D"/>
    <w:rsid w:val="004540EC"/>
    <w:rsid w:val="00477059"/>
    <w:rsid w:val="004817F4"/>
    <w:rsid w:val="004842FE"/>
    <w:rsid w:val="00487170"/>
    <w:rsid w:val="00493B24"/>
    <w:rsid w:val="004A02F7"/>
    <w:rsid w:val="004A3FB1"/>
    <w:rsid w:val="004B2DCD"/>
    <w:rsid w:val="004F15D7"/>
    <w:rsid w:val="004F1E87"/>
    <w:rsid w:val="004F2D44"/>
    <w:rsid w:val="004F69D1"/>
    <w:rsid w:val="00500693"/>
    <w:rsid w:val="00503251"/>
    <w:rsid w:val="00504B92"/>
    <w:rsid w:val="00516D2D"/>
    <w:rsid w:val="00522FF7"/>
    <w:rsid w:val="00543A93"/>
    <w:rsid w:val="00546FEA"/>
    <w:rsid w:val="00547023"/>
    <w:rsid w:val="00550AE2"/>
    <w:rsid w:val="00554AF1"/>
    <w:rsid w:val="00556917"/>
    <w:rsid w:val="00556C9C"/>
    <w:rsid w:val="00560A54"/>
    <w:rsid w:val="005667AB"/>
    <w:rsid w:val="0058049B"/>
    <w:rsid w:val="005971FF"/>
    <w:rsid w:val="005B2890"/>
    <w:rsid w:val="005C0CB0"/>
    <w:rsid w:val="005C181F"/>
    <w:rsid w:val="005C5619"/>
    <w:rsid w:val="005D1995"/>
    <w:rsid w:val="005D3CE7"/>
    <w:rsid w:val="005D4501"/>
    <w:rsid w:val="005D4C81"/>
    <w:rsid w:val="005D5116"/>
    <w:rsid w:val="005E23D2"/>
    <w:rsid w:val="005E4C04"/>
    <w:rsid w:val="005E7482"/>
    <w:rsid w:val="005F6613"/>
    <w:rsid w:val="00601FCA"/>
    <w:rsid w:val="00602AC0"/>
    <w:rsid w:val="00603A64"/>
    <w:rsid w:val="006268DC"/>
    <w:rsid w:val="00644C8F"/>
    <w:rsid w:val="00644D56"/>
    <w:rsid w:val="00651034"/>
    <w:rsid w:val="006514AE"/>
    <w:rsid w:val="0067116B"/>
    <w:rsid w:val="006778A3"/>
    <w:rsid w:val="0068286E"/>
    <w:rsid w:val="006A1458"/>
    <w:rsid w:val="006A1809"/>
    <w:rsid w:val="006A3208"/>
    <w:rsid w:val="006A7234"/>
    <w:rsid w:val="006C2945"/>
    <w:rsid w:val="006D46B9"/>
    <w:rsid w:val="006D7F6E"/>
    <w:rsid w:val="006E7425"/>
    <w:rsid w:val="006F53EB"/>
    <w:rsid w:val="00703515"/>
    <w:rsid w:val="00704CAE"/>
    <w:rsid w:val="00706BC1"/>
    <w:rsid w:val="007071AA"/>
    <w:rsid w:val="00740361"/>
    <w:rsid w:val="0076286D"/>
    <w:rsid w:val="007650BB"/>
    <w:rsid w:val="00766715"/>
    <w:rsid w:val="00772E83"/>
    <w:rsid w:val="007776BC"/>
    <w:rsid w:val="007836F6"/>
    <w:rsid w:val="00792CEF"/>
    <w:rsid w:val="0079583F"/>
    <w:rsid w:val="007B361E"/>
    <w:rsid w:val="007B3EB9"/>
    <w:rsid w:val="007B650C"/>
    <w:rsid w:val="007C432D"/>
    <w:rsid w:val="007C5AC4"/>
    <w:rsid w:val="007D1928"/>
    <w:rsid w:val="007E1C98"/>
    <w:rsid w:val="007E49CC"/>
    <w:rsid w:val="00830FAC"/>
    <w:rsid w:val="00831AE2"/>
    <w:rsid w:val="0083451E"/>
    <w:rsid w:val="00841D32"/>
    <w:rsid w:val="00847C1F"/>
    <w:rsid w:val="008603B0"/>
    <w:rsid w:val="00860937"/>
    <w:rsid w:val="00883C07"/>
    <w:rsid w:val="008A001A"/>
    <w:rsid w:val="008A5C65"/>
    <w:rsid w:val="008A618F"/>
    <w:rsid w:val="008B3EA9"/>
    <w:rsid w:val="008B3ECC"/>
    <w:rsid w:val="008B6B65"/>
    <w:rsid w:val="008C2981"/>
    <w:rsid w:val="008C3015"/>
    <w:rsid w:val="008E0536"/>
    <w:rsid w:val="008E6B14"/>
    <w:rsid w:val="008E7967"/>
    <w:rsid w:val="008E7DA0"/>
    <w:rsid w:val="008F06AB"/>
    <w:rsid w:val="008F292F"/>
    <w:rsid w:val="00900624"/>
    <w:rsid w:val="0090127A"/>
    <w:rsid w:val="00902319"/>
    <w:rsid w:val="009052EA"/>
    <w:rsid w:val="00913DFC"/>
    <w:rsid w:val="00914FFE"/>
    <w:rsid w:val="00924140"/>
    <w:rsid w:val="009343D8"/>
    <w:rsid w:val="00935504"/>
    <w:rsid w:val="009424E3"/>
    <w:rsid w:val="0095505C"/>
    <w:rsid w:val="00964E4E"/>
    <w:rsid w:val="0096691A"/>
    <w:rsid w:val="009720DC"/>
    <w:rsid w:val="00972B5C"/>
    <w:rsid w:val="009813E2"/>
    <w:rsid w:val="00983C4B"/>
    <w:rsid w:val="009975D9"/>
    <w:rsid w:val="009A3B4B"/>
    <w:rsid w:val="009A6460"/>
    <w:rsid w:val="009A7E31"/>
    <w:rsid w:val="009B1C8D"/>
    <w:rsid w:val="009D0FBE"/>
    <w:rsid w:val="009E00CB"/>
    <w:rsid w:val="009E29FF"/>
    <w:rsid w:val="009F4103"/>
    <w:rsid w:val="00A0338D"/>
    <w:rsid w:val="00A04D14"/>
    <w:rsid w:val="00A16271"/>
    <w:rsid w:val="00A231CF"/>
    <w:rsid w:val="00A24521"/>
    <w:rsid w:val="00A24C36"/>
    <w:rsid w:val="00A304B9"/>
    <w:rsid w:val="00A36982"/>
    <w:rsid w:val="00A53E98"/>
    <w:rsid w:val="00A55B93"/>
    <w:rsid w:val="00A63CB5"/>
    <w:rsid w:val="00A63F70"/>
    <w:rsid w:val="00A74511"/>
    <w:rsid w:val="00A86812"/>
    <w:rsid w:val="00A9721C"/>
    <w:rsid w:val="00A97D4B"/>
    <w:rsid w:val="00AA080A"/>
    <w:rsid w:val="00AA2F00"/>
    <w:rsid w:val="00AA3C49"/>
    <w:rsid w:val="00AA7C55"/>
    <w:rsid w:val="00AB3BD1"/>
    <w:rsid w:val="00AB5F08"/>
    <w:rsid w:val="00AC6F43"/>
    <w:rsid w:val="00AC7D00"/>
    <w:rsid w:val="00AD232A"/>
    <w:rsid w:val="00AD54A1"/>
    <w:rsid w:val="00AD62CB"/>
    <w:rsid w:val="00AE388F"/>
    <w:rsid w:val="00B0244A"/>
    <w:rsid w:val="00B21171"/>
    <w:rsid w:val="00B2636E"/>
    <w:rsid w:val="00B37BAE"/>
    <w:rsid w:val="00B40927"/>
    <w:rsid w:val="00B40CCD"/>
    <w:rsid w:val="00B56EDC"/>
    <w:rsid w:val="00B609C2"/>
    <w:rsid w:val="00B727F2"/>
    <w:rsid w:val="00B72CCB"/>
    <w:rsid w:val="00B77C5E"/>
    <w:rsid w:val="00B825DA"/>
    <w:rsid w:val="00B850D2"/>
    <w:rsid w:val="00B87FA8"/>
    <w:rsid w:val="00B915AA"/>
    <w:rsid w:val="00B9289D"/>
    <w:rsid w:val="00B9385D"/>
    <w:rsid w:val="00B97504"/>
    <w:rsid w:val="00BB009C"/>
    <w:rsid w:val="00BB6554"/>
    <w:rsid w:val="00BC7209"/>
    <w:rsid w:val="00BD1194"/>
    <w:rsid w:val="00BD7966"/>
    <w:rsid w:val="00BE65ED"/>
    <w:rsid w:val="00BF31E6"/>
    <w:rsid w:val="00C07D73"/>
    <w:rsid w:val="00C12DD2"/>
    <w:rsid w:val="00C150F7"/>
    <w:rsid w:val="00C176D6"/>
    <w:rsid w:val="00C2303F"/>
    <w:rsid w:val="00C306C0"/>
    <w:rsid w:val="00C429FC"/>
    <w:rsid w:val="00C437B1"/>
    <w:rsid w:val="00C451D7"/>
    <w:rsid w:val="00C46D79"/>
    <w:rsid w:val="00C47694"/>
    <w:rsid w:val="00C66BC8"/>
    <w:rsid w:val="00C72608"/>
    <w:rsid w:val="00C73EB4"/>
    <w:rsid w:val="00C772B1"/>
    <w:rsid w:val="00C77EA8"/>
    <w:rsid w:val="00C84397"/>
    <w:rsid w:val="00C91A8E"/>
    <w:rsid w:val="00C92279"/>
    <w:rsid w:val="00C94EFB"/>
    <w:rsid w:val="00C96EA8"/>
    <w:rsid w:val="00CA22E9"/>
    <w:rsid w:val="00CA507F"/>
    <w:rsid w:val="00CA5C40"/>
    <w:rsid w:val="00CC2DA9"/>
    <w:rsid w:val="00CD142F"/>
    <w:rsid w:val="00CD515F"/>
    <w:rsid w:val="00CE0514"/>
    <w:rsid w:val="00CF1BED"/>
    <w:rsid w:val="00CF2608"/>
    <w:rsid w:val="00D02879"/>
    <w:rsid w:val="00D043EE"/>
    <w:rsid w:val="00D04E57"/>
    <w:rsid w:val="00D05068"/>
    <w:rsid w:val="00D05996"/>
    <w:rsid w:val="00D1425B"/>
    <w:rsid w:val="00D1541C"/>
    <w:rsid w:val="00D16533"/>
    <w:rsid w:val="00D17E26"/>
    <w:rsid w:val="00D2391E"/>
    <w:rsid w:val="00D244E4"/>
    <w:rsid w:val="00D44BE8"/>
    <w:rsid w:val="00D4647F"/>
    <w:rsid w:val="00D53197"/>
    <w:rsid w:val="00D543DF"/>
    <w:rsid w:val="00D679C2"/>
    <w:rsid w:val="00D75ADB"/>
    <w:rsid w:val="00D75C26"/>
    <w:rsid w:val="00D76C1E"/>
    <w:rsid w:val="00D828A9"/>
    <w:rsid w:val="00D93472"/>
    <w:rsid w:val="00D94788"/>
    <w:rsid w:val="00DB364C"/>
    <w:rsid w:val="00DB7B67"/>
    <w:rsid w:val="00DC6514"/>
    <w:rsid w:val="00DD05B1"/>
    <w:rsid w:val="00DF4E23"/>
    <w:rsid w:val="00DF6B61"/>
    <w:rsid w:val="00E02CB0"/>
    <w:rsid w:val="00E04E81"/>
    <w:rsid w:val="00E07931"/>
    <w:rsid w:val="00E10178"/>
    <w:rsid w:val="00E13836"/>
    <w:rsid w:val="00E17D0E"/>
    <w:rsid w:val="00E24084"/>
    <w:rsid w:val="00E25075"/>
    <w:rsid w:val="00E33483"/>
    <w:rsid w:val="00E34671"/>
    <w:rsid w:val="00E45495"/>
    <w:rsid w:val="00E54577"/>
    <w:rsid w:val="00E62959"/>
    <w:rsid w:val="00E757C4"/>
    <w:rsid w:val="00E760E7"/>
    <w:rsid w:val="00E770DB"/>
    <w:rsid w:val="00E937BA"/>
    <w:rsid w:val="00E93F91"/>
    <w:rsid w:val="00E948BD"/>
    <w:rsid w:val="00EA1825"/>
    <w:rsid w:val="00EA4902"/>
    <w:rsid w:val="00EB46D6"/>
    <w:rsid w:val="00EB4A85"/>
    <w:rsid w:val="00EB6FC7"/>
    <w:rsid w:val="00EC6E27"/>
    <w:rsid w:val="00EC7EF8"/>
    <w:rsid w:val="00ED0039"/>
    <w:rsid w:val="00ED2661"/>
    <w:rsid w:val="00ED6FA0"/>
    <w:rsid w:val="00EE09F2"/>
    <w:rsid w:val="00EF64B7"/>
    <w:rsid w:val="00F02675"/>
    <w:rsid w:val="00F148D9"/>
    <w:rsid w:val="00F227E7"/>
    <w:rsid w:val="00F27B5C"/>
    <w:rsid w:val="00F37FA0"/>
    <w:rsid w:val="00F43E43"/>
    <w:rsid w:val="00F47E13"/>
    <w:rsid w:val="00F559AD"/>
    <w:rsid w:val="00F82FD2"/>
    <w:rsid w:val="00F84C41"/>
    <w:rsid w:val="00F914BF"/>
    <w:rsid w:val="00F92CB9"/>
    <w:rsid w:val="00F92F85"/>
    <w:rsid w:val="00F93380"/>
    <w:rsid w:val="00F9649E"/>
    <w:rsid w:val="00FA02AC"/>
    <w:rsid w:val="00FA54F1"/>
    <w:rsid w:val="00FA6456"/>
    <w:rsid w:val="00FA739A"/>
    <w:rsid w:val="00FB755D"/>
    <w:rsid w:val="00FC3010"/>
    <w:rsid w:val="00FC7EE0"/>
    <w:rsid w:val="00FD4CB1"/>
    <w:rsid w:val="00FD6D79"/>
    <w:rsid w:val="00FE7CF6"/>
    <w:rsid w:val="00FF06E9"/>
    <w:rsid w:val="00FF1677"/>
    <w:rsid w:val="00FF24BD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CF9B5"/>
  <w15:docId w15:val="{D2A44257-F1B5-45DE-A541-CE6591A2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675"/>
    <w:pPr>
      <w:spacing w:after="0" w:line="264" w:lineRule="auto"/>
    </w:pPr>
    <w:rPr>
      <w:rFonts w:ascii="Segoe UI" w:eastAsia="Times New Roman" w:hAnsi="Segoe UI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912EC"/>
    <w:pPr>
      <w:keepNext/>
      <w:numPr>
        <w:numId w:val="6"/>
      </w:numPr>
      <w:spacing w:before="360" w:after="120"/>
      <w:textboxTightWrap w:val="allLines"/>
      <w:outlineLvl w:val="0"/>
    </w:pPr>
    <w:rPr>
      <w:rFonts w:cs="Arial"/>
      <w:b/>
      <w:bCs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B72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70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12EC"/>
    <w:rPr>
      <w:rFonts w:ascii="Segoe UI" w:eastAsia="Times New Roman" w:hAnsi="Segoe UI" w:cs="Arial"/>
      <w:b/>
      <w:bCs/>
      <w:caps/>
      <w:sz w:val="20"/>
      <w:szCs w:val="32"/>
      <w:lang w:eastAsia="cs-CZ"/>
    </w:rPr>
  </w:style>
  <w:style w:type="paragraph" w:customStyle="1" w:styleId="StylNadpis2Vlevo0cmPedsazen102cm">
    <w:name w:val="Styl Nadpis 2 + Vlevo:  0 cm Předsazení:  102 cm"/>
    <w:basedOn w:val="Nadpis2"/>
    <w:rsid w:val="00B727F2"/>
    <w:pPr>
      <w:keepLines w:val="0"/>
      <w:spacing w:before="240" w:after="60"/>
    </w:pPr>
    <w:rPr>
      <w:rFonts w:ascii="Cambria" w:eastAsia="Times New Roman" w:hAnsi="Cambria" w:cs="Times New Roman"/>
      <w:i/>
      <w:iCs/>
      <w:color w:val="17365D"/>
      <w:sz w:val="28"/>
      <w:szCs w:val="20"/>
    </w:rPr>
  </w:style>
  <w:style w:type="character" w:styleId="Hypertextovodkaz">
    <w:name w:val="Hyperlink"/>
    <w:basedOn w:val="Standardnpsmoodstavce"/>
    <w:uiPriority w:val="99"/>
    <w:rsid w:val="00B727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59AD"/>
    <w:pPr>
      <w:numPr>
        <w:ilvl w:val="1"/>
        <w:numId w:val="6"/>
      </w:numPr>
      <w:spacing w:before="120"/>
      <w:jc w:val="both"/>
    </w:pPr>
  </w:style>
  <w:style w:type="paragraph" w:customStyle="1" w:styleId="podpis1">
    <w:name w:val="podpis_1"/>
    <w:basedOn w:val="Normln"/>
    <w:next w:val="Normln"/>
    <w:rsid w:val="00B727F2"/>
    <w:pPr>
      <w:tabs>
        <w:tab w:val="left" w:pos="5160"/>
      </w:tabs>
      <w:spacing w:line="240" w:lineRule="atLeast"/>
      <w:jc w:val="both"/>
    </w:pPr>
    <w:rPr>
      <w:rFonts w:ascii="JohnSans Text Pro" w:hAnsi="JohnSans Text Pro"/>
    </w:rPr>
  </w:style>
  <w:style w:type="paragraph" w:customStyle="1" w:styleId="podpiscara2">
    <w:name w:val="podpis_cara_2"/>
    <w:basedOn w:val="Normln"/>
    <w:next w:val="podpis1"/>
    <w:rsid w:val="00B727F2"/>
    <w:pPr>
      <w:tabs>
        <w:tab w:val="left" w:pos="5103"/>
        <w:tab w:val="right" w:leader="dot" w:pos="9072"/>
      </w:tabs>
      <w:spacing w:before="480" w:after="60" w:line="240" w:lineRule="atLeast"/>
      <w:jc w:val="both"/>
    </w:pPr>
    <w:rPr>
      <w:rFonts w:ascii="JohnSans Text Pro" w:hAnsi="JohnSans Text Pro"/>
    </w:rPr>
  </w:style>
  <w:style w:type="paragraph" w:customStyle="1" w:styleId="cislovani1">
    <w:name w:val="cislovani 1"/>
    <w:basedOn w:val="Normln"/>
    <w:next w:val="Normln"/>
    <w:link w:val="cislovani1Char"/>
    <w:uiPriority w:val="99"/>
    <w:rsid w:val="00B727F2"/>
    <w:pPr>
      <w:keepNext/>
      <w:numPr>
        <w:numId w:val="1"/>
      </w:numPr>
      <w:spacing w:before="480" w:line="288" w:lineRule="auto"/>
    </w:pPr>
    <w:rPr>
      <w:rFonts w:ascii="JohnSans Text Pro" w:hAnsi="JohnSans Text Pro"/>
      <w:b/>
      <w:caps/>
      <w:sz w:val="24"/>
    </w:rPr>
  </w:style>
  <w:style w:type="paragraph" w:customStyle="1" w:styleId="Cislovani2">
    <w:name w:val="Cislovani 2"/>
    <w:basedOn w:val="Normln"/>
    <w:link w:val="Cislovani2Char"/>
    <w:uiPriority w:val="99"/>
    <w:rsid w:val="00B727F2"/>
    <w:pPr>
      <w:numPr>
        <w:ilvl w:val="1"/>
        <w:numId w:val="1"/>
      </w:numPr>
      <w:tabs>
        <w:tab w:val="left" w:pos="567"/>
      </w:tabs>
      <w:spacing w:before="240" w:line="288" w:lineRule="auto"/>
      <w:jc w:val="both"/>
    </w:pPr>
    <w:rPr>
      <w:rFonts w:ascii="JohnSans Text Pro" w:hAnsi="JohnSans Text Pro"/>
    </w:rPr>
  </w:style>
  <w:style w:type="character" w:customStyle="1" w:styleId="Cislovani2Char">
    <w:name w:val="Cislovani 2 Char"/>
    <w:basedOn w:val="Standardnpsmoodstavce"/>
    <w:link w:val="Cislovani2"/>
    <w:uiPriority w:val="99"/>
    <w:locked/>
    <w:rsid w:val="00B727F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B727F2"/>
    <w:pPr>
      <w:numPr>
        <w:ilvl w:val="2"/>
        <w:numId w:val="1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</w:rPr>
  </w:style>
  <w:style w:type="paragraph" w:customStyle="1" w:styleId="Cislovani4">
    <w:name w:val="Cislovani 4"/>
    <w:basedOn w:val="Normln"/>
    <w:uiPriority w:val="99"/>
    <w:qFormat/>
    <w:rsid w:val="002D4B40"/>
    <w:pPr>
      <w:numPr>
        <w:numId w:val="7"/>
      </w:numPr>
      <w:tabs>
        <w:tab w:val="left" w:pos="851"/>
      </w:tabs>
      <w:spacing w:after="120"/>
      <w:ind w:left="1418" w:hanging="851"/>
      <w:jc w:val="both"/>
    </w:pPr>
  </w:style>
  <w:style w:type="paragraph" w:customStyle="1" w:styleId="Cislovani4text">
    <w:name w:val="Cislovani 4 text"/>
    <w:basedOn w:val="Normln"/>
    <w:rsid w:val="00B727F2"/>
    <w:pPr>
      <w:numPr>
        <w:ilvl w:val="4"/>
        <w:numId w:val="1"/>
      </w:numPr>
      <w:tabs>
        <w:tab w:val="left" w:pos="851"/>
      </w:tabs>
      <w:spacing w:line="288" w:lineRule="auto"/>
      <w:jc w:val="both"/>
    </w:pPr>
    <w:rPr>
      <w:rFonts w:ascii="JohnSans Text Pro" w:hAnsi="JohnSans Text Pro"/>
    </w:rPr>
  </w:style>
  <w:style w:type="paragraph" w:customStyle="1" w:styleId="normln12pedodstavcem">
    <w:name w:val="normální 12 před odstavcem"/>
    <w:basedOn w:val="Normln"/>
    <w:rsid w:val="00B727F2"/>
    <w:pPr>
      <w:spacing w:before="240" w:line="288" w:lineRule="auto"/>
      <w:jc w:val="both"/>
    </w:pPr>
    <w:rPr>
      <w:rFonts w:ascii="JohnSans Text Pro" w:hAnsi="JohnSans Text Pro"/>
    </w:rPr>
  </w:style>
  <w:style w:type="paragraph" w:customStyle="1" w:styleId="Nadpis-Styl2-Eda">
    <w:name w:val="Nadpis-Styl2-Eda"/>
    <w:basedOn w:val="cislovani1"/>
    <w:link w:val="Nadpis-Styl2-EdaChar"/>
    <w:rsid w:val="00B727F2"/>
    <w:pPr>
      <w:ind w:hanging="7797"/>
    </w:pPr>
    <w:rPr>
      <w:rFonts w:ascii="Calibri" w:hAnsi="Calibri"/>
      <w:sz w:val="22"/>
      <w:szCs w:val="22"/>
    </w:rPr>
  </w:style>
  <w:style w:type="character" w:customStyle="1" w:styleId="cislovani1Char">
    <w:name w:val="cislovani 1 Char"/>
    <w:basedOn w:val="Standardnpsmoodstavce"/>
    <w:link w:val="cislovani1"/>
    <w:uiPriority w:val="99"/>
    <w:rsid w:val="00B727F2"/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character" w:customStyle="1" w:styleId="Nadpis-Styl2-EdaChar">
    <w:name w:val="Nadpis-Styl2-Eda Char"/>
    <w:basedOn w:val="cislovani1Char"/>
    <w:link w:val="Nadpis-Styl2-Eda"/>
    <w:rsid w:val="00B727F2"/>
    <w:rPr>
      <w:rFonts w:ascii="Calibri" w:eastAsia="Times New Roman" w:hAnsi="Calibri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2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F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09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09C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09C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9C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273F8D"/>
    <w:pPr>
      <w:tabs>
        <w:tab w:val="center" w:pos="4536"/>
        <w:tab w:val="right" w:pos="9072"/>
      </w:tabs>
      <w:jc w:val="both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273F8D"/>
    <w:pPr>
      <w:tabs>
        <w:tab w:val="center" w:pos="4536"/>
        <w:tab w:val="right" w:pos="9072"/>
      </w:tabs>
      <w:ind w:right="567"/>
      <w:jc w:val="both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character" w:styleId="Zdraznn">
    <w:name w:val="Emphasis"/>
    <w:basedOn w:val="Standardnpsmoodstavce"/>
    <w:rsid w:val="007B3EB9"/>
    <w:rPr>
      <w:i/>
      <w:iCs/>
    </w:rPr>
  </w:style>
  <w:style w:type="paragraph" w:customStyle="1" w:styleId="Standardntext">
    <w:name w:val="Standardní text"/>
    <w:basedOn w:val="Normln"/>
    <w:rsid w:val="00503251"/>
    <w:rPr>
      <w:rFonts w:ascii="Times New Roman" w:hAnsi="Times New Roman"/>
      <w:noProof/>
      <w:sz w:val="24"/>
      <w:szCs w:val="20"/>
    </w:rPr>
  </w:style>
  <w:style w:type="paragraph" w:customStyle="1" w:styleId="Default">
    <w:name w:val="Default"/>
    <w:rsid w:val="006A1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textL">
    <w:name w:val="Tab_text_L"/>
    <w:basedOn w:val="Normln"/>
    <w:rsid w:val="00E45495"/>
    <w:pPr>
      <w:spacing w:line="288" w:lineRule="auto"/>
    </w:pPr>
    <w:rPr>
      <w:rFonts w:ascii="JohnSans Text Pro" w:hAnsi="JohnSans Text Pro"/>
      <w:sz w:val="18"/>
      <w:szCs w:val="20"/>
    </w:rPr>
  </w:style>
  <w:style w:type="paragraph" w:customStyle="1" w:styleId="odrazkynormalni2uroven">
    <w:name w:val="odrazky_normalni 2.uroven"/>
    <w:basedOn w:val="Normln"/>
    <w:locked/>
    <w:rsid w:val="00C429FC"/>
    <w:pPr>
      <w:numPr>
        <w:numId w:val="2"/>
      </w:numPr>
      <w:spacing w:line="288" w:lineRule="auto"/>
      <w:jc w:val="both"/>
    </w:pPr>
    <w:rPr>
      <w:rFonts w:ascii="JohnSans Text Pro" w:hAnsi="JohnSans Text Pro"/>
      <w:szCs w:val="20"/>
    </w:rPr>
  </w:style>
  <w:style w:type="paragraph" w:styleId="Revize">
    <w:name w:val="Revision"/>
    <w:hidden/>
    <w:uiPriority w:val="99"/>
    <w:semiHidden/>
    <w:rsid w:val="00ED2661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cislovani3odrazky">
    <w:name w:val="cislovani 3 odrazky"/>
    <w:basedOn w:val="Normln"/>
    <w:rsid w:val="006D7F6E"/>
    <w:pPr>
      <w:numPr>
        <w:numId w:val="3"/>
      </w:numPr>
      <w:spacing w:line="288" w:lineRule="auto"/>
      <w:jc w:val="both"/>
    </w:pPr>
    <w:rPr>
      <w:rFonts w:ascii="JohnSans Text Pro" w:hAnsi="JohnSans Text Pro"/>
    </w:rPr>
  </w:style>
  <w:style w:type="paragraph" w:customStyle="1" w:styleId="Kseznamznaky2">
    <w:name w:val="K_seznam_značky2"/>
    <w:basedOn w:val="Normln"/>
    <w:link w:val="Kseznamznaky2Char"/>
    <w:rsid w:val="007E49CC"/>
    <w:pPr>
      <w:numPr>
        <w:numId w:val="4"/>
      </w:numPr>
      <w:spacing w:before="20" w:after="40"/>
      <w:jc w:val="both"/>
    </w:pPr>
    <w:rPr>
      <w:rFonts w:ascii="Times New Roman" w:hAnsi="Times New Roman"/>
      <w:szCs w:val="20"/>
    </w:rPr>
  </w:style>
  <w:style w:type="paragraph" w:customStyle="1" w:styleId="KNadpis-3">
    <w:name w:val="K_Nadpis -3"/>
    <w:basedOn w:val="Normln"/>
    <w:next w:val="Normln"/>
    <w:rsid w:val="007E49CC"/>
    <w:pPr>
      <w:keepNext/>
      <w:keepLines/>
      <w:spacing w:before="240" w:after="60"/>
      <w:ind w:left="567"/>
    </w:pPr>
    <w:rPr>
      <w:rFonts w:ascii="Arial" w:hAnsi="Arial"/>
      <w:b/>
      <w:sz w:val="24"/>
    </w:rPr>
  </w:style>
  <w:style w:type="character" w:customStyle="1" w:styleId="Kseznamznaky2Char">
    <w:name w:val="K_seznam_značky2 Char"/>
    <w:link w:val="Kseznamznaky2"/>
    <w:rsid w:val="007E49C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AB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983C4B"/>
  </w:style>
  <w:style w:type="paragraph" w:styleId="Nzev">
    <w:name w:val="Title"/>
    <w:basedOn w:val="Normln"/>
    <w:next w:val="Normln"/>
    <w:link w:val="NzevChar"/>
    <w:uiPriority w:val="10"/>
    <w:qFormat/>
    <w:rsid w:val="00273F8D"/>
    <w:pPr>
      <w:spacing w:before="600" w:after="360" w:line="240" w:lineRule="auto"/>
    </w:pPr>
    <w:rPr>
      <w:rFonts w:eastAsiaTheme="majorEastAsia" w:cstheme="majorBid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73F8D"/>
    <w:rPr>
      <w:rFonts w:ascii="Segoe UI" w:eastAsiaTheme="majorEastAsia" w:hAnsi="Segoe UI" w:cstheme="majorBidi"/>
      <w:caps/>
      <w:color w:val="73767D"/>
      <w:sz w:val="36"/>
      <w:szCs w:val="52"/>
      <w:lang w:eastAsia="cs-CZ"/>
    </w:rPr>
  </w:style>
  <w:style w:type="paragraph" w:customStyle="1" w:styleId="Normalnicslovnabc">
    <w:name w:val="Normalni_císlování_abc"/>
    <w:basedOn w:val="Normln"/>
    <w:rsid w:val="0027283C"/>
    <w:pPr>
      <w:numPr>
        <w:numId w:val="5"/>
      </w:numPr>
      <w:spacing w:line="288" w:lineRule="auto"/>
      <w:ind w:left="357" w:hanging="357"/>
      <w:jc w:val="both"/>
    </w:pPr>
    <w:rPr>
      <w:szCs w:val="20"/>
    </w:rPr>
  </w:style>
  <w:style w:type="paragraph" w:customStyle="1" w:styleId="Vyizujeadresadaldky">
    <w:name w:val="Vyřizuje_adresa_další řádky"/>
    <w:basedOn w:val="Normln"/>
    <w:rsid w:val="004A02F7"/>
    <w:pPr>
      <w:tabs>
        <w:tab w:val="left" w:pos="851"/>
        <w:tab w:val="left" w:pos="4536"/>
      </w:tabs>
      <w:spacing w:line="288" w:lineRule="auto"/>
    </w:pPr>
    <w:rPr>
      <w:szCs w:val="20"/>
    </w:rPr>
  </w:style>
  <w:style w:type="paragraph" w:customStyle="1" w:styleId="Tuntext">
    <w:name w:val="Tučný text"/>
    <w:basedOn w:val="Normln"/>
    <w:rsid w:val="004A02F7"/>
    <w:pPr>
      <w:spacing w:before="480" w:after="120" w:line="240" w:lineRule="auto"/>
      <w:jc w:val="both"/>
    </w:pPr>
    <w:rPr>
      <w:rFonts w:cs="Segoe UI"/>
      <w:b/>
      <w:caps/>
      <w:szCs w:val="36"/>
    </w:rPr>
  </w:style>
  <w:style w:type="paragraph" w:styleId="slovanseznam">
    <w:name w:val="List Number"/>
    <w:basedOn w:val="Normln"/>
    <w:unhideWhenUsed/>
    <w:qFormat/>
    <w:rsid w:val="003F1801"/>
    <w:pPr>
      <w:numPr>
        <w:ilvl w:val="2"/>
        <w:numId w:val="6"/>
      </w:numPr>
      <w:tabs>
        <w:tab w:val="clear" w:pos="1559"/>
        <w:tab w:val="num" w:pos="567"/>
      </w:tabs>
      <w:spacing w:after="120"/>
      <w:ind w:left="567"/>
      <w:jc w:val="both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E770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1017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D3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9C491-E863-4B16-BA24-8713498F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NETERNITY GROUP, spol. s r.o.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Luksová Diana</dc:creator>
  <cp:lastModifiedBy>Luksová Diana</cp:lastModifiedBy>
  <cp:revision>3</cp:revision>
  <cp:lastPrinted>2025-03-11T13:22:00Z</cp:lastPrinted>
  <dcterms:created xsi:type="dcterms:W3CDTF">2025-04-25T07:47:00Z</dcterms:created>
  <dcterms:modified xsi:type="dcterms:W3CDTF">2025-04-30T06:52:00Z</dcterms:modified>
</cp:coreProperties>
</file>