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1" w:rsidRDefault="00F07961">
      <w:pPr>
        <w:pStyle w:val="Nzev"/>
        <w:rPr>
          <w:sz w:val="28"/>
          <w:szCs w:val="28"/>
        </w:rPr>
      </w:pPr>
    </w:p>
    <w:p w:rsidR="00F07961" w:rsidRDefault="00F07961">
      <w:pPr>
        <w:pStyle w:val="Nzev"/>
        <w:rPr>
          <w:sz w:val="28"/>
          <w:szCs w:val="28"/>
        </w:rPr>
      </w:pPr>
    </w:p>
    <w:p w:rsidR="0064702F" w:rsidRPr="00F07961" w:rsidRDefault="00F81E80">
      <w:pPr>
        <w:pStyle w:val="Nzev"/>
        <w:rPr>
          <w:sz w:val="28"/>
          <w:szCs w:val="28"/>
        </w:rPr>
      </w:pPr>
      <w:r w:rsidRPr="00F07961">
        <w:rPr>
          <w:sz w:val="28"/>
          <w:szCs w:val="28"/>
        </w:rPr>
        <w:t>Podrobnější specifikace technické a ekonomické studie</w:t>
      </w:r>
    </w:p>
    <w:p w:rsidR="00F07961" w:rsidRPr="00F07961" w:rsidRDefault="00F07961">
      <w:pPr>
        <w:pStyle w:val="Nzev"/>
        <w:rPr>
          <w:sz w:val="10"/>
          <w:szCs w:val="10"/>
        </w:rPr>
      </w:pPr>
    </w:p>
    <w:p w:rsidR="00F07961" w:rsidRDefault="00F07961" w:rsidP="0050376F">
      <w:pPr>
        <w:pStyle w:val="Nadpis1"/>
        <w:tabs>
          <w:tab w:val="left" w:pos="789"/>
        </w:tabs>
        <w:ind w:left="0" w:firstLine="0"/>
      </w:pPr>
    </w:p>
    <w:p w:rsidR="0064702F" w:rsidRPr="00C70E1F" w:rsidRDefault="0050376F" w:rsidP="0050376F">
      <w:pPr>
        <w:pStyle w:val="Nadpis1"/>
        <w:tabs>
          <w:tab w:val="left" w:pos="789"/>
        </w:tabs>
        <w:ind w:left="0" w:firstLine="0"/>
        <w:rPr>
          <w:sz w:val="24"/>
          <w:szCs w:val="24"/>
        </w:rPr>
      </w:pPr>
      <w:r w:rsidRPr="00C70E1F">
        <w:rPr>
          <w:sz w:val="24"/>
          <w:szCs w:val="24"/>
        </w:rPr>
        <w:t xml:space="preserve"> </w:t>
      </w:r>
      <w:r w:rsidR="004325ED" w:rsidRPr="00C70E1F">
        <w:rPr>
          <w:sz w:val="24"/>
          <w:szCs w:val="24"/>
        </w:rPr>
        <w:t xml:space="preserve">1 </w:t>
      </w:r>
      <w:r w:rsidR="00DA6D5F" w:rsidRPr="00C70E1F">
        <w:rPr>
          <w:sz w:val="24"/>
          <w:szCs w:val="24"/>
        </w:rPr>
        <w:t>Technická</w:t>
      </w:r>
      <w:r w:rsidR="00DA6D5F" w:rsidRPr="00C70E1F">
        <w:rPr>
          <w:spacing w:val="-9"/>
          <w:sz w:val="24"/>
          <w:szCs w:val="24"/>
        </w:rPr>
        <w:t xml:space="preserve"> </w:t>
      </w:r>
      <w:r w:rsidR="00DA6D5F" w:rsidRPr="00C70E1F">
        <w:rPr>
          <w:sz w:val="24"/>
          <w:szCs w:val="24"/>
        </w:rPr>
        <w:t>studie</w:t>
      </w:r>
      <w:r w:rsidR="00DA6D5F" w:rsidRPr="00C70E1F">
        <w:rPr>
          <w:spacing w:val="-8"/>
          <w:sz w:val="24"/>
          <w:szCs w:val="24"/>
        </w:rPr>
        <w:t xml:space="preserve"> </w:t>
      </w:r>
      <w:r w:rsidR="00DA6D5F" w:rsidRPr="00C70E1F">
        <w:rPr>
          <w:spacing w:val="-2"/>
          <w:sz w:val="24"/>
          <w:szCs w:val="24"/>
        </w:rPr>
        <w:t>proveditelnosti</w:t>
      </w:r>
    </w:p>
    <w:p w:rsidR="0064702F" w:rsidRDefault="00DA6D5F">
      <w:pPr>
        <w:pStyle w:val="Zkladntext"/>
        <w:spacing w:before="121"/>
        <w:ind w:left="141" w:right="139" w:firstLine="0"/>
        <w:jc w:val="both"/>
      </w:pPr>
      <w:r>
        <w:t>Cílem</w:t>
      </w:r>
      <w:r>
        <w:rPr>
          <w:spacing w:val="17"/>
        </w:rPr>
        <w:t xml:space="preserve"> </w:t>
      </w:r>
      <w:r>
        <w:t>technické</w:t>
      </w:r>
      <w:r>
        <w:rPr>
          <w:spacing w:val="17"/>
        </w:rPr>
        <w:t xml:space="preserve"> </w:t>
      </w:r>
      <w:r>
        <w:t>studie</w:t>
      </w:r>
      <w:r>
        <w:rPr>
          <w:spacing w:val="17"/>
        </w:rPr>
        <w:t xml:space="preserve"> </w:t>
      </w:r>
      <w:r>
        <w:t>proveditelnosti</w:t>
      </w:r>
      <w:r>
        <w:rPr>
          <w:spacing w:val="18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zejména</w:t>
      </w:r>
      <w:r>
        <w:rPr>
          <w:spacing w:val="18"/>
        </w:rPr>
        <w:t xml:space="preserve"> </w:t>
      </w:r>
      <w:r>
        <w:t>stanovit</w:t>
      </w:r>
      <w:r>
        <w:rPr>
          <w:spacing w:val="23"/>
        </w:rPr>
        <w:t xml:space="preserve"> </w:t>
      </w:r>
      <w:r>
        <w:t>hraniční</w:t>
      </w:r>
      <w:r>
        <w:rPr>
          <w:spacing w:val="18"/>
        </w:rPr>
        <w:t xml:space="preserve"> </w:t>
      </w:r>
      <w:r>
        <w:t>technické</w:t>
      </w:r>
      <w:r>
        <w:rPr>
          <w:spacing w:val="17"/>
        </w:rPr>
        <w:t xml:space="preserve"> </w:t>
      </w:r>
      <w:r>
        <w:t>limity</w:t>
      </w:r>
      <w:r>
        <w:rPr>
          <w:spacing w:val="18"/>
        </w:rPr>
        <w:t xml:space="preserve"> </w:t>
      </w:r>
      <w:r>
        <w:t>ES</w:t>
      </w:r>
      <w:r>
        <w:rPr>
          <w:spacing w:val="18"/>
        </w:rPr>
        <w:t xml:space="preserve"> </w:t>
      </w:r>
      <w:r>
        <w:t>a v</w:t>
      </w:r>
      <w:r>
        <w:rPr>
          <w:spacing w:val="-1"/>
        </w:rPr>
        <w:t xml:space="preserve"> </w:t>
      </w:r>
      <w:r>
        <w:t>koordinaci s</w:t>
      </w:r>
      <w:r>
        <w:rPr>
          <w:spacing w:val="-2"/>
        </w:rPr>
        <w:t xml:space="preserve"> </w:t>
      </w:r>
      <w:r>
        <w:t>ekonomickou studií proveditelnosti dle</w:t>
      </w:r>
      <w:r>
        <w:rPr>
          <w:spacing w:val="40"/>
        </w:rPr>
        <w:t xml:space="preserve"> </w:t>
      </w:r>
      <w:r>
        <w:t>části 2</w:t>
      </w:r>
      <w:r>
        <w:rPr>
          <w:spacing w:val="40"/>
        </w:rPr>
        <w:t xml:space="preserve"> </w:t>
      </w:r>
      <w:proofErr w:type="gramStart"/>
      <w:r>
        <w:t>této</w:t>
      </w:r>
      <w:proofErr w:type="gramEnd"/>
      <w:r>
        <w:t xml:space="preserve"> Přílohy navrhnout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vyhodnotit optimální </w:t>
      </w:r>
      <w:r>
        <w:rPr>
          <w:spacing w:val="-2"/>
        </w:rPr>
        <w:t>variantu.</w:t>
      </w:r>
    </w:p>
    <w:p w:rsidR="0064702F" w:rsidRDefault="00DA6D5F">
      <w:pPr>
        <w:pStyle w:val="Zkladntext"/>
        <w:spacing w:before="121"/>
        <w:ind w:left="141" w:firstLine="0"/>
      </w:pPr>
      <w:r>
        <w:rPr>
          <w:spacing w:val="-2"/>
        </w:rPr>
        <w:t>Osnova: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21"/>
        <w:ind w:left="861" w:hanging="360"/>
        <w:rPr>
          <w:rFonts w:ascii="Times New Roman" w:hAnsi="Times New Roman"/>
          <w:sz w:val="20"/>
        </w:rPr>
      </w:pPr>
      <w:r>
        <w:rPr>
          <w:sz w:val="20"/>
        </w:rPr>
        <w:t>Stávající</w:t>
      </w:r>
      <w:r>
        <w:rPr>
          <w:spacing w:val="-7"/>
          <w:sz w:val="20"/>
        </w:rPr>
        <w:t xml:space="preserve"> </w:t>
      </w:r>
      <w:r>
        <w:rPr>
          <w:sz w:val="20"/>
        </w:rPr>
        <w:t>spotřeba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náklady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0" w:lineRule="exact"/>
        <w:ind w:left="1573" w:hanging="354"/>
        <w:jc w:val="both"/>
        <w:rPr>
          <w:sz w:val="20"/>
        </w:rPr>
      </w:pP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7"/>
          <w:sz w:val="20"/>
        </w:rPr>
        <w:t xml:space="preserve"> </w:t>
      </w:r>
      <w:r>
        <w:rPr>
          <w:sz w:val="20"/>
        </w:rPr>
        <w:t>odběrných</w:t>
      </w:r>
      <w:r>
        <w:rPr>
          <w:spacing w:val="-5"/>
          <w:sz w:val="20"/>
        </w:rPr>
        <w:t xml:space="preserve"> </w:t>
      </w:r>
      <w:r>
        <w:rPr>
          <w:sz w:val="20"/>
        </w:rPr>
        <w:t>míst,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každé</w:t>
      </w:r>
      <w:r>
        <w:rPr>
          <w:spacing w:val="-4"/>
          <w:sz w:val="20"/>
        </w:rPr>
        <w:t xml:space="preserve"> </w:t>
      </w:r>
      <w:r>
        <w:rPr>
          <w:sz w:val="20"/>
        </w:rPr>
        <w:t>místo</w:t>
      </w:r>
      <w:r>
        <w:rPr>
          <w:spacing w:val="-6"/>
          <w:sz w:val="20"/>
        </w:rPr>
        <w:t xml:space="preserve"> </w:t>
      </w:r>
      <w:r>
        <w:rPr>
          <w:sz w:val="20"/>
        </w:rPr>
        <w:t>nutno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uvést:</w:t>
      </w:r>
    </w:p>
    <w:p w:rsidR="0064702F" w:rsidRDefault="00DA6D5F" w:rsidP="003842C6">
      <w:pPr>
        <w:pStyle w:val="Odstavecseseznamem"/>
        <w:numPr>
          <w:ilvl w:val="3"/>
          <w:numId w:val="3"/>
        </w:numPr>
        <w:tabs>
          <w:tab w:val="left" w:pos="2294"/>
        </w:tabs>
        <w:ind w:right="147"/>
        <w:jc w:val="both"/>
        <w:rPr>
          <w:sz w:val="20"/>
        </w:rPr>
      </w:pPr>
      <w:r>
        <w:rPr>
          <w:sz w:val="20"/>
        </w:rPr>
        <w:t>Elektrická</w:t>
      </w:r>
      <w:r>
        <w:rPr>
          <w:spacing w:val="28"/>
          <w:sz w:val="20"/>
        </w:rPr>
        <w:t xml:space="preserve"> </w:t>
      </w:r>
      <w:r>
        <w:rPr>
          <w:sz w:val="20"/>
        </w:rPr>
        <w:t>energie:</w:t>
      </w:r>
      <w:r>
        <w:rPr>
          <w:spacing w:val="29"/>
          <w:sz w:val="20"/>
        </w:rPr>
        <w:t xml:space="preserve"> </w:t>
      </w:r>
      <w:r>
        <w:rPr>
          <w:sz w:val="20"/>
        </w:rPr>
        <w:t>hladina</w:t>
      </w:r>
      <w:r>
        <w:rPr>
          <w:spacing w:val="30"/>
          <w:sz w:val="20"/>
        </w:rPr>
        <w:t xml:space="preserve"> </w:t>
      </w:r>
      <w:r>
        <w:rPr>
          <w:sz w:val="20"/>
        </w:rPr>
        <w:t>odběru</w:t>
      </w:r>
      <w:r>
        <w:rPr>
          <w:spacing w:val="2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vn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nn</w:t>
      </w:r>
      <w:proofErr w:type="spellEnd"/>
      <w:r>
        <w:rPr>
          <w:sz w:val="20"/>
        </w:rPr>
        <w:t>),</w:t>
      </w:r>
      <w:r>
        <w:rPr>
          <w:spacing w:val="28"/>
          <w:sz w:val="20"/>
        </w:rPr>
        <w:t xml:space="preserve"> </w:t>
      </w:r>
      <w:r>
        <w:rPr>
          <w:sz w:val="20"/>
        </w:rPr>
        <w:t>sazba</w:t>
      </w:r>
      <w:r>
        <w:rPr>
          <w:spacing w:val="28"/>
          <w:sz w:val="20"/>
        </w:rPr>
        <w:t xml:space="preserve"> </w:t>
      </w:r>
      <w:r>
        <w:rPr>
          <w:sz w:val="20"/>
        </w:rPr>
        <w:t>(např.</w:t>
      </w:r>
      <w:r>
        <w:rPr>
          <w:spacing w:val="29"/>
          <w:sz w:val="20"/>
        </w:rPr>
        <w:t xml:space="preserve"> </w:t>
      </w:r>
      <w:r>
        <w:rPr>
          <w:sz w:val="20"/>
        </w:rPr>
        <w:t>D02),</w:t>
      </w:r>
      <w:r>
        <w:rPr>
          <w:spacing w:val="28"/>
          <w:sz w:val="20"/>
        </w:rPr>
        <w:t xml:space="preserve"> </w:t>
      </w:r>
      <w:r>
        <w:rPr>
          <w:sz w:val="20"/>
        </w:rPr>
        <w:t>velikost</w:t>
      </w:r>
      <w:r>
        <w:rPr>
          <w:spacing w:val="28"/>
          <w:sz w:val="20"/>
        </w:rPr>
        <w:t xml:space="preserve"> </w:t>
      </w:r>
      <w:r>
        <w:rPr>
          <w:sz w:val="20"/>
        </w:rPr>
        <w:t>jističe (A)/ rezervovaný příkon na hladině VN )</w:t>
      </w:r>
    </w:p>
    <w:p w:rsidR="0064702F" w:rsidRDefault="00DA6D5F" w:rsidP="003842C6">
      <w:pPr>
        <w:pStyle w:val="Odstavecseseznamem"/>
        <w:numPr>
          <w:ilvl w:val="3"/>
          <w:numId w:val="3"/>
        </w:numPr>
        <w:tabs>
          <w:tab w:val="left" w:pos="2294"/>
        </w:tabs>
        <w:ind w:right="147"/>
        <w:jc w:val="both"/>
        <w:rPr>
          <w:sz w:val="20"/>
        </w:rPr>
      </w:pPr>
      <w:r>
        <w:rPr>
          <w:sz w:val="20"/>
        </w:rPr>
        <w:t>Tepelná</w:t>
      </w:r>
      <w:r>
        <w:rPr>
          <w:spacing w:val="33"/>
          <w:sz w:val="20"/>
        </w:rPr>
        <w:t xml:space="preserve"> </w:t>
      </w:r>
      <w:r>
        <w:rPr>
          <w:sz w:val="20"/>
        </w:rPr>
        <w:t>energie:</w:t>
      </w:r>
      <w:r>
        <w:rPr>
          <w:spacing w:val="33"/>
          <w:sz w:val="20"/>
        </w:rPr>
        <w:t xml:space="preserve"> </w:t>
      </w:r>
      <w:r>
        <w:rPr>
          <w:sz w:val="20"/>
        </w:rPr>
        <w:t>vytápění</w:t>
      </w:r>
      <w:r>
        <w:rPr>
          <w:spacing w:val="33"/>
          <w:sz w:val="20"/>
        </w:rPr>
        <w:t xml:space="preserve"> </w:t>
      </w:r>
      <w:r>
        <w:rPr>
          <w:sz w:val="20"/>
        </w:rPr>
        <w:t>/</w:t>
      </w:r>
      <w:r>
        <w:rPr>
          <w:spacing w:val="33"/>
          <w:sz w:val="20"/>
        </w:rPr>
        <w:t xml:space="preserve"> </w:t>
      </w:r>
      <w:r>
        <w:rPr>
          <w:sz w:val="20"/>
        </w:rPr>
        <w:t>ohřev</w:t>
      </w:r>
      <w:r>
        <w:rPr>
          <w:spacing w:val="34"/>
          <w:sz w:val="20"/>
        </w:rPr>
        <w:t xml:space="preserve"> </w:t>
      </w:r>
      <w:r>
        <w:rPr>
          <w:sz w:val="20"/>
        </w:rPr>
        <w:t>vody</w:t>
      </w:r>
      <w:r>
        <w:rPr>
          <w:spacing w:val="33"/>
          <w:sz w:val="20"/>
        </w:rPr>
        <w:t xml:space="preserve"> </w:t>
      </w:r>
      <w:r>
        <w:rPr>
          <w:sz w:val="20"/>
        </w:rPr>
        <w:t>/</w:t>
      </w:r>
      <w:r>
        <w:rPr>
          <w:spacing w:val="33"/>
          <w:sz w:val="20"/>
        </w:rPr>
        <w:t xml:space="preserve"> </w:t>
      </w:r>
      <w:r>
        <w:rPr>
          <w:sz w:val="20"/>
        </w:rPr>
        <w:t>obojí,</w:t>
      </w:r>
      <w:r>
        <w:rPr>
          <w:spacing w:val="33"/>
          <w:sz w:val="20"/>
        </w:rPr>
        <w:t xml:space="preserve"> </w:t>
      </w:r>
      <w:r>
        <w:rPr>
          <w:sz w:val="20"/>
        </w:rPr>
        <w:t>sjednané</w:t>
      </w:r>
      <w:r>
        <w:rPr>
          <w:spacing w:val="35"/>
          <w:sz w:val="20"/>
        </w:rPr>
        <w:t xml:space="preserve"> </w:t>
      </w:r>
      <w:r>
        <w:rPr>
          <w:sz w:val="20"/>
        </w:rPr>
        <w:t>množství</w:t>
      </w:r>
      <w:r>
        <w:rPr>
          <w:spacing w:val="34"/>
          <w:sz w:val="20"/>
        </w:rPr>
        <w:t xml:space="preserve"> </w:t>
      </w:r>
      <w:r>
        <w:rPr>
          <w:sz w:val="20"/>
        </w:rPr>
        <w:t>(GJ/rok) nebo sjednaný příkon (MW)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2" w:line="232" w:lineRule="auto"/>
        <w:ind w:right="145"/>
        <w:jc w:val="both"/>
        <w:rPr>
          <w:sz w:val="20"/>
        </w:rPr>
      </w:pPr>
      <w:r>
        <w:rPr>
          <w:sz w:val="20"/>
        </w:rPr>
        <w:t>Spotřeba minimálně za 12 měsíců (</w:t>
      </w:r>
      <w:proofErr w:type="spellStart"/>
      <w:r>
        <w:rPr>
          <w:sz w:val="20"/>
        </w:rPr>
        <w:t>MWh</w:t>
      </w:r>
      <w:proofErr w:type="spellEnd"/>
      <w:r>
        <w:rPr>
          <w:sz w:val="20"/>
        </w:rPr>
        <w:t xml:space="preserve">) v součtu a v rozlišení po jednotlivých </w:t>
      </w:r>
      <w:proofErr w:type="spellStart"/>
      <w:r>
        <w:rPr>
          <w:spacing w:val="-2"/>
          <w:sz w:val="20"/>
        </w:rPr>
        <w:t>energonositelích</w:t>
      </w:r>
      <w:proofErr w:type="spellEnd"/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3" w:line="235" w:lineRule="auto"/>
        <w:ind w:right="142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53"/>
          <w:sz w:val="20"/>
        </w:rPr>
        <w:t xml:space="preserve"> </w:t>
      </w:r>
      <w:r>
        <w:rPr>
          <w:sz w:val="20"/>
        </w:rPr>
        <w:t>12</w:t>
      </w:r>
      <w:r>
        <w:rPr>
          <w:spacing w:val="55"/>
          <w:sz w:val="20"/>
        </w:rPr>
        <w:t xml:space="preserve"> </w:t>
      </w:r>
      <w:r>
        <w:rPr>
          <w:sz w:val="20"/>
        </w:rPr>
        <w:t>měsíců:</w:t>
      </w:r>
      <w:r>
        <w:rPr>
          <w:spacing w:val="53"/>
          <w:sz w:val="20"/>
        </w:rPr>
        <w:t xml:space="preserve"> </w:t>
      </w:r>
      <w:r>
        <w:rPr>
          <w:sz w:val="20"/>
        </w:rPr>
        <w:t>fixní</w:t>
      </w:r>
      <w:r>
        <w:rPr>
          <w:spacing w:val="53"/>
          <w:sz w:val="20"/>
        </w:rPr>
        <w:t xml:space="preserve"> </w:t>
      </w:r>
      <w:r>
        <w:rPr>
          <w:sz w:val="20"/>
        </w:rPr>
        <w:t>(platba</w:t>
      </w:r>
      <w:r>
        <w:rPr>
          <w:spacing w:val="53"/>
          <w:sz w:val="20"/>
        </w:rPr>
        <w:t xml:space="preserve"> </w:t>
      </w:r>
      <w:r>
        <w:rPr>
          <w:sz w:val="20"/>
        </w:rPr>
        <w:t>za</w:t>
      </w:r>
      <w:r>
        <w:rPr>
          <w:spacing w:val="53"/>
          <w:sz w:val="20"/>
        </w:rPr>
        <w:t xml:space="preserve"> </w:t>
      </w:r>
      <w:r>
        <w:rPr>
          <w:sz w:val="20"/>
        </w:rPr>
        <w:t>jistič</w:t>
      </w:r>
      <w:r>
        <w:rPr>
          <w:spacing w:val="53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sz w:val="20"/>
        </w:rPr>
        <w:t xml:space="preserve"> </w:t>
      </w:r>
      <w:r>
        <w:rPr>
          <w:sz w:val="20"/>
        </w:rPr>
        <w:t>připojený</w:t>
      </w:r>
      <w:r>
        <w:rPr>
          <w:spacing w:val="53"/>
          <w:sz w:val="20"/>
        </w:rPr>
        <w:t xml:space="preserve"> </w:t>
      </w:r>
      <w:r>
        <w:rPr>
          <w:sz w:val="20"/>
        </w:rPr>
        <w:t>příkon</w:t>
      </w:r>
      <w:r>
        <w:rPr>
          <w:spacing w:val="53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sz w:val="20"/>
        </w:rPr>
        <w:t xml:space="preserve"> </w:t>
      </w:r>
      <w:r>
        <w:rPr>
          <w:sz w:val="20"/>
        </w:rPr>
        <w:t>sjednané</w:t>
      </w:r>
      <w:r>
        <w:rPr>
          <w:spacing w:val="40"/>
          <w:sz w:val="20"/>
        </w:rPr>
        <w:t xml:space="preserve"> </w:t>
      </w:r>
      <w:r>
        <w:rPr>
          <w:sz w:val="20"/>
        </w:rPr>
        <w:t>teplo) a</w:t>
      </w:r>
      <w:r>
        <w:rPr>
          <w:spacing w:val="-3"/>
          <w:sz w:val="20"/>
        </w:rPr>
        <w:t xml:space="preserve"> </w:t>
      </w:r>
      <w:r>
        <w:rPr>
          <w:sz w:val="20"/>
        </w:rPr>
        <w:t>variabilní</w:t>
      </w:r>
      <w:r>
        <w:rPr>
          <w:spacing w:val="80"/>
          <w:sz w:val="20"/>
        </w:rPr>
        <w:t xml:space="preserve"> </w:t>
      </w:r>
      <w:r>
        <w:rPr>
          <w:sz w:val="20"/>
        </w:rPr>
        <w:t>(platba</w:t>
      </w:r>
      <w:r>
        <w:rPr>
          <w:spacing w:val="80"/>
          <w:sz w:val="20"/>
        </w:rPr>
        <w:t xml:space="preserve"> </w:t>
      </w:r>
      <w:r>
        <w:rPr>
          <w:sz w:val="20"/>
        </w:rPr>
        <w:t>za</w:t>
      </w:r>
      <w:r>
        <w:rPr>
          <w:spacing w:val="80"/>
          <w:sz w:val="20"/>
        </w:rPr>
        <w:t xml:space="preserve"> </w:t>
      </w:r>
      <w:r>
        <w:rPr>
          <w:sz w:val="20"/>
        </w:rPr>
        <w:t>silovou</w:t>
      </w:r>
      <w:r>
        <w:rPr>
          <w:spacing w:val="80"/>
          <w:sz w:val="20"/>
        </w:rPr>
        <w:t xml:space="preserve"> </w:t>
      </w:r>
      <w:r>
        <w:rPr>
          <w:sz w:val="20"/>
        </w:rPr>
        <w:t>el.</w:t>
      </w:r>
      <w:r>
        <w:rPr>
          <w:spacing w:val="80"/>
          <w:sz w:val="20"/>
        </w:rPr>
        <w:t xml:space="preserve"> </w:t>
      </w:r>
      <w:r>
        <w:rPr>
          <w:sz w:val="20"/>
        </w:rPr>
        <w:t>+</w:t>
      </w:r>
      <w:r>
        <w:rPr>
          <w:spacing w:val="80"/>
          <w:sz w:val="20"/>
        </w:rPr>
        <w:t xml:space="preserve"> </w:t>
      </w:r>
      <w:r>
        <w:rPr>
          <w:sz w:val="20"/>
        </w:rPr>
        <w:t>distribuci</w:t>
      </w:r>
      <w:r>
        <w:rPr>
          <w:spacing w:val="80"/>
          <w:sz w:val="20"/>
        </w:rPr>
        <w:t xml:space="preserve"> </w:t>
      </w:r>
      <w:r>
        <w:rPr>
          <w:sz w:val="20"/>
        </w:rPr>
        <w:t>+</w:t>
      </w:r>
      <w:r>
        <w:rPr>
          <w:spacing w:val="80"/>
          <w:sz w:val="20"/>
        </w:rPr>
        <w:t xml:space="preserve"> </w:t>
      </w:r>
      <w:r>
        <w:rPr>
          <w:sz w:val="20"/>
        </w:rPr>
        <w:t>daně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poplatky,</w:t>
      </w:r>
      <w:r>
        <w:rPr>
          <w:spacing w:val="80"/>
          <w:sz w:val="20"/>
        </w:rPr>
        <w:t xml:space="preserve"> </w:t>
      </w:r>
      <w:r>
        <w:rPr>
          <w:sz w:val="20"/>
        </w:rPr>
        <w:t>resp.</w:t>
      </w:r>
      <w:r>
        <w:rPr>
          <w:spacing w:val="80"/>
          <w:sz w:val="20"/>
        </w:rPr>
        <w:t xml:space="preserve"> </w:t>
      </w:r>
      <w:r>
        <w:rPr>
          <w:sz w:val="20"/>
        </w:rPr>
        <w:t>platba za odebrané teplo)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3"/>
        <w:ind w:left="1573" w:hanging="354"/>
        <w:jc w:val="both"/>
        <w:rPr>
          <w:sz w:val="20"/>
        </w:rPr>
      </w:pPr>
      <w:r>
        <w:rPr>
          <w:sz w:val="20"/>
        </w:rPr>
        <w:t>Případné</w:t>
      </w:r>
      <w:r>
        <w:rPr>
          <w:spacing w:val="-8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(pronájem,</w:t>
      </w:r>
      <w:r>
        <w:rPr>
          <w:spacing w:val="-8"/>
          <w:sz w:val="20"/>
        </w:rPr>
        <w:t xml:space="preserve"> </w:t>
      </w:r>
      <w:r>
        <w:rPr>
          <w:sz w:val="20"/>
        </w:rPr>
        <w:t>servis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aj.).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0"/>
        </w:tabs>
        <w:spacing w:before="110"/>
        <w:ind w:left="860" w:hanging="359"/>
        <w:jc w:val="both"/>
        <w:rPr>
          <w:rFonts w:ascii="Times New Roman" w:hAnsi="Times New Roman"/>
          <w:sz w:val="20"/>
        </w:rPr>
      </w:pPr>
      <w:r>
        <w:rPr>
          <w:sz w:val="20"/>
        </w:rPr>
        <w:t>Stávající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výrobny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9" w:line="230" w:lineRule="auto"/>
        <w:ind w:right="148"/>
        <w:jc w:val="both"/>
        <w:rPr>
          <w:sz w:val="20"/>
        </w:rPr>
      </w:pPr>
      <w:r>
        <w:rPr>
          <w:sz w:val="20"/>
        </w:rPr>
        <w:t>Typ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specifikace</w:t>
      </w:r>
      <w:r>
        <w:rPr>
          <w:spacing w:val="40"/>
          <w:sz w:val="20"/>
        </w:rPr>
        <w:t xml:space="preserve"> </w:t>
      </w:r>
      <w:r>
        <w:rPr>
          <w:sz w:val="20"/>
        </w:rPr>
        <w:t>výrobny</w:t>
      </w:r>
      <w:r>
        <w:rPr>
          <w:spacing w:val="40"/>
          <w:sz w:val="20"/>
        </w:rPr>
        <w:t xml:space="preserve"> </w:t>
      </w:r>
      <w:r>
        <w:rPr>
          <w:sz w:val="20"/>
        </w:rPr>
        <w:t>(stručný</w:t>
      </w:r>
      <w:r>
        <w:rPr>
          <w:spacing w:val="40"/>
          <w:sz w:val="20"/>
        </w:rPr>
        <w:t xml:space="preserve"> </w:t>
      </w:r>
      <w:r>
        <w:rPr>
          <w:sz w:val="20"/>
        </w:rPr>
        <w:t>popis,</w:t>
      </w:r>
      <w:r>
        <w:rPr>
          <w:spacing w:val="40"/>
          <w:sz w:val="20"/>
        </w:rPr>
        <w:t xml:space="preserve"> </w:t>
      </w:r>
      <w:r>
        <w:rPr>
          <w:sz w:val="20"/>
        </w:rPr>
        <w:t>datum</w:t>
      </w:r>
      <w:r>
        <w:rPr>
          <w:spacing w:val="40"/>
          <w:sz w:val="20"/>
        </w:rPr>
        <w:t xml:space="preserve"> </w:t>
      </w:r>
      <w:r>
        <w:rPr>
          <w:sz w:val="20"/>
        </w:rPr>
        <w:t>uvedení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provozu,</w:t>
      </w:r>
      <w:r>
        <w:rPr>
          <w:spacing w:val="40"/>
          <w:sz w:val="20"/>
        </w:rPr>
        <w:t xml:space="preserve"> </w:t>
      </w:r>
      <w:r>
        <w:rPr>
          <w:sz w:val="20"/>
        </w:rPr>
        <w:t>instalovaný výkon, provoz s licencí/bez licence)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8" w:line="232" w:lineRule="auto"/>
        <w:ind w:right="148"/>
        <w:jc w:val="both"/>
        <w:rPr>
          <w:sz w:val="20"/>
        </w:rPr>
      </w:pPr>
      <w:r>
        <w:rPr>
          <w:sz w:val="20"/>
        </w:rPr>
        <w:t>Roční výroba energie (</w:t>
      </w:r>
      <w:proofErr w:type="gramStart"/>
      <w:r>
        <w:rPr>
          <w:sz w:val="20"/>
        </w:rPr>
        <w:t>elektřiny/tepla) (</w:t>
      </w:r>
      <w:proofErr w:type="spellStart"/>
      <w:r>
        <w:rPr>
          <w:sz w:val="20"/>
        </w:rPr>
        <w:t>MWh</w:t>
      </w:r>
      <w:proofErr w:type="spellEnd"/>
      <w:proofErr w:type="gramEnd"/>
      <w:r>
        <w:rPr>
          <w:sz w:val="20"/>
        </w:rPr>
        <w:t xml:space="preserve">): celková; využitá pro členy ES; prodaná; </w:t>
      </w:r>
      <w:r>
        <w:rPr>
          <w:spacing w:val="-2"/>
          <w:sz w:val="20"/>
        </w:rPr>
        <w:t>zmařená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ind w:left="1573" w:hanging="354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provoz</w:t>
      </w:r>
      <w:r>
        <w:rPr>
          <w:spacing w:val="-4"/>
          <w:sz w:val="20"/>
        </w:rPr>
        <w:t xml:space="preserve"> </w:t>
      </w:r>
      <w:r>
        <w:rPr>
          <w:sz w:val="20"/>
        </w:rPr>
        <w:t>výrobny:</w:t>
      </w:r>
      <w:r>
        <w:rPr>
          <w:spacing w:val="-5"/>
          <w:sz w:val="20"/>
        </w:rPr>
        <w:t xml:space="preserve"> </w:t>
      </w:r>
      <w:r>
        <w:rPr>
          <w:sz w:val="20"/>
        </w:rPr>
        <w:t>fixní,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variabilní.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11"/>
        <w:ind w:left="861" w:hanging="360"/>
        <w:rPr>
          <w:rFonts w:ascii="Times New Roman" w:hAnsi="Times New Roman"/>
          <w:sz w:val="20"/>
        </w:rPr>
      </w:pPr>
      <w:r>
        <w:rPr>
          <w:sz w:val="20"/>
        </w:rPr>
        <w:t>Tepelná</w:t>
      </w:r>
      <w:r>
        <w:rPr>
          <w:spacing w:val="-8"/>
          <w:sz w:val="20"/>
        </w:rPr>
        <w:t xml:space="preserve"> </w:t>
      </w:r>
      <w:r>
        <w:rPr>
          <w:sz w:val="20"/>
        </w:rPr>
        <w:t>soustava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8"/>
          <w:sz w:val="20"/>
        </w:rPr>
        <w:t xml:space="preserve"> </w:t>
      </w:r>
      <w:r>
        <w:rPr>
          <w:sz w:val="20"/>
        </w:rPr>
        <w:t>soustava</w:t>
      </w:r>
      <w:r>
        <w:rPr>
          <w:spacing w:val="-4"/>
          <w:sz w:val="20"/>
        </w:rPr>
        <w:t xml:space="preserve"> </w:t>
      </w:r>
      <w:r>
        <w:rPr>
          <w:sz w:val="20"/>
        </w:rPr>
        <w:t>elektřiny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ES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8" w:line="230" w:lineRule="auto"/>
        <w:ind w:right="142"/>
        <w:jc w:val="both"/>
        <w:rPr>
          <w:sz w:val="20"/>
        </w:rPr>
      </w:pPr>
      <w:r>
        <w:rPr>
          <w:sz w:val="20"/>
        </w:rPr>
        <w:t>Identifikační údaje částí sítě, údaje o vlastníkovi, rok dokončení jednotlivých součástí rok dokončení větší změny nebo rekonstrukce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8" w:line="232" w:lineRule="auto"/>
        <w:ind w:right="149"/>
        <w:jc w:val="both"/>
        <w:rPr>
          <w:sz w:val="20"/>
        </w:rPr>
      </w:pPr>
      <w:r>
        <w:rPr>
          <w:sz w:val="20"/>
        </w:rPr>
        <w:t>Technický</w:t>
      </w:r>
      <w:r>
        <w:rPr>
          <w:spacing w:val="40"/>
          <w:sz w:val="20"/>
        </w:rPr>
        <w:t xml:space="preserve"> </w:t>
      </w:r>
      <w:r>
        <w:rPr>
          <w:sz w:val="20"/>
        </w:rPr>
        <w:t>popis</w:t>
      </w:r>
      <w:r>
        <w:rPr>
          <w:spacing w:val="40"/>
          <w:sz w:val="20"/>
        </w:rPr>
        <w:t xml:space="preserve"> </w:t>
      </w:r>
      <w:r>
        <w:rPr>
          <w:sz w:val="20"/>
        </w:rPr>
        <w:t>síťových</w:t>
      </w:r>
      <w:r>
        <w:rPr>
          <w:spacing w:val="40"/>
          <w:sz w:val="20"/>
        </w:rPr>
        <w:t xml:space="preserve"> </w:t>
      </w:r>
      <w:r>
        <w:rPr>
          <w:sz w:val="20"/>
        </w:rPr>
        <w:t>prvků</w:t>
      </w:r>
      <w:r>
        <w:rPr>
          <w:spacing w:val="40"/>
          <w:sz w:val="20"/>
        </w:rPr>
        <w:t xml:space="preserve"> </w:t>
      </w:r>
      <w:r>
        <w:rPr>
          <w:sz w:val="20"/>
        </w:rPr>
        <w:t>(výměníkové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předávací</w:t>
      </w:r>
      <w:r>
        <w:rPr>
          <w:spacing w:val="40"/>
          <w:sz w:val="20"/>
        </w:rPr>
        <w:t xml:space="preserve"> </w:t>
      </w:r>
      <w:r>
        <w:rPr>
          <w:sz w:val="20"/>
        </w:rPr>
        <w:t>stanice,</w:t>
      </w:r>
      <w:r>
        <w:rPr>
          <w:spacing w:val="40"/>
          <w:sz w:val="20"/>
        </w:rPr>
        <w:t xml:space="preserve"> </w:t>
      </w:r>
      <w:r>
        <w:rPr>
          <w:sz w:val="20"/>
        </w:rPr>
        <w:t>potrubí,</w:t>
      </w:r>
      <w:r>
        <w:rPr>
          <w:spacing w:val="40"/>
          <w:sz w:val="20"/>
        </w:rPr>
        <w:t xml:space="preserve"> </w:t>
      </w:r>
      <w:r>
        <w:rPr>
          <w:sz w:val="20"/>
        </w:rPr>
        <w:t>teploty, tlaky, průtok, ztráty)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</w:rPr>
      </w:pPr>
      <w:r>
        <w:rPr>
          <w:sz w:val="20"/>
        </w:rPr>
        <w:t>Provozní</w:t>
      </w:r>
      <w:r>
        <w:rPr>
          <w:spacing w:val="-10"/>
          <w:sz w:val="20"/>
        </w:rPr>
        <w:t xml:space="preserve"> </w:t>
      </w:r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soustavy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</w:rPr>
      </w:pPr>
      <w:r>
        <w:rPr>
          <w:sz w:val="20"/>
        </w:rPr>
        <w:t>Technický</w:t>
      </w:r>
      <w:r>
        <w:rPr>
          <w:spacing w:val="-7"/>
          <w:sz w:val="20"/>
        </w:rPr>
        <w:t xml:space="preserve"> </w:t>
      </w:r>
      <w:r>
        <w:rPr>
          <w:sz w:val="20"/>
        </w:rPr>
        <w:t>popis</w:t>
      </w:r>
      <w:r>
        <w:rPr>
          <w:spacing w:val="-7"/>
          <w:sz w:val="20"/>
        </w:rPr>
        <w:t xml:space="preserve"> </w:t>
      </w:r>
      <w:r>
        <w:rPr>
          <w:sz w:val="20"/>
        </w:rPr>
        <w:t>výroben</w:t>
      </w:r>
      <w:r>
        <w:rPr>
          <w:spacing w:val="-7"/>
          <w:sz w:val="20"/>
        </w:rPr>
        <w:t xml:space="preserve"> </w:t>
      </w:r>
      <w:r>
        <w:rPr>
          <w:sz w:val="20"/>
        </w:rPr>
        <w:t>tepla</w:t>
      </w:r>
      <w:r>
        <w:rPr>
          <w:spacing w:val="-7"/>
          <w:sz w:val="20"/>
        </w:rPr>
        <w:t xml:space="preserve"> </w:t>
      </w:r>
      <w:r>
        <w:rPr>
          <w:sz w:val="20"/>
        </w:rPr>
        <w:t>(výkon,</w:t>
      </w:r>
      <w:r>
        <w:rPr>
          <w:spacing w:val="-6"/>
          <w:sz w:val="20"/>
        </w:rPr>
        <w:t xml:space="preserve"> </w:t>
      </w:r>
      <w:r>
        <w:rPr>
          <w:sz w:val="20"/>
        </w:rPr>
        <w:t>regulace,</w:t>
      </w:r>
      <w:r>
        <w:rPr>
          <w:spacing w:val="-7"/>
          <w:sz w:val="20"/>
        </w:rPr>
        <w:t xml:space="preserve"> </w:t>
      </w:r>
      <w:r>
        <w:rPr>
          <w:sz w:val="20"/>
        </w:rPr>
        <w:t>spotřeba</w:t>
      </w:r>
      <w:r>
        <w:rPr>
          <w:spacing w:val="-7"/>
          <w:sz w:val="20"/>
        </w:rPr>
        <w:t xml:space="preserve"> </w:t>
      </w:r>
      <w:r>
        <w:rPr>
          <w:sz w:val="20"/>
        </w:rPr>
        <w:t>paliva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energie)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paliva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energie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</w:rPr>
      </w:pPr>
      <w:r>
        <w:rPr>
          <w:sz w:val="20"/>
        </w:rPr>
        <w:t>Popis</w:t>
      </w:r>
      <w:r>
        <w:rPr>
          <w:spacing w:val="-8"/>
          <w:sz w:val="20"/>
        </w:rPr>
        <w:t xml:space="preserve"> </w:t>
      </w:r>
      <w:r>
        <w:rPr>
          <w:sz w:val="20"/>
        </w:rPr>
        <w:t>způsobu</w:t>
      </w:r>
      <w:r>
        <w:rPr>
          <w:spacing w:val="-6"/>
          <w:sz w:val="20"/>
        </w:rPr>
        <w:t xml:space="preserve"> </w:t>
      </w:r>
      <w:r>
        <w:rPr>
          <w:sz w:val="20"/>
        </w:rPr>
        <w:t>řízení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regulace,</w:t>
      </w:r>
      <w:r>
        <w:rPr>
          <w:spacing w:val="-7"/>
          <w:sz w:val="20"/>
        </w:rPr>
        <w:t xml:space="preserve"> </w:t>
      </w:r>
      <w:r>
        <w:rPr>
          <w:sz w:val="20"/>
        </w:rPr>
        <w:t>regulačních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prvků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</w:rPr>
      </w:pP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nouzové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stavy</w:t>
      </w:r>
    </w:p>
    <w:p w:rsidR="0064702F" w:rsidRPr="00F07961" w:rsidRDefault="00DA6D5F" w:rsidP="00A5574A">
      <w:pPr>
        <w:pStyle w:val="Odstavecseseznamem"/>
        <w:numPr>
          <w:ilvl w:val="2"/>
          <w:numId w:val="3"/>
        </w:numPr>
        <w:spacing w:line="265" w:lineRule="exact"/>
        <w:ind w:left="1573" w:hanging="354"/>
        <w:jc w:val="both"/>
        <w:rPr>
          <w:sz w:val="20"/>
        </w:rPr>
      </w:pPr>
      <w:r w:rsidRPr="00F07961">
        <w:rPr>
          <w:sz w:val="20"/>
        </w:rPr>
        <w:t>Zhodnocení</w:t>
      </w:r>
      <w:r w:rsidRPr="00A5574A">
        <w:rPr>
          <w:sz w:val="20"/>
        </w:rPr>
        <w:t xml:space="preserve"> </w:t>
      </w:r>
      <w:r w:rsidRPr="00F07961">
        <w:rPr>
          <w:sz w:val="20"/>
        </w:rPr>
        <w:t>stávajícího</w:t>
      </w:r>
      <w:r w:rsidRPr="00A5574A">
        <w:rPr>
          <w:sz w:val="20"/>
        </w:rPr>
        <w:t xml:space="preserve"> </w:t>
      </w:r>
      <w:r w:rsidRPr="00F07961">
        <w:rPr>
          <w:sz w:val="20"/>
        </w:rPr>
        <w:t>stavebně</w:t>
      </w:r>
      <w:r w:rsidRPr="00A5574A">
        <w:rPr>
          <w:sz w:val="20"/>
        </w:rPr>
        <w:t xml:space="preserve"> </w:t>
      </w:r>
      <w:r w:rsidRPr="00F07961">
        <w:rPr>
          <w:sz w:val="20"/>
        </w:rPr>
        <w:t>technického</w:t>
      </w:r>
      <w:r w:rsidRPr="00A5574A">
        <w:rPr>
          <w:sz w:val="20"/>
        </w:rPr>
        <w:t xml:space="preserve"> </w:t>
      </w:r>
      <w:r w:rsidRPr="00F07961">
        <w:rPr>
          <w:sz w:val="20"/>
        </w:rPr>
        <w:t>stavu</w:t>
      </w:r>
      <w:r w:rsidRPr="00A5574A">
        <w:rPr>
          <w:sz w:val="20"/>
        </w:rPr>
        <w:t xml:space="preserve"> </w:t>
      </w:r>
      <w:r w:rsidRPr="00F07961">
        <w:rPr>
          <w:sz w:val="20"/>
        </w:rPr>
        <w:t>s</w:t>
      </w:r>
      <w:r w:rsidRPr="00A5574A">
        <w:rPr>
          <w:sz w:val="20"/>
        </w:rPr>
        <w:t xml:space="preserve"> </w:t>
      </w:r>
      <w:r w:rsidRPr="00F07961">
        <w:rPr>
          <w:sz w:val="20"/>
        </w:rPr>
        <w:t>důrazem na</w:t>
      </w:r>
      <w:r w:rsidRPr="00A5574A">
        <w:rPr>
          <w:sz w:val="20"/>
        </w:rPr>
        <w:t xml:space="preserve"> </w:t>
      </w:r>
      <w:r w:rsidRPr="00F07961">
        <w:rPr>
          <w:sz w:val="20"/>
        </w:rPr>
        <w:t xml:space="preserve">tepelně technické </w:t>
      </w:r>
      <w:r w:rsidRPr="00A5574A">
        <w:rPr>
          <w:sz w:val="20"/>
        </w:rPr>
        <w:t>vlastnosti</w:t>
      </w:r>
    </w:p>
    <w:p w:rsidR="00F07961" w:rsidRDefault="00F07961" w:rsidP="00A5574A">
      <w:pPr>
        <w:pStyle w:val="Odstavecseseznamem"/>
        <w:numPr>
          <w:ilvl w:val="2"/>
          <w:numId w:val="3"/>
        </w:numPr>
        <w:spacing w:line="265" w:lineRule="exact"/>
        <w:ind w:left="1573" w:hanging="354"/>
        <w:jc w:val="both"/>
        <w:rPr>
          <w:sz w:val="20"/>
        </w:rPr>
      </w:pPr>
      <w:r>
        <w:rPr>
          <w:sz w:val="20"/>
        </w:rPr>
        <w:t>Zjednodušený situační nákres v měřítku podle použité katastrální mapy s</w:t>
      </w:r>
      <w:r w:rsidRPr="00A5574A">
        <w:rPr>
          <w:sz w:val="20"/>
        </w:rPr>
        <w:t xml:space="preserve"> </w:t>
      </w:r>
      <w:r>
        <w:rPr>
          <w:sz w:val="20"/>
        </w:rPr>
        <w:t xml:space="preserve">vyznačením </w:t>
      </w:r>
      <w:r w:rsidRPr="00A5574A">
        <w:rPr>
          <w:sz w:val="20"/>
        </w:rPr>
        <w:t>soustavy</w:t>
      </w:r>
    </w:p>
    <w:p w:rsidR="00F07961" w:rsidRDefault="00F07961" w:rsidP="00F07961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4" w:line="232" w:lineRule="auto"/>
        <w:ind w:right="148"/>
        <w:jc w:val="both"/>
        <w:rPr>
          <w:sz w:val="20"/>
        </w:rPr>
      </w:pPr>
      <w:r>
        <w:rPr>
          <w:sz w:val="20"/>
        </w:rPr>
        <w:t>Návrhy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opatření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úsporu</w:t>
      </w:r>
      <w:r>
        <w:rPr>
          <w:spacing w:val="40"/>
          <w:sz w:val="20"/>
        </w:rPr>
        <w:t xml:space="preserve"> </w:t>
      </w:r>
      <w:r>
        <w:rPr>
          <w:sz w:val="20"/>
        </w:rPr>
        <w:t>energie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soustavě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vytápění,</w:t>
      </w:r>
      <w:r>
        <w:rPr>
          <w:spacing w:val="40"/>
          <w:sz w:val="20"/>
        </w:rPr>
        <w:t xml:space="preserve"> </w:t>
      </w:r>
      <w:r>
        <w:rPr>
          <w:sz w:val="20"/>
        </w:rPr>
        <w:t>TUV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provoz </w:t>
      </w:r>
      <w:r>
        <w:rPr>
          <w:spacing w:val="-2"/>
          <w:sz w:val="20"/>
        </w:rPr>
        <w:t>budovy.</w:t>
      </w:r>
    </w:p>
    <w:p w:rsidR="00F07961" w:rsidRPr="00F07961" w:rsidRDefault="00F07961" w:rsidP="00F07961">
      <w:pPr>
        <w:tabs>
          <w:tab w:val="left" w:pos="1572"/>
          <w:tab w:val="left" w:pos="1574"/>
        </w:tabs>
        <w:spacing w:before="2" w:line="232" w:lineRule="auto"/>
        <w:ind w:left="1218" w:right="146"/>
        <w:jc w:val="both"/>
        <w:rPr>
          <w:sz w:val="20"/>
        </w:rPr>
      </w:pPr>
    </w:p>
    <w:p w:rsidR="00F07961" w:rsidRPr="00F07961" w:rsidRDefault="00F07961" w:rsidP="00F07961">
      <w:pPr>
        <w:pStyle w:val="Odstavecseseznamem"/>
        <w:numPr>
          <w:ilvl w:val="0"/>
          <w:numId w:val="3"/>
        </w:numPr>
        <w:tabs>
          <w:tab w:val="left" w:pos="1572"/>
          <w:tab w:val="left" w:pos="1574"/>
        </w:tabs>
        <w:spacing w:before="2" w:line="232" w:lineRule="auto"/>
        <w:ind w:right="146"/>
        <w:jc w:val="both"/>
        <w:rPr>
          <w:sz w:val="20"/>
        </w:rPr>
        <w:sectPr w:rsidR="00F07961" w:rsidRPr="00F07961">
          <w:headerReference w:type="default" r:id="rId8"/>
          <w:type w:val="continuous"/>
          <w:pgSz w:w="11910" w:h="16840"/>
          <w:pgMar w:top="1960" w:right="1275" w:bottom="280" w:left="1275" w:header="708" w:footer="0" w:gutter="0"/>
          <w:pgNumType w:start="1"/>
          <w:cols w:space="708"/>
        </w:sectPr>
      </w:pPr>
    </w:p>
    <w:p w:rsidR="0064702F" w:rsidRPr="00F07961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21"/>
        <w:ind w:left="861" w:hanging="360"/>
        <w:rPr>
          <w:rFonts w:ascii="Times New Roman" w:hAnsi="Times New Roman"/>
          <w:sz w:val="20"/>
          <w:szCs w:val="20"/>
        </w:rPr>
      </w:pPr>
      <w:r w:rsidRPr="00F07961">
        <w:rPr>
          <w:sz w:val="20"/>
          <w:szCs w:val="20"/>
        </w:rPr>
        <w:lastRenderedPageBreak/>
        <w:t>Nové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(plánované)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výrobny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7" w:line="232" w:lineRule="auto"/>
        <w:ind w:right="140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Typ</w:t>
      </w:r>
      <w:r w:rsidRPr="00F07961">
        <w:rPr>
          <w:spacing w:val="40"/>
          <w:sz w:val="20"/>
          <w:szCs w:val="20"/>
        </w:rPr>
        <w:t xml:space="preserve"> </w:t>
      </w:r>
      <w:r w:rsidRPr="00F07961">
        <w:rPr>
          <w:sz w:val="20"/>
          <w:szCs w:val="20"/>
        </w:rPr>
        <w:t>a</w:t>
      </w:r>
      <w:r w:rsidRPr="00F07961">
        <w:rPr>
          <w:spacing w:val="39"/>
          <w:sz w:val="20"/>
          <w:szCs w:val="20"/>
        </w:rPr>
        <w:t xml:space="preserve"> </w:t>
      </w:r>
      <w:r w:rsidRPr="00F07961">
        <w:rPr>
          <w:sz w:val="20"/>
          <w:szCs w:val="20"/>
        </w:rPr>
        <w:t>specifikace</w:t>
      </w:r>
      <w:r w:rsidRPr="00F07961">
        <w:rPr>
          <w:spacing w:val="40"/>
          <w:sz w:val="20"/>
          <w:szCs w:val="20"/>
        </w:rPr>
        <w:t xml:space="preserve"> </w:t>
      </w:r>
      <w:r w:rsidRPr="00F07961">
        <w:rPr>
          <w:sz w:val="20"/>
          <w:szCs w:val="20"/>
        </w:rPr>
        <w:t>výrobny</w:t>
      </w:r>
      <w:r w:rsidRPr="00F07961">
        <w:rPr>
          <w:spacing w:val="40"/>
          <w:sz w:val="20"/>
          <w:szCs w:val="20"/>
        </w:rPr>
        <w:t xml:space="preserve"> </w:t>
      </w:r>
      <w:r w:rsidRPr="00F07961">
        <w:rPr>
          <w:sz w:val="20"/>
          <w:szCs w:val="20"/>
        </w:rPr>
        <w:t>(stručný</w:t>
      </w:r>
      <w:r w:rsidRPr="00F07961">
        <w:rPr>
          <w:spacing w:val="39"/>
          <w:sz w:val="20"/>
          <w:szCs w:val="20"/>
        </w:rPr>
        <w:t xml:space="preserve"> </w:t>
      </w:r>
      <w:r w:rsidRPr="00F07961">
        <w:rPr>
          <w:sz w:val="20"/>
          <w:szCs w:val="20"/>
        </w:rPr>
        <w:t>popis,</w:t>
      </w:r>
      <w:r w:rsidRPr="00F07961">
        <w:rPr>
          <w:spacing w:val="39"/>
          <w:sz w:val="20"/>
          <w:szCs w:val="20"/>
        </w:rPr>
        <w:t xml:space="preserve"> </w:t>
      </w:r>
      <w:r w:rsidRPr="00F07961">
        <w:rPr>
          <w:sz w:val="20"/>
          <w:szCs w:val="20"/>
        </w:rPr>
        <w:t>instalovaný</w:t>
      </w:r>
      <w:r w:rsidRPr="00F07961">
        <w:rPr>
          <w:spacing w:val="39"/>
          <w:sz w:val="20"/>
          <w:szCs w:val="20"/>
        </w:rPr>
        <w:t xml:space="preserve"> </w:t>
      </w:r>
      <w:r w:rsidRPr="00F07961">
        <w:rPr>
          <w:sz w:val="20"/>
          <w:szCs w:val="20"/>
        </w:rPr>
        <w:t>výkon,</w:t>
      </w:r>
      <w:r w:rsidRPr="00F07961">
        <w:rPr>
          <w:spacing w:val="40"/>
          <w:sz w:val="20"/>
          <w:szCs w:val="20"/>
        </w:rPr>
        <w:t xml:space="preserve"> </w:t>
      </w:r>
      <w:r w:rsidRPr="00F07961">
        <w:rPr>
          <w:sz w:val="20"/>
          <w:szCs w:val="20"/>
        </w:rPr>
        <w:t>provoz</w:t>
      </w:r>
      <w:r w:rsidRPr="00F07961">
        <w:rPr>
          <w:spacing w:val="40"/>
          <w:sz w:val="20"/>
          <w:szCs w:val="20"/>
        </w:rPr>
        <w:t xml:space="preserve"> </w:t>
      </w:r>
      <w:r w:rsidRPr="00F07961">
        <w:rPr>
          <w:sz w:val="20"/>
          <w:szCs w:val="20"/>
        </w:rPr>
        <w:t>s licencí</w:t>
      </w:r>
      <w:r w:rsidRPr="00F07961">
        <w:rPr>
          <w:spacing w:val="40"/>
          <w:sz w:val="20"/>
          <w:szCs w:val="20"/>
        </w:rPr>
        <w:t xml:space="preserve"> </w:t>
      </w:r>
      <w:r w:rsidRPr="00F07961">
        <w:rPr>
          <w:sz w:val="20"/>
          <w:szCs w:val="20"/>
        </w:rPr>
        <w:t>/</w:t>
      </w:r>
      <w:r w:rsidRPr="00F07961">
        <w:rPr>
          <w:spacing w:val="40"/>
          <w:sz w:val="20"/>
          <w:szCs w:val="20"/>
        </w:rPr>
        <w:t xml:space="preserve"> </w:t>
      </w:r>
      <w:r w:rsidRPr="00F07961">
        <w:rPr>
          <w:sz w:val="20"/>
          <w:szCs w:val="20"/>
        </w:rPr>
        <w:t xml:space="preserve">bez </w:t>
      </w:r>
      <w:r w:rsidRPr="00F07961">
        <w:rPr>
          <w:spacing w:val="-2"/>
          <w:sz w:val="20"/>
          <w:szCs w:val="20"/>
        </w:rPr>
        <w:t>licence)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0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Umístění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a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omezení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(ochranná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pásma,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památková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ochrana,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ZPF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apod.)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Technické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podmínky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a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omezení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pro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výrobnu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(např.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nosnost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střech)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position w:val="7"/>
          <w:sz w:val="20"/>
          <w:szCs w:val="20"/>
        </w:rPr>
      </w:pPr>
      <w:proofErr w:type="spellStart"/>
      <w:r w:rsidRPr="00F07961">
        <w:rPr>
          <w:sz w:val="20"/>
          <w:szCs w:val="20"/>
        </w:rPr>
        <w:t>Připojitelnost</w:t>
      </w:r>
      <w:proofErr w:type="spellEnd"/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do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distribuční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soustavy</w:t>
      </w:r>
      <w:r w:rsidRPr="00F07961">
        <w:rPr>
          <w:spacing w:val="-2"/>
          <w:position w:val="7"/>
          <w:sz w:val="16"/>
          <w:szCs w:val="16"/>
        </w:rPr>
        <w:t>1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2" w:line="232" w:lineRule="auto"/>
        <w:ind w:right="150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Roční výroba energie (</w:t>
      </w:r>
      <w:proofErr w:type="gramStart"/>
      <w:r w:rsidRPr="00F07961">
        <w:rPr>
          <w:sz w:val="20"/>
          <w:szCs w:val="20"/>
        </w:rPr>
        <w:t>elektřiny/tepla) (</w:t>
      </w:r>
      <w:proofErr w:type="spellStart"/>
      <w:r w:rsidRPr="00F07961">
        <w:rPr>
          <w:sz w:val="20"/>
          <w:szCs w:val="20"/>
        </w:rPr>
        <w:t>MWh</w:t>
      </w:r>
      <w:proofErr w:type="spellEnd"/>
      <w:proofErr w:type="gramEnd"/>
      <w:r w:rsidRPr="00F07961">
        <w:rPr>
          <w:sz w:val="20"/>
          <w:szCs w:val="20"/>
        </w:rPr>
        <w:t xml:space="preserve">): celková; využitá pro členy ES; prodaná; </w:t>
      </w:r>
      <w:r w:rsidRPr="00F07961">
        <w:rPr>
          <w:spacing w:val="-2"/>
          <w:sz w:val="20"/>
          <w:szCs w:val="20"/>
        </w:rPr>
        <w:t>zmařená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Investiční</w:t>
      </w:r>
      <w:r w:rsidRPr="00F07961">
        <w:rPr>
          <w:spacing w:val="-14"/>
          <w:sz w:val="20"/>
          <w:szCs w:val="20"/>
        </w:rPr>
        <w:t xml:space="preserve"> </w:t>
      </w:r>
      <w:r w:rsidRPr="00F07961">
        <w:rPr>
          <w:sz w:val="20"/>
          <w:szCs w:val="20"/>
        </w:rPr>
        <w:t>náklady</w:t>
      </w:r>
      <w:r w:rsidRPr="00F07961">
        <w:rPr>
          <w:spacing w:val="-12"/>
          <w:sz w:val="20"/>
          <w:szCs w:val="20"/>
        </w:rPr>
        <w:t xml:space="preserve"> </w:t>
      </w:r>
      <w:r w:rsidRPr="00F07961">
        <w:rPr>
          <w:spacing w:val="-4"/>
          <w:sz w:val="20"/>
          <w:szCs w:val="20"/>
        </w:rPr>
        <w:t>(Kč)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Náklady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na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provoz</w:t>
      </w:r>
      <w:r w:rsidRPr="00F07961">
        <w:rPr>
          <w:spacing w:val="-4"/>
          <w:sz w:val="20"/>
          <w:szCs w:val="20"/>
        </w:rPr>
        <w:t xml:space="preserve"> </w:t>
      </w:r>
      <w:r w:rsidRPr="00F07961">
        <w:rPr>
          <w:sz w:val="20"/>
          <w:szCs w:val="20"/>
        </w:rPr>
        <w:t>výrobny: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fixní,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variabilní.</w:t>
      </w:r>
    </w:p>
    <w:p w:rsidR="0064702F" w:rsidRPr="00F07961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08"/>
        <w:ind w:left="861" w:hanging="360"/>
        <w:rPr>
          <w:rFonts w:ascii="Times New Roman" w:hAnsi="Times New Roman"/>
          <w:sz w:val="20"/>
          <w:szCs w:val="20"/>
        </w:rPr>
      </w:pPr>
      <w:r w:rsidRPr="00F07961">
        <w:rPr>
          <w:sz w:val="20"/>
          <w:szCs w:val="20"/>
        </w:rPr>
        <w:t>Potenciál</w:t>
      </w:r>
      <w:r w:rsidRPr="00F07961">
        <w:rPr>
          <w:spacing w:val="-10"/>
          <w:sz w:val="20"/>
          <w:szCs w:val="20"/>
        </w:rPr>
        <w:t xml:space="preserve"> </w:t>
      </w:r>
      <w:r w:rsidRPr="00F07961">
        <w:rPr>
          <w:sz w:val="20"/>
          <w:szCs w:val="20"/>
        </w:rPr>
        <w:t>dalších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zdrojů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energie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Odhad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dalšího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potenciálu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rozvoje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-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vhodné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plochy,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objekty,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střechy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1" w:line="232" w:lineRule="auto"/>
        <w:ind w:right="139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Technická</w:t>
      </w:r>
      <w:r w:rsidRPr="00F07961">
        <w:rPr>
          <w:spacing w:val="77"/>
          <w:sz w:val="20"/>
          <w:szCs w:val="20"/>
        </w:rPr>
        <w:t xml:space="preserve"> </w:t>
      </w:r>
      <w:r w:rsidRPr="00F07961">
        <w:rPr>
          <w:sz w:val="20"/>
          <w:szCs w:val="20"/>
        </w:rPr>
        <w:t>a</w:t>
      </w:r>
      <w:r w:rsidRPr="00F07961">
        <w:rPr>
          <w:spacing w:val="77"/>
          <w:sz w:val="20"/>
          <w:szCs w:val="20"/>
        </w:rPr>
        <w:t xml:space="preserve"> </w:t>
      </w:r>
      <w:r w:rsidRPr="00F07961">
        <w:rPr>
          <w:sz w:val="20"/>
          <w:szCs w:val="20"/>
        </w:rPr>
        <w:t>jiná</w:t>
      </w:r>
      <w:r w:rsidRPr="00F07961">
        <w:rPr>
          <w:spacing w:val="77"/>
          <w:sz w:val="20"/>
          <w:szCs w:val="20"/>
        </w:rPr>
        <w:t xml:space="preserve"> </w:t>
      </w:r>
      <w:r w:rsidRPr="00F07961">
        <w:rPr>
          <w:sz w:val="20"/>
          <w:szCs w:val="20"/>
        </w:rPr>
        <w:t>omezení</w:t>
      </w:r>
      <w:r w:rsidRPr="00F07961">
        <w:rPr>
          <w:spacing w:val="80"/>
          <w:sz w:val="20"/>
          <w:szCs w:val="20"/>
        </w:rPr>
        <w:t xml:space="preserve"> </w:t>
      </w:r>
      <w:r w:rsidRPr="00F07961">
        <w:rPr>
          <w:sz w:val="20"/>
          <w:szCs w:val="20"/>
        </w:rPr>
        <w:t>(např.</w:t>
      </w:r>
      <w:r w:rsidRPr="00F07961">
        <w:rPr>
          <w:spacing w:val="78"/>
          <w:sz w:val="20"/>
          <w:szCs w:val="20"/>
        </w:rPr>
        <w:t xml:space="preserve"> </w:t>
      </w:r>
      <w:r w:rsidRPr="00F07961">
        <w:rPr>
          <w:sz w:val="20"/>
          <w:szCs w:val="20"/>
        </w:rPr>
        <w:t>územní</w:t>
      </w:r>
      <w:r w:rsidRPr="00F07961">
        <w:rPr>
          <w:spacing w:val="77"/>
          <w:sz w:val="20"/>
          <w:szCs w:val="20"/>
        </w:rPr>
        <w:t xml:space="preserve"> </w:t>
      </w:r>
      <w:r w:rsidRPr="00F07961">
        <w:rPr>
          <w:sz w:val="20"/>
          <w:szCs w:val="20"/>
        </w:rPr>
        <w:t>plán,</w:t>
      </w:r>
      <w:r w:rsidRPr="00F07961">
        <w:rPr>
          <w:spacing w:val="77"/>
          <w:sz w:val="20"/>
          <w:szCs w:val="20"/>
        </w:rPr>
        <w:t xml:space="preserve"> </w:t>
      </w:r>
      <w:r w:rsidRPr="00F07961">
        <w:rPr>
          <w:sz w:val="20"/>
          <w:szCs w:val="20"/>
        </w:rPr>
        <w:t>kapacita</w:t>
      </w:r>
      <w:r w:rsidRPr="00F07961">
        <w:rPr>
          <w:spacing w:val="77"/>
          <w:sz w:val="20"/>
          <w:szCs w:val="20"/>
        </w:rPr>
        <w:t xml:space="preserve"> </w:t>
      </w:r>
      <w:r w:rsidRPr="00F07961">
        <w:rPr>
          <w:sz w:val="20"/>
          <w:szCs w:val="20"/>
        </w:rPr>
        <w:t>připojování</w:t>
      </w:r>
      <w:r w:rsidRPr="00F07961">
        <w:rPr>
          <w:spacing w:val="80"/>
          <w:sz w:val="20"/>
          <w:szCs w:val="20"/>
        </w:rPr>
        <w:t xml:space="preserve"> </w:t>
      </w:r>
      <w:r w:rsidRPr="00F07961">
        <w:rPr>
          <w:sz w:val="20"/>
          <w:szCs w:val="20"/>
        </w:rPr>
        <w:t xml:space="preserve">k distribuční </w:t>
      </w:r>
      <w:r w:rsidRPr="00F07961">
        <w:rPr>
          <w:spacing w:val="-2"/>
          <w:sz w:val="20"/>
          <w:szCs w:val="20"/>
        </w:rPr>
        <w:t>soustavě)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Odhad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instalovaného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výkonu,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výroby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  <w:szCs w:val="20"/>
        </w:rPr>
      </w:pPr>
      <w:r w:rsidRPr="00F07961">
        <w:rPr>
          <w:spacing w:val="-2"/>
          <w:sz w:val="20"/>
          <w:szCs w:val="20"/>
        </w:rPr>
        <w:t>Ekonomická</w:t>
      </w:r>
      <w:r w:rsidRPr="00F07961">
        <w:rPr>
          <w:spacing w:val="5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proveditelnost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</w:rPr>
      </w:pPr>
      <w:r>
        <w:rPr>
          <w:sz w:val="20"/>
        </w:rPr>
        <w:t>Doporučení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postupnému</w:t>
      </w:r>
      <w:r>
        <w:rPr>
          <w:spacing w:val="-5"/>
          <w:sz w:val="20"/>
        </w:rPr>
        <w:t xml:space="preserve"> </w:t>
      </w:r>
      <w:r>
        <w:rPr>
          <w:sz w:val="20"/>
        </w:rPr>
        <w:t>rozvoji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instalací.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08"/>
        <w:ind w:left="861" w:hanging="360"/>
        <w:rPr>
          <w:rFonts w:ascii="Times New Roman" w:hAnsi="Times New Roman"/>
          <w:sz w:val="20"/>
        </w:rPr>
      </w:pPr>
      <w:r>
        <w:rPr>
          <w:spacing w:val="-2"/>
          <w:sz w:val="20"/>
        </w:rPr>
        <w:t>Akumulace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</w:rPr>
      </w:pPr>
      <w:r>
        <w:rPr>
          <w:sz w:val="20"/>
        </w:rPr>
        <w:t>Typy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6"/>
          <w:sz w:val="20"/>
        </w:rPr>
        <w:t xml:space="preserve"> </w:t>
      </w:r>
      <w:r>
        <w:rPr>
          <w:sz w:val="20"/>
        </w:rPr>
        <w:t>(stručný</w:t>
      </w:r>
      <w:r>
        <w:rPr>
          <w:spacing w:val="-4"/>
          <w:sz w:val="20"/>
        </w:rPr>
        <w:t xml:space="preserve"> </w:t>
      </w:r>
      <w:r>
        <w:rPr>
          <w:sz w:val="20"/>
        </w:rPr>
        <w:t>popis,</w:t>
      </w:r>
      <w:r>
        <w:rPr>
          <w:spacing w:val="-7"/>
          <w:sz w:val="20"/>
        </w:rPr>
        <w:t xml:space="preserve"> </w:t>
      </w:r>
      <w:r>
        <w:rPr>
          <w:sz w:val="20"/>
        </w:rPr>
        <w:t>využitelná</w:t>
      </w:r>
      <w:r>
        <w:rPr>
          <w:spacing w:val="-6"/>
          <w:sz w:val="20"/>
        </w:rPr>
        <w:t xml:space="preserve"> </w:t>
      </w:r>
      <w:r>
        <w:rPr>
          <w:sz w:val="20"/>
        </w:rPr>
        <w:t>kapacita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MWh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GJ)</w:t>
      </w:r>
      <w:r>
        <w:rPr>
          <w:spacing w:val="-7"/>
          <w:sz w:val="20"/>
        </w:rPr>
        <w:t xml:space="preserve"> </w:t>
      </w:r>
      <w:r>
        <w:rPr>
          <w:sz w:val="20"/>
        </w:rPr>
        <w:t>způsob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provozu)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</w:rPr>
      </w:pPr>
      <w:r>
        <w:rPr>
          <w:sz w:val="20"/>
        </w:rPr>
        <w:t>Investiční</w:t>
      </w:r>
      <w:r>
        <w:rPr>
          <w:spacing w:val="-14"/>
          <w:sz w:val="20"/>
        </w:rPr>
        <w:t xml:space="preserve"> </w:t>
      </w:r>
      <w:r>
        <w:rPr>
          <w:sz w:val="20"/>
        </w:rPr>
        <w:t>náklady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(Kč)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1" w:line="232" w:lineRule="auto"/>
        <w:ind w:right="148"/>
        <w:jc w:val="both"/>
        <w:rPr>
          <w:sz w:val="20"/>
        </w:rPr>
      </w:pPr>
      <w:r>
        <w:rPr>
          <w:sz w:val="20"/>
        </w:rPr>
        <w:t>Roční</w:t>
      </w:r>
      <w:r>
        <w:rPr>
          <w:spacing w:val="40"/>
          <w:sz w:val="20"/>
        </w:rPr>
        <w:t xml:space="preserve"> </w:t>
      </w:r>
      <w:r>
        <w:rPr>
          <w:sz w:val="20"/>
        </w:rPr>
        <w:t>náklady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provoz</w:t>
      </w:r>
      <w:r>
        <w:rPr>
          <w:spacing w:val="40"/>
          <w:sz w:val="20"/>
        </w:rPr>
        <w:t xml:space="preserve"> </w:t>
      </w:r>
      <w:r>
        <w:rPr>
          <w:sz w:val="20"/>
        </w:rPr>
        <w:t>akumulátoru:</w:t>
      </w:r>
      <w:r>
        <w:rPr>
          <w:spacing w:val="40"/>
          <w:sz w:val="20"/>
        </w:rPr>
        <w:t xml:space="preserve"> </w:t>
      </w:r>
      <w:r>
        <w:rPr>
          <w:sz w:val="20"/>
        </w:rPr>
        <w:t>fixní</w:t>
      </w:r>
      <w:r>
        <w:rPr>
          <w:spacing w:val="40"/>
          <w:sz w:val="20"/>
        </w:rPr>
        <w:t xml:space="preserve"> </w:t>
      </w:r>
      <w:r>
        <w:rPr>
          <w:sz w:val="20"/>
        </w:rPr>
        <w:t>(nájem,</w:t>
      </w:r>
      <w:r>
        <w:rPr>
          <w:spacing w:val="40"/>
          <w:sz w:val="20"/>
        </w:rPr>
        <w:t xml:space="preserve"> </w:t>
      </w:r>
      <w:r>
        <w:rPr>
          <w:sz w:val="20"/>
        </w:rPr>
        <w:t>obsluha,</w:t>
      </w:r>
      <w:r>
        <w:rPr>
          <w:spacing w:val="40"/>
          <w:sz w:val="20"/>
        </w:rPr>
        <w:t xml:space="preserve"> </w:t>
      </w:r>
      <w:r>
        <w:rPr>
          <w:sz w:val="20"/>
        </w:rPr>
        <w:t>pojištění,</w:t>
      </w:r>
      <w:r>
        <w:rPr>
          <w:spacing w:val="40"/>
          <w:sz w:val="20"/>
        </w:rPr>
        <w:t xml:space="preserve"> </w:t>
      </w:r>
      <w:r>
        <w:rPr>
          <w:sz w:val="20"/>
        </w:rPr>
        <w:t>servis</w:t>
      </w:r>
      <w:r>
        <w:rPr>
          <w:spacing w:val="40"/>
          <w:sz w:val="20"/>
        </w:rPr>
        <w:t xml:space="preserve"> </w:t>
      </w:r>
      <w:r>
        <w:rPr>
          <w:sz w:val="20"/>
        </w:rPr>
        <w:t>aj.), variabilní (servis, aj.).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21" w:line="265" w:lineRule="exact"/>
        <w:ind w:left="861" w:hanging="360"/>
        <w:rPr>
          <w:rFonts w:ascii="Times New Roman" w:hAnsi="Times New Roman"/>
          <w:sz w:val="20"/>
        </w:rPr>
      </w:pPr>
      <w:r>
        <w:rPr>
          <w:sz w:val="20"/>
        </w:rPr>
        <w:t>Budoucí</w:t>
      </w:r>
      <w:r>
        <w:rPr>
          <w:spacing w:val="-7"/>
          <w:sz w:val="20"/>
        </w:rPr>
        <w:t xml:space="preserve"> </w:t>
      </w:r>
      <w:r>
        <w:rPr>
          <w:sz w:val="20"/>
        </w:rPr>
        <w:t>systém</w:t>
      </w:r>
      <w:r>
        <w:rPr>
          <w:spacing w:val="-7"/>
          <w:sz w:val="20"/>
        </w:rPr>
        <w:t xml:space="preserve"> </w:t>
      </w:r>
      <w:r>
        <w:rPr>
          <w:sz w:val="20"/>
        </w:rPr>
        <w:t>řízení,</w:t>
      </w:r>
      <w:r>
        <w:rPr>
          <w:spacing w:val="-6"/>
          <w:sz w:val="20"/>
        </w:rPr>
        <w:t xml:space="preserve"> </w:t>
      </w:r>
      <w:r>
        <w:rPr>
          <w:sz w:val="20"/>
        </w:rPr>
        <w:t>regulace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komunikace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80"/>
        </w:tabs>
        <w:spacing w:line="270" w:lineRule="exact"/>
        <w:ind w:left="1580" w:hanging="357"/>
        <w:jc w:val="both"/>
        <w:rPr>
          <w:sz w:val="20"/>
        </w:rPr>
      </w:pPr>
      <w:r>
        <w:rPr>
          <w:sz w:val="20"/>
        </w:rPr>
        <w:t>Popis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(technické</w:t>
      </w:r>
      <w:r>
        <w:rPr>
          <w:spacing w:val="-6"/>
          <w:sz w:val="20"/>
        </w:rPr>
        <w:t xml:space="preserve"> </w:t>
      </w:r>
      <w:r>
        <w:rPr>
          <w:sz w:val="20"/>
        </w:rPr>
        <w:t>řešení,</w:t>
      </w:r>
      <w:r>
        <w:rPr>
          <w:spacing w:val="-6"/>
          <w:sz w:val="20"/>
        </w:rPr>
        <w:t xml:space="preserve"> </w:t>
      </w:r>
      <w:r>
        <w:rPr>
          <w:sz w:val="20"/>
        </w:rPr>
        <w:t>výstupy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členy</w:t>
      </w:r>
      <w:r>
        <w:rPr>
          <w:spacing w:val="-6"/>
          <w:sz w:val="20"/>
        </w:rPr>
        <w:t xml:space="preserve"> </w:t>
      </w:r>
      <w:r>
        <w:rPr>
          <w:sz w:val="20"/>
        </w:rPr>
        <w:t>ES,</w:t>
      </w:r>
      <w:r>
        <w:rPr>
          <w:spacing w:val="-4"/>
          <w:sz w:val="20"/>
        </w:rPr>
        <w:t xml:space="preserve"> </w:t>
      </w:r>
      <w:r>
        <w:rPr>
          <w:sz w:val="20"/>
        </w:rPr>
        <w:t>nároky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obsluhu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aj.)</w:t>
      </w:r>
    </w:p>
    <w:p w:rsidR="0064702F" w:rsidRDefault="00DA6D5F" w:rsidP="003842C6">
      <w:pPr>
        <w:pStyle w:val="Odstavecseseznamem"/>
        <w:numPr>
          <w:ilvl w:val="3"/>
          <w:numId w:val="3"/>
        </w:numPr>
        <w:tabs>
          <w:tab w:val="left" w:pos="2301"/>
        </w:tabs>
        <w:ind w:left="2301" w:right="141" w:hanging="358"/>
        <w:jc w:val="both"/>
        <w:rPr>
          <w:sz w:val="20"/>
        </w:rPr>
      </w:pPr>
      <w:r>
        <w:rPr>
          <w:sz w:val="20"/>
        </w:rPr>
        <w:t>Zda půjde o aktivní systém regulace (tj. obousměrný systém řízení a regulace výroby a spotřeby energie)</w:t>
      </w:r>
    </w:p>
    <w:p w:rsidR="0064702F" w:rsidRDefault="00DA6D5F" w:rsidP="003842C6">
      <w:pPr>
        <w:pStyle w:val="Odstavecseseznamem"/>
        <w:numPr>
          <w:ilvl w:val="3"/>
          <w:numId w:val="3"/>
        </w:numPr>
        <w:tabs>
          <w:tab w:val="left" w:pos="2301"/>
        </w:tabs>
        <w:ind w:left="2301" w:right="140" w:hanging="358"/>
        <w:jc w:val="both"/>
        <w:rPr>
          <w:sz w:val="20"/>
        </w:rPr>
      </w:pPr>
      <w:r>
        <w:rPr>
          <w:sz w:val="20"/>
        </w:rPr>
        <w:t>Popis prvků systému řízení a regulace, zejména sběru dat a jejich dostupnosti (popis systému sběru dat s uvedením, jak budou ukládána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jak s nimi bude </w:t>
      </w:r>
      <w:r>
        <w:rPr>
          <w:spacing w:val="-2"/>
          <w:sz w:val="20"/>
        </w:rPr>
        <w:t>pracováno)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80"/>
        </w:tabs>
        <w:spacing w:line="270" w:lineRule="exact"/>
        <w:ind w:left="1580" w:hanging="357"/>
        <w:jc w:val="both"/>
        <w:rPr>
          <w:sz w:val="20"/>
        </w:rPr>
      </w:pPr>
      <w:r>
        <w:rPr>
          <w:sz w:val="20"/>
        </w:rPr>
        <w:t>Investiční</w:t>
      </w:r>
      <w:r>
        <w:rPr>
          <w:spacing w:val="-7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hardware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(Kč)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81"/>
        </w:tabs>
        <w:spacing w:line="232" w:lineRule="auto"/>
        <w:ind w:left="1581" w:right="148" w:hanging="358"/>
        <w:jc w:val="both"/>
        <w:rPr>
          <w:sz w:val="20"/>
        </w:rPr>
      </w:pPr>
      <w:r>
        <w:rPr>
          <w:sz w:val="20"/>
        </w:rPr>
        <w:t>Roční náklady na provoz: fixní (nájem, obsluha, pojištění, servis aj.), variabilní (palivo, servis aj.)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80"/>
        </w:tabs>
        <w:spacing w:line="271" w:lineRule="exact"/>
        <w:ind w:left="1580" w:hanging="357"/>
        <w:jc w:val="both"/>
        <w:rPr>
          <w:sz w:val="20"/>
        </w:rPr>
      </w:pPr>
      <w:r>
        <w:rPr>
          <w:sz w:val="20"/>
        </w:rPr>
        <w:t>Doporučení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výběru</w:t>
      </w:r>
      <w:r>
        <w:rPr>
          <w:spacing w:val="-6"/>
          <w:sz w:val="20"/>
        </w:rPr>
        <w:t xml:space="preserve"> </w:t>
      </w:r>
      <w:r>
        <w:rPr>
          <w:sz w:val="20"/>
        </w:rPr>
        <w:t>provozního</w:t>
      </w:r>
      <w:r>
        <w:rPr>
          <w:spacing w:val="-6"/>
          <w:sz w:val="20"/>
        </w:rPr>
        <w:t xml:space="preserve"> </w:t>
      </w:r>
      <w:r>
        <w:rPr>
          <w:sz w:val="20"/>
        </w:rPr>
        <w:t>modelu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parametrů</w:t>
      </w:r>
      <w:r>
        <w:rPr>
          <w:spacing w:val="-4"/>
          <w:sz w:val="20"/>
        </w:rPr>
        <w:t xml:space="preserve"> </w:t>
      </w:r>
      <w:r>
        <w:rPr>
          <w:sz w:val="20"/>
        </w:rPr>
        <w:t>řešení</w:t>
      </w:r>
      <w:r>
        <w:rPr>
          <w:spacing w:val="-7"/>
          <w:sz w:val="20"/>
        </w:rPr>
        <w:t xml:space="preserve"> </w:t>
      </w:r>
      <w:r>
        <w:rPr>
          <w:sz w:val="20"/>
        </w:rPr>
        <w:t>měření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regulace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80"/>
        </w:tabs>
        <w:spacing w:line="271" w:lineRule="exact"/>
        <w:ind w:left="1580" w:hanging="357"/>
        <w:jc w:val="both"/>
        <w:rPr>
          <w:sz w:val="20"/>
        </w:rPr>
      </w:pPr>
      <w:r>
        <w:rPr>
          <w:sz w:val="20"/>
        </w:rPr>
        <w:t>Doporučení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výběr</w:t>
      </w:r>
      <w:r>
        <w:rPr>
          <w:spacing w:val="-7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-5"/>
          <w:sz w:val="20"/>
        </w:rPr>
        <w:t xml:space="preserve"> </w:t>
      </w:r>
      <w:r>
        <w:rPr>
          <w:sz w:val="20"/>
        </w:rPr>
        <w:t>řešení</w:t>
      </w:r>
      <w:r>
        <w:rPr>
          <w:spacing w:val="-8"/>
          <w:sz w:val="20"/>
        </w:rPr>
        <w:t xml:space="preserve"> </w:t>
      </w:r>
      <w:r>
        <w:rPr>
          <w:sz w:val="20"/>
        </w:rPr>
        <w:t>komunikace,</w:t>
      </w:r>
      <w:r>
        <w:rPr>
          <w:spacing w:val="-5"/>
          <w:sz w:val="20"/>
        </w:rPr>
        <w:t xml:space="preserve"> </w:t>
      </w:r>
      <w:r>
        <w:rPr>
          <w:sz w:val="20"/>
        </w:rPr>
        <w:t>přenosu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správy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09" w:line="265" w:lineRule="exact"/>
        <w:ind w:left="861" w:hanging="360"/>
        <w:rPr>
          <w:rFonts w:ascii="Times New Roman" w:hAnsi="Times New Roman"/>
          <w:sz w:val="20"/>
        </w:rPr>
      </w:pPr>
      <w:r>
        <w:rPr>
          <w:sz w:val="20"/>
        </w:rPr>
        <w:t>Budoucí</w:t>
      </w:r>
      <w:r>
        <w:rPr>
          <w:spacing w:val="-6"/>
          <w:sz w:val="20"/>
        </w:rPr>
        <w:t xml:space="preserve"> </w:t>
      </w:r>
      <w:r>
        <w:rPr>
          <w:sz w:val="20"/>
        </w:rPr>
        <w:t>spotřeba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náklady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0" w:lineRule="exact"/>
        <w:ind w:left="1573" w:hanging="354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sloučení</w:t>
      </w:r>
      <w:r>
        <w:rPr>
          <w:spacing w:val="-9"/>
          <w:sz w:val="20"/>
        </w:rPr>
        <w:t xml:space="preserve"> </w:t>
      </w:r>
      <w:r>
        <w:rPr>
          <w:sz w:val="20"/>
        </w:rPr>
        <w:t>odběrných</w:t>
      </w:r>
      <w:r>
        <w:rPr>
          <w:spacing w:val="-7"/>
          <w:sz w:val="20"/>
        </w:rPr>
        <w:t xml:space="preserve"> </w:t>
      </w:r>
      <w:r>
        <w:rPr>
          <w:sz w:val="20"/>
        </w:rPr>
        <w:t>míst:</w:t>
      </w:r>
      <w:r>
        <w:rPr>
          <w:spacing w:val="-9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8"/>
          <w:sz w:val="20"/>
        </w:rPr>
        <w:t xml:space="preserve"> </w:t>
      </w:r>
      <w:r>
        <w:rPr>
          <w:sz w:val="20"/>
        </w:rPr>
        <w:t>nového</w:t>
      </w:r>
      <w:r>
        <w:rPr>
          <w:spacing w:val="-8"/>
          <w:sz w:val="20"/>
        </w:rPr>
        <w:t xml:space="preserve"> </w:t>
      </w:r>
      <w:r>
        <w:rPr>
          <w:sz w:val="20"/>
        </w:rPr>
        <w:t>odběrného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místa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1" w:line="232" w:lineRule="auto"/>
        <w:ind w:right="142"/>
        <w:jc w:val="both"/>
        <w:rPr>
          <w:sz w:val="20"/>
        </w:rPr>
      </w:pPr>
      <w:r>
        <w:rPr>
          <w:sz w:val="20"/>
        </w:rPr>
        <w:t>Předpokládané</w:t>
      </w:r>
      <w:r>
        <w:rPr>
          <w:spacing w:val="40"/>
          <w:sz w:val="20"/>
        </w:rPr>
        <w:t xml:space="preserve"> </w:t>
      </w:r>
      <w:r>
        <w:rPr>
          <w:sz w:val="20"/>
        </w:rPr>
        <w:t>krytí</w:t>
      </w:r>
      <w:r>
        <w:rPr>
          <w:spacing w:val="40"/>
          <w:sz w:val="20"/>
        </w:rPr>
        <w:t xml:space="preserve"> </w:t>
      </w:r>
      <w:r>
        <w:rPr>
          <w:sz w:val="20"/>
        </w:rPr>
        <w:t>spotřeby</w:t>
      </w:r>
      <w:r>
        <w:rPr>
          <w:spacing w:val="40"/>
          <w:sz w:val="20"/>
        </w:rPr>
        <w:t xml:space="preserve"> </w:t>
      </w:r>
      <w:r>
        <w:rPr>
          <w:sz w:val="20"/>
        </w:rPr>
        <w:t>ES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vlastních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cizích</w:t>
      </w:r>
      <w:r>
        <w:rPr>
          <w:spacing w:val="40"/>
          <w:sz w:val="20"/>
        </w:rPr>
        <w:t xml:space="preserve"> </w:t>
      </w:r>
      <w:r>
        <w:rPr>
          <w:sz w:val="20"/>
        </w:rPr>
        <w:t>výroben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rok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>
        <w:rPr>
          <w:sz w:val="20"/>
        </w:rPr>
        <w:t>ohledem na měsíční, případně denní průběh výroby a spotřeby (</w:t>
      </w:r>
      <w:proofErr w:type="spellStart"/>
      <w:r>
        <w:rPr>
          <w:sz w:val="20"/>
        </w:rPr>
        <w:t>MWh</w:t>
      </w:r>
      <w:proofErr w:type="spellEnd"/>
      <w:r>
        <w:rPr>
          <w:sz w:val="20"/>
        </w:rPr>
        <w:t>, %)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energii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cizích</w:t>
      </w:r>
      <w:r>
        <w:rPr>
          <w:spacing w:val="-3"/>
          <w:sz w:val="20"/>
        </w:rPr>
        <w:t xml:space="preserve"> </w:t>
      </w:r>
      <w:r>
        <w:rPr>
          <w:sz w:val="20"/>
        </w:rPr>
        <w:t>výroben</w:t>
      </w:r>
      <w:r>
        <w:rPr>
          <w:spacing w:val="-5"/>
          <w:sz w:val="20"/>
        </w:rPr>
        <w:t xml:space="preserve"> </w:t>
      </w:r>
      <w:r>
        <w:rPr>
          <w:sz w:val="20"/>
        </w:rPr>
        <w:t>(fixní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variabilní)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</w:rPr>
      </w:pPr>
      <w:r>
        <w:rPr>
          <w:sz w:val="20"/>
        </w:rPr>
        <w:t>Příjmy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provozu</w:t>
      </w:r>
      <w:r>
        <w:rPr>
          <w:spacing w:val="-6"/>
          <w:sz w:val="20"/>
        </w:rPr>
        <w:t xml:space="preserve"> </w:t>
      </w:r>
      <w:r>
        <w:rPr>
          <w:sz w:val="20"/>
        </w:rPr>
        <w:t>výrobny</w:t>
      </w:r>
      <w:r>
        <w:rPr>
          <w:spacing w:val="-6"/>
          <w:sz w:val="20"/>
        </w:rPr>
        <w:t xml:space="preserve"> </w:t>
      </w:r>
      <w:r>
        <w:rPr>
          <w:sz w:val="20"/>
        </w:rPr>
        <w:t>(prodej</w:t>
      </w:r>
      <w:r>
        <w:rPr>
          <w:spacing w:val="-7"/>
          <w:sz w:val="20"/>
        </w:rPr>
        <w:t xml:space="preserve"> </w:t>
      </w:r>
      <w:r>
        <w:rPr>
          <w:sz w:val="20"/>
        </w:rPr>
        <w:t>energie</w:t>
      </w:r>
      <w:r>
        <w:rPr>
          <w:spacing w:val="-7"/>
          <w:sz w:val="20"/>
        </w:rPr>
        <w:t xml:space="preserve"> </w:t>
      </w:r>
      <w:r>
        <w:rPr>
          <w:sz w:val="20"/>
        </w:rPr>
        <w:t>třetím</w:t>
      </w:r>
      <w:r>
        <w:rPr>
          <w:spacing w:val="-7"/>
          <w:sz w:val="20"/>
        </w:rPr>
        <w:t xml:space="preserve"> </w:t>
      </w:r>
      <w:r>
        <w:rPr>
          <w:sz w:val="20"/>
        </w:rPr>
        <w:t>osobám,</w:t>
      </w:r>
      <w:r>
        <w:rPr>
          <w:spacing w:val="-7"/>
          <w:sz w:val="20"/>
        </w:rPr>
        <w:t xml:space="preserve"> </w:t>
      </w:r>
      <w:r>
        <w:rPr>
          <w:sz w:val="20"/>
        </w:rPr>
        <w:t>jiné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příjmy).</w:t>
      </w:r>
    </w:p>
    <w:p w:rsidR="00F07961" w:rsidRDefault="00F07961" w:rsidP="00F07961">
      <w:pPr>
        <w:tabs>
          <w:tab w:val="left" w:pos="1573"/>
        </w:tabs>
        <w:spacing w:line="271" w:lineRule="exact"/>
        <w:jc w:val="both"/>
        <w:rPr>
          <w:sz w:val="20"/>
        </w:rPr>
      </w:pPr>
    </w:p>
    <w:p w:rsidR="00F07961" w:rsidRDefault="00F07961" w:rsidP="00F07961">
      <w:pPr>
        <w:tabs>
          <w:tab w:val="left" w:pos="1573"/>
        </w:tabs>
        <w:spacing w:line="271" w:lineRule="exact"/>
        <w:jc w:val="both"/>
        <w:rPr>
          <w:sz w:val="20"/>
        </w:rPr>
      </w:pPr>
    </w:p>
    <w:p w:rsidR="00F07961" w:rsidRDefault="00F07961" w:rsidP="00F07961">
      <w:pPr>
        <w:tabs>
          <w:tab w:val="left" w:pos="1573"/>
        </w:tabs>
        <w:spacing w:line="271" w:lineRule="exact"/>
        <w:jc w:val="both"/>
        <w:rPr>
          <w:sz w:val="20"/>
        </w:rPr>
      </w:pPr>
    </w:p>
    <w:p w:rsidR="00F07961" w:rsidRDefault="00F07961" w:rsidP="00F07961">
      <w:pPr>
        <w:tabs>
          <w:tab w:val="left" w:pos="1573"/>
        </w:tabs>
        <w:spacing w:line="271" w:lineRule="exact"/>
        <w:jc w:val="both"/>
        <w:rPr>
          <w:sz w:val="20"/>
        </w:rPr>
      </w:pPr>
    </w:p>
    <w:p w:rsidR="00F07961" w:rsidRDefault="00F07961" w:rsidP="00F07961">
      <w:pPr>
        <w:tabs>
          <w:tab w:val="left" w:pos="1573"/>
        </w:tabs>
        <w:spacing w:line="271" w:lineRule="exact"/>
        <w:jc w:val="both"/>
        <w:rPr>
          <w:sz w:val="20"/>
        </w:rPr>
      </w:pPr>
    </w:p>
    <w:p w:rsidR="0064702F" w:rsidRDefault="00DA6D5F">
      <w:pPr>
        <w:pStyle w:val="Zkladntext"/>
        <w:spacing w:before="156"/>
        <w:ind w:left="0"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6B9B9E" wp14:editId="363DC2D5">
                <wp:simplePos x="0" y="0"/>
                <wp:positionH relativeFrom="page">
                  <wp:posOffset>899464</wp:posOffset>
                </wp:positionH>
                <wp:positionV relativeFrom="paragraph">
                  <wp:posOffset>283628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823997pt;margin-top:22.332947pt;width:144.020pt;height:.71997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4702F" w:rsidRPr="006E640E" w:rsidRDefault="00DA6D5F">
      <w:pPr>
        <w:pStyle w:val="Zkladntext"/>
        <w:spacing w:before="102"/>
        <w:ind w:left="141" w:firstLine="0"/>
        <w:rPr>
          <w:rFonts w:ascii="Calibri" w:hAnsi="Calibri"/>
          <w:sz w:val="16"/>
          <w:szCs w:val="16"/>
        </w:rPr>
      </w:pPr>
      <w:r w:rsidRPr="006E640E">
        <w:rPr>
          <w:rFonts w:ascii="Calibri" w:hAnsi="Calibri"/>
          <w:sz w:val="16"/>
          <w:szCs w:val="16"/>
          <w:vertAlign w:val="superscript"/>
        </w:rPr>
        <w:t>1</w:t>
      </w:r>
      <w:r w:rsidRPr="006E640E">
        <w:rPr>
          <w:rFonts w:ascii="Calibri" w:hAnsi="Calibri"/>
          <w:spacing w:val="-4"/>
          <w:sz w:val="16"/>
          <w:szCs w:val="16"/>
        </w:rPr>
        <w:t xml:space="preserve"> </w:t>
      </w:r>
      <w:proofErr w:type="spellStart"/>
      <w:r w:rsidRPr="006E640E">
        <w:rPr>
          <w:rFonts w:ascii="Calibri" w:hAnsi="Calibri"/>
          <w:sz w:val="16"/>
          <w:szCs w:val="16"/>
        </w:rPr>
        <w:t>Připojitelnost</w:t>
      </w:r>
      <w:proofErr w:type="spellEnd"/>
      <w:r w:rsidRPr="006E640E">
        <w:rPr>
          <w:rFonts w:ascii="Calibri" w:hAnsi="Calibri"/>
          <w:spacing w:val="-2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je</w:t>
      </w:r>
      <w:r w:rsidRPr="006E640E">
        <w:rPr>
          <w:rFonts w:ascii="Calibri" w:hAnsi="Calibri"/>
          <w:spacing w:val="-4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dána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smlouvou,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nebo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smlouvou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o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smlouvě</w:t>
      </w:r>
      <w:r w:rsidRPr="006E640E">
        <w:rPr>
          <w:rFonts w:ascii="Calibri" w:hAnsi="Calibri"/>
          <w:spacing w:val="-2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budoucí,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nebo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investičním</w:t>
      </w:r>
      <w:r w:rsidRPr="006E640E">
        <w:rPr>
          <w:rFonts w:ascii="Calibri" w:hAnsi="Calibri"/>
          <w:spacing w:val="-5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záměrem na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rozšíření kapacit sítí.</w:t>
      </w:r>
    </w:p>
    <w:p w:rsidR="0064702F" w:rsidRDefault="0064702F">
      <w:pPr>
        <w:pStyle w:val="Zkladntext"/>
        <w:rPr>
          <w:rFonts w:ascii="Calibri" w:hAnsi="Calibri"/>
        </w:rPr>
        <w:sectPr w:rsidR="0064702F">
          <w:pgSz w:w="11910" w:h="16840"/>
          <w:pgMar w:top="1960" w:right="1275" w:bottom="280" w:left="1275" w:header="708" w:footer="0" w:gutter="0"/>
          <w:cols w:space="708"/>
        </w:sectPr>
      </w:pP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89"/>
        <w:ind w:left="861" w:right="142" w:hanging="360"/>
        <w:jc w:val="both"/>
        <w:rPr>
          <w:rFonts w:ascii="Times New Roman" w:hAnsi="Times New Roman"/>
          <w:sz w:val="20"/>
        </w:rPr>
      </w:pPr>
      <w:r>
        <w:rPr>
          <w:sz w:val="20"/>
        </w:rPr>
        <w:lastRenderedPageBreak/>
        <w:t xml:space="preserve">Návrh technických úprav / rozvoje distribuční soustavy (posílení stávajících vedení, budování/rekonstrukce trafostanic, měření aj.) jako doporučení pro provozovatele distribuční </w:t>
      </w:r>
      <w:r>
        <w:rPr>
          <w:spacing w:val="-2"/>
          <w:sz w:val="20"/>
        </w:rPr>
        <w:t>soustavy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0" w:lineRule="exact"/>
        <w:ind w:left="1573" w:hanging="354"/>
        <w:jc w:val="both"/>
        <w:rPr>
          <w:sz w:val="20"/>
        </w:rPr>
      </w:pPr>
      <w:r>
        <w:rPr>
          <w:sz w:val="20"/>
        </w:rPr>
        <w:t>Připojení</w:t>
      </w:r>
      <w:r>
        <w:rPr>
          <w:spacing w:val="-10"/>
          <w:sz w:val="20"/>
        </w:rPr>
        <w:t xml:space="preserve"> </w:t>
      </w:r>
      <w:r>
        <w:rPr>
          <w:sz w:val="20"/>
        </w:rPr>
        <w:t>odběrných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míst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</w:rPr>
      </w:pPr>
      <w:r>
        <w:rPr>
          <w:sz w:val="20"/>
        </w:rPr>
        <w:t>Připojení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výroben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</w:rPr>
      </w:pPr>
      <w:r>
        <w:rPr>
          <w:sz w:val="20"/>
        </w:rPr>
        <w:t>Zřízení</w:t>
      </w:r>
      <w:r>
        <w:rPr>
          <w:spacing w:val="-9"/>
          <w:sz w:val="20"/>
        </w:rPr>
        <w:t xml:space="preserve"> </w:t>
      </w:r>
      <w:r>
        <w:rPr>
          <w:sz w:val="20"/>
        </w:rPr>
        <w:t>lokální</w:t>
      </w:r>
      <w:r>
        <w:rPr>
          <w:spacing w:val="-8"/>
          <w:sz w:val="20"/>
        </w:rPr>
        <w:t xml:space="preserve"> </w:t>
      </w:r>
      <w:r>
        <w:rPr>
          <w:sz w:val="20"/>
        </w:rPr>
        <w:t>distribuční</w:t>
      </w:r>
      <w:r>
        <w:rPr>
          <w:spacing w:val="-6"/>
          <w:sz w:val="20"/>
        </w:rPr>
        <w:t xml:space="preserve"> </w:t>
      </w:r>
      <w:r>
        <w:rPr>
          <w:sz w:val="20"/>
        </w:rPr>
        <w:t>soustavy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přímých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vedení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</w:rPr>
      </w:pPr>
      <w:r>
        <w:rPr>
          <w:sz w:val="20"/>
        </w:rPr>
        <w:t>Další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úpravy.</w:t>
      </w:r>
    </w:p>
    <w:p w:rsidR="0064702F" w:rsidRPr="00F07961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10"/>
        <w:ind w:left="861" w:hanging="360"/>
        <w:rPr>
          <w:rFonts w:ascii="Times New Roman" w:hAnsi="Times New Roman"/>
          <w:sz w:val="20"/>
          <w:szCs w:val="20"/>
        </w:rPr>
      </w:pPr>
      <w:r w:rsidRPr="00F07961">
        <w:rPr>
          <w:sz w:val="20"/>
          <w:szCs w:val="20"/>
        </w:rPr>
        <w:t>SWOT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analýza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projektu</w:t>
      </w:r>
    </w:p>
    <w:p w:rsidR="0064702F" w:rsidRPr="00F07961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18"/>
        <w:ind w:left="861" w:hanging="360"/>
        <w:rPr>
          <w:rFonts w:ascii="Times New Roman" w:hAnsi="Times New Roman"/>
          <w:sz w:val="20"/>
          <w:szCs w:val="20"/>
        </w:rPr>
      </w:pPr>
      <w:r w:rsidRPr="00F07961">
        <w:rPr>
          <w:sz w:val="20"/>
          <w:szCs w:val="20"/>
        </w:rPr>
        <w:t>Doporučení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k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realizaci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Popis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doporučeného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řešení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(spotřeba,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výroba,</w:t>
      </w:r>
      <w:r w:rsidRPr="00F07961">
        <w:rPr>
          <w:spacing w:val="-4"/>
          <w:sz w:val="20"/>
          <w:szCs w:val="20"/>
        </w:rPr>
        <w:t xml:space="preserve"> </w:t>
      </w:r>
      <w:r w:rsidRPr="00F07961">
        <w:rPr>
          <w:sz w:val="20"/>
          <w:szCs w:val="20"/>
        </w:rPr>
        <w:t>prodej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energie;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měření,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regulace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pacing w:val="-4"/>
          <w:sz w:val="20"/>
          <w:szCs w:val="20"/>
        </w:rPr>
        <w:t>aj.)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position w:val="7"/>
          <w:sz w:val="20"/>
          <w:szCs w:val="20"/>
        </w:rPr>
      </w:pPr>
      <w:r w:rsidRPr="00F07961">
        <w:rPr>
          <w:sz w:val="20"/>
          <w:szCs w:val="20"/>
        </w:rPr>
        <w:t>Popis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systému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sdílení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energie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přes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distribuční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pacing w:val="-4"/>
          <w:sz w:val="20"/>
          <w:szCs w:val="20"/>
        </w:rPr>
        <w:t>síť</w:t>
      </w:r>
      <w:r w:rsidRPr="00F07961">
        <w:rPr>
          <w:spacing w:val="-4"/>
          <w:position w:val="7"/>
          <w:sz w:val="16"/>
          <w:szCs w:val="16"/>
        </w:rPr>
        <w:t>2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7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Stanovení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technických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parametrů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pro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provoz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5"/>
          <w:sz w:val="20"/>
          <w:szCs w:val="20"/>
        </w:rPr>
        <w:t>ES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7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Okrajové</w:t>
      </w:r>
      <w:r w:rsidRPr="00F07961">
        <w:rPr>
          <w:spacing w:val="-10"/>
          <w:sz w:val="20"/>
          <w:szCs w:val="20"/>
        </w:rPr>
        <w:t xml:space="preserve"> </w:t>
      </w:r>
      <w:r w:rsidRPr="00F07961">
        <w:rPr>
          <w:sz w:val="20"/>
          <w:szCs w:val="20"/>
        </w:rPr>
        <w:t>podmínky</w:t>
      </w:r>
      <w:r w:rsidRPr="00F07961">
        <w:rPr>
          <w:spacing w:val="-10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výpočtu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  <w:szCs w:val="20"/>
        </w:rPr>
      </w:pPr>
      <w:r w:rsidRPr="00F07961">
        <w:rPr>
          <w:spacing w:val="-2"/>
          <w:sz w:val="20"/>
          <w:szCs w:val="20"/>
        </w:rPr>
        <w:t>Harmonogram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0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Zhodnocení</w:t>
      </w:r>
      <w:r w:rsidRPr="00F07961">
        <w:rPr>
          <w:spacing w:val="-10"/>
          <w:sz w:val="20"/>
          <w:szCs w:val="20"/>
        </w:rPr>
        <w:t xml:space="preserve"> </w:t>
      </w:r>
      <w:r w:rsidRPr="00F07961">
        <w:rPr>
          <w:sz w:val="20"/>
          <w:szCs w:val="20"/>
        </w:rPr>
        <w:t>technické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realizovatelnosti</w:t>
      </w:r>
      <w:r w:rsidRPr="00F07961">
        <w:rPr>
          <w:spacing w:val="-10"/>
          <w:sz w:val="20"/>
          <w:szCs w:val="20"/>
        </w:rPr>
        <w:t xml:space="preserve"> </w:t>
      </w:r>
      <w:r w:rsidRPr="00F07961">
        <w:rPr>
          <w:sz w:val="20"/>
          <w:szCs w:val="20"/>
        </w:rPr>
        <w:t>doporučeného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řešení,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limitů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a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rizik.</w:t>
      </w:r>
    </w:p>
    <w:p w:rsidR="0064702F" w:rsidRPr="00F07961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10"/>
        <w:ind w:left="861" w:hanging="360"/>
        <w:rPr>
          <w:rFonts w:ascii="Times New Roman" w:hAnsi="Times New Roman"/>
          <w:sz w:val="20"/>
          <w:szCs w:val="20"/>
        </w:rPr>
      </w:pPr>
      <w:r w:rsidRPr="00F07961">
        <w:rPr>
          <w:sz w:val="20"/>
          <w:szCs w:val="20"/>
        </w:rPr>
        <w:t>Návrh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rozvoje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pacing w:val="-5"/>
          <w:sz w:val="20"/>
          <w:szCs w:val="20"/>
        </w:rPr>
        <w:t>ES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Potenciál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nových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odběrných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míst,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počet,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stručná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specifikace,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odhad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spotřeby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Technické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podmínky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pro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připojení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odběrných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míst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v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rámci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5"/>
          <w:sz w:val="20"/>
          <w:szCs w:val="20"/>
        </w:rPr>
        <w:t>ES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Potenciál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nových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výroben,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vhodné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plochy,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objekty,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střechy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Typ,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počet,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stručná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specifikace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výroben,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odhad</w:t>
      </w:r>
      <w:r w:rsidRPr="00F07961">
        <w:rPr>
          <w:spacing w:val="-3"/>
          <w:sz w:val="20"/>
          <w:szCs w:val="20"/>
        </w:rPr>
        <w:t xml:space="preserve"> </w:t>
      </w:r>
      <w:r w:rsidRPr="00F07961">
        <w:rPr>
          <w:sz w:val="20"/>
          <w:szCs w:val="20"/>
        </w:rPr>
        <w:t>instalovaného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výkonu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a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výroby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position w:val="7"/>
          <w:sz w:val="20"/>
          <w:szCs w:val="20"/>
        </w:rPr>
      </w:pPr>
      <w:r w:rsidRPr="00F07961">
        <w:rPr>
          <w:sz w:val="20"/>
          <w:szCs w:val="20"/>
        </w:rPr>
        <w:t>Technické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podmínky</w:t>
      </w:r>
      <w:r w:rsidRPr="00F07961">
        <w:rPr>
          <w:spacing w:val="-8"/>
          <w:sz w:val="20"/>
          <w:szCs w:val="20"/>
        </w:rPr>
        <w:t xml:space="preserve"> </w:t>
      </w:r>
      <w:r w:rsidRPr="00F07961">
        <w:rPr>
          <w:sz w:val="20"/>
          <w:szCs w:val="20"/>
        </w:rPr>
        <w:t>pro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připojení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nových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výroben</w:t>
      </w:r>
      <w:r w:rsidRPr="00F07961">
        <w:rPr>
          <w:spacing w:val="-2"/>
          <w:position w:val="7"/>
          <w:sz w:val="16"/>
          <w:szCs w:val="16"/>
        </w:rPr>
        <w:t>3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Jiná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omezení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pro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připojení</w:t>
      </w:r>
      <w:r w:rsidRPr="00F07961">
        <w:rPr>
          <w:spacing w:val="-4"/>
          <w:sz w:val="20"/>
          <w:szCs w:val="20"/>
        </w:rPr>
        <w:t xml:space="preserve"> </w:t>
      </w:r>
      <w:r w:rsidRPr="00F07961">
        <w:rPr>
          <w:sz w:val="20"/>
          <w:szCs w:val="20"/>
        </w:rPr>
        <w:t>odběrných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míst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a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z w:val="20"/>
          <w:szCs w:val="20"/>
        </w:rPr>
        <w:t>výroben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(např.</w:t>
      </w:r>
      <w:r w:rsidRPr="00F07961">
        <w:rPr>
          <w:spacing w:val="-5"/>
          <w:sz w:val="20"/>
          <w:szCs w:val="20"/>
        </w:rPr>
        <w:t xml:space="preserve"> </w:t>
      </w:r>
      <w:r w:rsidRPr="00F07961">
        <w:rPr>
          <w:sz w:val="20"/>
          <w:szCs w:val="20"/>
        </w:rPr>
        <w:t>územní</w:t>
      </w:r>
      <w:r w:rsidRPr="00F07961">
        <w:rPr>
          <w:spacing w:val="-7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plán)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Využití</w:t>
      </w:r>
      <w:r w:rsidRPr="00F07961">
        <w:rPr>
          <w:spacing w:val="-11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akumulace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Využití</w:t>
      </w:r>
      <w:r w:rsidRPr="00F07961">
        <w:rPr>
          <w:spacing w:val="-10"/>
          <w:sz w:val="20"/>
          <w:szCs w:val="20"/>
        </w:rPr>
        <w:t xml:space="preserve"> </w:t>
      </w:r>
      <w:r w:rsidRPr="00F07961">
        <w:rPr>
          <w:sz w:val="20"/>
          <w:szCs w:val="20"/>
        </w:rPr>
        <w:t>lokální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distribuční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soustavy,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z w:val="20"/>
          <w:szCs w:val="20"/>
        </w:rPr>
        <w:t>budování</w:t>
      </w:r>
      <w:r w:rsidRPr="00F07961">
        <w:rPr>
          <w:spacing w:val="-9"/>
          <w:sz w:val="20"/>
          <w:szCs w:val="20"/>
        </w:rPr>
        <w:t xml:space="preserve"> </w:t>
      </w:r>
      <w:r w:rsidRPr="00F07961">
        <w:rPr>
          <w:spacing w:val="-4"/>
          <w:sz w:val="20"/>
          <w:szCs w:val="20"/>
        </w:rPr>
        <w:t>sítí</w:t>
      </w:r>
    </w:p>
    <w:p w:rsidR="0064702F" w:rsidRPr="00F07961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  <w:szCs w:val="20"/>
        </w:rPr>
      </w:pPr>
      <w:r w:rsidRPr="00F07961">
        <w:rPr>
          <w:sz w:val="20"/>
          <w:szCs w:val="20"/>
        </w:rPr>
        <w:t>Návrh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systému</w:t>
      </w:r>
      <w:r w:rsidRPr="00F07961">
        <w:rPr>
          <w:spacing w:val="-4"/>
          <w:sz w:val="20"/>
          <w:szCs w:val="20"/>
        </w:rPr>
        <w:t xml:space="preserve"> </w:t>
      </w:r>
      <w:r w:rsidRPr="00F07961">
        <w:rPr>
          <w:sz w:val="20"/>
          <w:szCs w:val="20"/>
        </w:rPr>
        <w:t>měření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z w:val="20"/>
          <w:szCs w:val="20"/>
        </w:rPr>
        <w:t>a</w:t>
      </w:r>
      <w:r w:rsidRPr="00F07961">
        <w:rPr>
          <w:spacing w:val="-6"/>
          <w:sz w:val="20"/>
          <w:szCs w:val="20"/>
        </w:rPr>
        <w:t xml:space="preserve"> </w:t>
      </w:r>
      <w:r w:rsidRPr="00F07961">
        <w:rPr>
          <w:spacing w:val="-2"/>
          <w:sz w:val="20"/>
          <w:szCs w:val="20"/>
        </w:rPr>
        <w:t>regulace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1" w:line="232" w:lineRule="auto"/>
        <w:ind w:right="139"/>
        <w:jc w:val="both"/>
        <w:rPr>
          <w:sz w:val="20"/>
        </w:rPr>
      </w:pPr>
      <w:r w:rsidRPr="00F07961">
        <w:rPr>
          <w:sz w:val="20"/>
          <w:szCs w:val="20"/>
        </w:rPr>
        <w:t xml:space="preserve">Identifikace potřebného hardware a software, vybavení pro měření, regulaci a sdílení </w:t>
      </w:r>
      <w:r w:rsidR="009F3FA1">
        <w:rPr>
          <w:sz w:val="20"/>
          <w:szCs w:val="20"/>
        </w:rPr>
        <w:br/>
      </w:r>
      <w:bookmarkStart w:id="0" w:name="_GoBack"/>
      <w:bookmarkEnd w:id="0"/>
      <w:r w:rsidRPr="00F07961">
        <w:rPr>
          <w:sz w:val="20"/>
          <w:szCs w:val="20"/>
        </w:rPr>
        <w:t xml:space="preserve">a </w:t>
      </w:r>
      <w:r>
        <w:rPr>
          <w:sz w:val="20"/>
        </w:rPr>
        <w:t>jejich provozního modelu.</w:t>
      </w:r>
    </w:p>
    <w:p w:rsidR="0050376F" w:rsidRDefault="0050376F" w:rsidP="0050376F">
      <w:pPr>
        <w:pStyle w:val="Nadpis1"/>
        <w:tabs>
          <w:tab w:val="left" w:pos="789"/>
        </w:tabs>
        <w:ind w:left="0" w:firstLine="0"/>
      </w:pPr>
      <w:r>
        <w:t xml:space="preserve">   </w:t>
      </w:r>
    </w:p>
    <w:p w:rsidR="0064702F" w:rsidRPr="00C70E1F" w:rsidRDefault="0050376F" w:rsidP="0050376F">
      <w:pPr>
        <w:pStyle w:val="Nadpis1"/>
        <w:tabs>
          <w:tab w:val="left" w:pos="789"/>
        </w:tabs>
        <w:ind w:left="0" w:firstLine="0"/>
        <w:rPr>
          <w:sz w:val="24"/>
          <w:szCs w:val="24"/>
        </w:rPr>
      </w:pPr>
      <w:r w:rsidRPr="00C70E1F">
        <w:rPr>
          <w:sz w:val="24"/>
          <w:szCs w:val="24"/>
        </w:rPr>
        <w:t xml:space="preserve">  </w:t>
      </w:r>
      <w:r w:rsidR="004325ED" w:rsidRPr="00C70E1F">
        <w:rPr>
          <w:sz w:val="24"/>
          <w:szCs w:val="24"/>
        </w:rPr>
        <w:t xml:space="preserve">2 </w:t>
      </w:r>
      <w:proofErr w:type="gramStart"/>
      <w:r w:rsidR="00DA6D5F" w:rsidRPr="00C70E1F">
        <w:rPr>
          <w:sz w:val="24"/>
          <w:szCs w:val="24"/>
        </w:rPr>
        <w:t>Ekonomická</w:t>
      </w:r>
      <w:proofErr w:type="gramEnd"/>
      <w:r w:rsidR="00DA6D5F" w:rsidRPr="00C70E1F">
        <w:rPr>
          <w:spacing w:val="-13"/>
          <w:sz w:val="24"/>
          <w:szCs w:val="24"/>
        </w:rPr>
        <w:t xml:space="preserve"> </w:t>
      </w:r>
      <w:r w:rsidR="00DA6D5F" w:rsidRPr="00C70E1F">
        <w:rPr>
          <w:sz w:val="24"/>
          <w:szCs w:val="24"/>
        </w:rPr>
        <w:t>studie</w:t>
      </w:r>
      <w:r w:rsidR="00DA6D5F" w:rsidRPr="00C70E1F">
        <w:rPr>
          <w:spacing w:val="-11"/>
          <w:sz w:val="24"/>
          <w:szCs w:val="24"/>
        </w:rPr>
        <w:t xml:space="preserve"> </w:t>
      </w:r>
      <w:r w:rsidR="00DA6D5F" w:rsidRPr="00C70E1F">
        <w:rPr>
          <w:spacing w:val="-2"/>
          <w:sz w:val="24"/>
          <w:szCs w:val="24"/>
        </w:rPr>
        <w:t>proveditelnosti</w:t>
      </w:r>
    </w:p>
    <w:p w:rsidR="0064702F" w:rsidRDefault="00DA6D5F">
      <w:pPr>
        <w:pStyle w:val="Zkladntext"/>
        <w:spacing w:before="120"/>
        <w:ind w:left="141" w:right="142" w:firstLine="0"/>
        <w:jc w:val="both"/>
      </w:pPr>
      <w:r>
        <w:t>Cílem</w:t>
      </w:r>
      <w:r>
        <w:rPr>
          <w:spacing w:val="75"/>
          <w:w w:val="150"/>
        </w:rPr>
        <w:t xml:space="preserve"> </w:t>
      </w:r>
      <w:r>
        <w:t>ekonomické</w:t>
      </w:r>
      <w:r>
        <w:rPr>
          <w:spacing w:val="75"/>
          <w:w w:val="150"/>
        </w:rPr>
        <w:t xml:space="preserve"> </w:t>
      </w:r>
      <w:r>
        <w:t>studie</w:t>
      </w:r>
      <w:r>
        <w:rPr>
          <w:spacing w:val="75"/>
          <w:w w:val="150"/>
        </w:rPr>
        <w:t xml:space="preserve"> </w:t>
      </w:r>
      <w:r>
        <w:t>proveditelnosti</w:t>
      </w:r>
      <w:r>
        <w:rPr>
          <w:spacing w:val="73"/>
          <w:w w:val="150"/>
        </w:rPr>
        <w:t xml:space="preserve"> </w:t>
      </w:r>
      <w:r>
        <w:t>je</w:t>
      </w:r>
      <w:r>
        <w:rPr>
          <w:spacing w:val="73"/>
          <w:w w:val="150"/>
        </w:rPr>
        <w:t xml:space="preserve"> </w:t>
      </w:r>
      <w:r>
        <w:t>zejména</w:t>
      </w:r>
      <w:r>
        <w:rPr>
          <w:spacing w:val="73"/>
          <w:w w:val="150"/>
        </w:rPr>
        <w:t xml:space="preserve"> </w:t>
      </w:r>
      <w:r>
        <w:t>stanovit</w:t>
      </w:r>
      <w:r>
        <w:rPr>
          <w:spacing w:val="74"/>
          <w:w w:val="150"/>
        </w:rPr>
        <w:t xml:space="preserve"> </w:t>
      </w:r>
      <w:r>
        <w:t>hraniční</w:t>
      </w:r>
      <w:r>
        <w:rPr>
          <w:spacing w:val="73"/>
          <w:w w:val="150"/>
        </w:rPr>
        <w:t xml:space="preserve"> </w:t>
      </w:r>
      <w:r>
        <w:t>ekonomické</w:t>
      </w:r>
      <w:r>
        <w:rPr>
          <w:spacing w:val="73"/>
          <w:w w:val="150"/>
        </w:rPr>
        <w:t xml:space="preserve"> </w:t>
      </w:r>
      <w:r>
        <w:t>limity</w:t>
      </w:r>
      <w:r>
        <w:rPr>
          <w:spacing w:val="73"/>
          <w:w w:val="150"/>
        </w:rPr>
        <w:t xml:space="preserve"> </w:t>
      </w:r>
      <w:r>
        <w:t>ES a</w:t>
      </w:r>
      <w:r>
        <w:rPr>
          <w:spacing w:val="-2"/>
        </w:rPr>
        <w:t xml:space="preserve"> </w:t>
      </w:r>
      <w:r>
        <w:t>v koordinaci s technickou studií proveditelnosti dle části 1 této Přílohy navrhnout a vyhodnotit optimální variantu.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0"/>
        </w:tabs>
        <w:spacing w:before="121"/>
        <w:ind w:left="860" w:hanging="359"/>
        <w:jc w:val="both"/>
        <w:rPr>
          <w:rFonts w:ascii="Times New Roman" w:hAnsi="Times New Roman"/>
          <w:sz w:val="20"/>
        </w:rPr>
      </w:pPr>
      <w:r>
        <w:rPr>
          <w:sz w:val="20"/>
        </w:rPr>
        <w:t>Analytická</w:t>
      </w:r>
      <w:r>
        <w:rPr>
          <w:spacing w:val="-10"/>
          <w:sz w:val="20"/>
        </w:rPr>
        <w:t xml:space="preserve"> </w:t>
      </w:r>
      <w:r>
        <w:rPr>
          <w:sz w:val="20"/>
        </w:rPr>
        <w:t>část</w:t>
      </w:r>
      <w:r>
        <w:rPr>
          <w:spacing w:val="-9"/>
          <w:sz w:val="20"/>
        </w:rPr>
        <w:t xml:space="preserve"> </w:t>
      </w:r>
      <w:r>
        <w:rPr>
          <w:sz w:val="20"/>
        </w:rPr>
        <w:t>stávajícího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stavu</w:t>
      </w:r>
    </w:p>
    <w:p w:rsidR="0064702F" w:rsidRDefault="00DA6D5F">
      <w:pPr>
        <w:pStyle w:val="Zkladntext"/>
        <w:spacing w:before="121"/>
        <w:ind w:left="861" w:right="143" w:firstLine="0"/>
        <w:jc w:val="both"/>
      </w:pPr>
      <w:r>
        <w:t>Metodika: Analýza výchozího stavu by měla vycházet ze znalosti daného území a dále také zejména ze studia veřejně dostupných podkladů, z informací od distribučních společností poskytnutých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 platnou</w:t>
      </w:r>
      <w:r>
        <w:rPr>
          <w:spacing w:val="80"/>
        </w:rPr>
        <w:t xml:space="preserve"> </w:t>
      </w:r>
      <w:r>
        <w:t>legislativou,</w:t>
      </w:r>
      <w:r>
        <w:rPr>
          <w:spacing w:val="80"/>
        </w:rPr>
        <w:t xml:space="preserve"> </w:t>
      </w:r>
      <w:r>
        <w:t>případně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dotazníkového</w:t>
      </w:r>
      <w:r>
        <w:rPr>
          <w:spacing w:val="80"/>
        </w:rPr>
        <w:t xml:space="preserve"> </w:t>
      </w:r>
      <w:r>
        <w:t>šetření</w:t>
      </w:r>
      <w:r>
        <w:rPr>
          <w:spacing w:val="80"/>
        </w:rPr>
        <w:t xml:space="preserve"> </w:t>
      </w:r>
      <w:r>
        <w:t>nebo</w:t>
      </w:r>
      <w:r>
        <w:rPr>
          <w:spacing w:val="80"/>
        </w:rPr>
        <w:t xml:space="preserve"> </w:t>
      </w:r>
      <w:r>
        <w:t>z vlastního místního šetření.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3" w:line="235" w:lineRule="auto"/>
        <w:ind w:right="143"/>
        <w:jc w:val="both"/>
        <w:rPr>
          <w:sz w:val="20"/>
        </w:rPr>
      </w:pPr>
      <w:r>
        <w:rPr>
          <w:sz w:val="20"/>
        </w:rPr>
        <w:t>Průzkum potenciálu jednotlivých subjektů, které by mohly být zapojeny do ES (ochota vstupu do ES, investiční možnosti jednotlivých členů, dotační možnosti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také úvěrové </w:t>
      </w:r>
      <w:r>
        <w:rPr>
          <w:spacing w:val="-2"/>
          <w:sz w:val="20"/>
        </w:rPr>
        <w:t>možnosti)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5" w:line="235" w:lineRule="auto"/>
        <w:ind w:right="143"/>
        <w:jc w:val="both"/>
        <w:rPr>
          <w:sz w:val="20"/>
        </w:rPr>
      </w:pPr>
      <w:r>
        <w:rPr>
          <w:sz w:val="20"/>
        </w:rPr>
        <w:t>Energetická bilance - spotřeba a produkce energie (cena za silovou energii, distribuci, typ tarifů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odběrné</w:t>
      </w:r>
      <w:r>
        <w:rPr>
          <w:spacing w:val="-2"/>
          <w:sz w:val="20"/>
        </w:rPr>
        <w:t xml:space="preserve"> </w:t>
      </w:r>
      <w:r>
        <w:rPr>
          <w:sz w:val="20"/>
        </w:rPr>
        <w:t>místo,</w:t>
      </w:r>
      <w:r>
        <w:rPr>
          <w:spacing w:val="-1"/>
          <w:sz w:val="20"/>
        </w:rPr>
        <w:t xml:space="preserve"> </w:t>
      </w:r>
      <w:r>
        <w:rPr>
          <w:sz w:val="20"/>
        </w:rPr>
        <w:t>výkupní ceny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přebytky atd.)</w:t>
      </w:r>
      <w:r>
        <w:rPr>
          <w:spacing w:val="-1"/>
          <w:sz w:val="20"/>
        </w:rPr>
        <w:t xml:space="preserve"> </w:t>
      </w:r>
      <w:r>
        <w:rPr>
          <w:sz w:val="20"/>
        </w:rPr>
        <w:t>v návaznosti na</w:t>
      </w:r>
      <w:r>
        <w:rPr>
          <w:spacing w:val="-1"/>
          <w:sz w:val="20"/>
        </w:rPr>
        <w:t xml:space="preserve"> </w:t>
      </w:r>
      <w:r>
        <w:rPr>
          <w:sz w:val="20"/>
        </w:rPr>
        <w:t>technickou analýzu včetně časových průběhů výroby a spotřeby a jejich vzájemného zhodnocení.</w:t>
      </w:r>
    </w:p>
    <w:p w:rsidR="0064702F" w:rsidRDefault="00DA6D5F">
      <w:pPr>
        <w:pStyle w:val="Zkladntext"/>
        <w:spacing w:before="1"/>
        <w:ind w:left="0" w:firstLine="0"/>
        <w:rPr>
          <w:sz w:val="18"/>
        </w:rPr>
      </w:pPr>
      <w:r>
        <w:rPr>
          <w:noProof/>
          <w:sz w:val="18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8BE8DA" wp14:editId="3C70B2A9">
                <wp:simplePos x="0" y="0"/>
                <wp:positionH relativeFrom="page">
                  <wp:posOffset>899464</wp:posOffset>
                </wp:positionH>
                <wp:positionV relativeFrom="paragraph">
                  <wp:posOffset>168427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823997pt;margin-top:13.262038pt;width:144.020pt;height:.71997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4702F" w:rsidRPr="006E640E" w:rsidRDefault="00DA6D5F">
      <w:pPr>
        <w:pStyle w:val="Zkladntext"/>
        <w:spacing w:before="100"/>
        <w:ind w:left="141" w:firstLine="0"/>
        <w:rPr>
          <w:rFonts w:ascii="Calibri" w:hAnsi="Calibri"/>
          <w:sz w:val="16"/>
          <w:szCs w:val="16"/>
        </w:rPr>
      </w:pPr>
      <w:r w:rsidRPr="006E640E">
        <w:rPr>
          <w:rFonts w:ascii="Calibri" w:hAnsi="Calibri"/>
          <w:sz w:val="16"/>
          <w:szCs w:val="16"/>
          <w:vertAlign w:val="superscript"/>
        </w:rPr>
        <w:t>2</w:t>
      </w:r>
      <w:r w:rsidRPr="006E640E">
        <w:rPr>
          <w:rFonts w:ascii="Calibri" w:hAnsi="Calibri"/>
          <w:spacing w:val="-7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Musí</w:t>
      </w:r>
      <w:r w:rsidRPr="006E640E">
        <w:rPr>
          <w:rFonts w:ascii="Calibri" w:hAnsi="Calibri"/>
          <w:spacing w:val="-7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vždy</w:t>
      </w:r>
      <w:r w:rsidRPr="006E640E">
        <w:rPr>
          <w:rFonts w:ascii="Calibri" w:hAnsi="Calibri"/>
          <w:spacing w:val="-7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respektovat</w:t>
      </w:r>
      <w:r w:rsidRPr="006E640E">
        <w:rPr>
          <w:rFonts w:ascii="Calibri" w:hAnsi="Calibri"/>
          <w:spacing w:val="-6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platnou</w:t>
      </w:r>
      <w:r w:rsidRPr="006E640E">
        <w:rPr>
          <w:rFonts w:ascii="Calibri" w:hAnsi="Calibri"/>
          <w:spacing w:val="-6"/>
          <w:sz w:val="16"/>
          <w:szCs w:val="16"/>
        </w:rPr>
        <w:t xml:space="preserve"> </w:t>
      </w:r>
      <w:r w:rsidRPr="006E640E">
        <w:rPr>
          <w:rFonts w:ascii="Calibri" w:hAnsi="Calibri"/>
          <w:spacing w:val="-2"/>
          <w:sz w:val="16"/>
          <w:szCs w:val="16"/>
        </w:rPr>
        <w:t>legislativu</w:t>
      </w:r>
    </w:p>
    <w:p w:rsidR="0064702F" w:rsidRPr="006E640E" w:rsidRDefault="00DA6D5F">
      <w:pPr>
        <w:pStyle w:val="Zkladntext"/>
        <w:ind w:left="141" w:right="127" w:firstLine="0"/>
        <w:rPr>
          <w:rFonts w:ascii="Calibri" w:hAnsi="Calibri"/>
          <w:sz w:val="16"/>
          <w:szCs w:val="16"/>
        </w:rPr>
      </w:pPr>
      <w:r w:rsidRPr="006E640E">
        <w:rPr>
          <w:rFonts w:ascii="Calibri" w:hAnsi="Calibri"/>
          <w:sz w:val="16"/>
          <w:szCs w:val="16"/>
          <w:vertAlign w:val="superscript"/>
        </w:rPr>
        <w:t>3</w:t>
      </w:r>
      <w:r w:rsidRPr="006E640E">
        <w:rPr>
          <w:rFonts w:ascii="Calibri" w:hAnsi="Calibri"/>
          <w:spacing w:val="-4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Podmínky</w:t>
      </w:r>
      <w:r w:rsidRPr="006E640E">
        <w:rPr>
          <w:rFonts w:ascii="Calibri" w:hAnsi="Calibri"/>
          <w:spacing w:val="-2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připojení</w:t>
      </w:r>
      <w:r w:rsidRPr="006E640E">
        <w:rPr>
          <w:rFonts w:ascii="Calibri" w:hAnsi="Calibri"/>
          <w:spacing w:val="-4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k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distribuční</w:t>
      </w:r>
      <w:r w:rsidRPr="006E640E">
        <w:rPr>
          <w:rFonts w:ascii="Calibri" w:hAnsi="Calibri"/>
          <w:spacing w:val="-4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soustavě stanoví</w:t>
      </w:r>
      <w:r w:rsidRPr="006E640E">
        <w:rPr>
          <w:rFonts w:ascii="Calibri" w:hAnsi="Calibri"/>
          <w:spacing w:val="-4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provozovatel</w:t>
      </w:r>
      <w:r w:rsidRPr="006E640E">
        <w:rPr>
          <w:rFonts w:ascii="Calibri" w:hAnsi="Calibri"/>
          <w:spacing w:val="-1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DS</w:t>
      </w:r>
      <w:r w:rsidRPr="006E640E">
        <w:rPr>
          <w:rFonts w:ascii="Calibri" w:hAnsi="Calibri"/>
          <w:spacing w:val="-4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v</w:t>
      </w:r>
      <w:r w:rsidRPr="006E640E">
        <w:rPr>
          <w:rFonts w:ascii="Calibri" w:hAnsi="Calibri"/>
          <w:spacing w:val="-4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návaznosti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na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podanou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žádost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o</w:t>
      </w:r>
      <w:r w:rsidRPr="006E640E">
        <w:rPr>
          <w:rFonts w:ascii="Calibri" w:hAnsi="Calibri"/>
          <w:spacing w:val="-3"/>
          <w:sz w:val="16"/>
          <w:szCs w:val="16"/>
        </w:rPr>
        <w:t xml:space="preserve"> </w:t>
      </w:r>
      <w:r w:rsidRPr="006E640E">
        <w:rPr>
          <w:rFonts w:ascii="Calibri" w:hAnsi="Calibri"/>
          <w:sz w:val="16"/>
          <w:szCs w:val="16"/>
        </w:rPr>
        <w:t>připojení a tyto podmínky musí být v souladu s platnou legislativou a Pravidly provozu distribuční soustavy. Zde jde o to, jak se s těmito podmínkami vypořádá ES.</w:t>
      </w:r>
    </w:p>
    <w:p w:rsidR="0064702F" w:rsidRDefault="0064702F">
      <w:pPr>
        <w:pStyle w:val="Zkladntext"/>
        <w:rPr>
          <w:rFonts w:ascii="Calibri" w:hAnsi="Calibri"/>
        </w:rPr>
        <w:sectPr w:rsidR="0064702F">
          <w:pgSz w:w="11910" w:h="16840"/>
          <w:pgMar w:top="1960" w:right="1275" w:bottom="280" w:left="1275" w:header="708" w:footer="0" w:gutter="0"/>
          <w:cols w:space="708"/>
        </w:sectPr>
      </w:pP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0"/>
        </w:tabs>
        <w:spacing w:before="89"/>
        <w:ind w:left="860" w:hanging="359"/>
        <w:jc w:val="both"/>
        <w:rPr>
          <w:rFonts w:ascii="Times New Roman" w:hAnsi="Times New Roman"/>
          <w:sz w:val="20"/>
        </w:rPr>
      </w:pPr>
      <w:r>
        <w:rPr>
          <w:sz w:val="20"/>
        </w:rPr>
        <w:lastRenderedPageBreak/>
        <w:t>Návrhová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vzniku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stávajícím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stavu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8" w:line="230" w:lineRule="auto"/>
        <w:ind w:right="151"/>
        <w:jc w:val="both"/>
        <w:rPr>
          <w:sz w:val="20"/>
        </w:rPr>
      </w:pPr>
      <w:r>
        <w:rPr>
          <w:sz w:val="20"/>
        </w:rPr>
        <w:t>Analýza dopadů cen energií na ekonomiku subjektů zapojených do nově vznikajícího ES - přehled o plánovaných opatřeních subjektů zapojených do nově vznikajícího ES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8" w:line="232" w:lineRule="auto"/>
        <w:ind w:right="148"/>
        <w:jc w:val="both"/>
        <w:rPr>
          <w:sz w:val="20"/>
        </w:rPr>
      </w:pPr>
      <w:r>
        <w:rPr>
          <w:sz w:val="20"/>
        </w:rPr>
        <w:t>Náklady spotřeby u všech objektů (budov, provozoven, výroben), které budou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zapojeny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5" w:line="235" w:lineRule="auto"/>
        <w:ind w:right="142"/>
        <w:jc w:val="both"/>
        <w:rPr>
          <w:sz w:val="20"/>
        </w:rPr>
      </w:pPr>
      <w:r>
        <w:rPr>
          <w:sz w:val="20"/>
        </w:rPr>
        <w:t>Průzkum potenciálu nových energetických možností (elektřina, teplo) – zhodnocení ekonomických</w:t>
      </w:r>
      <w:r>
        <w:rPr>
          <w:spacing w:val="40"/>
          <w:sz w:val="20"/>
        </w:rPr>
        <w:t xml:space="preserve"> </w:t>
      </w:r>
      <w:r>
        <w:rPr>
          <w:sz w:val="20"/>
        </w:rPr>
        <w:t>nákladů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nové</w:t>
      </w:r>
      <w:r>
        <w:rPr>
          <w:spacing w:val="40"/>
          <w:sz w:val="20"/>
        </w:rPr>
        <w:t xml:space="preserve"> </w:t>
      </w:r>
      <w:r>
        <w:rPr>
          <w:sz w:val="20"/>
        </w:rPr>
        <w:t>investiční</w:t>
      </w:r>
      <w:r>
        <w:rPr>
          <w:spacing w:val="40"/>
          <w:sz w:val="20"/>
        </w:rPr>
        <w:t xml:space="preserve"> </w:t>
      </w:r>
      <w:r>
        <w:rPr>
          <w:sz w:val="20"/>
        </w:rPr>
        <w:t>projekty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0"/>
          <w:sz w:val="20"/>
        </w:rPr>
        <w:t xml:space="preserve"> </w:t>
      </w:r>
      <w:r>
        <w:rPr>
          <w:sz w:val="20"/>
        </w:rPr>
        <w:t>oblasti</w:t>
      </w:r>
      <w:r>
        <w:rPr>
          <w:spacing w:val="40"/>
          <w:sz w:val="20"/>
        </w:rPr>
        <w:t xml:space="preserve"> </w:t>
      </w:r>
      <w:r>
        <w:rPr>
          <w:sz w:val="20"/>
        </w:rPr>
        <w:t>energetiky</w:t>
      </w:r>
      <w:r>
        <w:rPr>
          <w:spacing w:val="40"/>
          <w:sz w:val="20"/>
        </w:rPr>
        <w:t xml:space="preserve"> </w:t>
      </w:r>
      <w:r>
        <w:rPr>
          <w:sz w:val="20"/>
        </w:rPr>
        <w:t>(náklady na projekční činnost, fázi schvalovací a samotnou realizační)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5" w:line="235" w:lineRule="auto"/>
        <w:ind w:right="142"/>
        <w:jc w:val="both"/>
        <w:rPr>
          <w:sz w:val="20"/>
        </w:rPr>
      </w:pPr>
      <w:r>
        <w:rPr>
          <w:sz w:val="20"/>
        </w:rPr>
        <w:t>Návrh ekonomického modelu sdílení energie při stávajícím stavu spotřeby a výroby (zohlednění</w:t>
      </w:r>
      <w:r>
        <w:rPr>
          <w:spacing w:val="-4"/>
          <w:sz w:val="20"/>
        </w:rPr>
        <w:t xml:space="preserve"> </w:t>
      </w:r>
      <w:r>
        <w:rPr>
          <w:sz w:val="20"/>
        </w:rPr>
        <w:t>úspor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distribuci,</w:t>
      </w:r>
      <w:r>
        <w:rPr>
          <w:spacing w:val="-4"/>
          <w:sz w:val="20"/>
        </w:rPr>
        <w:t xml:space="preserve"> </w:t>
      </w:r>
      <w:r>
        <w:rPr>
          <w:sz w:val="20"/>
        </w:rPr>
        <w:t>silovou</w:t>
      </w:r>
      <w:r>
        <w:rPr>
          <w:spacing w:val="-3"/>
          <w:sz w:val="20"/>
        </w:rPr>
        <w:t xml:space="preserve"> </w:t>
      </w:r>
      <w:r>
        <w:rPr>
          <w:sz w:val="20"/>
        </w:rPr>
        <w:t>elektřinu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srovnání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investicemi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náklady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r>
        <w:rPr>
          <w:spacing w:val="-4"/>
          <w:sz w:val="20"/>
        </w:rPr>
        <w:t>ně)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7" w:line="235" w:lineRule="auto"/>
        <w:ind w:right="144"/>
        <w:jc w:val="both"/>
        <w:rPr>
          <w:sz w:val="20"/>
        </w:rPr>
      </w:pPr>
      <w:r>
        <w:rPr>
          <w:sz w:val="20"/>
        </w:rPr>
        <w:t>Optimalizace energetické bilance – optimalizace spotřeby a produkce energie (cena za silovou</w:t>
      </w:r>
      <w:r>
        <w:rPr>
          <w:spacing w:val="-2"/>
          <w:sz w:val="20"/>
        </w:rPr>
        <w:t xml:space="preserve"> </w:t>
      </w:r>
      <w:r>
        <w:rPr>
          <w:sz w:val="20"/>
        </w:rPr>
        <w:t>energii,</w:t>
      </w:r>
      <w:r>
        <w:rPr>
          <w:spacing w:val="-2"/>
          <w:sz w:val="20"/>
        </w:rPr>
        <w:t xml:space="preserve"> </w:t>
      </w:r>
      <w:r>
        <w:rPr>
          <w:sz w:val="20"/>
        </w:rPr>
        <w:t>distribuci,</w:t>
      </w:r>
      <w:r>
        <w:rPr>
          <w:spacing w:val="-2"/>
          <w:sz w:val="20"/>
        </w:rPr>
        <w:t xml:space="preserve"> </w:t>
      </w:r>
      <w:r>
        <w:rPr>
          <w:sz w:val="20"/>
        </w:rPr>
        <w:t>typ</w:t>
      </w:r>
      <w:r>
        <w:rPr>
          <w:spacing w:val="-2"/>
          <w:sz w:val="20"/>
        </w:rPr>
        <w:t xml:space="preserve"> </w:t>
      </w:r>
      <w:r>
        <w:rPr>
          <w:sz w:val="20"/>
        </w:rPr>
        <w:t>tarifů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odběrné</w:t>
      </w:r>
      <w:r>
        <w:rPr>
          <w:spacing w:val="-3"/>
          <w:sz w:val="20"/>
        </w:rPr>
        <w:t xml:space="preserve"> </w:t>
      </w:r>
      <w:r>
        <w:rPr>
          <w:sz w:val="20"/>
        </w:rPr>
        <w:t>místo,</w:t>
      </w:r>
      <w:r>
        <w:rPr>
          <w:spacing w:val="-1"/>
          <w:sz w:val="20"/>
        </w:rPr>
        <w:t xml:space="preserve"> </w:t>
      </w:r>
      <w:r>
        <w:rPr>
          <w:sz w:val="20"/>
        </w:rPr>
        <w:t>výkupní</w:t>
      </w:r>
      <w:r>
        <w:rPr>
          <w:spacing w:val="-2"/>
          <w:sz w:val="20"/>
        </w:rPr>
        <w:t xml:space="preserve"> </w:t>
      </w:r>
      <w:r>
        <w:rPr>
          <w:sz w:val="20"/>
        </w:rPr>
        <w:t>ceny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přebytky</w:t>
      </w:r>
      <w:r>
        <w:rPr>
          <w:spacing w:val="-2"/>
          <w:sz w:val="20"/>
        </w:rPr>
        <w:t xml:space="preserve"> </w:t>
      </w:r>
      <w:r>
        <w:rPr>
          <w:sz w:val="20"/>
        </w:rPr>
        <w:t>atd.)</w:t>
      </w:r>
      <w:r>
        <w:rPr>
          <w:spacing w:val="-2"/>
          <w:sz w:val="20"/>
        </w:rPr>
        <w:t xml:space="preserve"> </w:t>
      </w:r>
      <w:r>
        <w:rPr>
          <w:sz w:val="20"/>
        </w:rPr>
        <w:t>v návaznosti na technickou studii proveditelnosti.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0"/>
        </w:tabs>
        <w:spacing w:before="121"/>
        <w:ind w:left="860" w:hanging="359"/>
        <w:jc w:val="both"/>
        <w:rPr>
          <w:rFonts w:ascii="Times New Roman" w:hAnsi="Times New Roman"/>
          <w:sz w:val="20"/>
        </w:rPr>
      </w:pPr>
      <w:r>
        <w:rPr>
          <w:sz w:val="20"/>
        </w:rPr>
        <w:t>Návrhová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rozvoj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ES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7" w:line="232" w:lineRule="auto"/>
        <w:ind w:right="148"/>
        <w:jc w:val="both"/>
        <w:rPr>
          <w:sz w:val="20"/>
        </w:rPr>
      </w:pPr>
      <w:r>
        <w:rPr>
          <w:sz w:val="20"/>
        </w:rPr>
        <w:t>Stanovení</w:t>
      </w:r>
      <w:r>
        <w:rPr>
          <w:spacing w:val="40"/>
          <w:sz w:val="20"/>
        </w:rPr>
        <w:t xml:space="preserve"> </w:t>
      </w:r>
      <w:r>
        <w:rPr>
          <w:sz w:val="20"/>
        </w:rPr>
        <w:t>cílů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plánu</w:t>
      </w:r>
      <w:r>
        <w:rPr>
          <w:spacing w:val="40"/>
          <w:sz w:val="20"/>
        </w:rPr>
        <w:t xml:space="preserve"> </w:t>
      </w:r>
      <w:r>
        <w:rPr>
          <w:sz w:val="20"/>
        </w:rPr>
        <w:t>pro</w:t>
      </w:r>
      <w:r>
        <w:rPr>
          <w:spacing w:val="40"/>
          <w:sz w:val="20"/>
        </w:rPr>
        <w:t xml:space="preserve"> </w:t>
      </w:r>
      <w:r>
        <w:rPr>
          <w:sz w:val="20"/>
        </w:rPr>
        <w:t>jejich</w:t>
      </w:r>
      <w:r>
        <w:rPr>
          <w:spacing w:val="40"/>
          <w:sz w:val="20"/>
        </w:rPr>
        <w:t xml:space="preserve"> </w:t>
      </w:r>
      <w:r>
        <w:rPr>
          <w:sz w:val="20"/>
        </w:rPr>
        <w:t>dosažení</w:t>
      </w:r>
      <w:r>
        <w:rPr>
          <w:spacing w:val="40"/>
          <w:sz w:val="20"/>
        </w:rPr>
        <w:t xml:space="preserve"> </w:t>
      </w:r>
      <w:r>
        <w:rPr>
          <w:sz w:val="20"/>
        </w:rPr>
        <w:t>(úspory,</w:t>
      </w:r>
      <w:r>
        <w:rPr>
          <w:spacing w:val="40"/>
          <w:sz w:val="20"/>
        </w:rPr>
        <w:t xml:space="preserve"> </w:t>
      </w:r>
      <w:r>
        <w:rPr>
          <w:sz w:val="20"/>
        </w:rPr>
        <w:t>návratnost</w:t>
      </w:r>
      <w:r>
        <w:rPr>
          <w:spacing w:val="40"/>
          <w:sz w:val="20"/>
        </w:rPr>
        <w:t xml:space="preserve"> </w:t>
      </w:r>
      <w:r>
        <w:rPr>
          <w:sz w:val="20"/>
        </w:rPr>
        <w:t>projektů,</w:t>
      </w:r>
      <w:r>
        <w:rPr>
          <w:spacing w:val="40"/>
          <w:sz w:val="20"/>
        </w:rPr>
        <w:t xml:space="preserve"> </w:t>
      </w:r>
      <w:r>
        <w:rPr>
          <w:sz w:val="20"/>
        </w:rPr>
        <w:t>finanční</w:t>
      </w:r>
      <w:r>
        <w:rPr>
          <w:spacing w:val="40"/>
          <w:sz w:val="20"/>
        </w:rPr>
        <w:t xml:space="preserve"> </w:t>
      </w:r>
      <w:r>
        <w:rPr>
          <w:sz w:val="20"/>
        </w:rPr>
        <w:t>samostatnost, další investiční potenciál)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7" w:line="232" w:lineRule="auto"/>
        <w:ind w:right="148"/>
        <w:jc w:val="both"/>
        <w:rPr>
          <w:sz w:val="20"/>
        </w:rPr>
      </w:pPr>
      <w:r>
        <w:rPr>
          <w:sz w:val="20"/>
        </w:rPr>
        <w:t>Návrh</w:t>
      </w:r>
      <w:r>
        <w:rPr>
          <w:spacing w:val="79"/>
          <w:sz w:val="20"/>
        </w:rPr>
        <w:t xml:space="preserve"> </w:t>
      </w:r>
      <w:r>
        <w:rPr>
          <w:sz w:val="20"/>
        </w:rPr>
        <w:t>ekonomických</w:t>
      </w:r>
      <w:r>
        <w:rPr>
          <w:spacing w:val="77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79"/>
          <w:sz w:val="20"/>
        </w:rPr>
        <w:t xml:space="preserve"> </w:t>
      </w:r>
      <w:r>
        <w:rPr>
          <w:sz w:val="20"/>
        </w:rPr>
        <w:t>cílů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76"/>
          <w:sz w:val="20"/>
        </w:rPr>
        <w:t xml:space="preserve"> </w:t>
      </w:r>
      <w:r>
        <w:rPr>
          <w:sz w:val="20"/>
        </w:rPr>
        <w:t>způsobu</w:t>
      </w:r>
      <w:r>
        <w:rPr>
          <w:spacing w:val="77"/>
          <w:sz w:val="20"/>
        </w:rPr>
        <w:t xml:space="preserve"> </w:t>
      </w:r>
      <w:r>
        <w:rPr>
          <w:sz w:val="20"/>
        </w:rPr>
        <w:t>jejich</w:t>
      </w:r>
      <w:r>
        <w:rPr>
          <w:spacing w:val="79"/>
          <w:sz w:val="20"/>
        </w:rPr>
        <w:t xml:space="preserve"> </w:t>
      </w:r>
      <w:r>
        <w:rPr>
          <w:sz w:val="20"/>
        </w:rPr>
        <w:t>měření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76"/>
          <w:sz w:val="20"/>
        </w:rPr>
        <w:t xml:space="preserve"> </w:t>
      </w:r>
      <w:r>
        <w:rPr>
          <w:sz w:val="20"/>
        </w:rPr>
        <w:t>vyhodnocování (minimálně 1x ročně)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7" w:line="232" w:lineRule="auto"/>
        <w:ind w:right="149"/>
        <w:jc w:val="both"/>
        <w:rPr>
          <w:sz w:val="20"/>
        </w:rPr>
      </w:pPr>
      <w:r>
        <w:rPr>
          <w:sz w:val="20"/>
        </w:rPr>
        <w:t>Návrh</w:t>
      </w:r>
      <w:r>
        <w:rPr>
          <w:spacing w:val="40"/>
          <w:sz w:val="20"/>
        </w:rPr>
        <w:t xml:space="preserve"> </w:t>
      </w:r>
      <w:r>
        <w:rPr>
          <w:sz w:val="20"/>
        </w:rPr>
        <w:t>ekonomického</w:t>
      </w:r>
      <w:r>
        <w:rPr>
          <w:spacing w:val="40"/>
          <w:sz w:val="20"/>
        </w:rPr>
        <w:t xml:space="preserve"> </w:t>
      </w:r>
      <w:r>
        <w:rPr>
          <w:sz w:val="20"/>
        </w:rPr>
        <w:t>modelu</w:t>
      </w:r>
      <w:r>
        <w:rPr>
          <w:spacing w:val="40"/>
          <w:sz w:val="20"/>
        </w:rPr>
        <w:t xml:space="preserve"> </w:t>
      </w:r>
      <w:r>
        <w:rPr>
          <w:sz w:val="20"/>
        </w:rPr>
        <w:t>sdílení</w:t>
      </w:r>
      <w:r>
        <w:rPr>
          <w:spacing w:val="40"/>
          <w:sz w:val="20"/>
        </w:rPr>
        <w:t xml:space="preserve"> </w:t>
      </w:r>
      <w:r>
        <w:rPr>
          <w:sz w:val="20"/>
        </w:rPr>
        <w:t>energie</w:t>
      </w:r>
      <w:r>
        <w:rPr>
          <w:spacing w:val="40"/>
          <w:sz w:val="20"/>
        </w:rPr>
        <w:t xml:space="preserve"> </w:t>
      </w:r>
      <w:r>
        <w:rPr>
          <w:sz w:val="20"/>
        </w:rPr>
        <w:t>při</w:t>
      </w:r>
      <w:r>
        <w:rPr>
          <w:spacing w:val="40"/>
          <w:sz w:val="20"/>
        </w:rPr>
        <w:t xml:space="preserve"> </w:t>
      </w:r>
      <w:r>
        <w:rPr>
          <w:sz w:val="20"/>
        </w:rPr>
        <w:t>návrhovém</w:t>
      </w:r>
      <w:r>
        <w:rPr>
          <w:spacing w:val="40"/>
          <w:sz w:val="20"/>
        </w:rPr>
        <w:t xml:space="preserve"> </w:t>
      </w:r>
      <w:r>
        <w:rPr>
          <w:sz w:val="20"/>
        </w:rPr>
        <w:t>stavu</w:t>
      </w:r>
      <w:r>
        <w:rPr>
          <w:spacing w:val="40"/>
          <w:sz w:val="20"/>
        </w:rPr>
        <w:t xml:space="preserve"> </w:t>
      </w:r>
      <w:r>
        <w:rPr>
          <w:sz w:val="20"/>
        </w:rPr>
        <w:t>energetického společenství na základě technické analýzy proveditelnosti.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1"/>
        </w:tabs>
        <w:spacing w:before="118"/>
        <w:ind w:left="861" w:hanging="360"/>
        <w:rPr>
          <w:rFonts w:ascii="Times New Roman" w:hAnsi="Times New Roman"/>
          <w:sz w:val="20"/>
        </w:rPr>
      </w:pPr>
      <w:r>
        <w:rPr>
          <w:sz w:val="20"/>
        </w:rPr>
        <w:t>Analýza</w:t>
      </w:r>
      <w:r>
        <w:rPr>
          <w:spacing w:val="-7"/>
          <w:sz w:val="20"/>
        </w:rPr>
        <w:t xml:space="preserve"> </w:t>
      </w:r>
      <w:r>
        <w:rPr>
          <w:sz w:val="20"/>
        </w:rPr>
        <w:t>nákladů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výnosů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ekonomické</w:t>
      </w:r>
      <w:r>
        <w:rPr>
          <w:spacing w:val="-7"/>
          <w:sz w:val="20"/>
        </w:rPr>
        <w:t xml:space="preserve"> </w:t>
      </w:r>
      <w:r>
        <w:rPr>
          <w:sz w:val="20"/>
        </w:rPr>
        <w:t>životnosti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investic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7" w:line="232" w:lineRule="auto"/>
        <w:ind w:right="142"/>
        <w:jc w:val="both"/>
        <w:rPr>
          <w:sz w:val="20"/>
        </w:rPr>
      </w:pPr>
      <w:r>
        <w:rPr>
          <w:sz w:val="20"/>
        </w:rPr>
        <w:t>Definice</w:t>
      </w:r>
      <w:r>
        <w:rPr>
          <w:spacing w:val="31"/>
          <w:sz w:val="20"/>
        </w:rPr>
        <w:t xml:space="preserve"> </w:t>
      </w:r>
      <w:r>
        <w:rPr>
          <w:sz w:val="20"/>
        </w:rPr>
        <w:t>podstaty</w:t>
      </w:r>
      <w:r>
        <w:rPr>
          <w:spacing w:val="31"/>
          <w:sz w:val="20"/>
        </w:rPr>
        <w:t xml:space="preserve"> </w:t>
      </w:r>
      <w:r>
        <w:rPr>
          <w:sz w:val="20"/>
        </w:rPr>
        <w:t>projektu,</w:t>
      </w:r>
      <w:r>
        <w:rPr>
          <w:spacing w:val="34"/>
          <w:sz w:val="20"/>
        </w:rPr>
        <w:t xml:space="preserve"> </w:t>
      </w:r>
      <w:r>
        <w:rPr>
          <w:sz w:val="20"/>
        </w:rPr>
        <w:t>tzn.</w:t>
      </w:r>
      <w:r>
        <w:rPr>
          <w:spacing w:val="32"/>
          <w:sz w:val="20"/>
        </w:rPr>
        <w:t xml:space="preserve"> </w:t>
      </w:r>
      <w:r>
        <w:rPr>
          <w:sz w:val="20"/>
        </w:rPr>
        <w:t>založení</w:t>
      </w:r>
      <w:r>
        <w:rPr>
          <w:spacing w:val="32"/>
          <w:sz w:val="20"/>
        </w:rPr>
        <w:t xml:space="preserve"> </w:t>
      </w:r>
      <w:r>
        <w:rPr>
          <w:sz w:val="20"/>
        </w:rPr>
        <w:t>ES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fungování</w:t>
      </w:r>
      <w:r>
        <w:rPr>
          <w:spacing w:val="32"/>
          <w:sz w:val="20"/>
        </w:rPr>
        <w:t xml:space="preserve"> </w:t>
      </w:r>
      <w:r>
        <w:rPr>
          <w:sz w:val="20"/>
        </w:rPr>
        <w:t>po</w:t>
      </w:r>
      <w:r>
        <w:rPr>
          <w:spacing w:val="33"/>
          <w:sz w:val="20"/>
        </w:rPr>
        <w:t xml:space="preserve"> </w:t>
      </w:r>
      <w:r>
        <w:rPr>
          <w:sz w:val="20"/>
        </w:rPr>
        <w:t>dobu</w:t>
      </w:r>
      <w:r>
        <w:rPr>
          <w:spacing w:val="32"/>
          <w:sz w:val="20"/>
        </w:rPr>
        <w:t xml:space="preserve"> </w:t>
      </w:r>
      <w:r>
        <w:rPr>
          <w:sz w:val="20"/>
        </w:rPr>
        <w:t>ekonomické životnosti investic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</w:rPr>
      </w:pPr>
      <w:r>
        <w:rPr>
          <w:sz w:val="20"/>
        </w:rPr>
        <w:t>Volba</w:t>
      </w:r>
      <w:r>
        <w:rPr>
          <w:spacing w:val="-8"/>
          <w:sz w:val="20"/>
        </w:rPr>
        <w:t xml:space="preserve"> </w:t>
      </w:r>
      <w:r>
        <w:rPr>
          <w:sz w:val="20"/>
        </w:rPr>
        <w:t>varianty</w:t>
      </w:r>
      <w:r>
        <w:rPr>
          <w:spacing w:val="-7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technické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ekonomické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analýzy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7" w:lineRule="exact"/>
        <w:ind w:left="1573" w:hanging="354"/>
        <w:jc w:val="both"/>
        <w:rPr>
          <w:sz w:val="20"/>
        </w:rPr>
      </w:pPr>
      <w:r>
        <w:rPr>
          <w:sz w:val="20"/>
        </w:rPr>
        <w:t>Vymezení</w:t>
      </w:r>
      <w:r>
        <w:rPr>
          <w:spacing w:val="-10"/>
          <w:sz w:val="20"/>
        </w:rPr>
        <w:t xml:space="preserve"> </w:t>
      </w:r>
      <w:r>
        <w:rPr>
          <w:sz w:val="20"/>
        </w:rPr>
        <w:t>struktury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beneficientů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</w:rPr>
      </w:pP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investiční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nulové</w:t>
      </w:r>
      <w:r>
        <w:rPr>
          <w:spacing w:val="-7"/>
          <w:sz w:val="20"/>
        </w:rPr>
        <w:t xml:space="preserve"> </w:t>
      </w:r>
      <w:r>
        <w:rPr>
          <w:sz w:val="20"/>
        </w:rPr>
        <w:t>varianty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rozdílů</w:t>
      </w:r>
      <w:r>
        <w:rPr>
          <w:spacing w:val="-4"/>
          <w:sz w:val="20"/>
        </w:rPr>
        <w:t xml:space="preserve"> </w:t>
      </w:r>
      <w:r>
        <w:rPr>
          <w:sz w:val="20"/>
        </w:rPr>
        <w:t>mezi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nimi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</w:rPr>
      </w:pPr>
      <w:r>
        <w:rPr>
          <w:sz w:val="20"/>
        </w:rPr>
        <w:t>Výběr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kvantifikace</w:t>
      </w:r>
      <w:r>
        <w:rPr>
          <w:spacing w:val="-7"/>
          <w:sz w:val="20"/>
        </w:rPr>
        <w:t xml:space="preserve"> </w:t>
      </w:r>
      <w:r>
        <w:rPr>
          <w:sz w:val="20"/>
        </w:rPr>
        <w:t>hodnocených</w:t>
      </w:r>
      <w:r>
        <w:rPr>
          <w:spacing w:val="-5"/>
          <w:sz w:val="20"/>
        </w:rPr>
        <w:t xml:space="preserve"> </w:t>
      </w:r>
      <w:r>
        <w:rPr>
          <w:sz w:val="20"/>
        </w:rPr>
        <w:t>nákladů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výnosů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všechny</w:t>
      </w:r>
      <w:r>
        <w:rPr>
          <w:spacing w:val="-6"/>
          <w:sz w:val="20"/>
        </w:rPr>
        <w:t xml:space="preserve"> </w:t>
      </w:r>
      <w:r>
        <w:rPr>
          <w:sz w:val="20"/>
        </w:rPr>
        <w:t>životní</w:t>
      </w:r>
      <w:r>
        <w:rPr>
          <w:spacing w:val="-6"/>
          <w:sz w:val="20"/>
        </w:rPr>
        <w:t xml:space="preserve"> </w:t>
      </w:r>
      <w:r>
        <w:rPr>
          <w:sz w:val="20"/>
        </w:rPr>
        <w:t>fáze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projektu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6" w:lineRule="exact"/>
        <w:ind w:left="1573" w:hanging="354"/>
        <w:jc w:val="both"/>
        <w:rPr>
          <w:sz w:val="20"/>
        </w:rPr>
      </w:pPr>
      <w:r>
        <w:rPr>
          <w:sz w:val="20"/>
        </w:rPr>
        <w:t>Případná</w:t>
      </w:r>
      <w:r>
        <w:rPr>
          <w:spacing w:val="-9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popis</w:t>
      </w:r>
      <w:r>
        <w:rPr>
          <w:spacing w:val="-9"/>
          <w:sz w:val="20"/>
        </w:rPr>
        <w:t xml:space="preserve"> </w:t>
      </w:r>
      <w:r>
        <w:rPr>
          <w:sz w:val="20"/>
        </w:rPr>
        <w:t>doplňkových</w:t>
      </w:r>
      <w:r>
        <w:rPr>
          <w:spacing w:val="-7"/>
          <w:sz w:val="20"/>
        </w:rPr>
        <w:t xml:space="preserve"> </w:t>
      </w:r>
      <w:r>
        <w:rPr>
          <w:sz w:val="20"/>
        </w:rPr>
        <w:t>nepeněžních</w:t>
      </w:r>
      <w:r>
        <w:rPr>
          <w:spacing w:val="-7"/>
          <w:sz w:val="20"/>
        </w:rPr>
        <w:t xml:space="preserve"> </w:t>
      </w:r>
      <w:r>
        <w:rPr>
          <w:sz w:val="20"/>
        </w:rPr>
        <w:t>nákladů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výnosů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2" w:line="232" w:lineRule="auto"/>
        <w:ind w:right="149"/>
        <w:jc w:val="both"/>
        <w:rPr>
          <w:sz w:val="20"/>
        </w:rPr>
      </w:pPr>
      <w:r>
        <w:rPr>
          <w:sz w:val="20"/>
        </w:rPr>
        <w:t>Případná volba indikátorů a ocenění nepeněžních nákladů a výnosů a jejich převod na hotovostní toky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</w:rPr>
      </w:pPr>
      <w:r>
        <w:rPr>
          <w:sz w:val="20"/>
        </w:rPr>
        <w:t>Stanovení</w:t>
      </w:r>
      <w:r>
        <w:rPr>
          <w:spacing w:val="-13"/>
          <w:sz w:val="20"/>
        </w:rPr>
        <w:t xml:space="preserve"> </w:t>
      </w:r>
      <w:r>
        <w:rPr>
          <w:sz w:val="20"/>
        </w:rPr>
        <w:t>diskontní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sazby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</w:rPr>
      </w:pPr>
      <w:r>
        <w:rPr>
          <w:sz w:val="20"/>
        </w:rPr>
        <w:t>Výpočet</w:t>
      </w:r>
      <w:r>
        <w:rPr>
          <w:spacing w:val="-10"/>
          <w:sz w:val="20"/>
        </w:rPr>
        <w:t xml:space="preserve"> </w:t>
      </w:r>
      <w:r>
        <w:rPr>
          <w:sz w:val="20"/>
        </w:rPr>
        <w:t>kriteriálních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ukazatelů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</w:rPr>
      </w:pPr>
      <w:r>
        <w:rPr>
          <w:sz w:val="20"/>
        </w:rPr>
        <w:t>Citlivostní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analýza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2" w:line="232" w:lineRule="auto"/>
        <w:ind w:right="150"/>
        <w:jc w:val="both"/>
        <w:rPr>
          <w:sz w:val="20"/>
        </w:rPr>
      </w:pPr>
      <w:r>
        <w:rPr>
          <w:sz w:val="20"/>
        </w:rPr>
        <w:t>Posouzení</w:t>
      </w:r>
      <w:r>
        <w:rPr>
          <w:spacing w:val="40"/>
          <w:sz w:val="20"/>
        </w:rPr>
        <w:t xml:space="preserve"> </w:t>
      </w:r>
      <w:r>
        <w:rPr>
          <w:sz w:val="20"/>
        </w:rPr>
        <w:t>projektu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základě</w:t>
      </w:r>
      <w:r>
        <w:rPr>
          <w:spacing w:val="40"/>
          <w:sz w:val="20"/>
        </w:rPr>
        <w:t xml:space="preserve"> </w:t>
      </w:r>
      <w:r>
        <w:rPr>
          <w:sz w:val="20"/>
        </w:rPr>
        <w:t>vypočtených</w:t>
      </w:r>
      <w:r>
        <w:rPr>
          <w:spacing w:val="40"/>
          <w:sz w:val="20"/>
        </w:rPr>
        <w:t xml:space="preserve"> </w:t>
      </w:r>
      <w:r>
        <w:rPr>
          <w:sz w:val="20"/>
        </w:rPr>
        <w:t>kriteriálních</w:t>
      </w:r>
      <w:r>
        <w:rPr>
          <w:spacing w:val="40"/>
          <w:sz w:val="20"/>
        </w:rPr>
        <w:t xml:space="preserve"> </w:t>
      </w:r>
      <w:r>
        <w:rPr>
          <w:sz w:val="20"/>
        </w:rPr>
        <w:t>ukazatelů,</w:t>
      </w:r>
      <w:r>
        <w:rPr>
          <w:spacing w:val="40"/>
          <w:sz w:val="20"/>
        </w:rPr>
        <w:t xml:space="preserve"> </w:t>
      </w:r>
      <w:r>
        <w:rPr>
          <w:sz w:val="20"/>
        </w:rPr>
        <w:t>neocenitelných efektů a citlivostní analýzy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</w:rPr>
      </w:pPr>
      <w:r>
        <w:rPr>
          <w:sz w:val="20"/>
        </w:rPr>
        <w:t>Rozhodnutí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přijatelnosti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investice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</w:rPr>
      </w:pPr>
      <w:r>
        <w:rPr>
          <w:sz w:val="20"/>
        </w:rPr>
        <w:t>Závěrečné</w:t>
      </w:r>
      <w:r>
        <w:rPr>
          <w:spacing w:val="-1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1"/>
          <w:sz w:val="20"/>
        </w:rPr>
        <w:t xml:space="preserve"> </w:t>
      </w:r>
      <w:r>
        <w:rPr>
          <w:sz w:val="20"/>
        </w:rPr>
        <w:t>ekonomické</w:t>
      </w:r>
      <w:r>
        <w:rPr>
          <w:spacing w:val="-11"/>
          <w:sz w:val="20"/>
        </w:rPr>
        <w:t xml:space="preserve"> </w:t>
      </w:r>
      <w:r>
        <w:rPr>
          <w:sz w:val="20"/>
        </w:rPr>
        <w:t>proveditelnosti,</w:t>
      </w:r>
      <w:r>
        <w:rPr>
          <w:spacing w:val="-11"/>
          <w:sz w:val="20"/>
        </w:rPr>
        <w:t xml:space="preserve"> </w:t>
      </w:r>
      <w:r>
        <w:rPr>
          <w:sz w:val="20"/>
        </w:rPr>
        <w:t>volba</w:t>
      </w:r>
      <w:r>
        <w:rPr>
          <w:spacing w:val="-11"/>
          <w:sz w:val="20"/>
        </w:rPr>
        <w:t xml:space="preserve"> </w:t>
      </w:r>
      <w:r>
        <w:rPr>
          <w:sz w:val="20"/>
        </w:rPr>
        <w:t>ekonomického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modelu.</w:t>
      </w:r>
    </w:p>
    <w:p w:rsidR="0064702F" w:rsidRDefault="00DA6D5F">
      <w:pPr>
        <w:pStyle w:val="Zkladntext"/>
        <w:spacing w:before="110"/>
        <w:ind w:left="849" w:right="141" w:firstLine="0"/>
        <w:jc w:val="both"/>
      </w:pPr>
      <w:r>
        <w:t>Pořadí jednotlivých kroků vyjma závěru není zcela striktní, stejně jako jejich vymezení, nicméně tyto kroky zpracování analýzy nákladů a výnosů jsou za sebou poskládány v</w:t>
      </w:r>
      <w:r>
        <w:rPr>
          <w:spacing w:val="-1"/>
        </w:rPr>
        <w:t xml:space="preserve"> </w:t>
      </w:r>
      <w:r>
        <w:t>logické souslednosti. Uvedené pořadí kroků je jedno z možných, nicméně, ať už bude pořadí kroků jakékoli, žádný z uvedených kroků by neměl být v analýze opominut.</w:t>
      </w:r>
    </w:p>
    <w:p w:rsidR="0064702F" w:rsidRDefault="00DA6D5F">
      <w:pPr>
        <w:pStyle w:val="Zkladntext"/>
        <w:spacing w:before="120"/>
        <w:ind w:left="849" w:right="142" w:firstLine="0"/>
        <w:jc w:val="both"/>
      </w:pPr>
      <w:r>
        <w:t>Výběr hodnocených</w:t>
      </w:r>
      <w:r>
        <w:rPr>
          <w:spacing w:val="-1"/>
        </w:rPr>
        <w:t xml:space="preserve"> </w:t>
      </w:r>
      <w:r>
        <w:t>nákladů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výnosů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záviset</w:t>
      </w:r>
      <w:r>
        <w:rPr>
          <w:spacing w:val="-1"/>
        </w:rPr>
        <w:t xml:space="preserve"> </w:t>
      </w:r>
      <w:r>
        <w:t>na zájmu</w:t>
      </w:r>
      <w:r>
        <w:rPr>
          <w:spacing w:val="-1"/>
        </w:rPr>
        <w:t xml:space="preserve"> </w:t>
      </w:r>
      <w:r w:rsidR="00F81E80">
        <w:t>objednatele</w:t>
      </w:r>
      <w:r w:rsidR="00F81E80">
        <w:rPr>
          <w:spacing w:val="-2"/>
        </w:rPr>
        <w:t xml:space="preserve"> </w:t>
      </w:r>
      <w:r>
        <w:t>o hloubku</w:t>
      </w:r>
      <w:r>
        <w:rPr>
          <w:spacing w:val="-1"/>
        </w:rPr>
        <w:t xml:space="preserve"> </w:t>
      </w:r>
      <w:r>
        <w:t>zpracování. U jednodušších</w:t>
      </w:r>
      <w:r>
        <w:rPr>
          <w:spacing w:val="-2"/>
        </w:rPr>
        <w:t xml:space="preserve"> </w:t>
      </w:r>
      <w:r>
        <w:t>projektů</w:t>
      </w:r>
      <w:r>
        <w:rPr>
          <w:spacing w:val="-2"/>
        </w:rPr>
        <w:t xml:space="preserve"> </w:t>
      </w:r>
      <w:r>
        <w:t>půjde</w:t>
      </w:r>
      <w:r>
        <w:rPr>
          <w:spacing w:val="-3"/>
        </w:rPr>
        <w:t xml:space="preserve"> </w:t>
      </w:r>
      <w:r>
        <w:t>zpravidla</w:t>
      </w:r>
      <w:r>
        <w:rPr>
          <w:spacing w:val="-3"/>
        </w:rPr>
        <w:t xml:space="preserve"> </w:t>
      </w:r>
      <w:r>
        <w:t>jen o</w:t>
      </w:r>
      <w:r>
        <w:rPr>
          <w:spacing w:val="-1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náklady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výnosy.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rozsáhlejších</w:t>
      </w:r>
      <w:r>
        <w:rPr>
          <w:spacing w:val="-2"/>
        </w:rPr>
        <w:t xml:space="preserve"> </w:t>
      </w:r>
      <w:r>
        <w:t>projektů s dalšími přínosy (sociálními, environmentálními, bezpečnostními apod.), zejména při účasti veřejných subjektů (obce, MAS) je vhodné zahrnout i tyto náklady a výnosy.</w:t>
      </w:r>
    </w:p>
    <w:p w:rsidR="006E640E" w:rsidRDefault="006E640E">
      <w:pPr>
        <w:pStyle w:val="Zkladntext"/>
        <w:spacing w:before="120"/>
        <w:ind w:left="849" w:right="142" w:firstLine="0"/>
        <w:jc w:val="both"/>
      </w:pPr>
    </w:p>
    <w:p w:rsidR="006E640E" w:rsidRDefault="006E640E">
      <w:pPr>
        <w:pStyle w:val="Zkladntext"/>
        <w:spacing w:before="120"/>
        <w:ind w:left="849" w:right="142" w:firstLine="0"/>
        <w:jc w:val="both"/>
      </w:pPr>
    </w:p>
    <w:p w:rsidR="006E640E" w:rsidRDefault="006E640E">
      <w:pPr>
        <w:pStyle w:val="Zkladntext"/>
        <w:spacing w:before="120"/>
        <w:ind w:left="849" w:right="142" w:firstLine="0"/>
        <w:jc w:val="both"/>
      </w:pPr>
    </w:p>
    <w:p w:rsidR="006E640E" w:rsidRDefault="006E640E">
      <w:pPr>
        <w:pStyle w:val="Zkladntext"/>
        <w:spacing w:before="120"/>
        <w:ind w:left="849" w:right="142" w:firstLine="0"/>
        <w:jc w:val="both"/>
      </w:pP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0"/>
        </w:tabs>
        <w:spacing w:before="119"/>
        <w:ind w:left="860" w:hanging="359"/>
        <w:jc w:val="both"/>
        <w:rPr>
          <w:rFonts w:ascii="Times New Roman" w:hAnsi="Times New Roman"/>
          <w:sz w:val="20"/>
        </w:rPr>
      </w:pPr>
      <w:r>
        <w:rPr>
          <w:sz w:val="20"/>
        </w:rPr>
        <w:lastRenderedPageBreak/>
        <w:t>Model</w:t>
      </w:r>
      <w:r>
        <w:rPr>
          <w:spacing w:val="-7"/>
          <w:sz w:val="20"/>
        </w:rPr>
        <w:t xml:space="preserve"> </w:t>
      </w:r>
      <w:r>
        <w:rPr>
          <w:sz w:val="20"/>
        </w:rPr>
        <w:t>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ziskem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ES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3"/>
        </w:tabs>
        <w:spacing w:before="89" w:line="271" w:lineRule="exact"/>
        <w:ind w:left="1573" w:hanging="354"/>
        <w:jc w:val="both"/>
        <w:rPr>
          <w:sz w:val="20"/>
        </w:rPr>
      </w:pPr>
      <w:r>
        <w:rPr>
          <w:sz w:val="20"/>
        </w:rPr>
        <w:t>Očekávaný</w:t>
      </w:r>
      <w:r>
        <w:rPr>
          <w:spacing w:val="-6"/>
          <w:sz w:val="20"/>
        </w:rPr>
        <w:t xml:space="preserve"> </w:t>
      </w:r>
      <w:r>
        <w:rPr>
          <w:sz w:val="20"/>
        </w:rPr>
        <w:t>vývoj</w:t>
      </w:r>
      <w:r>
        <w:rPr>
          <w:spacing w:val="-6"/>
          <w:sz w:val="20"/>
        </w:rPr>
        <w:t xml:space="preserve"> </w:t>
      </w:r>
      <w:r>
        <w:rPr>
          <w:sz w:val="20"/>
        </w:rPr>
        <w:t>cen</w:t>
      </w:r>
      <w:r>
        <w:rPr>
          <w:spacing w:val="-5"/>
          <w:sz w:val="20"/>
        </w:rPr>
        <w:t xml:space="preserve"> </w:t>
      </w:r>
      <w:r>
        <w:rPr>
          <w:sz w:val="20"/>
        </w:rPr>
        <w:t>energií</w:t>
      </w:r>
      <w:r>
        <w:rPr>
          <w:spacing w:val="-6"/>
          <w:sz w:val="20"/>
        </w:rPr>
        <w:t xml:space="preserve"> </w:t>
      </w:r>
      <w:r>
        <w:rPr>
          <w:sz w:val="20"/>
        </w:rPr>
        <w:t>(hrubý</w:t>
      </w:r>
      <w:r>
        <w:rPr>
          <w:spacing w:val="-5"/>
          <w:sz w:val="20"/>
        </w:rPr>
        <w:t xml:space="preserve"> </w:t>
      </w:r>
      <w:r>
        <w:rPr>
          <w:sz w:val="20"/>
        </w:rPr>
        <w:t>odhad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aktuálního</w:t>
      </w:r>
      <w:r>
        <w:rPr>
          <w:spacing w:val="-4"/>
          <w:sz w:val="20"/>
        </w:rPr>
        <w:t xml:space="preserve"> </w:t>
      </w:r>
      <w:r>
        <w:rPr>
          <w:sz w:val="20"/>
        </w:rPr>
        <w:t>vývoje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trhu)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3"/>
        </w:tabs>
        <w:spacing w:line="265" w:lineRule="exact"/>
        <w:ind w:left="1573" w:hanging="354"/>
        <w:jc w:val="both"/>
        <w:rPr>
          <w:sz w:val="20"/>
        </w:rPr>
      </w:pPr>
      <w:r>
        <w:rPr>
          <w:sz w:val="20"/>
        </w:rPr>
        <w:t>Očekávaný</w:t>
      </w:r>
      <w:r>
        <w:rPr>
          <w:spacing w:val="-8"/>
          <w:sz w:val="20"/>
        </w:rPr>
        <w:t xml:space="preserve"> </w:t>
      </w:r>
      <w:r>
        <w:rPr>
          <w:sz w:val="20"/>
        </w:rPr>
        <w:t>zisk</w:t>
      </w:r>
      <w:r>
        <w:rPr>
          <w:spacing w:val="-8"/>
          <w:sz w:val="20"/>
        </w:rPr>
        <w:t xml:space="preserve"> </w:t>
      </w:r>
      <w:r>
        <w:rPr>
          <w:sz w:val="20"/>
        </w:rPr>
        <w:t>+</w:t>
      </w:r>
      <w:r>
        <w:rPr>
          <w:spacing w:val="-7"/>
          <w:sz w:val="20"/>
        </w:rPr>
        <w:t xml:space="preserve"> </w:t>
      </w:r>
      <w:r>
        <w:rPr>
          <w:sz w:val="20"/>
        </w:rPr>
        <w:t>časový</w:t>
      </w:r>
      <w:r>
        <w:rPr>
          <w:spacing w:val="-7"/>
          <w:sz w:val="20"/>
        </w:rPr>
        <w:t xml:space="preserve"> </w:t>
      </w:r>
      <w:r>
        <w:rPr>
          <w:sz w:val="20"/>
        </w:rPr>
        <w:t>horizont</w:t>
      </w:r>
      <w:r>
        <w:rPr>
          <w:spacing w:val="-8"/>
          <w:sz w:val="20"/>
        </w:rPr>
        <w:t xml:space="preserve"> </w:t>
      </w:r>
      <w:r>
        <w:rPr>
          <w:sz w:val="20"/>
        </w:rPr>
        <w:t>(ekonomické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zhodnocení)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line="237" w:lineRule="auto"/>
        <w:ind w:right="147"/>
        <w:jc w:val="both"/>
        <w:rPr>
          <w:sz w:val="20"/>
        </w:rPr>
      </w:pPr>
      <w:r>
        <w:rPr>
          <w:sz w:val="20"/>
        </w:rPr>
        <w:t>Zhodnocení a vypracování modelu rozdělení zisku do oblastí, do kterých bude investováno (investice do rozšíření nebo zvýšení kapacit stávajících zařízení na výrobu energií, úplně nové investiční záměry pro podporu a rozšíření ES, podpora naplňování ekonomických, environmentálních a sociálních potřeb členů ES, např. formou podpory místního rozvoje, dobročinnosti apod., investice do infrastruktury)</w:t>
      </w:r>
    </w:p>
    <w:p w:rsidR="0064702F" w:rsidRDefault="00DA6D5F">
      <w:pPr>
        <w:pStyle w:val="Odstavecseseznamem"/>
        <w:numPr>
          <w:ilvl w:val="2"/>
          <w:numId w:val="3"/>
        </w:numPr>
        <w:tabs>
          <w:tab w:val="left" w:pos="1573"/>
        </w:tabs>
        <w:ind w:left="1573" w:hanging="354"/>
        <w:jc w:val="both"/>
        <w:rPr>
          <w:sz w:val="20"/>
        </w:rPr>
      </w:pPr>
      <w:r>
        <w:rPr>
          <w:sz w:val="20"/>
        </w:rPr>
        <w:t>Vyhodnocení</w:t>
      </w:r>
      <w:r>
        <w:rPr>
          <w:spacing w:val="-8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využití</w:t>
      </w:r>
      <w:r>
        <w:rPr>
          <w:spacing w:val="-7"/>
          <w:sz w:val="20"/>
        </w:rPr>
        <w:t xml:space="preserve"> </w:t>
      </w:r>
      <w:r>
        <w:rPr>
          <w:sz w:val="20"/>
        </w:rPr>
        <w:t>zisku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stanovami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právními</w:t>
      </w:r>
      <w:r>
        <w:rPr>
          <w:spacing w:val="-8"/>
          <w:sz w:val="20"/>
        </w:rPr>
        <w:t xml:space="preserve"> </w:t>
      </w:r>
      <w:r>
        <w:rPr>
          <w:sz w:val="20"/>
        </w:rPr>
        <w:t>omezeními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ES.</w:t>
      </w:r>
    </w:p>
    <w:p w:rsidR="0064702F" w:rsidRDefault="00DA6D5F">
      <w:pPr>
        <w:pStyle w:val="Odstavecseseznamem"/>
        <w:numPr>
          <w:ilvl w:val="1"/>
          <w:numId w:val="3"/>
        </w:numPr>
        <w:tabs>
          <w:tab w:val="left" w:pos="860"/>
        </w:tabs>
        <w:spacing w:before="107"/>
        <w:ind w:left="860" w:hanging="359"/>
        <w:jc w:val="both"/>
        <w:rPr>
          <w:rFonts w:ascii="Times New Roman" w:hAnsi="Times New Roman"/>
          <w:sz w:val="20"/>
        </w:rPr>
      </w:pPr>
      <w:r>
        <w:rPr>
          <w:sz w:val="20"/>
        </w:rPr>
        <w:t>Vyhodnocení</w:t>
      </w:r>
      <w:r>
        <w:rPr>
          <w:spacing w:val="-10"/>
          <w:sz w:val="20"/>
        </w:rPr>
        <w:t xml:space="preserve"> </w:t>
      </w:r>
      <w:r>
        <w:rPr>
          <w:sz w:val="20"/>
        </w:rPr>
        <w:t>ekonomického</w:t>
      </w:r>
      <w:r>
        <w:rPr>
          <w:spacing w:val="-9"/>
          <w:sz w:val="20"/>
        </w:rPr>
        <w:t xml:space="preserve"> </w:t>
      </w:r>
      <w:r>
        <w:rPr>
          <w:sz w:val="20"/>
        </w:rPr>
        <w:t>potenciálu</w:t>
      </w:r>
      <w:r>
        <w:rPr>
          <w:spacing w:val="-9"/>
          <w:sz w:val="20"/>
        </w:rPr>
        <w:t xml:space="preserve"> </w:t>
      </w:r>
      <w:r>
        <w:rPr>
          <w:sz w:val="20"/>
        </w:rPr>
        <w:t>vzniku,</w:t>
      </w:r>
      <w:r>
        <w:rPr>
          <w:spacing w:val="-9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rozvoje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ES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2"/>
          <w:tab w:val="left" w:pos="1574"/>
        </w:tabs>
        <w:spacing w:before="7" w:line="232" w:lineRule="auto"/>
        <w:ind w:right="149"/>
        <w:jc w:val="both"/>
        <w:rPr>
          <w:sz w:val="20"/>
        </w:rPr>
      </w:pPr>
      <w:r>
        <w:rPr>
          <w:sz w:val="20"/>
        </w:rPr>
        <w:t>Vyhodnocení předešlých částí ekonomické studie proveditelnosti včetně vyhodnocení výstupů optimalizace energetické bilance</w:t>
      </w:r>
    </w:p>
    <w:p w:rsidR="0064702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before="1" w:line="271" w:lineRule="exact"/>
        <w:ind w:left="1573" w:hanging="354"/>
        <w:jc w:val="both"/>
        <w:rPr>
          <w:sz w:val="20"/>
        </w:rPr>
      </w:pPr>
      <w:r>
        <w:rPr>
          <w:sz w:val="20"/>
        </w:rPr>
        <w:t>Výběr</w:t>
      </w:r>
      <w:r>
        <w:rPr>
          <w:spacing w:val="-7"/>
          <w:sz w:val="20"/>
        </w:rPr>
        <w:t xml:space="preserve"> </w:t>
      </w:r>
      <w:r>
        <w:rPr>
          <w:sz w:val="20"/>
        </w:rPr>
        <w:t>optimální</w:t>
      </w:r>
      <w:r>
        <w:rPr>
          <w:spacing w:val="-5"/>
          <w:sz w:val="20"/>
        </w:rPr>
        <w:t xml:space="preserve"> </w:t>
      </w:r>
      <w:r>
        <w:rPr>
          <w:sz w:val="20"/>
        </w:rPr>
        <w:t>varianty</w:t>
      </w:r>
      <w:r>
        <w:rPr>
          <w:spacing w:val="-8"/>
          <w:sz w:val="20"/>
        </w:rPr>
        <w:t xml:space="preserve"> </w:t>
      </w:r>
      <w:r>
        <w:rPr>
          <w:sz w:val="20"/>
        </w:rPr>
        <w:t>vzniku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dalšího</w:t>
      </w:r>
      <w:r>
        <w:rPr>
          <w:spacing w:val="-6"/>
          <w:sz w:val="20"/>
        </w:rPr>
        <w:t xml:space="preserve"> </w:t>
      </w:r>
      <w:r>
        <w:rPr>
          <w:sz w:val="20"/>
        </w:rPr>
        <w:t>rozvoje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ES</w:t>
      </w:r>
    </w:p>
    <w:p w:rsidR="0064702F" w:rsidRPr="0050376F" w:rsidRDefault="00DA6D5F" w:rsidP="003842C6">
      <w:pPr>
        <w:pStyle w:val="Odstavecseseznamem"/>
        <w:numPr>
          <w:ilvl w:val="2"/>
          <w:numId w:val="3"/>
        </w:numPr>
        <w:tabs>
          <w:tab w:val="left" w:pos="1573"/>
        </w:tabs>
        <w:spacing w:line="271" w:lineRule="exact"/>
        <w:ind w:left="1573" w:hanging="354"/>
        <w:jc w:val="both"/>
        <w:rPr>
          <w:sz w:val="20"/>
        </w:rPr>
      </w:pPr>
      <w:r>
        <w:rPr>
          <w:sz w:val="20"/>
        </w:rPr>
        <w:t>Závěrečné</w:t>
      </w:r>
      <w:r>
        <w:rPr>
          <w:spacing w:val="-11"/>
          <w:sz w:val="20"/>
        </w:rPr>
        <w:t xml:space="preserve"> </w:t>
      </w:r>
      <w:r>
        <w:rPr>
          <w:sz w:val="20"/>
        </w:rPr>
        <w:t>stanovisko</w:t>
      </w:r>
      <w:r>
        <w:rPr>
          <w:spacing w:val="-10"/>
          <w:sz w:val="20"/>
        </w:rPr>
        <w:t xml:space="preserve"> </w:t>
      </w:r>
      <w:r>
        <w:rPr>
          <w:sz w:val="20"/>
        </w:rPr>
        <w:t>existence</w:t>
      </w:r>
      <w:r>
        <w:rPr>
          <w:spacing w:val="-11"/>
          <w:sz w:val="20"/>
        </w:rPr>
        <w:t xml:space="preserve"> </w:t>
      </w:r>
      <w:r>
        <w:rPr>
          <w:sz w:val="20"/>
        </w:rPr>
        <w:t>reálného</w:t>
      </w:r>
      <w:r>
        <w:rPr>
          <w:spacing w:val="-9"/>
          <w:sz w:val="20"/>
        </w:rPr>
        <w:t xml:space="preserve"> </w:t>
      </w:r>
      <w:r>
        <w:rPr>
          <w:sz w:val="20"/>
        </w:rPr>
        <w:t>ekonomického</w:t>
      </w:r>
      <w:r>
        <w:rPr>
          <w:spacing w:val="-10"/>
          <w:sz w:val="20"/>
        </w:rPr>
        <w:t xml:space="preserve"> </w:t>
      </w:r>
      <w:r>
        <w:rPr>
          <w:sz w:val="20"/>
        </w:rPr>
        <w:t>potenciálu</w:t>
      </w:r>
      <w:r>
        <w:rPr>
          <w:spacing w:val="-10"/>
          <w:sz w:val="20"/>
        </w:rPr>
        <w:t xml:space="preserve"> </w:t>
      </w:r>
      <w:r>
        <w:rPr>
          <w:sz w:val="20"/>
        </w:rPr>
        <w:t>vzniku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ES.</w:t>
      </w:r>
    </w:p>
    <w:p w:rsidR="0050376F" w:rsidRDefault="0050376F" w:rsidP="003842C6">
      <w:pPr>
        <w:tabs>
          <w:tab w:val="left" w:pos="1573"/>
        </w:tabs>
        <w:spacing w:line="271" w:lineRule="exact"/>
        <w:jc w:val="both"/>
        <w:rPr>
          <w:sz w:val="20"/>
        </w:rPr>
      </w:pPr>
    </w:p>
    <w:p w:rsidR="00F07961" w:rsidRDefault="00F07961" w:rsidP="00F81E80">
      <w:pPr>
        <w:jc w:val="both"/>
        <w:rPr>
          <w:sz w:val="20"/>
          <w:szCs w:val="20"/>
        </w:rPr>
      </w:pPr>
    </w:p>
    <w:p w:rsidR="00F81E80" w:rsidRPr="00F07961" w:rsidRDefault="00F81E80" w:rsidP="00F81E80">
      <w:pPr>
        <w:jc w:val="both"/>
        <w:rPr>
          <w:sz w:val="20"/>
          <w:szCs w:val="20"/>
        </w:rPr>
      </w:pPr>
      <w:r w:rsidRPr="00F07961">
        <w:rPr>
          <w:sz w:val="20"/>
          <w:szCs w:val="20"/>
        </w:rPr>
        <w:t xml:space="preserve">Při zpracování studií (pokladových materiálů) je potřeba dbát na vzájemnou koordinaci, provázanost </w:t>
      </w:r>
      <w:r w:rsidR="00A5574A">
        <w:rPr>
          <w:sz w:val="20"/>
          <w:szCs w:val="20"/>
        </w:rPr>
        <w:br/>
      </w:r>
      <w:r w:rsidRPr="00F07961">
        <w:rPr>
          <w:sz w:val="20"/>
          <w:szCs w:val="20"/>
        </w:rPr>
        <w:t xml:space="preserve">a vazby mezi jednotlivými podkladovými materiály uvedenými v části 2.1 Výzvy NPŽP-NPO č. 7/2023. </w:t>
      </w:r>
    </w:p>
    <w:p w:rsidR="00BE16D0" w:rsidRPr="00F07961" w:rsidRDefault="00BE16D0" w:rsidP="00F81E80">
      <w:pPr>
        <w:jc w:val="both"/>
        <w:rPr>
          <w:sz w:val="20"/>
          <w:szCs w:val="20"/>
        </w:rPr>
      </w:pPr>
    </w:p>
    <w:p w:rsidR="00F81E80" w:rsidRPr="00A5574A" w:rsidRDefault="00BE16D0" w:rsidP="00F81E80">
      <w:pPr>
        <w:jc w:val="both"/>
        <w:rPr>
          <w:sz w:val="20"/>
          <w:szCs w:val="20"/>
        </w:rPr>
      </w:pPr>
      <w:r w:rsidRPr="00A5574A">
        <w:rPr>
          <w:sz w:val="20"/>
          <w:szCs w:val="20"/>
        </w:rPr>
        <w:t>Obsah a rozsah materiálů bude odpovídat reálným potřebám daného ES a identifikaci případných nerelevantní částí osnovy.</w:t>
      </w:r>
    </w:p>
    <w:p w:rsidR="00F81E80" w:rsidRDefault="00F81E80" w:rsidP="00597062">
      <w:pPr>
        <w:jc w:val="both"/>
        <w:rPr>
          <w:sz w:val="20"/>
        </w:rPr>
      </w:pPr>
    </w:p>
    <w:sectPr w:rsidR="00F81E80" w:rsidSect="0050376F">
      <w:pgSz w:w="11910" w:h="16840"/>
      <w:pgMar w:top="196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FD" w:rsidRDefault="00DA6D5F">
      <w:r>
        <w:separator/>
      </w:r>
    </w:p>
  </w:endnote>
  <w:endnote w:type="continuationSeparator" w:id="0">
    <w:p w:rsidR="00C218FD" w:rsidRDefault="00DA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FD" w:rsidRDefault="00DA6D5F">
      <w:r>
        <w:separator/>
      </w:r>
    </w:p>
  </w:footnote>
  <w:footnote w:type="continuationSeparator" w:id="0">
    <w:p w:rsidR="00C218FD" w:rsidRDefault="00DA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2F" w:rsidRDefault="00DA6D5F">
    <w:pPr>
      <w:pStyle w:val="Zkladntext"/>
      <w:spacing w:line="14" w:lineRule="auto"/>
      <w:ind w:left="0" w:firstLine="0"/>
    </w:pPr>
    <w:r>
      <w:rPr>
        <w:noProof/>
        <w:lang w:eastAsia="cs-CZ"/>
      </w:rPr>
      <w:drawing>
        <wp:anchor distT="0" distB="0" distL="0" distR="0" simplePos="0" relativeHeight="487461376" behindDoc="1" locked="0" layoutInCell="1" allowOverlap="1" wp14:anchorId="34F875BC" wp14:editId="3AC9888F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5528729" cy="680084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8729" cy="680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0476"/>
    <w:multiLevelType w:val="hybridMultilevel"/>
    <w:tmpl w:val="B0621D10"/>
    <w:lvl w:ilvl="0" w:tplc="3EDA7D66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2FFADF18">
      <w:numFmt w:val="bullet"/>
      <w:lvlText w:val="•"/>
      <w:lvlJc w:val="left"/>
      <w:pPr>
        <w:ind w:left="1709" w:hanging="360"/>
      </w:pPr>
      <w:rPr>
        <w:rFonts w:hint="default"/>
        <w:lang w:val="cs-CZ" w:eastAsia="en-US" w:bidi="ar-SA"/>
      </w:rPr>
    </w:lvl>
    <w:lvl w:ilvl="2" w:tplc="55202AAA">
      <w:numFmt w:val="bullet"/>
      <w:lvlText w:val="•"/>
      <w:lvlJc w:val="left"/>
      <w:pPr>
        <w:ind w:left="2559" w:hanging="360"/>
      </w:pPr>
      <w:rPr>
        <w:rFonts w:hint="default"/>
        <w:lang w:val="cs-CZ" w:eastAsia="en-US" w:bidi="ar-SA"/>
      </w:rPr>
    </w:lvl>
    <w:lvl w:ilvl="3" w:tplc="307A3A52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4" w:tplc="B2B8D8F4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5" w:tplc="C9A68820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6" w:tplc="AA94822A">
      <w:numFmt w:val="bullet"/>
      <w:lvlText w:val="•"/>
      <w:lvlJc w:val="left"/>
      <w:pPr>
        <w:ind w:left="5957" w:hanging="360"/>
      </w:pPr>
      <w:rPr>
        <w:rFonts w:hint="default"/>
        <w:lang w:val="cs-CZ" w:eastAsia="en-US" w:bidi="ar-SA"/>
      </w:rPr>
    </w:lvl>
    <w:lvl w:ilvl="7" w:tplc="EF1804D0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E688A3DA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abstractNum w:abstractNumId="1">
    <w:nsid w:val="3FCE0B30"/>
    <w:multiLevelType w:val="hybridMultilevel"/>
    <w:tmpl w:val="BAD8A9A2"/>
    <w:lvl w:ilvl="0" w:tplc="24B22BA0">
      <w:numFmt w:val="bullet"/>
      <w:lvlText w:val="o"/>
      <w:lvlJc w:val="left"/>
      <w:pPr>
        <w:ind w:left="355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2128752">
      <w:numFmt w:val="bullet"/>
      <w:lvlText w:val="•"/>
      <w:lvlJc w:val="left"/>
      <w:pPr>
        <w:ind w:left="1137" w:hanging="356"/>
      </w:pPr>
      <w:rPr>
        <w:rFonts w:hint="default"/>
        <w:lang w:val="cs-CZ" w:eastAsia="en-US" w:bidi="ar-SA"/>
      </w:rPr>
    </w:lvl>
    <w:lvl w:ilvl="2" w:tplc="ECE22CA4">
      <w:numFmt w:val="bullet"/>
      <w:lvlText w:val="•"/>
      <w:lvlJc w:val="left"/>
      <w:pPr>
        <w:ind w:left="1915" w:hanging="356"/>
      </w:pPr>
      <w:rPr>
        <w:rFonts w:hint="default"/>
        <w:lang w:val="cs-CZ" w:eastAsia="en-US" w:bidi="ar-SA"/>
      </w:rPr>
    </w:lvl>
    <w:lvl w:ilvl="3" w:tplc="08BEAA80">
      <w:numFmt w:val="bullet"/>
      <w:lvlText w:val="•"/>
      <w:lvlJc w:val="left"/>
      <w:pPr>
        <w:ind w:left="2693" w:hanging="356"/>
      </w:pPr>
      <w:rPr>
        <w:rFonts w:hint="default"/>
        <w:lang w:val="cs-CZ" w:eastAsia="en-US" w:bidi="ar-SA"/>
      </w:rPr>
    </w:lvl>
    <w:lvl w:ilvl="4" w:tplc="986040FC">
      <w:numFmt w:val="bullet"/>
      <w:lvlText w:val="•"/>
      <w:lvlJc w:val="left"/>
      <w:pPr>
        <w:ind w:left="3470" w:hanging="356"/>
      </w:pPr>
      <w:rPr>
        <w:rFonts w:hint="default"/>
        <w:lang w:val="cs-CZ" w:eastAsia="en-US" w:bidi="ar-SA"/>
      </w:rPr>
    </w:lvl>
    <w:lvl w:ilvl="5" w:tplc="5A20F9B6">
      <w:numFmt w:val="bullet"/>
      <w:lvlText w:val="•"/>
      <w:lvlJc w:val="left"/>
      <w:pPr>
        <w:ind w:left="4248" w:hanging="356"/>
      </w:pPr>
      <w:rPr>
        <w:rFonts w:hint="default"/>
        <w:lang w:val="cs-CZ" w:eastAsia="en-US" w:bidi="ar-SA"/>
      </w:rPr>
    </w:lvl>
    <w:lvl w:ilvl="6" w:tplc="7D4A1F26">
      <w:numFmt w:val="bullet"/>
      <w:lvlText w:val="•"/>
      <w:lvlJc w:val="left"/>
      <w:pPr>
        <w:ind w:left="5026" w:hanging="356"/>
      </w:pPr>
      <w:rPr>
        <w:rFonts w:hint="default"/>
        <w:lang w:val="cs-CZ" w:eastAsia="en-US" w:bidi="ar-SA"/>
      </w:rPr>
    </w:lvl>
    <w:lvl w:ilvl="7" w:tplc="47DC1300">
      <w:numFmt w:val="bullet"/>
      <w:lvlText w:val="•"/>
      <w:lvlJc w:val="left"/>
      <w:pPr>
        <w:ind w:left="5804" w:hanging="356"/>
      </w:pPr>
      <w:rPr>
        <w:rFonts w:hint="default"/>
        <w:lang w:val="cs-CZ" w:eastAsia="en-US" w:bidi="ar-SA"/>
      </w:rPr>
    </w:lvl>
    <w:lvl w:ilvl="8" w:tplc="25EAC9C2">
      <w:numFmt w:val="bullet"/>
      <w:lvlText w:val="•"/>
      <w:lvlJc w:val="left"/>
      <w:pPr>
        <w:ind w:left="6581" w:hanging="356"/>
      </w:pPr>
      <w:rPr>
        <w:rFonts w:hint="default"/>
        <w:lang w:val="cs-CZ" w:eastAsia="en-US" w:bidi="ar-SA"/>
      </w:rPr>
    </w:lvl>
  </w:abstractNum>
  <w:abstractNum w:abstractNumId="2">
    <w:nsid w:val="66C55D0F"/>
    <w:multiLevelType w:val="hybridMultilevel"/>
    <w:tmpl w:val="BF86EAA2"/>
    <w:lvl w:ilvl="0" w:tplc="DA2C88E2">
      <w:start w:val="1"/>
      <w:numFmt w:val="decimal"/>
      <w:lvlText w:val="%1."/>
      <w:lvlJc w:val="left"/>
      <w:pPr>
        <w:ind w:left="791" w:hanging="223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EA9ACE96">
      <w:numFmt w:val="bullet"/>
      <w:lvlText w:val="-"/>
      <w:lvlJc w:val="left"/>
      <w:pPr>
        <w:ind w:left="854" w:hanging="356"/>
      </w:pPr>
      <w:rPr>
        <w:rFonts w:ascii="Arial MT" w:eastAsia="Arial MT" w:hAnsi="Arial MT" w:cs="Arial MT" w:hint="default"/>
        <w:spacing w:val="0"/>
        <w:w w:val="99"/>
        <w:lang w:val="cs-CZ" w:eastAsia="en-US" w:bidi="ar-SA"/>
      </w:rPr>
    </w:lvl>
    <w:lvl w:ilvl="2" w:tplc="CA98C33A">
      <w:numFmt w:val="bullet"/>
      <w:lvlText w:val="o"/>
      <w:lvlJc w:val="left"/>
      <w:pPr>
        <w:ind w:left="1574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 w:tplc="22103FC2">
      <w:numFmt w:val="bullet"/>
      <w:lvlText w:val=""/>
      <w:lvlJc w:val="left"/>
      <w:pPr>
        <w:ind w:left="229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4" w:tplc="81ECB8C6">
      <w:numFmt w:val="bullet"/>
      <w:lvlText w:val="•"/>
      <w:lvlJc w:val="left"/>
      <w:pPr>
        <w:ind w:left="3308" w:hanging="356"/>
      </w:pPr>
      <w:rPr>
        <w:rFonts w:hint="default"/>
        <w:lang w:val="cs-CZ" w:eastAsia="en-US" w:bidi="ar-SA"/>
      </w:rPr>
    </w:lvl>
    <w:lvl w:ilvl="5" w:tplc="F6F6DD0A">
      <w:numFmt w:val="bullet"/>
      <w:lvlText w:val="•"/>
      <w:lvlJc w:val="left"/>
      <w:pPr>
        <w:ind w:left="4316" w:hanging="356"/>
      </w:pPr>
      <w:rPr>
        <w:rFonts w:hint="default"/>
        <w:lang w:val="cs-CZ" w:eastAsia="en-US" w:bidi="ar-SA"/>
      </w:rPr>
    </w:lvl>
    <w:lvl w:ilvl="6" w:tplc="6A8E3F94">
      <w:numFmt w:val="bullet"/>
      <w:lvlText w:val="•"/>
      <w:lvlJc w:val="left"/>
      <w:pPr>
        <w:ind w:left="5324" w:hanging="356"/>
      </w:pPr>
      <w:rPr>
        <w:rFonts w:hint="default"/>
        <w:lang w:val="cs-CZ" w:eastAsia="en-US" w:bidi="ar-SA"/>
      </w:rPr>
    </w:lvl>
    <w:lvl w:ilvl="7" w:tplc="7DAEE740">
      <w:numFmt w:val="bullet"/>
      <w:lvlText w:val="•"/>
      <w:lvlJc w:val="left"/>
      <w:pPr>
        <w:ind w:left="6332" w:hanging="356"/>
      </w:pPr>
      <w:rPr>
        <w:rFonts w:hint="default"/>
        <w:lang w:val="cs-CZ" w:eastAsia="en-US" w:bidi="ar-SA"/>
      </w:rPr>
    </w:lvl>
    <w:lvl w:ilvl="8" w:tplc="024A4898">
      <w:numFmt w:val="bullet"/>
      <w:lvlText w:val="•"/>
      <w:lvlJc w:val="left"/>
      <w:pPr>
        <w:ind w:left="7340" w:hanging="35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4702F"/>
    <w:rsid w:val="003842C6"/>
    <w:rsid w:val="004325ED"/>
    <w:rsid w:val="0050376F"/>
    <w:rsid w:val="00571C5B"/>
    <w:rsid w:val="00597062"/>
    <w:rsid w:val="0064702F"/>
    <w:rsid w:val="006C6E97"/>
    <w:rsid w:val="006E640E"/>
    <w:rsid w:val="00807993"/>
    <w:rsid w:val="009F3FA1"/>
    <w:rsid w:val="00A12C1F"/>
    <w:rsid w:val="00A5574A"/>
    <w:rsid w:val="00BE16D0"/>
    <w:rsid w:val="00C218FD"/>
    <w:rsid w:val="00C70E1F"/>
    <w:rsid w:val="00DA6D5F"/>
    <w:rsid w:val="00F07961"/>
    <w:rsid w:val="00F81E80"/>
    <w:rsid w:val="00F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19"/>
      <w:ind w:left="789" w:hanging="22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73" w:hanging="354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18"/>
      <w:ind w:left="141" w:right="143"/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73" w:hanging="354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F81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1E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E80"/>
    <w:rPr>
      <w:rFonts w:ascii="Segoe UI" w:eastAsia="Segoe UI" w:hAnsi="Segoe UI" w:cs="Segoe U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E80"/>
    <w:rPr>
      <w:rFonts w:ascii="Segoe UI" w:eastAsia="Segoe UI" w:hAnsi="Segoe UI" w:cs="Segoe U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1E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E80"/>
    <w:rPr>
      <w:rFonts w:ascii="Tahoma" w:eastAsia="Segoe UI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19"/>
      <w:ind w:left="789" w:hanging="22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73" w:hanging="354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18"/>
      <w:ind w:left="141" w:right="143"/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73" w:hanging="354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F81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1E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E80"/>
    <w:rPr>
      <w:rFonts w:ascii="Segoe UI" w:eastAsia="Segoe UI" w:hAnsi="Segoe UI" w:cs="Segoe U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E80"/>
    <w:rPr>
      <w:rFonts w:ascii="Segoe UI" w:eastAsia="Segoe UI" w:hAnsi="Segoe UI" w:cs="Segoe U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1E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E80"/>
    <w:rPr>
      <w:rFonts w:ascii="Tahoma" w:eastAsia="Segoe UI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1580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Pokorná Vlasta</cp:lastModifiedBy>
  <cp:revision>5</cp:revision>
  <dcterms:created xsi:type="dcterms:W3CDTF">2025-03-18T07:58:00Z</dcterms:created>
  <dcterms:modified xsi:type="dcterms:W3CDTF">2025-03-18T08:09:00Z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