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FE6AC" w14:textId="77777777" w:rsidR="00A16DE8" w:rsidRDefault="00A16DE8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</w:p>
    <w:p w14:paraId="0A411B85" w14:textId="77777777" w:rsidR="00A16DE8" w:rsidRDefault="00000000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0919489B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6435C2">
        <w:rPr>
          <w:noProof/>
        </w:rPr>
        <mc:AlternateContent>
          <mc:Choice Requires="wps">
            <w:drawing>
              <wp:inline distT="0" distB="0" distL="0" distR="0" wp14:anchorId="2A030A06" wp14:editId="51A445FF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648091A0" w14:textId="77777777" w:rsidR="00A16DE8" w:rsidRDefault="006435C2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MZE-24362/2025-11141</w:t>
                            </w:r>
                          </w:p>
                          <w:p w14:paraId="335F9EDD" w14:textId="77777777" w:rsidR="00A16DE8" w:rsidRDefault="006435C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3FA595" wp14:editId="45C0057E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5E41CC" w14:textId="77777777" w:rsidR="00A16DE8" w:rsidRDefault="006435C2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mzedms029216779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030A06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648091A0" w14:textId="77777777" w:rsidR="00A16DE8" w:rsidRDefault="006435C2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MZE-24362/2025-11141</w:t>
                      </w:r>
                    </w:p>
                    <w:p w14:paraId="335F9EDD" w14:textId="77777777" w:rsidR="00A16DE8" w:rsidRDefault="006435C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3FA595" wp14:editId="45C0057E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5E41CC" w14:textId="77777777" w:rsidR="00A16DE8" w:rsidRDefault="006435C2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mzedms029216779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EC97848" w14:textId="77777777" w:rsidR="00A16DE8" w:rsidRDefault="006435C2">
      <w:pPr>
        <w:jc w:val="left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 xml:space="preserve">                                                            </w:t>
      </w:r>
    </w:p>
    <w:p w14:paraId="1218607D" w14:textId="77777777" w:rsidR="00A16DE8" w:rsidRDefault="006435C2">
      <w:pPr>
        <w:jc w:val="left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 xml:space="preserve">                                                               Číslo smlouvy vlastní dodatek: 769-2013-12134/10</w:t>
      </w:r>
    </w:p>
    <w:p w14:paraId="4C3A587A" w14:textId="77777777" w:rsidR="00A16DE8" w:rsidRDefault="006435C2">
      <w:pPr>
        <w:jc w:val="left"/>
        <w:rPr>
          <w:spacing w:val="8"/>
          <w:szCs w:val="22"/>
        </w:rPr>
      </w:pPr>
      <w:r>
        <w:rPr>
          <w:spacing w:val="8"/>
          <w:szCs w:val="22"/>
        </w:rPr>
        <w:t xml:space="preserve">     </w:t>
      </w:r>
    </w:p>
    <w:p w14:paraId="75611B94" w14:textId="77777777" w:rsidR="00A16DE8" w:rsidRDefault="00A16DE8">
      <w:pPr>
        <w:jc w:val="left"/>
        <w:rPr>
          <w:spacing w:val="8"/>
          <w:szCs w:val="22"/>
        </w:rPr>
      </w:pPr>
    </w:p>
    <w:p w14:paraId="296C061C" w14:textId="77777777" w:rsidR="00A16DE8" w:rsidRDefault="00A16DE8">
      <w:pPr>
        <w:jc w:val="left"/>
        <w:rPr>
          <w:spacing w:val="8"/>
          <w:szCs w:val="22"/>
        </w:rPr>
      </w:pPr>
    </w:p>
    <w:p w14:paraId="30333810" w14:textId="21F17BFA" w:rsidR="00A16DE8" w:rsidRDefault="006435C2">
      <w:pPr>
        <w:pStyle w:val="Bezmezer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Dodatek č. 11</w:t>
      </w:r>
    </w:p>
    <w:p w14:paraId="37FA9A20" w14:textId="77777777" w:rsidR="00A16DE8" w:rsidRDefault="006435C2">
      <w:pPr>
        <w:pStyle w:val="Bezmezer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ke Smlouvě č. 2616/04 ze dne 27. 12. 2004</w:t>
      </w:r>
    </w:p>
    <w:p w14:paraId="23F78F13" w14:textId="77777777" w:rsidR="00A16DE8" w:rsidRDefault="006435C2">
      <w:pPr>
        <w:pStyle w:val="Bezmezer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 poskytování úklidových a správcovských služeb</w:t>
      </w:r>
    </w:p>
    <w:p w14:paraId="6B389062" w14:textId="77777777" w:rsidR="00A16DE8" w:rsidRDefault="00A16DE8">
      <w:pPr>
        <w:pStyle w:val="Bezmezer1"/>
        <w:rPr>
          <w:rFonts w:ascii="Arial" w:eastAsia="Times New Roman" w:hAnsi="Arial" w:cs="Arial"/>
        </w:rPr>
      </w:pPr>
    </w:p>
    <w:p w14:paraId="7408008D" w14:textId="77777777" w:rsidR="00A16DE8" w:rsidRDefault="00A16DE8">
      <w:pPr>
        <w:pStyle w:val="Bezmezer1"/>
        <w:rPr>
          <w:rFonts w:ascii="Arial" w:eastAsia="Times New Roman" w:hAnsi="Arial" w:cs="Arial"/>
        </w:rPr>
      </w:pPr>
    </w:p>
    <w:p w14:paraId="720A1249" w14:textId="77777777" w:rsidR="00A16DE8" w:rsidRDefault="00A16DE8">
      <w:pPr>
        <w:pStyle w:val="Bezmezer1"/>
        <w:rPr>
          <w:rFonts w:ascii="Arial" w:eastAsia="Times New Roman" w:hAnsi="Arial" w:cs="Arial"/>
        </w:rPr>
      </w:pPr>
    </w:p>
    <w:p w14:paraId="076C7E79" w14:textId="77777777" w:rsidR="00A16DE8" w:rsidRDefault="006435C2">
      <w:pPr>
        <w:pStyle w:val="Bezmezer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Česká republika - Ministerstvo zemědělství  </w:t>
      </w:r>
    </w:p>
    <w:p w14:paraId="683C967C" w14:textId="77777777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 sídlem </w:t>
      </w:r>
      <w:proofErr w:type="spellStart"/>
      <w:r>
        <w:rPr>
          <w:rFonts w:ascii="Arial" w:eastAsia="Times New Roman" w:hAnsi="Arial" w:cs="Arial"/>
        </w:rPr>
        <w:t>Těšnov</w:t>
      </w:r>
      <w:proofErr w:type="spellEnd"/>
      <w:r>
        <w:rPr>
          <w:rFonts w:ascii="Arial" w:eastAsia="Times New Roman" w:hAnsi="Arial" w:cs="Arial"/>
        </w:rPr>
        <w:t xml:space="preserve"> 65/17, Nové Město, 110 00 Praha 1, </w:t>
      </w:r>
    </w:p>
    <w:p w14:paraId="77660B87" w14:textId="77777777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 kterou právně jedná Mgr. Pavel Brokeš, ředitel odboru vnitřní správy, na základě organizačního řádu </w:t>
      </w:r>
      <w:proofErr w:type="spellStart"/>
      <w:r>
        <w:rPr>
          <w:rFonts w:ascii="Arial" w:eastAsia="Times New Roman" w:hAnsi="Arial" w:cs="Arial"/>
        </w:rPr>
        <w:t>MZe</w:t>
      </w:r>
      <w:proofErr w:type="spellEnd"/>
      <w:r>
        <w:rPr>
          <w:rFonts w:ascii="Arial" w:eastAsia="Times New Roman" w:hAnsi="Arial" w:cs="Arial"/>
        </w:rPr>
        <w:t xml:space="preserve"> čj.12061/2017-MZe-11131 ze dne 14. 2. 2017 </w:t>
      </w:r>
    </w:p>
    <w:p w14:paraId="20D53D3F" w14:textId="77777777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IČ: 00020478</w:t>
      </w:r>
    </w:p>
    <w:p w14:paraId="2F9B4F76" w14:textId="77777777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DIČ: CZ00020478</w:t>
      </w:r>
      <w:r>
        <w:rPr>
          <w:rFonts w:ascii="Arial" w:eastAsia="Times New Roman" w:hAnsi="Arial" w:cs="Arial"/>
          <w:color w:val="7030A0"/>
        </w:rPr>
        <w:t xml:space="preserve"> </w:t>
      </w:r>
      <w:r>
        <w:rPr>
          <w:rFonts w:ascii="Arial" w:eastAsia="Times New Roman" w:hAnsi="Arial" w:cs="Arial"/>
        </w:rPr>
        <w:t>(v postavení výkonu samostatné ekonomické činnosti, osoba povinná k dani, s odkazem na § 5 odst. 1 a 2 a plátce dle § 6 zákona č. 235/2004 Sb.,  o dani z přidané hodnoty, ve znění pozdějších předpisů)</w:t>
      </w:r>
    </w:p>
    <w:p w14:paraId="744436D5" w14:textId="77777777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bankovní spojení: ČNB Praha 1</w:t>
      </w:r>
    </w:p>
    <w:p w14:paraId="77F888D4" w14:textId="77777777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číslo účtu pro úhradu nákladů spojených s provozem budovy: 1226001/0710</w:t>
      </w:r>
    </w:p>
    <w:p w14:paraId="14A62C2C" w14:textId="77777777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ID DS: yphaax8</w:t>
      </w:r>
    </w:p>
    <w:p w14:paraId="45F950E7" w14:textId="77777777" w:rsidR="00A16DE8" w:rsidRDefault="00A16DE8">
      <w:pPr>
        <w:pStyle w:val="Zkladntext"/>
        <w:rPr>
          <w:rFonts w:eastAsia="Times New Roman" w:cs="Arial"/>
        </w:rPr>
      </w:pPr>
    </w:p>
    <w:p w14:paraId="08A17B3F" w14:textId="77777777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Kontaktní osoba: Bělohradská  Ludmila</w:t>
      </w:r>
    </w:p>
    <w:p w14:paraId="3601E4BF" w14:textId="77777777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 sídlem: Bezručova 109, 276 01 Mělník</w:t>
      </w:r>
    </w:p>
    <w:p w14:paraId="01B14A75" w14:textId="77777777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Tel. 725832129</w:t>
      </w:r>
    </w:p>
    <w:p w14:paraId="09822088" w14:textId="77777777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e-mail: </w:t>
      </w:r>
      <w:hyperlink r:id="rId9" w:history="1">
        <w:r>
          <w:rPr>
            <w:rStyle w:val="Hypertextovodkaz"/>
            <w:rFonts w:ascii="Arial" w:eastAsia="Times New Roman" w:hAnsi="Arial" w:cs="Arial"/>
          </w:rPr>
          <w:t>ludmila.belohradska@seznam.cz</w:t>
        </w:r>
      </w:hyperlink>
    </w:p>
    <w:p w14:paraId="6026B376" w14:textId="77777777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Fakturační adresa: sídlo zaměstnance ORSB</w:t>
      </w:r>
    </w:p>
    <w:p w14:paraId="47BF8D39" w14:textId="77777777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(dále jen „objednatel“  na straně jedné)</w:t>
      </w:r>
    </w:p>
    <w:p w14:paraId="1A99ACAF" w14:textId="77777777" w:rsidR="00A16DE8" w:rsidRDefault="00A16DE8">
      <w:pPr>
        <w:pStyle w:val="Bezmezer1"/>
        <w:rPr>
          <w:rFonts w:ascii="Arial" w:eastAsia="Times New Roman" w:hAnsi="Arial" w:cs="Arial"/>
        </w:rPr>
      </w:pPr>
    </w:p>
    <w:p w14:paraId="14827B69" w14:textId="77777777" w:rsidR="00A16DE8" w:rsidRDefault="00A16DE8">
      <w:pPr>
        <w:pStyle w:val="Bezmezer1"/>
        <w:rPr>
          <w:rFonts w:ascii="Arial" w:eastAsia="Times New Roman" w:hAnsi="Arial" w:cs="Arial"/>
        </w:rPr>
      </w:pPr>
    </w:p>
    <w:p w14:paraId="6CC529B5" w14:textId="77777777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</w:p>
    <w:p w14:paraId="62DDF84B" w14:textId="77777777" w:rsidR="00A16DE8" w:rsidRDefault="00A16DE8">
      <w:pPr>
        <w:pStyle w:val="Bezmezer1"/>
        <w:rPr>
          <w:rFonts w:ascii="Arial" w:eastAsia="Times New Roman" w:hAnsi="Arial" w:cs="Arial"/>
        </w:rPr>
      </w:pPr>
    </w:p>
    <w:p w14:paraId="788B32AE" w14:textId="77777777" w:rsidR="00A16DE8" w:rsidRDefault="00A16DE8">
      <w:pPr>
        <w:pStyle w:val="Bezmezer1"/>
        <w:rPr>
          <w:rFonts w:ascii="Arial" w:eastAsia="Times New Roman" w:hAnsi="Arial" w:cs="Arial"/>
        </w:rPr>
      </w:pPr>
    </w:p>
    <w:p w14:paraId="0F242A76" w14:textId="77777777" w:rsidR="00A16DE8" w:rsidRDefault="006435C2">
      <w:pPr>
        <w:pStyle w:val="Bezmezer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Jiří Zavoral</w:t>
      </w:r>
    </w:p>
    <w:p w14:paraId="797D9E0C" w14:textId="77777777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 sídlem: Šíchova 135</w:t>
      </w:r>
    </w:p>
    <w:p w14:paraId="63252081" w14:textId="77777777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285 31  Nové Dvory u Kutné Hory</w:t>
      </w:r>
    </w:p>
    <w:p w14:paraId="225CCF4E" w14:textId="77777777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IČO: 48674761</w:t>
      </w:r>
    </w:p>
    <w:p w14:paraId="5D89A007" w14:textId="6935EBFC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bankovní spojení: </w:t>
      </w:r>
      <w:proofErr w:type="spellStart"/>
      <w:r w:rsidR="005B6D18">
        <w:rPr>
          <w:rFonts w:ascii="Arial" w:eastAsia="Times New Roman" w:hAnsi="Arial" w:cs="Arial"/>
        </w:rPr>
        <w:t>xxxxxxxxxxxxx</w:t>
      </w:r>
      <w:proofErr w:type="spellEnd"/>
    </w:p>
    <w:p w14:paraId="03CD0B55" w14:textId="14C2BEFD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číslo účtu: </w:t>
      </w:r>
      <w:proofErr w:type="spellStart"/>
      <w:r w:rsidR="005B6D18">
        <w:rPr>
          <w:rFonts w:ascii="Arial" w:eastAsia="Times New Roman" w:hAnsi="Arial" w:cs="Arial"/>
        </w:rPr>
        <w:t>xxxxxxxxxxxxxxxxxx</w:t>
      </w:r>
      <w:proofErr w:type="spellEnd"/>
    </w:p>
    <w:p w14:paraId="6C3866BC" w14:textId="084D3424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tel. </w:t>
      </w:r>
      <w:proofErr w:type="spellStart"/>
      <w:r w:rsidR="005523ED">
        <w:rPr>
          <w:rFonts w:ascii="Arial" w:eastAsia="Times New Roman" w:hAnsi="Arial" w:cs="Arial"/>
        </w:rPr>
        <w:t>xxxxxxxxxxxxxxxxx</w:t>
      </w:r>
      <w:proofErr w:type="spellEnd"/>
    </w:p>
    <w:p w14:paraId="4ACA369A" w14:textId="15E3D4E7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e-mail: </w:t>
      </w:r>
      <w:proofErr w:type="spellStart"/>
      <w:r w:rsidR="00A9136B">
        <w:rPr>
          <w:rFonts w:ascii="Arial" w:eastAsia="Times New Roman" w:hAnsi="Arial" w:cs="Arial"/>
        </w:rPr>
        <w:t>xxxxxxxxxxxxxxxxxxx</w:t>
      </w:r>
      <w:proofErr w:type="spellEnd"/>
    </w:p>
    <w:p w14:paraId="4A9D98F9" w14:textId="77777777" w:rsidR="00A16DE8" w:rsidRDefault="006435C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(dále jen „poskytovatel“ na straně druhé)</w:t>
      </w:r>
    </w:p>
    <w:p w14:paraId="1B0258EF" w14:textId="77777777" w:rsidR="00A16DE8" w:rsidRDefault="00A16DE8">
      <w:pPr>
        <w:jc w:val="left"/>
        <w:rPr>
          <w:szCs w:val="22"/>
        </w:rPr>
      </w:pPr>
    </w:p>
    <w:p w14:paraId="441A7F72" w14:textId="77777777" w:rsidR="00A16DE8" w:rsidRDefault="00A16DE8">
      <w:pPr>
        <w:jc w:val="left"/>
        <w:rPr>
          <w:szCs w:val="22"/>
        </w:rPr>
      </w:pPr>
    </w:p>
    <w:p w14:paraId="47982236" w14:textId="77777777" w:rsidR="00A16DE8" w:rsidRDefault="00A16DE8">
      <w:pPr>
        <w:jc w:val="left"/>
        <w:rPr>
          <w:szCs w:val="22"/>
        </w:rPr>
      </w:pPr>
    </w:p>
    <w:p w14:paraId="32655DBD" w14:textId="77777777" w:rsidR="00A16DE8" w:rsidRDefault="00A16DE8">
      <w:pPr>
        <w:pStyle w:val="Bezmezer1"/>
        <w:rPr>
          <w:rFonts w:ascii="Arial" w:eastAsia="Times New Roman" w:hAnsi="Arial" w:cs="Arial"/>
        </w:rPr>
      </w:pPr>
    </w:p>
    <w:p w14:paraId="75C9F99E" w14:textId="77777777" w:rsidR="00A16DE8" w:rsidRDefault="006435C2">
      <w:pPr>
        <w:pStyle w:val="Bezmezer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Smluvní strany uzavřely dne 27.12.2004 Smlouvu o poskytování úklidových a správcovských služeb č. 769-2013-121341 ve znění dodatků č. 1-10, na jejímž základě se poskytovatel zavázal zajistit pro objednatele úklidové a správcovské služby v budově Ministerstva zemědělství na adrese Benešova 97, Kutní Hora (dále jen „smlouva“).</w:t>
      </w:r>
    </w:p>
    <w:p w14:paraId="607A1A0F" w14:textId="77777777" w:rsidR="00A16DE8" w:rsidRDefault="00A16DE8">
      <w:pPr>
        <w:pStyle w:val="Bezmezer1"/>
        <w:rPr>
          <w:rFonts w:ascii="Arial" w:eastAsia="Times New Roman" w:hAnsi="Arial" w:cs="Arial"/>
        </w:rPr>
      </w:pPr>
    </w:p>
    <w:p w14:paraId="47468E6F" w14:textId="77777777" w:rsidR="00A16DE8" w:rsidRDefault="006435C2">
      <w:pPr>
        <w:pStyle w:val="Bezmezer1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Článek I.</w:t>
      </w:r>
    </w:p>
    <w:p w14:paraId="78D3221F" w14:textId="77777777" w:rsidR="00A16DE8" w:rsidRDefault="00A16DE8">
      <w:pPr>
        <w:pStyle w:val="Bezmezer1"/>
        <w:jc w:val="center"/>
        <w:rPr>
          <w:rFonts w:ascii="Arial" w:eastAsia="Times New Roman" w:hAnsi="Arial" w:cs="Arial"/>
        </w:rPr>
      </w:pPr>
    </w:p>
    <w:p w14:paraId="56D0EB62" w14:textId="77777777" w:rsidR="00A16DE8" w:rsidRDefault="006435C2">
      <w:pPr>
        <w:pStyle w:val="Bezmezer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Smluvní strany uzavírají s odkazem na čl. VII. smlouvy tento dodatek, jehož předmětem je navýšení ceny za poskytované úklidové a domovnické práce o 2,4 %, což je průměrná roční míra inflace za rok 2024 vyhlášená Českým statistickým úřadem.</w:t>
      </w:r>
    </w:p>
    <w:p w14:paraId="27E2ECA3" w14:textId="77777777" w:rsidR="00A16DE8" w:rsidRDefault="00A16DE8">
      <w:pPr>
        <w:pStyle w:val="Bezmezer1"/>
        <w:jc w:val="both"/>
        <w:rPr>
          <w:rFonts w:ascii="Arial" w:eastAsia="Times New Roman" w:hAnsi="Arial" w:cs="Arial"/>
        </w:rPr>
      </w:pPr>
    </w:p>
    <w:p w14:paraId="479D017B" w14:textId="77777777" w:rsidR="00A16DE8" w:rsidRDefault="006435C2">
      <w:pPr>
        <w:pStyle w:val="Bezmezer1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Článek II.</w:t>
      </w:r>
    </w:p>
    <w:p w14:paraId="6D4EA479" w14:textId="77777777" w:rsidR="00A16DE8" w:rsidRDefault="00A16DE8">
      <w:pPr>
        <w:pStyle w:val="Bezmezer1"/>
        <w:jc w:val="center"/>
        <w:rPr>
          <w:rFonts w:ascii="Arial" w:eastAsia="Times New Roman" w:hAnsi="Arial" w:cs="Arial"/>
        </w:rPr>
      </w:pPr>
    </w:p>
    <w:p w14:paraId="7D089929" w14:textId="77777777" w:rsidR="00A16DE8" w:rsidRDefault="006435C2">
      <w:pPr>
        <w:pStyle w:val="Bezmezer1"/>
        <w:numPr>
          <w:ilvl w:val="0"/>
          <w:numId w:val="15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Dohodou obou smluvních stran se cena za úklidové a domovnické práce, která je nyní stanovena       podle dodatku č. 10, navyšuje o 2,4%. Celková cena se v souladu se smlouvou po navýšení skládá z ceny za domovnické služby ve výši 8.094,00 Kč včetně DPH </w:t>
      </w:r>
      <w:bookmarkStart w:id="0" w:name="_Hlk170107763"/>
      <w:r>
        <w:rPr>
          <w:rFonts w:ascii="Arial" w:eastAsia="Times New Roman" w:hAnsi="Arial" w:cs="Arial"/>
        </w:rPr>
        <w:t>a z </w:t>
      </w:r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>ceny za úklidové služby ve výši 33.808,00 Kč</w:t>
      </w:r>
      <w:bookmarkEnd w:id="0"/>
      <w:r>
        <w:rPr>
          <w:rFonts w:ascii="Arial" w:eastAsia="Times New Roman" w:hAnsi="Arial" w:cs="Arial"/>
        </w:rPr>
        <w:t xml:space="preserve"> včetně DPH.</w:t>
      </w:r>
    </w:p>
    <w:p w14:paraId="4DE8A69D" w14:textId="77777777" w:rsidR="00A16DE8" w:rsidRDefault="00A16DE8">
      <w:pPr>
        <w:pStyle w:val="Bezmezer1"/>
        <w:ind w:left="720"/>
        <w:jc w:val="both"/>
        <w:rPr>
          <w:rFonts w:ascii="Arial" w:eastAsia="Times New Roman" w:hAnsi="Arial" w:cs="Arial"/>
        </w:rPr>
      </w:pPr>
    </w:p>
    <w:p w14:paraId="714CC473" w14:textId="77777777" w:rsidR="00A16DE8" w:rsidRDefault="006435C2">
      <w:pPr>
        <w:pStyle w:val="Bezmezer1"/>
        <w:numPr>
          <w:ilvl w:val="0"/>
          <w:numId w:val="15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Strany smlouvy se dohodly že článek V. smlouvy se ruší a nahrazuje se tímto zněním:</w:t>
      </w:r>
    </w:p>
    <w:p w14:paraId="291973CD" w14:textId="77777777" w:rsidR="00A16DE8" w:rsidRDefault="006435C2">
      <w:pPr>
        <w:pStyle w:val="Bezmezer1"/>
        <w:ind w:left="720" w:firstLine="696"/>
        <w:jc w:val="both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Dohodou obou smluvních stran se stanovuje cena za úklidové a domovnické služby ve výši 41.902,00 Kč včetně DPH za každý kalendářní měsíc.</w:t>
      </w:r>
    </w:p>
    <w:p w14:paraId="507C5B69" w14:textId="77777777" w:rsidR="00A16DE8" w:rsidRDefault="006435C2">
      <w:pPr>
        <w:pStyle w:val="Bezmezer1"/>
        <w:ind w:left="720" w:firstLine="696"/>
        <w:jc w:val="both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Objednatel si vyhrazuje právo nepožadovat výkon předmětu plnění v rozsahu podle rozpisu požadovaných úklidových prací, uvedených v Příloze č.1, která je nedílnou součástí smlouvy. Rozsah oznámí objednatel poskytovateli vždy před započetím plnění v příslušném kalendářním měsíci. </w:t>
      </w:r>
    </w:p>
    <w:p w14:paraId="4DCBA01D" w14:textId="77777777" w:rsidR="00A16DE8" w:rsidRDefault="006435C2">
      <w:pPr>
        <w:pStyle w:val="Bezmezer1"/>
        <w:ind w:left="720" w:firstLine="696"/>
        <w:jc w:val="both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Cenu úklidových služeb lze měnit po dohodě obou stran v závislosti na požadavku objednatele, podle rozpisu požadovaných úklidových prací, uvedených v Příloze č.1, která je nedílnou součástí smlouvy nebo dodatku. Dohodou obou smluvních stran může dojít k navýšení smluvní ceny o roční míru inflace vyhlášenou Českým statistickým úřadem za předešlý rok.</w:t>
      </w:r>
    </w:p>
    <w:p w14:paraId="17CA51A1" w14:textId="77777777" w:rsidR="00A16DE8" w:rsidRDefault="006435C2">
      <w:pPr>
        <w:pStyle w:val="Bezmezer1"/>
        <w:ind w:left="720" w:firstLine="696"/>
        <w:jc w:val="both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Objednatel bude hradit smluvní cenu měsíčně na základě faktur vystavených poskytovatelem vždy do data splatnosti uvedeného na vystaveném dokladu. V případě prodlení s platbou, uhradí objednatel kromě dlužné částky i úrok ve výši 0,5% neuhrazené částky za každý den prodlení.</w:t>
      </w:r>
    </w:p>
    <w:p w14:paraId="47AA3FD7" w14:textId="77777777" w:rsidR="00A16DE8" w:rsidRDefault="00A16DE8">
      <w:pPr>
        <w:pStyle w:val="Bezmezer1"/>
        <w:jc w:val="both"/>
        <w:rPr>
          <w:rFonts w:ascii="Arial" w:eastAsia="Times New Roman" w:hAnsi="Arial" w:cs="Arial"/>
        </w:rPr>
      </w:pPr>
    </w:p>
    <w:p w14:paraId="695FF757" w14:textId="77777777" w:rsidR="00A16DE8" w:rsidRDefault="006435C2">
      <w:pPr>
        <w:pStyle w:val="Bezmezer1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Článek III.</w:t>
      </w:r>
    </w:p>
    <w:p w14:paraId="21A0B573" w14:textId="77777777" w:rsidR="00A16DE8" w:rsidRDefault="00A16DE8">
      <w:pPr>
        <w:pStyle w:val="Bezmezer1"/>
        <w:rPr>
          <w:rFonts w:ascii="Arial" w:eastAsia="Times New Roman" w:hAnsi="Arial" w:cs="Arial"/>
        </w:rPr>
      </w:pPr>
    </w:p>
    <w:p w14:paraId="2D5DC562" w14:textId="77777777" w:rsidR="00A16DE8" w:rsidRDefault="006435C2">
      <w:pPr>
        <w:pStyle w:val="Bezmezer1"/>
        <w:numPr>
          <w:ilvl w:val="0"/>
          <w:numId w:val="17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Ostatní ustanovení smlouvy ve znění dodatků  1-10  zůstávají nezměněna.</w:t>
      </w:r>
    </w:p>
    <w:p w14:paraId="016A1AD2" w14:textId="77777777" w:rsidR="00A16DE8" w:rsidRDefault="00A16DE8">
      <w:pPr>
        <w:pStyle w:val="Bezmezer1"/>
        <w:ind w:left="720"/>
        <w:jc w:val="both"/>
        <w:rPr>
          <w:rFonts w:ascii="Arial" w:eastAsia="Times New Roman" w:hAnsi="Arial" w:cs="Arial"/>
        </w:rPr>
      </w:pPr>
    </w:p>
    <w:p w14:paraId="5E939213" w14:textId="13D01625" w:rsidR="00A16DE8" w:rsidRDefault="006435C2">
      <w:pPr>
        <w:pStyle w:val="Bezmezer1"/>
        <w:numPr>
          <w:ilvl w:val="0"/>
          <w:numId w:val="17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Tento dodatek nabývá platnosti dnem jeho podpisu oběma smluvními stranami a sjednává se s účinností od 1.5.2025 za předpokladu, že bude neprodleně po jeho podpisu, nejpozději dnem 1.5.2025, zveřejněn v registru smluv v souladu se zákonem č.340//2015 Sb., o zvláštních podmínkách účinnosti některých smluv, uveřejňování těchto smluv a o registru smluv, ve znění pozdějších předpisů. </w:t>
      </w:r>
    </w:p>
    <w:p w14:paraId="5E57CE0D" w14:textId="77777777" w:rsidR="00A16DE8" w:rsidRDefault="00A16DE8">
      <w:pPr>
        <w:pStyle w:val="Bezmezer1"/>
        <w:ind w:left="720"/>
        <w:jc w:val="both"/>
        <w:rPr>
          <w:rFonts w:ascii="Arial" w:eastAsia="Times New Roman" w:hAnsi="Arial" w:cs="Arial"/>
        </w:rPr>
      </w:pPr>
    </w:p>
    <w:p w14:paraId="6988A448" w14:textId="77777777" w:rsidR="00A16DE8" w:rsidRDefault="006435C2">
      <w:pPr>
        <w:pStyle w:val="Bezmezer1"/>
        <w:numPr>
          <w:ilvl w:val="0"/>
          <w:numId w:val="17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Tento dodatek je vyhotoven ve dvou stejnopisech, z nichž každý má platnost originálu. Každá ze smluvních stran obdrží jedno vyhotovení.</w:t>
      </w:r>
    </w:p>
    <w:p w14:paraId="3A135D03" w14:textId="77777777" w:rsidR="00A16DE8" w:rsidRDefault="00A16DE8">
      <w:pPr>
        <w:pStyle w:val="Bezmezer1"/>
        <w:jc w:val="both"/>
        <w:rPr>
          <w:rFonts w:ascii="Arial" w:eastAsia="Times New Roman" w:hAnsi="Arial" w:cs="Arial"/>
        </w:rPr>
      </w:pPr>
    </w:p>
    <w:p w14:paraId="13E4036D" w14:textId="77777777" w:rsidR="00A16DE8" w:rsidRDefault="006435C2">
      <w:pPr>
        <w:pStyle w:val="Bezmezer1"/>
        <w:numPr>
          <w:ilvl w:val="0"/>
          <w:numId w:val="17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Smluvní strany prohlašují, že se s tímto dodatkem seznámily a na důkaz své svobodné a určité vůle ho níže uvedeného dne, měsíce a roku podepisují. </w:t>
      </w:r>
    </w:p>
    <w:p w14:paraId="2D641D14" w14:textId="77777777" w:rsidR="00A16DE8" w:rsidRDefault="00A16DE8">
      <w:pPr>
        <w:pStyle w:val="Bezmezer1"/>
        <w:ind w:left="720"/>
        <w:jc w:val="both"/>
        <w:rPr>
          <w:rFonts w:ascii="Arial" w:eastAsia="Times New Roman" w:hAnsi="Arial" w:cs="Arial"/>
        </w:rPr>
      </w:pPr>
    </w:p>
    <w:p w14:paraId="74BC4FBF" w14:textId="77777777" w:rsidR="00A16DE8" w:rsidRDefault="006435C2">
      <w:pPr>
        <w:pStyle w:val="Bezmezer1"/>
        <w:numPr>
          <w:ilvl w:val="0"/>
          <w:numId w:val="17"/>
        </w:num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eastAsia="ar-SA"/>
        </w:rPr>
        <w:t xml:space="preserve">Poskytovatel svým podpisem níže potvrzuje, že souhlasí s tím, aby obraz tohoto dodatku  včetně jeho příloh a metadat k tomuto Dodatku byly uveřejněny v registru smluv v souladu se zákonem č. 340/2015 Sb., o zvláštních podmínkách účinnosti některých smluv, uveřejňování těchto smluv a o registru smluv, ve znění pozdějších </w:t>
      </w:r>
      <w:r>
        <w:rPr>
          <w:rFonts w:ascii="Arial" w:hAnsi="Arial" w:cs="Arial"/>
          <w:lang w:eastAsia="ar-SA"/>
        </w:rPr>
        <w:lastRenderedPageBreak/>
        <w:t>předpisů. Smluvní strany se dohodly, že podklady dle předchozí věty odešle za účelem jejich zveřejnění správci registru smluv objednatel. Tím není dotčeno právo poskytovatele na jejich odeslání</w:t>
      </w:r>
      <w:r>
        <w:rPr>
          <w:rFonts w:ascii="Arial" w:hAnsi="Arial" w:cs="Arial"/>
          <w:i/>
          <w:iCs/>
          <w:lang w:eastAsia="ar-SA"/>
        </w:rPr>
        <w:t>.</w:t>
      </w:r>
    </w:p>
    <w:p w14:paraId="774C372A" w14:textId="77777777" w:rsidR="00A16DE8" w:rsidRDefault="00A16DE8">
      <w:pPr>
        <w:rPr>
          <w:szCs w:val="22"/>
        </w:rPr>
      </w:pPr>
    </w:p>
    <w:p w14:paraId="41ED2BF0" w14:textId="77777777" w:rsidR="00A16DE8" w:rsidRDefault="00A16DE8">
      <w:pPr>
        <w:rPr>
          <w:szCs w:val="22"/>
        </w:rPr>
      </w:pPr>
    </w:p>
    <w:p w14:paraId="42BB5C65" w14:textId="77777777" w:rsidR="00A16DE8" w:rsidRDefault="00A16DE8">
      <w:pPr>
        <w:rPr>
          <w:szCs w:val="22"/>
        </w:rPr>
      </w:pPr>
    </w:p>
    <w:p w14:paraId="28D4701A" w14:textId="77777777" w:rsidR="00A16DE8" w:rsidRDefault="006435C2">
      <w:pPr>
        <w:ind w:left="567" w:hanging="283"/>
        <w:rPr>
          <w:szCs w:val="22"/>
        </w:rPr>
      </w:pPr>
      <w:r>
        <w:rPr>
          <w:szCs w:val="22"/>
        </w:rPr>
        <w:t xml:space="preserve">V Praze dne                                          </w:t>
      </w:r>
      <w:r>
        <w:rPr>
          <w:szCs w:val="22"/>
        </w:rPr>
        <w:tab/>
      </w:r>
      <w:r>
        <w:rPr>
          <w:szCs w:val="22"/>
        </w:rPr>
        <w:tab/>
        <w:t xml:space="preserve">     V Kutné Hoře dne:</w:t>
      </w:r>
      <w:r>
        <w:rPr>
          <w:szCs w:val="22"/>
        </w:rPr>
        <w:tab/>
      </w:r>
      <w:r>
        <w:rPr>
          <w:szCs w:val="22"/>
        </w:rPr>
        <w:tab/>
      </w:r>
    </w:p>
    <w:p w14:paraId="78DD4E03" w14:textId="77777777" w:rsidR="00A16DE8" w:rsidRDefault="00A16DE8">
      <w:pPr>
        <w:rPr>
          <w:szCs w:val="22"/>
        </w:rPr>
      </w:pPr>
    </w:p>
    <w:p w14:paraId="5D06CE9C" w14:textId="77777777" w:rsidR="00A16DE8" w:rsidRDefault="006435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objednatel: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poskytovatel:                          </w:t>
      </w:r>
    </w:p>
    <w:p w14:paraId="69312AE2" w14:textId="77777777" w:rsidR="00A16DE8" w:rsidRDefault="00A16DE8">
      <w:pPr>
        <w:pStyle w:val="Default"/>
        <w:rPr>
          <w:sz w:val="22"/>
          <w:szCs w:val="22"/>
        </w:rPr>
      </w:pPr>
    </w:p>
    <w:p w14:paraId="1E4715BE" w14:textId="77777777" w:rsidR="00A16DE8" w:rsidRDefault="00A16DE8">
      <w:pPr>
        <w:pStyle w:val="Default"/>
        <w:rPr>
          <w:sz w:val="22"/>
          <w:szCs w:val="22"/>
        </w:rPr>
      </w:pPr>
    </w:p>
    <w:p w14:paraId="2819D43F" w14:textId="77777777" w:rsidR="00A16DE8" w:rsidRDefault="00A16DE8">
      <w:pPr>
        <w:pStyle w:val="Default"/>
        <w:rPr>
          <w:sz w:val="22"/>
          <w:szCs w:val="22"/>
        </w:rPr>
      </w:pPr>
    </w:p>
    <w:p w14:paraId="01F02D89" w14:textId="77777777" w:rsidR="00A16DE8" w:rsidRDefault="00A16DE8">
      <w:pPr>
        <w:pStyle w:val="Default"/>
        <w:rPr>
          <w:sz w:val="22"/>
          <w:szCs w:val="22"/>
        </w:rPr>
      </w:pPr>
    </w:p>
    <w:p w14:paraId="760FA088" w14:textId="77777777" w:rsidR="00A16DE8" w:rsidRDefault="00A16DE8">
      <w:pPr>
        <w:pStyle w:val="Default"/>
        <w:rPr>
          <w:sz w:val="22"/>
          <w:szCs w:val="22"/>
        </w:rPr>
      </w:pPr>
    </w:p>
    <w:p w14:paraId="508E715A" w14:textId="33F80091" w:rsidR="00A16DE8" w:rsidRDefault="005523ED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proofErr w:type="spellStart"/>
      <w:r>
        <w:rPr>
          <w:b/>
          <w:sz w:val="22"/>
          <w:szCs w:val="22"/>
        </w:rPr>
        <w:t>xxxxxxxxxxxxxxxxxxxxxx</w:t>
      </w:r>
      <w:proofErr w:type="spellEnd"/>
      <w:r>
        <w:rPr>
          <w:b/>
          <w:sz w:val="22"/>
          <w:szCs w:val="22"/>
        </w:rPr>
        <w:t xml:space="preserve">                                             </w:t>
      </w:r>
      <w:proofErr w:type="spellStart"/>
      <w:r>
        <w:rPr>
          <w:b/>
          <w:sz w:val="22"/>
          <w:szCs w:val="22"/>
        </w:rPr>
        <w:t>xxxxxxxxxxxxxxxxxx</w:t>
      </w:r>
      <w:proofErr w:type="spellEnd"/>
    </w:p>
    <w:p w14:paraId="039F627D" w14:textId="77777777" w:rsidR="00A16DE8" w:rsidRDefault="006435C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…………………………………………….                         ……………………………………..</w:t>
      </w:r>
    </w:p>
    <w:p w14:paraId="14921241" w14:textId="77777777" w:rsidR="00A16DE8" w:rsidRDefault="006435C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 – Ministerstvo zemědělství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  <w:t xml:space="preserve">          Jiří Zavoral</w:t>
      </w:r>
    </w:p>
    <w:p w14:paraId="42D30DF9" w14:textId="77777777" w:rsidR="00A16DE8" w:rsidRDefault="006435C2">
      <w:pPr>
        <w:rPr>
          <w:szCs w:val="22"/>
        </w:rPr>
      </w:pPr>
      <w:r>
        <w:rPr>
          <w:szCs w:val="22"/>
        </w:rPr>
        <w:tab/>
        <w:t xml:space="preserve">     Mgr. Pavel Brokeš </w:t>
      </w:r>
      <w:r>
        <w:rPr>
          <w:szCs w:val="22"/>
        </w:rPr>
        <w:tab/>
        <w:t xml:space="preserve">                                        </w:t>
      </w:r>
    </w:p>
    <w:p w14:paraId="35CBD270" w14:textId="77777777" w:rsidR="00A16DE8" w:rsidRDefault="006435C2">
      <w:pPr>
        <w:rPr>
          <w:szCs w:val="22"/>
        </w:rPr>
      </w:pPr>
      <w:r>
        <w:rPr>
          <w:szCs w:val="22"/>
        </w:rPr>
        <w:t xml:space="preserve">        ředitel odboru vnitřní správy</w:t>
      </w:r>
    </w:p>
    <w:p w14:paraId="6754E961" w14:textId="77777777" w:rsidR="00A16DE8" w:rsidRDefault="00A16DE8">
      <w:pPr>
        <w:pStyle w:val="Bezmezer1"/>
        <w:jc w:val="both"/>
        <w:rPr>
          <w:rFonts w:ascii="Arial" w:eastAsia="Times New Roman" w:hAnsi="Arial" w:cs="Arial"/>
        </w:rPr>
      </w:pPr>
    </w:p>
    <w:p w14:paraId="3F8A0E26" w14:textId="77777777" w:rsidR="00A16DE8" w:rsidRDefault="00A16DE8">
      <w:pPr>
        <w:pStyle w:val="Bezmezer1"/>
        <w:jc w:val="both"/>
        <w:rPr>
          <w:rFonts w:ascii="Arial" w:eastAsia="Times New Roman" w:hAnsi="Arial" w:cs="Arial"/>
        </w:rPr>
      </w:pPr>
    </w:p>
    <w:p w14:paraId="2E4D8E77" w14:textId="77777777" w:rsidR="00A16DE8" w:rsidRDefault="00A16DE8">
      <w:pPr>
        <w:pStyle w:val="Bezmezer1"/>
        <w:rPr>
          <w:rFonts w:ascii="Arial" w:eastAsia="Times New Roman" w:hAnsi="Arial" w:cs="Arial"/>
        </w:rPr>
      </w:pPr>
    </w:p>
    <w:p w14:paraId="705F29B8" w14:textId="77777777" w:rsidR="00A16DE8" w:rsidRDefault="00A16DE8">
      <w:pPr>
        <w:pStyle w:val="Bezmezer1"/>
        <w:rPr>
          <w:rFonts w:ascii="Arial" w:eastAsia="Times New Roman" w:hAnsi="Arial" w:cs="Arial"/>
        </w:rPr>
      </w:pPr>
    </w:p>
    <w:p w14:paraId="0DD0646B" w14:textId="77777777" w:rsidR="00A16DE8" w:rsidRDefault="00A16DE8">
      <w:pPr>
        <w:pStyle w:val="Bezmezer1"/>
        <w:rPr>
          <w:rFonts w:ascii="Arial" w:eastAsia="Times New Roman" w:hAnsi="Arial" w:cs="Arial"/>
        </w:rPr>
      </w:pPr>
    </w:p>
    <w:p w14:paraId="0EA917FE" w14:textId="77777777" w:rsidR="00A16DE8" w:rsidRDefault="00A16DE8">
      <w:pPr>
        <w:jc w:val="left"/>
        <w:rPr>
          <w:szCs w:val="22"/>
        </w:rPr>
      </w:pPr>
    </w:p>
    <w:p w14:paraId="080A2AD1" w14:textId="77777777" w:rsidR="00A16DE8" w:rsidRDefault="00A16DE8">
      <w:pPr>
        <w:jc w:val="left"/>
        <w:rPr>
          <w:szCs w:val="22"/>
        </w:rPr>
      </w:pPr>
    </w:p>
    <w:sectPr w:rsidR="00A16D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8298D" w14:textId="77777777" w:rsidR="00E71912" w:rsidRDefault="00E71912">
      <w:r>
        <w:separator/>
      </w:r>
    </w:p>
  </w:endnote>
  <w:endnote w:type="continuationSeparator" w:id="0">
    <w:p w14:paraId="4D0183E2" w14:textId="77777777" w:rsidR="00E71912" w:rsidRDefault="00E7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4ABC" w14:textId="77777777" w:rsidR="00A16DE8" w:rsidRDefault="00A16D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3B8C7" w14:textId="77777777" w:rsidR="00A16DE8" w:rsidRDefault="006435C2">
    <w:pPr>
      <w:pStyle w:val="Zpat"/>
    </w:pPr>
    <w:fldSimple w:instr=" DOCVARIABLE  dms_cj  \* MERGEFORMAT ">
      <w:r>
        <w:rPr>
          <w:bCs/>
        </w:rPr>
        <w:t>MZE-24362/2025-11141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18E5" w14:textId="77777777" w:rsidR="00A16DE8" w:rsidRDefault="006435C2">
    <w:pPr>
      <w:pStyle w:val="Zpat"/>
      <w:tabs>
        <w:tab w:val="left" w:pos="7655"/>
      </w:tabs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1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1D65BA92" w14:textId="77777777" w:rsidR="00A16DE8" w:rsidRDefault="006435C2">
    <w:pPr>
      <w:pStyle w:val="Zpat"/>
      <w:jc w:val="left"/>
      <w:rPr>
        <w:rFonts w:ascii="Arial Light" w:hAnsi="Arial Light"/>
        <w:color w:val="808080"/>
        <w:sz w:val="18"/>
        <w:szCs w:val="18"/>
      </w:rPr>
    </w:pPr>
    <w:proofErr w:type="spellStart"/>
    <w:r>
      <w:rPr>
        <w:rFonts w:ascii="Arial Light" w:hAnsi="Arial Light"/>
        <w:color w:val="808080"/>
        <w:sz w:val="18"/>
        <w:szCs w:val="18"/>
      </w:rPr>
      <w:t>Těšnov</w:t>
    </w:r>
    <w:proofErr w:type="spellEnd"/>
    <w:r>
      <w:rPr>
        <w:rFonts w:ascii="Arial Light" w:hAnsi="Arial Light"/>
        <w:color w:val="808080"/>
        <w:sz w:val="18"/>
        <w:szCs w:val="18"/>
      </w:rPr>
      <w:t xml:space="preserve"> 65/17, 110 00  Praha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62B3416A" w14:textId="77777777" w:rsidR="00A16DE8" w:rsidRDefault="006435C2">
    <w:pPr>
      <w:pStyle w:val="Zpat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1"/>
  </w:p>
  <w:p w14:paraId="11E15933" w14:textId="77777777" w:rsidR="00A16DE8" w:rsidRDefault="00A16DE8">
    <w:pPr>
      <w:pStyle w:val="Zpat"/>
      <w:tabs>
        <w:tab w:val="clear" w:pos="9072"/>
      </w:tabs>
      <w:ind w:right="-143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38574" w14:textId="77777777" w:rsidR="00E71912" w:rsidRDefault="00E71912">
      <w:r>
        <w:separator/>
      </w:r>
    </w:p>
  </w:footnote>
  <w:footnote w:type="continuationSeparator" w:id="0">
    <w:p w14:paraId="7BDCBAB4" w14:textId="77777777" w:rsidR="00E71912" w:rsidRDefault="00E7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4495" w14:textId="43C6B1FE" w:rsidR="00A16DE8" w:rsidRDefault="00A16D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A8B30" w14:textId="38A73AB6" w:rsidR="00A16DE8" w:rsidRDefault="00A16D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A0B8B" w14:textId="764B59F3" w:rsidR="00A16DE8" w:rsidRDefault="00A16D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4F81"/>
    <w:multiLevelType w:val="multilevel"/>
    <w:tmpl w:val="B28C27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E968EC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734C97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2CDAF2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4DC608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18B2DB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43B4A0"/>
    <w:multiLevelType w:val="multilevel"/>
    <w:tmpl w:val="958247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F5780A"/>
    <w:multiLevelType w:val="multilevel"/>
    <w:tmpl w:val="F77AC7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8CFC389"/>
    <w:multiLevelType w:val="multilevel"/>
    <w:tmpl w:val="71F403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76C8767"/>
    <w:multiLevelType w:val="multilevel"/>
    <w:tmpl w:val="7B526B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56DB3DD3"/>
    <w:multiLevelType w:val="multilevel"/>
    <w:tmpl w:val="AA4834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86047AB"/>
    <w:multiLevelType w:val="multilevel"/>
    <w:tmpl w:val="A1CA6E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A8EF2C9"/>
    <w:multiLevelType w:val="multilevel"/>
    <w:tmpl w:val="3B4404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0F37353"/>
    <w:multiLevelType w:val="multilevel"/>
    <w:tmpl w:val="56B023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18A2FFF"/>
    <w:multiLevelType w:val="multilevel"/>
    <w:tmpl w:val="A0740AA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FA4F6"/>
    <w:multiLevelType w:val="multilevel"/>
    <w:tmpl w:val="E59A0B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68361E61"/>
    <w:multiLevelType w:val="multilevel"/>
    <w:tmpl w:val="F8FA208E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3F98F"/>
    <w:multiLevelType w:val="multilevel"/>
    <w:tmpl w:val="CFD6BA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439447161">
    <w:abstractNumId w:val="0"/>
  </w:num>
  <w:num w:numId="2" w16cid:durableId="229776472">
    <w:abstractNumId w:val="1"/>
  </w:num>
  <w:num w:numId="3" w16cid:durableId="225072977">
    <w:abstractNumId w:val="2"/>
  </w:num>
  <w:num w:numId="4" w16cid:durableId="596135792">
    <w:abstractNumId w:val="3"/>
  </w:num>
  <w:num w:numId="5" w16cid:durableId="1030104724">
    <w:abstractNumId w:val="4"/>
  </w:num>
  <w:num w:numId="6" w16cid:durableId="367148117">
    <w:abstractNumId w:val="5"/>
  </w:num>
  <w:num w:numId="7" w16cid:durableId="771509889">
    <w:abstractNumId w:val="6"/>
  </w:num>
  <w:num w:numId="8" w16cid:durableId="361169718">
    <w:abstractNumId w:val="7"/>
  </w:num>
  <w:num w:numId="9" w16cid:durableId="1375425734">
    <w:abstractNumId w:val="8"/>
  </w:num>
  <w:num w:numId="10" w16cid:durableId="125976036">
    <w:abstractNumId w:val="9"/>
  </w:num>
  <w:num w:numId="11" w16cid:durableId="1032996823">
    <w:abstractNumId w:val="10"/>
  </w:num>
  <w:num w:numId="12" w16cid:durableId="1427266795">
    <w:abstractNumId w:val="11"/>
  </w:num>
  <w:num w:numId="13" w16cid:durableId="29428379">
    <w:abstractNumId w:val="12"/>
  </w:num>
  <w:num w:numId="14" w16cid:durableId="1634673664">
    <w:abstractNumId w:val="13"/>
  </w:num>
  <w:num w:numId="15" w16cid:durableId="551774888">
    <w:abstractNumId w:val="14"/>
  </w:num>
  <w:num w:numId="16" w16cid:durableId="1650787207">
    <w:abstractNumId w:val="15"/>
  </w:num>
  <w:num w:numId="17" w16cid:durableId="1213275550">
    <w:abstractNumId w:val="16"/>
  </w:num>
  <w:num w:numId="18" w16cid:durableId="18822097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9216779"/>
    <w:docVar w:name="dms_carovy_kod_cj" w:val="MZE-24362/2025-11141"/>
    <w:docVar w:name="dms_cj" w:val="MZE-24362/2025-11141"/>
    <w:docVar w:name="dms_cj_skn" w:val="%%%nevyplněno%%%"/>
    <w:docVar w:name="dms_datum" w:val="27. 3. 2025"/>
    <w:docVar w:name="dms_datum_textem" w:val="27. března 2025"/>
    <w:docVar w:name="dms_datum_vzniku" w:val="26. 3. 2025 11:51:13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etr Víšek_x000d__x000a_Odbor vnitřní správy_x000a_Oddělení správy budov_x000a_Vedoucí oddělení "/>
    <w:docVar w:name="dms_podpisova_dolozka_funkce" w:val="Odbor vnitřní správy_x000a_Oddělení správy budov_x000a_Vedoucí oddělení "/>
    <w:docVar w:name="dms_podpisova_dolozka_jmeno" w:val="Mgr. Petr Víšek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%%%nevyplněno%%%"/>
    <w:docVar w:name="dms_spravce_jmeno" w:val="Ludmila Bělohradská"/>
    <w:docVar w:name="dms_spravce_mail" w:val="ludmila.belohradska@mze.gov.cz"/>
    <w:docVar w:name="dms_spravce_telefon" w:val="315670695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11 ke Smlouvě č. 2616/04 ze dne 27. 12. 2004 o poskytování úklidových a správcovských služeb"/>
    <w:docVar w:name="dms_VNVSpravce" w:val="%%%nevyplněno%%%"/>
    <w:docVar w:name="dms_zpracoval_jmeno" w:val="Ludmila Bělohradská"/>
    <w:docVar w:name="dms_zpracoval_mail" w:val="ludmila.belohradska@mze.gov.cz"/>
    <w:docVar w:name="dms_zpracoval_telefon" w:val="315670695"/>
  </w:docVars>
  <w:rsids>
    <w:rsidRoot w:val="00A16DE8"/>
    <w:rsid w:val="00302424"/>
    <w:rsid w:val="0052449A"/>
    <w:rsid w:val="005523ED"/>
    <w:rsid w:val="005B6D18"/>
    <w:rsid w:val="006435C2"/>
    <w:rsid w:val="006A4065"/>
    <w:rsid w:val="00775DF1"/>
    <w:rsid w:val="00A16DE8"/>
    <w:rsid w:val="00A9136B"/>
    <w:rsid w:val="00B24A41"/>
    <w:rsid w:val="00BF666C"/>
    <w:rsid w:val="00E7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6E0D52C4"/>
  <w15:docId w15:val="{10AF9132-BF12-4785-A08D-A059B7BB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styleId="Zkladntext">
    <w:name w:val="Body Text"/>
    <w:basedOn w:val="Normln"/>
    <w:unhideWhenUsed/>
    <w:pPr>
      <w:spacing w:after="120"/>
      <w:jc w:val="left"/>
    </w:pPr>
    <w:rPr>
      <w:rFonts w:eastAsia="Calibri" w:cs="Times New Roman"/>
      <w:szCs w:val="22"/>
    </w:rPr>
  </w:style>
  <w:style w:type="character" w:customStyle="1" w:styleId="ZkladntextChar">
    <w:name w:val="Základní text Char"/>
    <w:basedOn w:val="Standardnpsmoodstavce"/>
    <w:rPr>
      <w:rFonts w:ascii="Arial" w:eastAsia="Calibri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dmila.belohradska@seznam.cz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760</Words>
  <Characters>4487</Characters>
  <Application>Microsoft Office Word</Application>
  <DocSecurity>0</DocSecurity>
  <Lines>37</Lines>
  <Paragraphs>10</Paragraphs>
  <ScaleCrop>false</ScaleCrop>
  <Company>T-Soft a.s.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Bělohradská Ludmila</cp:lastModifiedBy>
  <cp:revision>8</cp:revision>
  <dcterms:created xsi:type="dcterms:W3CDTF">2025-03-27T12:44:00Z</dcterms:created>
  <dcterms:modified xsi:type="dcterms:W3CDTF">2025-04-28T11:28:00Z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