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1819"/>
        <w:gridCol w:w="1402"/>
        <w:gridCol w:w="1128"/>
        <w:gridCol w:w="1080"/>
        <w:gridCol w:w="1445"/>
        <w:gridCol w:w="1138"/>
      </w:tblGrid>
      <w:tr w:rsidR="00CC68F1">
        <w:trPr>
          <w:trHeight w:hRule="exact" w:val="187"/>
        </w:trPr>
        <w:tc>
          <w:tcPr>
            <w:tcW w:w="2587" w:type="dxa"/>
            <w:gridSpan w:val="2"/>
            <w:shd w:val="clear" w:color="auto" w:fill="FFFFFF"/>
          </w:tcPr>
          <w:p w:rsidR="00CC68F1" w:rsidRDefault="00CC68F1">
            <w:pPr>
              <w:framePr w:w="8779" w:h="1013" w:hSpace="5" w:vSpace="437" w:wrap="notBeside" w:vAnchor="text" w:hAnchor="text" w:x="6" w:y="438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CC68F1" w:rsidRDefault="003A5F23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  <w:ind w:firstLine="600"/>
            </w:pPr>
            <w:r>
              <w:t>množství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CC68F1" w:rsidRDefault="003A5F23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cena bez DPH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CC68F1" w:rsidRDefault="003A5F23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cena s DPH</w:t>
            </w:r>
          </w:p>
        </w:tc>
        <w:tc>
          <w:tcPr>
            <w:tcW w:w="1445" w:type="dxa"/>
            <w:shd w:val="clear" w:color="auto" w:fill="FFFFFF"/>
            <w:vAlign w:val="bottom"/>
          </w:tcPr>
          <w:p w:rsidR="00CC68F1" w:rsidRDefault="003A5F23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  <w:ind w:firstLine="160"/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celkem bez DPH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CC68F1" w:rsidRDefault="003A5F23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  <w:ind w:right="14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celkem s DPH</w:t>
            </w:r>
          </w:p>
        </w:tc>
      </w:tr>
      <w:tr w:rsidR="0030118A" w:rsidTr="009C5FFB">
        <w:trPr>
          <w:trHeight w:hRule="exact" w:val="206"/>
        </w:trPr>
        <w:tc>
          <w:tcPr>
            <w:tcW w:w="768" w:type="dxa"/>
            <w:shd w:val="clear" w:color="auto" w:fill="FFFFFF"/>
            <w:vAlign w:val="bottom"/>
          </w:tcPr>
          <w:p w:rsidR="0030118A" w:rsidRDefault="0030118A" w:rsidP="0030118A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  <w:jc w:val="both"/>
            </w:pPr>
            <w:r>
              <w:t>10874008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30118A" w:rsidRDefault="0030118A" w:rsidP="0030118A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Cuvette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SUC-400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30118A" w:rsidRDefault="0030118A" w:rsidP="0030118A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  <w:ind w:left="1200"/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  <w:tc>
          <w:tcPr>
            <w:tcW w:w="1080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  <w:tc>
          <w:tcPr>
            <w:tcW w:w="1445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  <w:tc>
          <w:tcPr>
            <w:tcW w:w="1138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</w:tr>
      <w:tr w:rsidR="0030118A" w:rsidTr="009C5FFB">
        <w:trPr>
          <w:trHeight w:hRule="exact" w:val="206"/>
        </w:trPr>
        <w:tc>
          <w:tcPr>
            <w:tcW w:w="768" w:type="dxa"/>
            <w:shd w:val="clear" w:color="auto" w:fill="FFFFFF"/>
            <w:vAlign w:val="bottom"/>
          </w:tcPr>
          <w:p w:rsidR="0030118A" w:rsidRDefault="0030118A" w:rsidP="0030118A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  <w:jc w:val="both"/>
            </w:pPr>
            <w:r>
              <w:t>11694304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30118A" w:rsidRDefault="0030118A" w:rsidP="0030118A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CA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Clean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I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30118A" w:rsidRDefault="0030118A" w:rsidP="0030118A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  <w:ind w:left="1200"/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1128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  <w:tc>
          <w:tcPr>
            <w:tcW w:w="1080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  <w:tc>
          <w:tcPr>
            <w:tcW w:w="1445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  <w:tc>
          <w:tcPr>
            <w:tcW w:w="1138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</w:tr>
      <w:tr w:rsidR="0030118A" w:rsidTr="009C5FFB">
        <w:trPr>
          <w:trHeight w:hRule="exact" w:val="202"/>
        </w:trPr>
        <w:tc>
          <w:tcPr>
            <w:tcW w:w="768" w:type="dxa"/>
            <w:shd w:val="clear" w:color="auto" w:fill="FFFFFF"/>
            <w:vAlign w:val="bottom"/>
          </w:tcPr>
          <w:p w:rsidR="0030118A" w:rsidRDefault="0030118A" w:rsidP="0030118A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  <w:jc w:val="both"/>
            </w:pPr>
            <w:r>
              <w:t>10446067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30118A" w:rsidRDefault="0030118A" w:rsidP="0030118A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Pathromtin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SL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30118A" w:rsidRDefault="0030118A" w:rsidP="0030118A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  <w:ind w:left="1200"/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1128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  <w:tc>
          <w:tcPr>
            <w:tcW w:w="1080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  <w:tc>
          <w:tcPr>
            <w:tcW w:w="1445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  <w:tc>
          <w:tcPr>
            <w:tcW w:w="1138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</w:tr>
      <w:tr w:rsidR="0030118A" w:rsidTr="009C5FFB">
        <w:trPr>
          <w:trHeight w:hRule="exact" w:val="211"/>
        </w:trPr>
        <w:tc>
          <w:tcPr>
            <w:tcW w:w="768" w:type="dxa"/>
            <w:shd w:val="clear" w:color="auto" w:fill="FFFFFF"/>
            <w:vAlign w:val="bottom"/>
          </w:tcPr>
          <w:p w:rsidR="0030118A" w:rsidRDefault="0030118A" w:rsidP="0030118A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  <w:jc w:val="both"/>
            </w:pPr>
            <w:r>
              <w:rPr>
                <w:color w:val="535353"/>
              </w:rPr>
              <w:t>OUVV175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30118A" w:rsidRDefault="0030118A" w:rsidP="0030118A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Berichrom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PC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30118A" w:rsidRDefault="0030118A" w:rsidP="0030118A">
            <w:pPr>
              <w:pStyle w:val="Jin0"/>
              <w:framePr w:w="8779" w:h="1013" w:hSpace="5" w:vSpace="437" w:wrap="notBeside" w:vAnchor="text" w:hAnchor="text" w:x="6" w:y="438"/>
              <w:shd w:val="clear" w:color="auto" w:fill="auto"/>
              <w:ind w:left="1200"/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  <w:tc>
          <w:tcPr>
            <w:tcW w:w="1080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  <w:tc>
          <w:tcPr>
            <w:tcW w:w="1445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  <w:tc>
          <w:tcPr>
            <w:tcW w:w="1138" w:type="dxa"/>
            <w:shd w:val="clear" w:color="auto" w:fill="FFFFFF"/>
          </w:tcPr>
          <w:p w:rsidR="0030118A" w:rsidRDefault="0030118A" w:rsidP="0030118A">
            <w:pPr>
              <w:framePr w:w="8779" w:h="1013" w:hSpace="5" w:vSpace="437" w:wrap="notBeside" w:vAnchor="text" w:hAnchor="text" w:x="6" w:y="438"/>
            </w:pPr>
            <w:r w:rsidRPr="00924295">
              <w:t xml:space="preserve">XXXX </w:t>
            </w:r>
          </w:p>
        </w:tc>
      </w:tr>
    </w:tbl>
    <w:p w:rsidR="00CC68F1" w:rsidRDefault="003A5F23">
      <w:pPr>
        <w:pStyle w:val="Titulektabulky0"/>
        <w:framePr w:w="1411" w:h="221" w:hSpace="7383" w:wrap="notBeside" w:vAnchor="text" w:hAnchor="text" w:y="6"/>
        <w:shd w:val="clear" w:color="auto" w:fill="auto"/>
      </w:pPr>
      <w:r>
        <w:t>Objednávka SIEMENS</w:t>
      </w:r>
    </w:p>
    <w:p w:rsidR="00CC68F1" w:rsidRDefault="003A5F23">
      <w:pPr>
        <w:pStyle w:val="Titulektabulky0"/>
        <w:framePr w:w="1411" w:h="221" w:hSpace="7383" w:wrap="notBeside" w:vAnchor="text" w:hAnchor="text" w:x="2147" w:y="6"/>
        <w:shd w:val="clear" w:color="auto" w:fill="auto"/>
      </w:pPr>
      <w:r>
        <w:t>č. 15/2025 OKLT-HTO</w:t>
      </w:r>
    </w:p>
    <w:p w:rsidR="00CC68F1" w:rsidRDefault="003A5F23">
      <w:pPr>
        <w:pStyle w:val="Titulektabulky0"/>
        <w:framePr w:w="706" w:h="211" w:hSpace="8088" w:wrap="notBeside" w:vAnchor="text" w:hAnchor="text" w:x="8089" w:y="1"/>
        <w:shd w:val="clear" w:color="auto" w:fill="auto"/>
      </w:pPr>
      <w:proofErr w:type="gramStart"/>
      <w:r>
        <w:rPr>
          <w:rFonts w:ascii="Times New Roman" w:eastAsia="Times New Roman" w:hAnsi="Times New Roman" w:cs="Times New Roman"/>
          <w:b w:val="0"/>
          <w:bCs w:val="0"/>
        </w:rPr>
        <w:t>17.4.2025</w:t>
      </w:r>
      <w:proofErr w:type="gramEnd"/>
    </w:p>
    <w:p w:rsidR="00D3627A" w:rsidRDefault="00D3627A" w:rsidP="00D3627A">
      <w:pPr>
        <w:pStyle w:val="Zkladntext1"/>
        <w:framePr w:w="950" w:h="250" w:wrap="none" w:vAnchor="text" w:hAnchor="page" w:x="8641" w:y="1951"/>
        <w:shd w:val="clear" w:color="auto" w:fill="auto"/>
        <w:spacing w:after="240"/>
      </w:pPr>
      <w:r>
        <w:t>70 795,07 Kč</w:t>
      </w:r>
    </w:p>
    <w:p w:rsidR="00D3627A" w:rsidRDefault="00D3627A" w:rsidP="00D3627A">
      <w:pPr>
        <w:pStyle w:val="Zkladntext1"/>
        <w:framePr w:w="955" w:h="250" w:wrap="none" w:vAnchor="text" w:hAnchor="page" w:x="7320" w:y="1942"/>
        <w:shd w:val="clear" w:color="auto" w:fill="auto"/>
        <w:spacing w:after="240"/>
      </w:pPr>
      <w:r>
        <w:t>59 404,40 Kč</w:t>
      </w:r>
    </w:p>
    <w:p w:rsidR="00CC68F1" w:rsidRDefault="00CC68F1" w:rsidP="00D3627A">
      <w:pPr>
        <w:spacing w:after="240" w:line="1" w:lineRule="exact"/>
        <w:sectPr w:rsidR="00CC68F1" w:rsidSect="00D3627A">
          <w:pgSz w:w="11900" w:h="16840"/>
          <w:pgMar w:top="2269" w:right="2388" w:bottom="9367" w:left="718" w:header="4752" w:footer="4226" w:gutter="0"/>
          <w:pgNumType w:start="1"/>
          <w:cols w:space="720"/>
          <w:noEndnote/>
          <w:docGrid w:linePitch="360"/>
        </w:sectPr>
      </w:pPr>
    </w:p>
    <w:p w:rsidR="00CC68F1" w:rsidRDefault="00CC68F1" w:rsidP="00D3627A">
      <w:pPr>
        <w:spacing w:before="49" w:after="240" w:line="240" w:lineRule="exact"/>
        <w:rPr>
          <w:sz w:val="19"/>
          <w:szCs w:val="19"/>
        </w:rPr>
      </w:pPr>
    </w:p>
    <w:p w:rsidR="00CC68F1" w:rsidRDefault="00D3627A" w:rsidP="00D3627A">
      <w:pPr>
        <w:spacing w:after="240" w:line="1" w:lineRule="exact"/>
        <w:sectPr w:rsidR="00CC68F1" w:rsidSect="00D3627A">
          <w:type w:val="continuous"/>
          <w:pgSz w:w="11900" w:h="16840"/>
          <w:pgMar w:top="11417" w:right="0" w:bottom="5180" w:left="0" w:header="0" w:footer="3" w:gutter="0"/>
          <w:cols w:space="720"/>
          <w:noEndnote/>
          <w:docGrid w:linePitch="360"/>
        </w:sectPr>
      </w:pPr>
      <w:proofErr w:type="spellStart"/>
      <w:r>
        <w:t>Doa</w:t>
      </w:r>
      <w:proofErr w:type="spellEnd"/>
    </w:p>
    <w:p w:rsidR="00E075B4" w:rsidRDefault="00D3627A" w:rsidP="00D3627A">
      <w:pPr>
        <w:rPr>
          <w:rFonts w:ascii="Arial" w:hAnsi="Arial" w:cs="Arial"/>
          <w:sz w:val="20"/>
          <w:szCs w:val="20"/>
        </w:rPr>
      </w:pPr>
      <w:r w:rsidRPr="00D3627A">
        <w:rPr>
          <w:rFonts w:ascii="Arial" w:hAnsi="Arial" w:cs="Arial"/>
          <w:sz w:val="20"/>
          <w:szCs w:val="20"/>
        </w:rPr>
        <w:lastRenderedPageBreak/>
        <w:t xml:space="preserve">Dodavatel: </w:t>
      </w:r>
    </w:p>
    <w:p w:rsidR="00CC68F1" w:rsidRPr="00D3627A" w:rsidRDefault="00D3627A" w:rsidP="00D3627A">
      <w:pPr>
        <w:rPr>
          <w:rFonts w:ascii="Arial" w:hAnsi="Arial" w:cs="Arial"/>
          <w:sz w:val="20"/>
          <w:szCs w:val="20"/>
        </w:rPr>
      </w:pPr>
      <w:r w:rsidRPr="00D3627A">
        <w:rPr>
          <w:rFonts w:ascii="Arial" w:hAnsi="Arial" w:cs="Arial"/>
          <w:sz w:val="20"/>
          <w:szCs w:val="20"/>
        </w:rPr>
        <w:t xml:space="preserve">Siemens </w:t>
      </w:r>
      <w:proofErr w:type="spellStart"/>
      <w:r w:rsidRPr="00D3627A">
        <w:rPr>
          <w:rFonts w:ascii="Arial" w:hAnsi="Arial" w:cs="Arial"/>
          <w:sz w:val="20"/>
          <w:szCs w:val="20"/>
        </w:rPr>
        <w:t>Healthcare</w:t>
      </w:r>
      <w:proofErr w:type="spellEnd"/>
      <w:r w:rsidRPr="00D3627A">
        <w:rPr>
          <w:rFonts w:ascii="Arial" w:hAnsi="Arial" w:cs="Arial"/>
          <w:sz w:val="20"/>
          <w:szCs w:val="20"/>
        </w:rPr>
        <w:t>, s.r.o.</w:t>
      </w:r>
      <w:bookmarkStart w:id="0" w:name="_GoBack"/>
      <w:bookmarkEnd w:id="0"/>
    </w:p>
    <w:p w:rsidR="00D3627A" w:rsidRPr="00D3627A" w:rsidRDefault="00D3627A" w:rsidP="00D3627A">
      <w:pPr>
        <w:rPr>
          <w:rFonts w:ascii="Arial" w:hAnsi="Arial" w:cs="Arial"/>
          <w:sz w:val="20"/>
          <w:szCs w:val="20"/>
        </w:rPr>
      </w:pPr>
      <w:r w:rsidRPr="00D3627A">
        <w:rPr>
          <w:rFonts w:ascii="Arial" w:hAnsi="Arial" w:cs="Arial"/>
          <w:sz w:val="20"/>
          <w:szCs w:val="20"/>
        </w:rPr>
        <w:t>Podnikatelská 2924/2</w:t>
      </w:r>
    </w:p>
    <w:p w:rsidR="00D3627A" w:rsidRPr="00D3627A" w:rsidRDefault="00D3627A" w:rsidP="00D3627A">
      <w:pPr>
        <w:rPr>
          <w:rFonts w:ascii="Arial" w:hAnsi="Arial" w:cs="Arial"/>
          <w:sz w:val="20"/>
          <w:szCs w:val="20"/>
        </w:rPr>
      </w:pPr>
      <w:r w:rsidRPr="00D3627A">
        <w:rPr>
          <w:rFonts w:ascii="Arial" w:hAnsi="Arial" w:cs="Arial"/>
          <w:sz w:val="20"/>
          <w:szCs w:val="20"/>
        </w:rPr>
        <w:t>612 00 Brno Česká republika</w:t>
      </w:r>
    </w:p>
    <w:p w:rsidR="00D3627A" w:rsidRDefault="00D3627A" w:rsidP="00D3627A">
      <w:pPr>
        <w:rPr>
          <w:rFonts w:ascii="Segoe UI" w:hAnsi="Segoe UI" w:cs="Segoe UI"/>
          <w:color w:val="495057"/>
          <w:sz w:val="21"/>
          <w:szCs w:val="21"/>
        </w:rPr>
      </w:pPr>
      <w:r w:rsidRPr="00D3627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Segoe UI" w:hAnsi="Segoe UI" w:cs="Segoe UI"/>
          <w:color w:val="495057"/>
          <w:sz w:val="21"/>
          <w:szCs w:val="21"/>
        </w:rPr>
        <w:t>04179960</w:t>
      </w:r>
    </w:p>
    <w:p w:rsidR="00E075B4" w:rsidRDefault="00E075B4" w:rsidP="00D3627A">
      <w:pPr>
        <w:rPr>
          <w:rFonts w:ascii="Segoe UI" w:hAnsi="Segoe UI" w:cs="Segoe UI"/>
          <w:color w:val="495057"/>
          <w:sz w:val="21"/>
          <w:szCs w:val="21"/>
        </w:rPr>
      </w:pPr>
    </w:p>
    <w:p w:rsidR="00E075B4" w:rsidRDefault="00E075B4" w:rsidP="00D3627A">
      <w:pPr>
        <w:rPr>
          <w:rFonts w:ascii="Segoe UI" w:hAnsi="Segoe UI" w:cs="Segoe UI"/>
          <w:color w:val="495057"/>
          <w:sz w:val="21"/>
          <w:szCs w:val="21"/>
        </w:rPr>
      </w:pPr>
      <w:r>
        <w:rPr>
          <w:rFonts w:ascii="Segoe UI" w:hAnsi="Segoe UI" w:cs="Segoe UI"/>
          <w:color w:val="495057"/>
          <w:sz w:val="21"/>
          <w:szCs w:val="21"/>
        </w:rPr>
        <w:t>Odběratel:</w:t>
      </w:r>
    </w:p>
    <w:p w:rsidR="00E075B4" w:rsidRDefault="00E075B4" w:rsidP="00D3627A">
      <w:pPr>
        <w:rPr>
          <w:rFonts w:ascii="Segoe UI" w:hAnsi="Segoe UI" w:cs="Segoe UI"/>
          <w:color w:val="495057"/>
          <w:sz w:val="21"/>
          <w:szCs w:val="21"/>
        </w:rPr>
      </w:pPr>
      <w:r>
        <w:rPr>
          <w:rFonts w:ascii="Segoe UI" w:hAnsi="Segoe UI" w:cs="Segoe UI"/>
          <w:color w:val="495057"/>
          <w:sz w:val="21"/>
          <w:szCs w:val="21"/>
        </w:rPr>
        <w:t xml:space="preserve">Nemocnice Nové Město na Moravě, příspěvková organizace, </w:t>
      </w:r>
    </w:p>
    <w:p w:rsidR="00E075B4" w:rsidRDefault="00E075B4" w:rsidP="00E075B4">
      <w:pPr>
        <w:rPr>
          <w:rFonts w:ascii="Segoe UI" w:hAnsi="Segoe UI" w:cs="Segoe UI"/>
          <w:color w:val="495057"/>
          <w:sz w:val="21"/>
          <w:szCs w:val="21"/>
        </w:rPr>
      </w:pPr>
      <w:r>
        <w:rPr>
          <w:rFonts w:ascii="Segoe UI" w:hAnsi="Segoe UI" w:cs="Segoe UI"/>
          <w:color w:val="495057"/>
          <w:sz w:val="21"/>
          <w:szCs w:val="21"/>
        </w:rPr>
        <w:t>IČO: 00842001 Žďárská 610, 592 31 Nové Město na Moravě</w:t>
      </w:r>
    </w:p>
    <w:sectPr w:rsidR="00E075B4" w:rsidSect="00E075B4">
      <w:type w:val="continuous"/>
      <w:pgSz w:w="11900" w:h="16840"/>
      <w:pgMar w:top="0" w:right="2388" w:bottom="4820" w:left="7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6B" w:rsidRDefault="003A5F23">
      <w:r>
        <w:separator/>
      </w:r>
    </w:p>
  </w:endnote>
  <w:endnote w:type="continuationSeparator" w:id="0">
    <w:p w:rsidR="00C31E6B" w:rsidRDefault="003A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F1" w:rsidRDefault="00CC68F1"/>
  </w:footnote>
  <w:footnote w:type="continuationSeparator" w:id="0">
    <w:p w:rsidR="00CC68F1" w:rsidRDefault="00CC68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C68F1"/>
    <w:rsid w:val="0030118A"/>
    <w:rsid w:val="003A5F23"/>
    <w:rsid w:val="00C31E6B"/>
    <w:rsid w:val="00CC68F1"/>
    <w:rsid w:val="00D3627A"/>
    <w:rsid w:val="00E0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b/>
      <w:bCs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D36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27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362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627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b/>
      <w:bCs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D36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27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362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62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objednÃ¡vka Siemens 15.pdf</vt:lpstr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objednÃ¡vka Siemens 15.pdf</dc:title>
  <dc:subject/>
  <dc:creator>Standard</dc:creator>
  <cp:keywords/>
  <cp:lastModifiedBy>Uživatel systému Windows</cp:lastModifiedBy>
  <cp:revision>4</cp:revision>
  <dcterms:created xsi:type="dcterms:W3CDTF">2025-04-28T05:32:00Z</dcterms:created>
  <dcterms:modified xsi:type="dcterms:W3CDTF">2025-04-28T12:10:00Z</dcterms:modified>
</cp:coreProperties>
</file>