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52C1" w14:textId="77777777" w:rsidR="005C6969" w:rsidRPr="008639C9" w:rsidRDefault="005C6969" w:rsidP="005C6969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  <w:r w:rsidRPr="008639C9">
        <w:rPr>
          <w:b/>
          <w:snapToGrid w:val="0"/>
          <w:sz w:val="22"/>
          <w:szCs w:val="22"/>
          <w:u w:val="single"/>
        </w:rPr>
        <w:t xml:space="preserve">DODATEK Č. </w:t>
      </w:r>
      <w:r w:rsidR="00EB59BD" w:rsidRPr="008639C9">
        <w:rPr>
          <w:b/>
          <w:snapToGrid w:val="0"/>
          <w:sz w:val="22"/>
          <w:szCs w:val="22"/>
          <w:u w:val="single"/>
        </w:rPr>
        <w:t>1</w:t>
      </w:r>
    </w:p>
    <w:p w14:paraId="3FDC6CBD" w14:textId="77777777" w:rsidR="005C6969" w:rsidRPr="008639C9" w:rsidRDefault="005C6969" w:rsidP="005C6969">
      <w:pPr>
        <w:widowControl w:val="0"/>
        <w:spacing w:after="60"/>
        <w:jc w:val="center"/>
        <w:rPr>
          <w:b/>
          <w:snapToGrid w:val="0"/>
          <w:sz w:val="22"/>
          <w:szCs w:val="22"/>
          <w:u w:val="single"/>
        </w:rPr>
      </w:pPr>
    </w:p>
    <w:p w14:paraId="0644521A" w14:textId="16DB5D5A" w:rsidR="005C6969" w:rsidRPr="008639C9" w:rsidRDefault="005C6969" w:rsidP="005C6969">
      <w:pPr>
        <w:pStyle w:val="Nzev"/>
        <w:tabs>
          <w:tab w:val="left" w:pos="426"/>
        </w:tabs>
        <w:spacing w:after="60"/>
        <w:rPr>
          <w:i w:val="0"/>
          <w:sz w:val="22"/>
          <w:szCs w:val="22"/>
          <w:u w:val="none"/>
        </w:rPr>
      </w:pPr>
      <w:r w:rsidRPr="008639C9">
        <w:rPr>
          <w:i w:val="0"/>
          <w:sz w:val="22"/>
          <w:szCs w:val="22"/>
          <w:u w:val="none"/>
        </w:rPr>
        <w:t xml:space="preserve"> ke Smlouvě o poskytnutí účelové </w:t>
      </w:r>
      <w:r w:rsidR="00C11406" w:rsidRPr="008639C9">
        <w:rPr>
          <w:i w:val="0"/>
          <w:sz w:val="22"/>
          <w:szCs w:val="22"/>
          <w:u w:val="none"/>
        </w:rPr>
        <w:t xml:space="preserve">neinvestiční </w:t>
      </w:r>
      <w:r w:rsidRPr="008639C9">
        <w:rPr>
          <w:i w:val="0"/>
          <w:sz w:val="22"/>
          <w:szCs w:val="22"/>
          <w:u w:val="none"/>
        </w:rPr>
        <w:t>dotace z rozpočtu</w:t>
      </w:r>
    </w:p>
    <w:p w14:paraId="060E5A4F" w14:textId="77777777" w:rsidR="005C6969" w:rsidRPr="008639C9" w:rsidRDefault="005C6969" w:rsidP="005C6969">
      <w:pPr>
        <w:pStyle w:val="Nzev"/>
        <w:tabs>
          <w:tab w:val="left" w:pos="426"/>
        </w:tabs>
        <w:spacing w:after="60"/>
        <w:rPr>
          <w:sz w:val="22"/>
          <w:szCs w:val="22"/>
          <w:u w:val="none"/>
        </w:rPr>
      </w:pPr>
      <w:r w:rsidRPr="008639C9">
        <w:rPr>
          <w:i w:val="0"/>
          <w:sz w:val="22"/>
          <w:szCs w:val="22"/>
          <w:u w:val="none"/>
        </w:rPr>
        <w:t>statutárního města Jablonec nad Nisou</w:t>
      </w:r>
    </w:p>
    <w:p w14:paraId="6FAB3847" w14:textId="77777777" w:rsidR="005C6969" w:rsidRPr="008639C9" w:rsidRDefault="005C6969" w:rsidP="005C6969">
      <w:pPr>
        <w:widowControl w:val="0"/>
        <w:jc w:val="center"/>
        <w:rPr>
          <w:snapToGrid w:val="0"/>
          <w:sz w:val="22"/>
          <w:szCs w:val="22"/>
        </w:rPr>
      </w:pPr>
    </w:p>
    <w:p w14:paraId="169AE2BF" w14:textId="26CD3B43" w:rsidR="005C6969" w:rsidRPr="008639C9" w:rsidRDefault="005C6969" w:rsidP="005C6969">
      <w:pPr>
        <w:widowControl w:val="0"/>
        <w:spacing w:after="60"/>
        <w:jc w:val="center"/>
        <w:rPr>
          <w:b/>
          <w:bCs/>
          <w:snapToGrid w:val="0"/>
          <w:sz w:val="22"/>
          <w:szCs w:val="22"/>
        </w:rPr>
      </w:pPr>
      <w:r w:rsidRPr="008639C9">
        <w:rPr>
          <w:b/>
          <w:bCs/>
          <w:snapToGrid w:val="0"/>
          <w:sz w:val="22"/>
          <w:szCs w:val="22"/>
        </w:rPr>
        <w:t xml:space="preserve">ev. č. </w:t>
      </w:r>
      <w:r w:rsidR="00C11406" w:rsidRPr="008639C9">
        <w:rPr>
          <w:b/>
          <w:bCs/>
          <w:snapToGrid w:val="0"/>
          <w:sz w:val="22"/>
          <w:szCs w:val="22"/>
        </w:rPr>
        <w:t>SD/2024/031</w:t>
      </w:r>
      <w:r w:rsidR="0094352E">
        <w:rPr>
          <w:b/>
          <w:bCs/>
          <w:snapToGrid w:val="0"/>
          <w:sz w:val="22"/>
          <w:szCs w:val="22"/>
        </w:rPr>
        <w:t>3</w:t>
      </w:r>
    </w:p>
    <w:p w14:paraId="106DCC38" w14:textId="77777777" w:rsidR="00C11406" w:rsidRPr="008639C9" w:rsidRDefault="00C11406" w:rsidP="005C6969">
      <w:pPr>
        <w:widowControl w:val="0"/>
        <w:spacing w:after="60"/>
        <w:jc w:val="center"/>
        <w:rPr>
          <w:b/>
          <w:snapToGrid w:val="0"/>
          <w:sz w:val="22"/>
          <w:szCs w:val="22"/>
        </w:rPr>
      </w:pPr>
    </w:p>
    <w:p w14:paraId="4EF9830A" w14:textId="23BDAF11" w:rsidR="005C6969" w:rsidRPr="008639C9" w:rsidRDefault="005C6969" w:rsidP="005C6969">
      <w:pPr>
        <w:widowControl w:val="0"/>
        <w:spacing w:after="60"/>
        <w:jc w:val="center"/>
        <w:rPr>
          <w:snapToGrid w:val="0"/>
          <w:sz w:val="22"/>
          <w:szCs w:val="22"/>
        </w:rPr>
      </w:pPr>
      <w:r w:rsidRPr="008639C9">
        <w:rPr>
          <w:b/>
          <w:snapToGrid w:val="0"/>
          <w:sz w:val="22"/>
          <w:szCs w:val="22"/>
        </w:rPr>
        <w:t>uzavřen</w:t>
      </w:r>
      <w:r w:rsidR="00C11406" w:rsidRPr="008639C9">
        <w:rPr>
          <w:b/>
          <w:snapToGrid w:val="0"/>
          <w:sz w:val="22"/>
          <w:szCs w:val="22"/>
        </w:rPr>
        <w:t>ý</w:t>
      </w:r>
      <w:r w:rsidRPr="008639C9">
        <w:rPr>
          <w:b/>
          <w:snapToGrid w:val="0"/>
          <w:sz w:val="22"/>
          <w:szCs w:val="22"/>
        </w:rPr>
        <w:t xml:space="preserve"> ve vzájemné shodě mezi smluvními stranami:</w:t>
      </w:r>
    </w:p>
    <w:p w14:paraId="552505AD" w14:textId="77777777" w:rsidR="00A35D26" w:rsidRPr="008639C9" w:rsidRDefault="00A35D26" w:rsidP="005C6969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14:paraId="08579F09" w14:textId="77777777" w:rsidR="00345EA2" w:rsidRPr="008639C9" w:rsidRDefault="00345EA2" w:rsidP="005C6969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14:paraId="3241DEA1" w14:textId="77777777" w:rsidR="008639C9" w:rsidRPr="00146866" w:rsidRDefault="008639C9" w:rsidP="008639C9">
      <w:pPr>
        <w:widowControl w:val="0"/>
        <w:spacing w:after="60"/>
        <w:ind w:right="49"/>
        <w:jc w:val="both"/>
        <w:rPr>
          <w:b/>
          <w:snapToGrid w:val="0"/>
          <w:sz w:val="22"/>
          <w:szCs w:val="22"/>
        </w:rPr>
      </w:pPr>
      <w:r w:rsidRPr="00146866">
        <w:rPr>
          <w:b/>
          <w:snapToGrid w:val="0"/>
          <w:sz w:val="22"/>
          <w:szCs w:val="22"/>
        </w:rPr>
        <w:t>Statutární město Jablonec nad Nisou</w:t>
      </w:r>
    </w:p>
    <w:p w14:paraId="24069042" w14:textId="77777777" w:rsidR="008639C9" w:rsidRPr="00146866" w:rsidRDefault="008639C9" w:rsidP="008639C9">
      <w:pPr>
        <w:widowControl w:val="0"/>
        <w:spacing w:after="60"/>
        <w:ind w:right="49"/>
        <w:jc w:val="both"/>
        <w:rPr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se sídlem:</w:t>
      </w:r>
      <w:r w:rsidRPr="00146866">
        <w:rPr>
          <w:snapToGrid w:val="0"/>
          <w:sz w:val="22"/>
          <w:szCs w:val="22"/>
        </w:rPr>
        <w:tab/>
      </w:r>
      <w:r w:rsidRPr="00146866">
        <w:rPr>
          <w:snapToGrid w:val="0"/>
          <w:sz w:val="22"/>
          <w:szCs w:val="22"/>
        </w:rPr>
        <w:tab/>
        <w:t>Mírové nám. 3100/19, 467 51, Jablonec nad Nisou</w:t>
      </w:r>
    </w:p>
    <w:p w14:paraId="5CB1034A" w14:textId="77777777" w:rsidR="0094352E" w:rsidRPr="00146866" w:rsidRDefault="0094352E" w:rsidP="0094352E">
      <w:pPr>
        <w:widowControl w:val="0"/>
        <w:spacing w:after="60"/>
        <w:ind w:left="2160" w:right="49" w:hanging="2160"/>
        <w:jc w:val="both"/>
        <w:rPr>
          <w:strike/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zastoupené:</w:t>
      </w:r>
      <w:r w:rsidRPr="0014686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Janou Hamplovou, náměstkyní primátora pro oblast humanitní, statutární město Jablonec nad Nisou a Mgr. Martinou Rosenbergovou, MBA</w:t>
      </w:r>
      <w:r w:rsidRPr="00146866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vedoucí</w:t>
      </w:r>
      <w:r w:rsidRPr="00146866">
        <w:rPr>
          <w:snapToGrid w:val="0"/>
          <w:sz w:val="22"/>
          <w:szCs w:val="22"/>
        </w:rPr>
        <w:t xml:space="preserve"> odboru sociálních věcí a</w:t>
      </w:r>
      <w:r>
        <w:rPr>
          <w:snapToGrid w:val="0"/>
          <w:sz w:val="22"/>
          <w:szCs w:val="22"/>
        </w:rPr>
        <w:t> </w:t>
      </w:r>
      <w:r w:rsidRPr="00146866">
        <w:rPr>
          <w:snapToGrid w:val="0"/>
          <w:sz w:val="22"/>
          <w:szCs w:val="22"/>
        </w:rPr>
        <w:t>zdravotnictví Magistr</w:t>
      </w:r>
      <w:r>
        <w:rPr>
          <w:snapToGrid w:val="0"/>
          <w:sz w:val="22"/>
          <w:szCs w:val="22"/>
        </w:rPr>
        <w:t>átu města Jablonec nad </w:t>
      </w:r>
      <w:r w:rsidRPr="00146866">
        <w:rPr>
          <w:snapToGrid w:val="0"/>
          <w:sz w:val="22"/>
          <w:szCs w:val="22"/>
        </w:rPr>
        <w:t>Nisou</w:t>
      </w:r>
    </w:p>
    <w:p w14:paraId="6012B947" w14:textId="1B12A61D" w:rsidR="008639C9" w:rsidRPr="00146866" w:rsidRDefault="008639C9" w:rsidP="0094352E">
      <w:pPr>
        <w:widowControl w:val="0"/>
        <w:spacing w:after="60"/>
        <w:ind w:right="49"/>
        <w:jc w:val="both"/>
        <w:rPr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bankovní spojení:</w:t>
      </w:r>
      <w:r w:rsidRPr="00146866">
        <w:rPr>
          <w:snapToGrid w:val="0"/>
          <w:sz w:val="22"/>
          <w:szCs w:val="22"/>
        </w:rPr>
        <w:tab/>
        <w:t xml:space="preserve">Komerční banka, a.s. </w:t>
      </w:r>
      <w:r>
        <w:rPr>
          <w:snapToGrid w:val="0"/>
          <w:sz w:val="22"/>
          <w:szCs w:val="22"/>
        </w:rPr>
        <w:t xml:space="preserve">Jablonec nad Nisou, č. </w:t>
      </w:r>
      <w:proofErr w:type="spellStart"/>
      <w:r>
        <w:rPr>
          <w:snapToGrid w:val="0"/>
          <w:sz w:val="22"/>
          <w:szCs w:val="22"/>
        </w:rPr>
        <w:t>ú.</w:t>
      </w:r>
      <w:proofErr w:type="spellEnd"/>
      <w:r>
        <w:rPr>
          <w:snapToGrid w:val="0"/>
          <w:sz w:val="22"/>
          <w:szCs w:val="22"/>
        </w:rPr>
        <w:t xml:space="preserve"> </w:t>
      </w:r>
      <w:r w:rsidRPr="00146866">
        <w:rPr>
          <w:snapToGrid w:val="0"/>
          <w:sz w:val="22"/>
          <w:szCs w:val="22"/>
        </w:rPr>
        <w:t>121451/0100</w:t>
      </w:r>
    </w:p>
    <w:p w14:paraId="495AC9BF" w14:textId="77777777" w:rsidR="008639C9" w:rsidRPr="00146866" w:rsidRDefault="008639C9" w:rsidP="008639C9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IČ</w:t>
      </w:r>
      <w:r>
        <w:rPr>
          <w:snapToGrid w:val="0"/>
          <w:sz w:val="22"/>
          <w:szCs w:val="22"/>
        </w:rPr>
        <w:t>O</w:t>
      </w:r>
      <w:r w:rsidRPr="00146866">
        <w:rPr>
          <w:snapToGrid w:val="0"/>
          <w:sz w:val="22"/>
          <w:szCs w:val="22"/>
        </w:rPr>
        <w:t>:</w:t>
      </w:r>
      <w:r w:rsidRPr="00146866">
        <w:rPr>
          <w:snapToGrid w:val="0"/>
          <w:sz w:val="22"/>
          <w:szCs w:val="22"/>
        </w:rPr>
        <w:tab/>
      </w:r>
      <w:r w:rsidRPr="00146866">
        <w:rPr>
          <w:snapToGrid w:val="0"/>
          <w:sz w:val="22"/>
          <w:szCs w:val="22"/>
        </w:rPr>
        <w:tab/>
      </w:r>
      <w:r w:rsidRPr="00146866">
        <w:rPr>
          <w:snapToGrid w:val="0"/>
          <w:sz w:val="22"/>
          <w:szCs w:val="22"/>
        </w:rPr>
        <w:tab/>
        <w:t>00262340</w:t>
      </w:r>
      <w:r w:rsidRPr="00146866">
        <w:rPr>
          <w:snapToGrid w:val="0"/>
          <w:sz w:val="22"/>
          <w:szCs w:val="22"/>
        </w:rPr>
        <w:tab/>
      </w:r>
    </w:p>
    <w:p w14:paraId="3AFA8A97" w14:textId="77777777" w:rsidR="008639C9" w:rsidRPr="00146866" w:rsidRDefault="008639C9" w:rsidP="008639C9">
      <w:pPr>
        <w:widowControl w:val="0"/>
        <w:ind w:right="49"/>
        <w:jc w:val="both"/>
        <w:rPr>
          <w:snapToGrid w:val="0"/>
          <w:sz w:val="22"/>
          <w:szCs w:val="22"/>
        </w:rPr>
      </w:pPr>
    </w:p>
    <w:p w14:paraId="38A39367" w14:textId="77777777" w:rsidR="008639C9" w:rsidRPr="006372B3" w:rsidRDefault="008639C9" w:rsidP="008639C9">
      <w:pPr>
        <w:widowControl w:val="0"/>
        <w:spacing w:after="60"/>
        <w:jc w:val="both"/>
        <w:rPr>
          <w:b/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dále jen</w:t>
      </w:r>
      <w:r w:rsidRPr="00146866">
        <w:rPr>
          <w:b/>
          <w:snapToGrid w:val="0"/>
          <w:sz w:val="22"/>
          <w:szCs w:val="22"/>
        </w:rPr>
        <w:t xml:space="preserve"> "poskytovatel"</w:t>
      </w:r>
    </w:p>
    <w:p w14:paraId="4D09752D" w14:textId="77777777" w:rsidR="008639C9" w:rsidRDefault="008639C9" w:rsidP="008639C9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14:paraId="765ABA5F" w14:textId="13555E25" w:rsidR="008639C9" w:rsidRDefault="008639C9" w:rsidP="008639C9">
      <w:pPr>
        <w:widowControl w:val="0"/>
        <w:spacing w:after="60"/>
        <w:jc w:val="both"/>
        <w:rPr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a</w:t>
      </w:r>
    </w:p>
    <w:p w14:paraId="3DB2E704" w14:textId="77777777" w:rsidR="008639C9" w:rsidRPr="00146866" w:rsidRDefault="008639C9" w:rsidP="008639C9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14:paraId="2BCBC644" w14:textId="77777777" w:rsidR="0094352E" w:rsidRPr="00401B7A" w:rsidRDefault="0094352E" w:rsidP="0094352E">
      <w:pPr>
        <w:pStyle w:val="Zkladntext"/>
        <w:spacing w:after="60"/>
        <w:jc w:val="both"/>
        <w:rPr>
          <w:b/>
          <w:bCs/>
          <w:snapToGrid/>
          <w:szCs w:val="22"/>
        </w:rPr>
      </w:pPr>
      <w:r>
        <w:rPr>
          <w:b/>
          <w:bCs/>
          <w:snapToGrid/>
          <w:szCs w:val="22"/>
        </w:rPr>
        <w:t xml:space="preserve">FOKUS Liberec </w:t>
      </w:r>
      <w:r w:rsidRPr="00401B7A">
        <w:rPr>
          <w:b/>
          <w:bCs/>
          <w:snapToGrid/>
          <w:szCs w:val="22"/>
        </w:rPr>
        <w:t>o.</w:t>
      </w:r>
      <w:r>
        <w:rPr>
          <w:b/>
          <w:bCs/>
          <w:snapToGrid/>
          <w:szCs w:val="22"/>
        </w:rPr>
        <w:t xml:space="preserve"> </w:t>
      </w:r>
      <w:r w:rsidRPr="00401B7A">
        <w:rPr>
          <w:b/>
          <w:bCs/>
          <w:snapToGrid/>
          <w:szCs w:val="22"/>
        </w:rPr>
        <w:t>p.</w:t>
      </w:r>
      <w:r>
        <w:rPr>
          <w:b/>
          <w:bCs/>
          <w:snapToGrid/>
          <w:szCs w:val="22"/>
        </w:rPr>
        <w:t xml:space="preserve"> </w:t>
      </w:r>
      <w:r w:rsidRPr="00401B7A">
        <w:rPr>
          <w:b/>
          <w:bCs/>
          <w:snapToGrid/>
          <w:szCs w:val="22"/>
        </w:rPr>
        <w:t>s.</w:t>
      </w:r>
    </w:p>
    <w:p w14:paraId="4381E9DB" w14:textId="77777777" w:rsidR="0094352E" w:rsidRPr="00401B7A" w:rsidRDefault="0094352E" w:rsidP="0094352E">
      <w:pPr>
        <w:pStyle w:val="Zkladntext"/>
        <w:spacing w:after="60"/>
        <w:jc w:val="both"/>
        <w:rPr>
          <w:szCs w:val="22"/>
        </w:rPr>
      </w:pPr>
      <w:r w:rsidRPr="00401B7A">
        <w:rPr>
          <w:szCs w:val="22"/>
        </w:rPr>
        <w:t>se sídlem:</w:t>
      </w:r>
      <w:r w:rsidRPr="00401B7A">
        <w:rPr>
          <w:szCs w:val="22"/>
        </w:rPr>
        <w:tab/>
      </w:r>
      <w:r w:rsidRPr="00401B7A">
        <w:rPr>
          <w:szCs w:val="22"/>
        </w:rPr>
        <w:tab/>
        <w:t>Nezvalova 662/18, 460 15 Liberec 15</w:t>
      </w:r>
    </w:p>
    <w:p w14:paraId="69F55783" w14:textId="77777777" w:rsidR="0094352E" w:rsidRPr="00401B7A" w:rsidRDefault="0094352E" w:rsidP="0094352E">
      <w:pPr>
        <w:widowControl w:val="0"/>
        <w:spacing w:after="60"/>
        <w:ind w:left="2160" w:right="49" w:hanging="2160"/>
        <w:jc w:val="both"/>
        <w:rPr>
          <w:snapToGrid w:val="0"/>
          <w:sz w:val="22"/>
          <w:szCs w:val="22"/>
        </w:rPr>
      </w:pPr>
      <w:r w:rsidRPr="00401B7A">
        <w:rPr>
          <w:snapToGrid w:val="0"/>
          <w:sz w:val="22"/>
          <w:szCs w:val="22"/>
        </w:rPr>
        <w:t>zastoupené:</w:t>
      </w:r>
      <w:r w:rsidRPr="00401B7A">
        <w:rPr>
          <w:snapToGrid w:val="0"/>
          <w:sz w:val="22"/>
          <w:szCs w:val="22"/>
        </w:rPr>
        <w:tab/>
        <w:t xml:space="preserve">PhDr. Jana Horáková, ředitelka </w:t>
      </w:r>
    </w:p>
    <w:p w14:paraId="042B3E72" w14:textId="77777777" w:rsidR="0094352E" w:rsidRPr="00401B7A" w:rsidRDefault="0094352E" w:rsidP="0094352E">
      <w:pPr>
        <w:widowControl w:val="0"/>
        <w:spacing w:after="60"/>
        <w:ind w:left="2160" w:right="49" w:hanging="2160"/>
        <w:jc w:val="both"/>
        <w:rPr>
          <w:snapToGrid w:val="0"/>
          <w:sz w:val="22"/>
          <w:szCs w:val="22"/>
        </w:rPr>
      </w:pPr>
      <w:r w:rsidRPr="00401B7A">
        <w:rPr>
          <w:snapToGrid w:val="0"/>
          <w:sz w:val="22"/>
          <w:szCs w:val="22"/>
        </w:rPr>
        <w:t>bankovní spojení:</w:t>
      </w:r>
      <w:r w:rsidRPr="00401B7A">
        <w:rPr>
          <w:snapToGrid w:val="0"/>
          <w:sz w:val="22"/>
          <w:szCs w:val="22"/>
        </w:rPr>
        <w:tab/>
        <w:t>Komerční banka, a.s., č. účtu 19-7250350267/0100</w:t>
      </w:r>
    </w:p>
    <w:p w14:paraId="0A074694" w14:textId="77777777" w:rsidR="0094352E" w:rsidRPr="00401B7A" w:rsidRDefault="0094352E" w:rsidP="0094352E">
      <w:pPr>
        <w:widowControl w:val="0"/>
        <w:spacing w:after="60"/>
        <w:ind w:left="2160" w:right="49" w:hanging="2160"/>
        <w:jc w:val="both"/>
        <w:rPr>
          <w:snapToGrid w:val="0"/>
          <w:sz w:val="22"/>
          <w:szCs w:val="22"/>
        </w:rPr>
      </w:pPr>
      <w:r w:rsidRPr="00401B7A">
        <w:rPr>
          <w:snapToGrid w:val="0"/>
          <w:sz w:val="22"/>
          <w:szCs w:val="22"/>
        </w:rPr>
        <w:t>IČ</w:t>
      </w:r>
      <w:r>
        <w:rPr>
          <w:snapToGrid w:val="0"/>
          <w:sz w:val="22"/>
          <w:szCs w:val="22"/>
        </w:rPr>
        <w:t>O</w:t>
      </w:r>
      <w:r w:rsidRPr="00401B7A">
        <w:rPr>
          <w:snapToGrid w:val="0"/>
          <w:sz w:val="22"/>
          <w:szCs w:val="22"/>
        </w:rPr>
        <w:t>:</w:t>
      </w:r>
      <w:r w:rsidRPr="00401B7A">
        <w:rPr>
          <w:snapToGrid w:val="0"/>
          <w:sz w:val="22"/>
          <w:szCs w:val="22"/>
        </w:rPr>
        <w:tab/>
        <w:t>46749411</w:t>
      </w:r>
    </w:p>
    <w:p w14:paraId="542B40DB" w14:textId="77777777" w:rsidR="0094352E" w:rsidRPr="00146866" w:rsidRDefault="0094352E" w:rsidP="0094352E">
      <w:pPr>
        <w:widowControl w:val="0"/>
        <w:spacing w:after="60"/>
        <w:ind w:left="2160" w:right="49" w:hanging="2160"/>
        <w:jc w:val="both"/>
        <w:rPr>
          <w:snapToGrid w:val="0"/>
          <w:sz w:val="22"/>
          <w:szCs w:val="22"/>
        </w:rPr>
      </w:pPr>
      <w:proofErr w:type="gramStart"/>
      <w:r w:rsidRPr="00401B7A">
        <w:rPr>
          <w:snapToGrid w:val="0"/>
          <w:sz w:val="22"/>
          <w:szCs w:val="22"/>
        </w:rPr>
        <w:t>registrované</w:t>
      </w:r>
      <w:r>
        <w:rPr>
          <w:snapToGrid w:val="0"/>
          <w:sz w:val="22"/>
          <w:szCs w:val="22"/>
        </w:rPr>
        <w:t xml:space="preserve">:  </w:t>
      </w:r>
      <w:r>
        <w:rPr>
          <w:snapToGrid w:val="0"/>
          <w:sz w:val="22"/>
          <w:szCs w:val="22"/>
        </w:rPr>
        <w:tab/>
      </w:r>
      <w:proofErr w:type="gramEnd"/>
      <w:r>
        <w:rPr>
          <w:snapToGrid w:val="0"/>
          <w:sz w:val="22"/>
          <w:szCs w:val="22"/>
        </w:rPr>
        <w:t>u Krajského soudu v Ústí nad Labem pod spisovou značkou O 484 ze dne 26. 10. 2013</w:t>
      </w:r>
    </w:p>
    <w:p w14:paraId="1C6F7459" w14:textId="77777777" w:rsidR="008639C9" w:rsidRPr="00146866" w:rsidRDefault="008639C9" w:rsidP="008639C9">
      <w:pPr>
        <w:pStyle w:val="Zkladntext"/>
        <w:jc w:val="both"/>
        <w:rPr>
          <w:b/>
          <w:bCs/>
          <w:snapToGrid/>
          <w:szCs w:val="22"/>
        </w:rPr>
      </w:pPr>
    </w:p>
    <w:p w14:paraId="7ACF3CCB" w14:textId="77777777" w:rsidR="008639C9" w:rsidRPr="00146866" w:rsidRDefault="008639C9" w:rsidP="008639C9">
      <w:pPr>
        <w:widowControl w:val="0"/>
        <w:spacing w:after="60"/>
        <w:jc w:val="both"/>
        <w:rPr>
          <w:b/>
          <w:snapToGrid w:val="0"/>
          <w:sz w:val="22"/>
          <w:szCs w:val="22"/>
        </w:rPr>
      </w:pPr>
      <w:r w:rsidRPr="00146866">
        <w:rPr>
          <w:snapToGrid w:val="0"/>
          <w:sz w:val="22"/>
          <w:szCs w:val="22"/>
        </w:rPr>
        <w:t>dále jen</w:t>
      </w:r>
      <w:r w:rsidRPr="00146866">
        <w:rPr>
          <w:b/>
          <w:snapToGrid w:val="0"/>
          <w:sz w:val="22"/>
          <w:szCs w:val="22"/>
        </w:rPr>
        <w:t xml:space="preserve"> "příjemce"</w:t>
      </w:r>
    </w:p>
    <w:p w14:paraId="0FD791E5" w14:textId="77777777" w:rsidR="003C0320" w:rsidRPr="008639C9" w:rsidRDefault="003C0320" w:rsidP="005C6969">
      <w:pPr>
        <w:widowControl w:val="0"/>
        <w:spacing w:after="60"/>
        <w:jc w:val="both"/>
        <w:rPr>
          <w:b/>
          <w:snapToGrid w:val="0"/>
          <w:sz w:val="22"/>
          <w:szCs w:val="22"/>
        </w:rPr>
      </w:pPr>
    </w:p>
    <w:p w14:paraId="5C04AB00" w14:textId="77777777" w:rsidR="00345EA2" w:rsidRPr="008639C9" w:rsidRDefault="00345EA2" w:rsidP="005C6969">
      <w:pPr>
        <w:widowControl w:val="0"/>
        <w:spacing w:after="60"/>
        <w:jc w:val="both"/>
        <w:rPr>
          <w:b/>
          <w:snapToGrid w:val="0"/>
          <w:sz w:val="22"/>
          <w:szCs w:val="22"/>
        </w:rPr>
      </w:pPr>
    </w:p>
    <w:p w14:paraId="18AE4234" w14:textId="7BF2F82D" w:rsidR="00C11406" w:rsidRPr="008639C9" w:rsidRDefault="00C11406" w:rsidP="00C11406">
      <w:pPr>
        <w:pStyle w:val="Nzev"/>
        <w:tabs>
          <w:tab w:val="left" w:pos="426"/>
        </w:tabs>
        <w:spacing w:after="60"/>
        <w:jc w:val="both"/>
        <w:rPr>
          <w:b w:val="0"/>
          <w:bCs/>
          <w:i w:val="0"/>
          <w:iCs/>
          <w:sz w:val="22"/>
          <w:szCs w:val="22"/>
          <w:u w:val="none"/>
        </w:rPr>
      </w:pPr>
      <w:r w:rsidRPr="008639C9">
        <w:rPr>
          <w:b w:val="0"/>
          <w:bCs/>
          <w:i w:val="0"/>
          <w:iCs/>
          <w:sz w:val="22"/>
          <w:szCs w:val="22"/>
          <w:u w:val="none"/>
        </w:rPr>
        <w:t>Obě smluvní strany se dohodly na následujícím dodatku č.1 ke smlouvě o poskytnutí účelové neinvestiční dotace z rozpočtu statutárního města Jablonec nad Nisou ev.</w:t>
      </w:r>
      <w:r w:rsidR="008639C9">
        <w:rPr>
          <w:b w:val="0"/>
          <w:bCs/>
          <w:i w:val="0"/>
          <w:iCs/>
          <w:sz w:val="22"/>
          <w:szCs w:val="22"/>
          <w:u w:val="none"/>
        </w:rPr>
        <w:t xml:space="preserve"> </w:t>
      </w:r>
      <w:r w:rsidRPr="008639C9">
        <w:rPr>
          <w:b w:val="0"/>
          <w:bCs/>
          <w:i w:val="0"/>
          <w:iCs/>
          <w:sz w:val="22"/>
          <w:szCs w:val="22"/>
          <w:u w:val="none"/>
        </w:rPr>
        <w:t>č. SD/2024/031</w:t>
      </w:r>
      <w:r w:rsidR="0094352E">
        <w:rPr>
          <w:b w:val="0"/>
          <w:bCs/>
          <w:i w:val="0"/>
          <w:iCs/>
          <w:sz w:val="22"/>
          <w:szCs w:val="22"/>
          <w:u w:val="none"/>
        </w:rPr>
        <w:t>3</w:t>
      </w:r>
      <w:r w:rsidRPr="008639C9">
        <w:rPr>
          <w:b w:val="0"/>
          <w:bCs/>
          <w:i w:val="0"/>
          <w:iCs/>
          <w:sz w:val="22"/>
          <w:szCs w:val="22"/>
          <w:u w:val="none"/>
        </w:rPr>
        <w:t xml:space="preserve"> ze dne</w:t>
      </w:r>
      <w:r w:rsidR="008639C9">
        <w:rPr>
          <w:b w:val="0"/>
          <w:bCs/>
          <w:i w:val="0"/>
          <w:iCs/>
          <w:sz w:val="22"/>
          <w:szCs w:val="22"/>
          <w:u w:val="none"/>
        </w:rPr>
        <w:t xml:space="preserve"> 2</w:t>
      </w:r>
      <w:r w:rsidR="0094352E">
        <w:rPr>
          <w:b w:val="0"/>
          <w:bCs/>
          <w:i w:val="0"/>
          <w:iCs/>
          <w:sz w:val="22"/>
          <w:szCs w:val="22"/>
          <w:u w:val="none"/>
        </w:rPr>
        <w:t>5</w:t>
      </w:r>
      <w:r w:rsidR="008639C9">
        <w:rPr>
          <w:b w:val="0"/>
          <w:bCs/>
          <w:i w:val="0"/>
          <w:iCs/>
          <w:sz w:val="22"/>
          <w:szCs w:val="22"/>
          <w:u w:val="none"/>
        </w:rPr>
        <w:t>. 4. 2024.</w:t>
      </w:r>
    </w:p>
    <w:p w14:paraId="4D562BA7" w14:textId="77777777" w:rsidR="00C11406" w:rsidRPr="008639C9" w:rsidRDefault="00C11406" w:rsidP="0070089D">
      <w:pPr>
        <w:jc w:val="both"/>
        <w:rPr>
          <w:b/>
          <w:snapToGrid w:val="0"/>
          <w:sz w:val="22"/>
          <w:szCs w:val="22"/>
        </w:rPr>
      </w:pPr>
    </w:p>
    <w:p w14:paraId="1D82B70E" w14:textId="62D8075E" w:rsidR="0070089D" w:rsidRPr="008639C9" w:rsidRDefault="006C20D6" w:rsidP="0070089D">
      <w:pPr>
        <w:jc w:val="both"/>
        <w:rPr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Novelou</w:t>
      </w:r>
      <w:r w:rsidR="0094352E">
        <w:rPr>
          <w:bCs/>
          <w:snapToGrid w:val="0"/>
          <w:sz w:val="22"/>
          <w:szCs w:val="22"/>
        </w:rPr>
        <w:t xml:space="preserve"> zákona č. 108/2006 Sb., o sociálních službách</w:t>
      </w:r>
      <w:r w:rsidR="001F52EA">
        <w:rPr>
          <w:bCs/>
          <w:snapToGrid w:val="0"/>
          <w:sz w:val="22"/>
          <w:szCs w:val="22"/>
        </w:rPr>
        <w:t>,</w:t>
      </w:r>
      <w:r w:rsidR="0094352E">
        <w:rPr>
          <w:bCs/>
          <w:snapToGrid w:val="0"/>
          <w:sz w:val="22"/>
          <w:szCs w:val="22"/>
        </w:rPr>
        <w:t xml:space="preserve"> účinn</w:t>
      </w:r>
      <w:r w:rsidR="002C741E">
        <w:rPr>
          <w:bCs/>
          <w:snapToGrid w:val="0"/>
          <w:sz w:val="22"/>
          <w:szCs w:val="22"/>
        </w:rPr>
        <w:t>é</w:t>
      </w:r>
      <w:r w:rsidR="0094352E">
        <w:rPr>
          <w:bCs/>
          <w:snapToGrid w:val="0"/>
          <w:sz w:val="22"/>
          <w:szCs w:val="22"/>
        </w:rPr>
        <w:t xml:space="preserve"> od 1. 1. 2025</w:t>
      </w:r>
      <w:r w:rsidR="001F52EA">
        <w:rPr>
          <w:bCs/>
          <w:snapToGrid w:val="0"/>
          <w:sz w:val="22"/>
          <w:szCs w:val="22"/>
        </w:rPr>
        <w:t>,</w:t>
      </w:r>
      <w:r w:rsidR="0094352E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byl </w:t>
      </w:r>
      <w:r w:rsidR="0094352E">
        <w:rPr>
          <w:bCs/>
          <w:snapToGrid w:val="0"/>
          <w:sz w:val="22"/>
          <w:szCs w:val="22"/>
        </w:rPr>
        <w:t>přidán nový paragraf § 70a upravující</w:t>
      </w:r>
      <w:r w:rsidR="00C11406" w:rsidRPr="008639C9">
        <w:rPr>
          <w:bCs/>
          <w:snapToGrid w:val="0"/>
          <w:sz w:val="22"/>
          <w:szCs w:val="22"/>
        </w:rPr>
        <w:t xml:space="preserve"> </w:t>
      </w:r>
      <w:r w:rsidR="0094352E">
        <w:rPr>
          <w:bCs/>
          <w:snapToGrid w:val="0"/>
          <w:sz w:val="22"/>
          <w:szCs w:val="22"/>
        </w:rPr>
        <w:t>sociální službu Centrum duševního zdraví. Tento druh</w:t>
      </w:r>
      <w:r>
        <w:rPr>
          <w:bCs/>
          <w:snapToGrid w:val="0"/>
          <w:sz w:val="22"/>
          <w:szCs w:val="22"/>
        </w:rPr>
        <w:t xml:space="preserve"> sociální</w:t>
      </w:r>
      <w:r w:rsidR="0094352E">
        <w:rPr>
          <w:bCs/>
          <w:snapToGrid w:val="0"/>
          <w:sz w:val="22"/>
          <w:szCs w:val="22"/>
        </w:rPr>
        <w:t xml:space="preserve"> služby se vy</w:t>
      </w:r>
      <w:r w:rsidR="001F52EA">
        <w:rPr>
          <w:bCs/>
          <w:snapToGrid w:val="0"/>
          <w:sz w:val="22"/>
          <w:szCs w:val="22"/>
        </w:rPr>
        <w:t>členil</w:t>
      </w:r>
      <w:r w:rsidR="0094352E">
        <w:rPr>
          <w:bCs/>
          <w:snapToGrid w:val="0"/>
          <w:sz w:val="22"/>
          <w:szCs w:val="22"/>
        </w:rPr>
        <w:t xml:space="preserve"> ze</w:t>
      </w:r>
      <w:r w:rsidR="00C52A30">
        <w:rPr>
          <w:bCs/>
          <w:snapToGrid w:val="0"/>
          <w:sz w:val="22"/>
          <w:szCs w:val="22"/>
        </w:rPr>
        <w:t xml:space="preserve"> </w:t>
      </w:r>
      <w:r w:rsidR="0094352E">
        <w:rPr>
          <w:bCs/>
          <w:snapToGrid w:val="0"/>
          <w:sz w:val="22"/>
          <w:szCs w:val="22"/>
        </w:rPr>
        <w:t>služby sociální rehabilitace</w:t>
      </w:r>
      <w:r>
        <w:rPr>
          <w:bCs/>
          <w:snapToGrid w:val="0"/>
          <w:sz w:val="22"/>
          <w:szCs w:val="22"/>
        </w:rPr>
        <w:t xml:space="preserve"> upravené</w:t>
      </w:r>
      <w:r w:rsidR="00F309B2">
        <w:rPr>
          <w:bCs/>
          <w:snapToGrid w:val="0"/>
          <w:sz w:val="22"/>
          <w:szCs w:val="22"/>
        </w:rPr>
        <w:t xml:space="preserve"> v</w:t>
      </w:r>
      <w:r>
        <w:rPr>
          <w:bCs/>
          <w:snapToGrid w:val="0"/>
          <w:sz w:val="22"/>
          <w:szCs w:val="22"/>
        </w:rPr>
        <w:t xml:space="preserve"> § 70</w:t>
      </w:r>
      <w:r w:rsidR="0094352E">
        <w:rPr>
          <w:bCs/>
          <w:snapToGrid w:val="0"/>
          <w:sz w:val="22"/>
          <w:szCs w:val="22"/>
        </w:rPr>
        <w:t xml:space="preserve">. Služby sociální rehabilitace a </w:t>
      </w:r>
      <w:r w:rsidR="002B53A4">
        <w:rPr>
          <w:bCs/>
          <w:snapToGrid w:val="0"/>
          <w:sz w:val="22"/>
          <w:szCs w:val="22"/>
        </w:rPr>
        <w:t>C</w:t>
      </w:r>
      <w:r w:rsidR="0094352E">
        <w:rPr>
          <w:bCs/>
          <w:snapToGrid w:val="0"/>
          <w:sz w:val="22"/>
          <w:szCs w:val="22"/>
        </w:rPr>
        <w:t>entra duševního zdraví jsou obsahově i nákladově shodné, proto je možné na provoz služby Centra duševního zdraví čerpat podporu v rámci aktivity Sociální rehabilitace</w:t>
      </w:r>
      <w:r>
        <w:rPr>
          <w:bCs/>
          <w:snapToGrid w:val="0"/>
          <w:sz w:val="22"/>
          <w:szCs w:val="22"/>
        </w:rPr>
        <w:t>, jak bylo původně schváleno</w:t>
      </w:r>
      <w:r w:rsidR="0094352E">
        <w:rPr>
          <w:bCs/>
          <w:snapToGrid w:val="0"/>
          <w:sz w:val="22"/>
          <w:szCs w:val="22"/>
        </w:rPr>
        <w:t xml:space="preserve">. </w:t>
      </w:r>
      <w:r>
        <w:rPr>
          <w:bCs/>
          <w:snapToGrid w:val="0"/>
          <w:sz w:val="22"/>
          <w:szCs w:val="22"/>
        </w:rPr>
        <w:t>S ohledem na provedenou novelu</w:t>
      </w:r>
      <w:r w:rsidR="002B53A4">
        <w:rPr>
          <w:bCs/>
          <w:snapToGrid w:val="0"/>
          <w:sz w:val="22"/>
          <w:szCs w:val="22"/>
        </w:rPr>
        <w:t xml:space="preserve"> a </w:t>
      </w:r>
      <w:r w:rsidR="00C11406" w:rsidRPr="008639C9">
        <w:rPr>
          <w:snapToGrid w:val="0"/>
          <w:sz w:val="22"/>
          <w:szCs w:val="22"/>
        </w:rPr>
        <w:t>s tím související</w:t>
      </w:r>
      <w:r w:rsidR="00F309B2">
        <w:rPr>
          <w:snapToGrid w:val="0"/>
          <w:sz w:val="22"/>
          <w:szCs w:val="22"/>
        </w:rPr>
        <w:t>m</w:t>
      </w:r>
      <w:r w:rsidR="00C11406" w:rsidRPr="008639C9">
        <w:rPr>
          <w:snapToGrid w:val="0"/>
          <w:sz w:val="22"/>
          <w:szCs w:val="22"/>
        </w:rPr>
        <w:t xml:space="preserve"> odstranění</w:t>
      </w:r>
      <w:r w:rsidR="00F309B2">
        <w:rPr>
          <w:snapToGrid w:val="0"/>
          <w:sz w:val="22"/>
          <w:szCs w:val="22"/>
        </w:rPr>
        <w:t>m</w:t>
      </w:r>
      <w:r w:rsidR="00C11406" w:rsidRPr="008639C9">
        <w:rPr>
          <w:snapToGrid w:val="0"/>
          <w:sz w:val="22"/>
          <w:szCs w:val="22"/>
        </w:rPr>
        <w:t xml:space="preserve"> jakýchkoliv pochybností </w:t>
      </w:r>
      <w:r>
        <w:rPr>
          <w:snapToGrid w:val="0"/>
          <w:sz w:val="22"/>
          <w:szCs w:val="22"/>
        </w:rPr>
        <w:t xml:space="preserve">v rámci řádného vyúčtování dotace </w:t>
      </w:r>
      <w:r w:rsidR="00C11406" w:rsidRPr="008639C9">
        <w:rPr>
          <w:snapToGrid w:val="0"/>
          <w:sz w:val="22"/>
          <w:szCs w:val="22"/>
        </w:rPr>
        <w:t xml:space="preserve">se mění čl. I. Předmět smlouvy, odst. </w:t>
      </w:r>
      <w:r w:rsidR="002B53A4">
        <w:rPr>
          <w:snapToGrid w:val="0"/>
          <w:sz w:val="22"/>
          <w:szCs w:val="22"/>
        </w:rPr>
        <w:t>2</w:t>
      </w:r>
      <w:r w:rsidR="00C11406" w:rsidRPr="008639C9">
        <w:rPr>
          <w:snapToGrid w:val="0"/>
          <w:sz w:val="22"/>
          <w:szCs w:val="22"/>
        </w:rPr>
        <w:t xml:space="preserve"> </w:t>
      </w:r>
      <w:r w:rsidR="002B53A4">
        <w:rPr>
          <w:snapToGrid w:val="0"/>
          <w:sz w:val="22"/>
          <w:szCs w:val="22"/>
        </w:rPr>
        <w:t xml:space="preserve">písm. c) </w:t>
      </w:r>
      <w:r w:rsidR="00FE77F5" w:rsidRPr="008639C9">
        <w:rPr>
          <w:snapToGrid w:val="0"/>
          <w:sz w:val="22"/>
          <w:szCs w:val="22"/>
        </w:rPr>
        <w:t>tak</w:t>
      </w:r>
      <w:r w:rsidR="00E30B9F" w:rsidRPr="008639C9">
        <w:rPr>
          <w:snapToGrid w:val="0"/>
          <w:sz w:val="22"/>
          <w:szCs w:val="22"/>
        </w:rPr>
        <w:t>, že nově zní takto</w:t>
      </w:r>
      <w:r w:rsidR="00EF51FE" w:rsidRPr="008639C9">
        <w:rPr>
          <w:snapToGrid w:val="0"/>
          <w:sz w:val="22"/>
          <w:szCs w:val="22"/>
        </w:rPr>
        <w:t>:</w:t>
      </w:r>
    </w:p>
    <w:p w14:paraId="3AB5580C" w14:textId="77777777" w:rsidR="005C6969" w:rsidRPr="008639C9" w:rsidRDefault="005C6969" w:rsidP="0070089D">
      <w:pPr>
        <w:widowControl w:val="0"/>
        <w:rPr>
          <w:snapToGrid w:val="0"/>
          <w:sz w:val="22"/>
          <w:szCs w:val="22"/>
        </w:rPr>
      </w:pPr>
    </w:p>
    <w:p w14:paraId="5EF615F2" w14:textId="1EAD2E4E" w:rsidR="002B53A4" w:rsidRDefault="002B53A4" w:rsidP="002B53A4">
      <w:pPr>
        <w:widowControl w:val="0"/>
        <w:jc w:val="both"/>
        <w:rPr>
          <w:b/>
          <w:snapToGrid w:val="0"/>
          <w:sz w:val="22"/>
          <w:szCs w:val="22"/>
        </w:rPr>
      </w:pPr>
      <w:r w:rsidRPr="000E6AF6">
        <w:rPr>
          <w:b/>
          <w:snapToGrid w:val="0"/>
          <w:sz w:val="22"/>
          <w:szCs w:val="22"/>
        </w:rPr>
        <w:t xml:space="preserve">ve výši </w:t>
      </w:r>
      <w:r>
        <w:rPr>
          <w:b/>
          <w:snapToGrid w:val="0"/>
          <w:sz w:val="22"/>
          <w:szCs w:val="22"/>
        </w:rPr>
        <w:t>558 000 K</w:t>
      </w:r>
      <w:r w:rsidRPr="000E6AF6">
        <w:rPr>
          <w:b/>
          <w:snapToGrid w:val="0"/>
          <w:sz w:val="22"/>
          <w:szCs w:val="22"/>
        </w:rPr>
        <w:t xml:space="preserve">č výhradně na zajištění a podporu </w:t>
      </w:r>
      <w:r>
        <w:rPr>
          <w:b/>
          <w:snapToGrid w:val="0"/>
          <w:sz w:val="22"/>
          <w:szCs w:val="22"/>
        </w:rPr>
        <w:t xml:space="preserve">financování základních činností souvisejících s poskytováním </w:t>
      </w:r>
      <w:r w:rsidRPr="000E6AF6">
        <w:rPr>
          <w:b/>
          <w:snapToGrid w:val="0"/>
          <w:sz w:val="22"/>
          <w:szCs w:val="22"/>
        </w:rPr>
        <w:t xml:space="preserve">sociální služby </w:t>
      </w:r>
      <w:r>
        <w:rPr>
          <w:b/>
          <w:snapToGrid w:val="0"/>
          <w:sz w:val="22"/>
          <w:szCs w:val="22"/>
        </w:rPr>
        <w:t>Centrum duševního zdraví p</w:t>
      </w:r>
      <w:r w:rsidRPr="000E6AF6">
        <w:rPr>
          <w:b/>
          <w:snapToGrid w:val="0"/>
          <w:sz w:val="22"/>
          <w:szCs w:val="22"/>
        </w:rPr>
        <w:t xml:space="preserve">oskytované </w:t>
      </w:r>
      <w:r>
        <w:rPr>
          <w:b/>
          <w:snapToGrid w:val="0"/>
          <w:sz w:val="22"/>
          <w:szCs w:val="22"/>
        </w:rPr>
        <w:t xml:space="preserve">dle </w:t>
      </w:r>
      <w:r w:rsidRPr="000E6AF6">
        <w:rPr>
          <w:b/>
          <w:snapToGrid w:val="0"/>
          <w:sz w:val="22"/>
          <w:szCs w:val="22"/>
        </w:rPr>
        <w:t>ust</w:t>
      </w:r>
      <w:r>
        <w:rPr>
          <w:b/>
          <w:snapToGrid w:val="0"/>
          <w:sz w:val="22"/>
          <w:szCs w:val="22"/>
        </w:rPr>
        <w:t>anovení</w:t>
      </w:r>
      <w:r w:rsidRPr="000E6AF6">
        <w:rPr>
          <w:b/>
          <w:snapToGrid w:val="0"/>
          <w:sz w:val="22"/>
          <w:szCs w:val="22"/>
        </w:rPr>
        <w:t xml:space="preserve"> </w:t>
      </w:r>
      <w:r w:rsidR="006C20D6">
        <w:rPr>
          <w:b/>
          <w:snapToGrid w:val="0"/>
          <w:sz w:val="22"/>
          <w:szCs w:val="22"/>
        </w:rPr>
        <w:t xml:space="preserve">§ 70 a </w:t>
      </w:r>
      <w:r w:rsidRPr="000E6AF6">
        <w:rPr>
          <w:b/>
          <w:snapToGrid w:val="0"/>
          <w:sz w:val="22"/>
          <w:szCs w:val="22"/>
        </w:rPr>
        <w:t xml:space="preserve">§ </w:t>
      </w:r>
      <w:r>
        <w:rPr>
          <w:b/>
          <w:snapToGrid w:val="0"/>
          <w:sz w:val="22"/>
          <w:szCs w:val="22"/>
        </w:rPr>
        <w:t>70a zákona č. 108/2006 </w:t>
      </w:r>
      <w:r w:rsidRPr="000E6AF6">
        <w:rPr>
          <w:b/>
          <w:snapToGrid w:val="0"/>
          <w:sz w:val="22"/>
          <w:szCs w:val="22"/>
        </w:rPr>
        <w:t>Sb., o sociálních službách, v platném znění</w:t>
      </w:r>
      <w:r w:rsidR="006C20D6">
        <w:rPr>
          <w:b/>
          <w:snapToGrid w:val="0"/>
          <w:sz w:val="22"/>
          <w:szCs w:val="22"/>
        </w:rPr>
        <w:t>,</w:t>
      </w:r>
      <w:r w:rsidRPr="000E6AF6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v kalendářním roce 2024 a 2025.</w:t>
      </w:r>
      <w:r w:rsidRPr="009646EA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Účelem </w:t>
      </w:r>
      <w:r>
        <w:rPr>
          <w:b/>
          <w:snapToGrid w:val="0"/>
          <w:sz w:val="22"/>
          <w:szCs w:val="22"/>
        </w:rPr>
        <w:lastRenderedPageBreak/>
        <w:t>čerpání dotace jsou neinvestiční náklady na materiál, pohonné hmoty, nájemné včetně služeb z nájmu, hrubé mzdy, odvody sociálního a zdravotního pojištění za zaměstnavatele a zákonné úrazové pojištění zaměstnanců</w:t>
      </w:r>
      <w:r w:rsidRPr="009646EA">
        <w:rPr>
          <w:b/>
          <w:snapToGrid w:val="0"/>
          <w:sz w:val="22"/>
          <w:szCs w:val="22"/>
        </w:rPr>
        <w:t>.</w:t>
      </w:r>
    </w:p>
    <w:p w14:paraId="2FEF4AF8" w14:textId="628CCB14" w:rsidR="00D769A5" w:rsidRPr="008639C9" w:rsidRDefault="00D769A5" w:rsidP="00D769A5">
      <w:pPr>
        <w:widowControl w:val="0"/>
        <w:spacing w:after="60"/>
        <w:jc w:val="both"/>
        <w:rPr>
          <w:snapToGrid w:val="0"/>
          <w:color w:val="FF0000"/>
          <w:sz w:val="22"/>
          <w:szCs w:val="22"/>
        </w:rPr>
      </w:pPr>
    </w:p>
    <w:p w14:paraId="0A1BC857" w14:textId="6DEB3276" w:rsidR="008F504F" w:rsidRPr="008639C9" w:rsidRDefault="008F504F" w:rsidP="00E30B9F">
      <w:pPr>
        <w:rPr>
          <w:snapToGrid w:val="0"/>
          <w:sz w:val="22"/>
          <w:szCs w:val="22"/>
        </w:rPr>
      </w:pPr>
      <w:r w:rsidRPr="008639C9">
        <w:rPr>
          <w:snapToGrid w:val="0"/>
          <w:sz w:val="22"/>
          <w:szCs w:val="22"/>
        </w:rPr>
        <w:t>Ostatní ustanovení smlouvy se nemění.</w:t>
      </w:r>
    </w:p>
    <w:p w14:paraId="66E16694" w14:textId="77777777" w:rsidR="00A35D26" w:rsidRPr="008639C9" w:rsidRDefault="00A35D26" w:rsidP="004A2376">
      <w:pPr>
        <w:rPr>
          <w:snapToGrid w:val="0"/>
          <w:color w:val="0070C0"/>
          <w:sz w:val="22"/>
          <w:szCs w:val="22"/>
        </w:rPr>
      </w:pPr>
    </w:p>
    <w:p w14:paraId="41CE7969" w14:textId="77777777" w:rsidR="00345EA2" w:rsidRPr="008639C9" w:rsidRDefault="00345EA2" w:rsidP="008F504F">
      <w:pPr>
        <w:rPr>
          <w:sz w:val="22"/>
          <w:szCs w:val="22"/>
        </w:rPr>
      </w:pPr>
    </w:p>
    <w:p w14:paraId="2914946D" w14:textId="77777777" w:rsidR="008F504F" w:rsidRPr="008639C9" w:rsidRDefault="008F504F" w:rsidP="008F504F">
      <w:pPr>
        <w:rPr>
          <w:sz w:val="22"/>
          <w:szCs w:val="22"/>
        </w:rPr>
      </w:pPr>
    </w:p>
    <w:p w14:paraId="2EAF2AED" w14:textId="46493799" w:rsidR="008F504F" w:rsidRPr="008639C9" w:rsidRDefault="008F504F" w:rsidP="008F504F">
      <w:pPr>
        <w:tabs>
          <w:tab w:val="left" w:pos="3119"/>
          <w:tab w:val="left" w:pos="5812"/>
        </w:tabs>
        <w:spacing w:after="60"/>
        <w:jc w:val="both"/>
        <w:rPr>
          <w:snapToGrid w:val="0"/>
          <w:sz w:val="22"/>
          <w:szCs w:val="22"/>
        </w:rPr>
      </w:pPr>
      <w:r w:rsidRPr="008639C9">
        <w:rPr>
          <w:snapToGrid w:val="0"/>
          <w:sz w:val="22"/>
          <w:szCs w:val="22"/>
        </w:rPr>
        <w:t>za poskytovatele:</w:t>
      </w:r>
      <w:r w:rsidRPr="008639C9">
        <w:rPr>
          <w:snapToGrid w:val="0"/>
          <w:sz w:val="22"/>
          <w:szCs w:val="22"/>
        </w:rPr>
        <w:tab/>
      </w:r>
      <w:r w:rsidRPr="008639C9">
        <w:rPr>
          <w:snapToGrid w:val="0"/>
          <w:sz w:val="22"/>
          <w:szCs w:val="22"/>
        </w:rPr>
        <w:tab/>
        <w:t>za příjemce:</w:t>
      </w:r>
    </w:p>
    <w:p w14:paraId="490DEB61" w14:textId="77777777" w:rsidR="00A35D26" w:rsidRDefault="00A35D26">
      <w:pPr>
        <w:rPr>
          <w:sz w:val="22"/>
          <w:szCs w:val="22"/>
        </w:rPr>
      </w:pPr>
    </w:p>
    <w:p w14:paraId="00838DA6" w14:textId="77777777" w:rsidR="008639C9" w:rsidRDefault="008639C9">
      <w:pPr>
        <w:rPr>
          <w:sz w:val="22"/>
          <w:szCs w:val="22"/>
        </w:rPr>
      </w:pPr>
    </w:p>
    <w:p w14:paraId="023CC8D2" w14:textId="77777777" w:rsidR="008639C9" w:rsidRDefault="008639C9">
      <w:pPr>
        <w:rPr>
          <w:sz w:val="22"/>
          <w:szCs w:val="22"/>
        </w:rPr>
      </w:pPr>
    </w:p>
    <w:p w14:paraId="4B28F232" w14:textId="77777777" w:rsidR="002B53A4" w:rsidRDefault="002B53A4">
      <w:pPr>
        <w:rPr>
          <w:sz w:val="22"/>
          <w:szCs w:val="22"/>
        </w:rPr>
      </w:pPr>
    </w:p>
    <w:p w14:paraId="592E43AD" w14:textId="77777777" w:rsidR="002B53A4" w:rsidRDefault="002B53A4">
      <w:pPr>
        <w:rPr>
          <w:sz w:val="22"/>
          <w:szCs w:val="22"/>
        </w:rPr>
      </w:pPr>
    </w:p>
    <w:p w14:paraId="6336FCEF" w14:textId="77777777" w:rsidR="002B53A4" w:rsidRDefault="002B53A4">
      <w:pPr>
        <w:rPr>
          <w:sz w:val="22"/>
          <w:szCs w:val="22"/>
        </w:rPr>
      </w:pPr>
    </w:p>
    <w:p w14:paraId="3C94AC63" w14:textId="77777777" w:rsidR="002B53A4" w:rsidRDefault="002B53A4">
      <w:pPr>
        <w:rPr>
          <w:sz w:val="22"/>
          <w:szCs w:val="22"/>
        </w:rPr>
      </w:pPr>
    </w:p>
    <w:p w14:paraId="398EFCA0" w14:textId="77777777" w:rsidR="002B53A4" w:rsidRDefault="002B53A4">
      <w:pPr>
        <w:rPr>
          <w:sz w:val="22"/>
          <w:szCs w:val="22"/>
        </w:rPr>
      </w:pPr>
    </w:p>
    <w:p w14:paraId="0A18C7C1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…………………………………….</w:t>
      </w:r>
    </w:p>
    <w:p w14:paraId="73B3F30E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Jana Hamplová, náměstkyně primátora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PhDr. Jana Horáková, ředitelka</w:t>
      </w:r>
    </w:p>
    <w:p w14:paraId="598045EA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 oblast humanitní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Fokusu Liberec o.p.s.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906F627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0B1E0F56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1B3F0F91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5D44DF6D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363C49D1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41E89C03" w14:textId="77777777" w:rsidR="002B53A4" w:rsidRDefault="002B53A4" w:rsidP="002B53A4">
      <w:pPr>
        <w:tabs>
          <w:tab w:val="left" w:pos="5812"/>
        </w:tabs>
        <w:jc w:val="both"/>
        <w:rPr>
          <w:snapToGrid w:val="0"/>
          <w:sz w:val="22"/>
          <w:szCs w:val="22"/>
        </w:rPr>
      </w:pPr>
    </w:p>
    <w:p w14:paraId="13B5E4B4" w14:textId="77777777" w:rsidR="002B53A4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</w:p>
    <w:p w14:paraId="4413770D" w14:textId="77777777" w:rsidR="002B53A4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………………………………………………</w:t>
      </w:r>
    </w:p>
    <w:p w14:paraId="39CB0743" w14:textId="77777777" w:rsidR="002B53A4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Martina Rosenbergová, MBA</w:t>
      </w:r>
    </w:p>
    <w:p w14:paraId="3CE27181" w14:textId="77777777" w:rsidR="002B53A4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vedoucí odboru sociálních věcí </w:t>
      </w:r>
    </w:p>
    <w:p w14:paraId="5629255F" w14:textId="77777777" w:rsidR="002B53A4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 zdravotnictví Magistrátu města </w:t>
      </w:r>
    </w:p>
    <w:p w14:paraId="038BA09B" w14:textId="77777777" w:rsidR="002B53A4" w:rsidRPr="00875761" w:rsidRDefault="002B53A4" w:rsidP="002B53A4">
      <w:pPr>
        <w:tabs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Jablonec nad Nisou</w:t>
      </w:r>
    </w:p>
    <w:p w14:paraId="35F4C43A" w14:textId="77777777" w:rsidR="002B53A4" w:rsidRDefault="002B53A4">
      <w:pPr>
        <w:rPr>
          <w:sz w:val="22"/>
          <w:szCs w:val="22"/>
        </w:rPr>
      </w:pPr>
    </w:p>
    <w:p w14:paraId="62BC4F15" w14:textId="77777777" w:rsidR="008639C9" w:rsidRDefault="008639C9">
      <w:pPr>
        <w:rPr>
          <w:sz w:val="22"/>
          <w:szCs w:val="22"/>
        </w:rPr>
      </w:pPr>
    </w:p>
    <w:p w14:paraId="4E992462" w14:textId="77777777" w:rsidR="008639C9" w:rsidRDefault="008639C9">
      <w:pPr>
        <w:rPr>
          <w:sz w:val="22"/>
          <w:szCs w:val="22"/>
        </w:rPr>
      </w:pPr>
    </w:p>
    <w:p w14:paraId="2E06358D" w14:textId="77777777" w:rsidR="008639C9" w:rsidRDefault="008639C9">
      <w:pPr>
        <w:rPr>
          <w:sz w:val="22"/>
          <w:szCs w:val="22"/>
        </w:rPr>
      </w:pPr>
    </w:p>
    <w:p w14:paraId="403D7670" w14:textId="77777777" w:rsidR="008639C9" w:rsidRDefault="008639C9">
      <w:pPr>
        <w:rPr>
          <w:sz w:val="22"/>
          <w:szCs w:val="22"/>
        </w:rPr>
      </w:pPr>
    </w:p>
    <w:p w14:paraId="5ED02D81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736EA54C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76C842FA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7BBE6016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51792227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2F201D3E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7E0E9CA6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119C974D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3F65165A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1540E6B4" w14:textId="77777777" w:rsidR="008639C9" w:rsidRDefault="008639C9" w:rsidP="002B53A4">
      <w:pPr>
        <w:pStyle w:val="Zpat"/>
        <w:rPr>
          <w:color w:val="808080"/>
          <w:sz w:val="16"/>
          <w:szCs w:val="16"/>
        </w:rPr>
      </w:pPr>
    </w:p>
    <w:p w14:paraId="75DF3133" w14:textId="77777777" w:rsidR="008639C9" w:rsidRDefault="008639C9" w:rsidP="008639C9">
      <w:pPr>
        <w:pStyle w:val="Zpat"/>
        <w:rPr>
          <w:color w:val="808080"/>
          <w:sz w:val="16"/>
          <w:szCs w:val="16"/>
        </w:rPr>
      </w:pPr>
    </w:p>
    <w:p w14:paraId="0E6F5902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60B64F5B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0A78C6A8" w14:textId="77777777" w:rsidR="002B53A4" w:rsidRDefault="002B53A4" w:rsidP="008639C9">
      <w:pPr>
        <w:pStyle w:val="Zpat"/>
        <w:jc w:val="right"/>
        <w:rPr>
          <w:color w:val="808080"/>
          <w:sz w:val="16"/>
          <w:szCs w:val="16"/>
        </w:rPr>
      </w:pPr>
    </w:p>
    <w:p w14:paraId="54E915CD" w14:textId="77777777" w:rsidR="008639C9" w:rsidRDefault="008639C9" w:rsidP="00C52A30">
      <w:pPr>
        <w:pStyle w:val="Zpat"/>
        <w:rPr>
          <w:color w:val="808080"/>
          <w:sz w:val="16"/>
          <w:szCs w:val="16"/>
        </w:rPr>
      </w:pPr>
    </w:p>
    <w:p w14:paraId="48144E77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1DBB0AA9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05D68E5F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6103551E" w14:textId="77777777" w:rsidR="008639C9" w:rsidRDefault="008639C9" w:rsidP="008639C9">
      <w:pPr>
        <w:pStyle w:val="Zpat"/>
        <w:jc w:val="right"/>
        <w:rPr>
          <w:color w:val="808080"/>
          <w:sz w:val="16"/>
          <w:szCs w:val="16"/>
        </w:rPr>
      </w:pPr>
    </w:p>
    <w:p w14:paraId="4E131986" w14:textId="77777777" w:rsidR="008639C9" w:rsidRDefault="008639C9" w:rsidP="00F66418">
      <w:pPr>
        <w:pStyle w:val="Zpat"/>
        <w:rPr>
          <w:color w:val="808080"/>
          <w:sz w:val="16"/>
          <w:szCs w:val="16"/>
        </w:rPr>
      </w:pPr>
    </w:p>
    <w:p w14:paraId="4DC711E8" w14:textId="5A355060" w:rsidR="008639C9" w:rsidRPr="002112DF" w:rsidRDefault="008639C9" w:rsidP="008639C9">
      <w:pPr>
        <w:pStyle w:val="Zpat"/>
        <w:jc w:val="right"/>
        <w:rPr>
          <w:color w:val="808080"/>
          <w:sz w:val="16"/>
          <w:szCs w:val="16"/>
        </w:rPr>
      </w:pPr>
      <w:r w:rsidRPr="002112DF">
        <w:rPr>
          <w:color w:val="808080"/>
          <w:sz w:val="16"/>
          <w:szCs w:val="16"/>
        </w:rPr>
        <w:t>Za věcnou správnost: Mgr. Drahomíra Duštírová,</w:t>
      </w:r>
      <w:r>
        <w:rPr>
          <w:color w:val="808080"/>
          <w:sz w:val="16"/>
          <w:szCs w:val="16"/>
        </w:rPr>
        <w:t xml:space="preserve"> referentka </w:t>
      </w:r>
      <w:r w:rsidRPr="002112DF">
        <w:rPr>
          <w:color w:val="808080"/>
          <w:sz w:val="16"/>
          <w:szCs w:val="16"/>
        </w:rPr>
        <w:t>oddělení sociálních služeb</w:t>
      </w:r>
    </w:p>
    <w:sectPr w:rsidR="008639C9" w:rsidRPr="002112DF" w:rsidSect="00646591">
      <w:footerReference w:type="even" r:id="rId8"/>
      <w:footerReference w:type="defaul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EEF3" w14:textId="77777777" w:rsidR="0081207B" w:rsidRDefault="0081207B" w:rsidP="00A35D26">
      <w:r>
        <w:separator/>
      </w:r>
    </w:p>
  </w:endnote>
  <w:endnote w:type="continuationSeparator" w:id="0">
    <w:p w14:paraId="5C05E59E" w14:textId="77777777" w:rsidR="0081207B" w:rsidRDefault="0081207B" w:rsidP="00A3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20CB" w14:textId="77777777" w:rsidR="008639C9" w:rsidRDefault="00863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947D" w14:textId="77777777" w:rsidR="00A35D26" w:rsidRDefault="00A35D26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8AE4BA" wp14:editId="70758384">
              <wp:simplePos x="0" y="0"/>
              <wp:positionH relativeFrom="page">
                <wp:posOffset>-45720</wp:posOffset>
              </wp:positionH>
              <wp:positionV relativeFrom="bottomMargin">
                <wp:posOffset>204470</wp:posOffset>
              </wp:positionV>
              <wp:extent cx="6137910" cy="443230"/>
              <wp:effectExtent l="0" t="0" r="1524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7910" cy="443230"/>
                        <a:chOff x="0" y="0"/>
                        <a:chExt cx="6137910" cy="44323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784860" y="5334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357E3" w14:textId="77777777" w:rsidR="00BA33B9" w:rsidRPr="00BA33B9" w:rsidRDefault="00BA33B9" w:rsidP="00BA33B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BA33B9">
                              <w:rPr>
                                <w:color w:val="AEAAAA" w:themeColor="background2" w:themeShade="BF"/>
                              </w:rPr>
                              <w:t>Za věcnou správnost: Ing. Diana Zappeová, ekonom humanitního odboru</w:t>
                            </w:r>
                          </w:p>
                          <w:p w14:paraId="1D8F7FE6" w14:textId="77777777" w:rsidR="00A35D26" w:rsidRDefault="00A35D26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AE4BA" id="Skupina 155" o:spid="_x0000_s1026" style="position:absolute;margin-left:-3.6pt;margin-top:16.1pt;width:483.3pt;height:34.9pt;z-index:251659264;mso-position-horizontal-relative:page;mso-position-vertical-relative:bottom-margin-area;mso-width-relative:margin;mso-height-relative:margin" coordsize="61379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7848;top:533;width:53531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4357E3" w14:textId="77777777" w:rsidR="00BA33B9" w:rsidRPr="00BA33B9" w:rsidRDefault="00BA33B9" w:rsidP="00BA33B9">
                      <w:pPr>
                        <w:rPr>
                          <w:color w:val="AEAAAA" w:themeColor="background2" w:themeShade="BF"/>
                        </w:rPr>
                      </w:pPr>
                      <w:r w:rsidRPr="00BA33B9">
                        <w:rPr>
                          <w:color w:val="AEAAAA" w:themeColor="background2" w:themeShade="BF"/>
                        </w:rPr>
                        <w:t>Za věcnou správnost: Ing. Diana Zappeová, ekonom humanitního odboru</w:t>
                      </w:r>
                    </w:p>
                    <w:p w14:paraId="1D8F7FE6" w14:textId="77777777" w:rsidR="00A35D26" w:rsidRDefault="00A35D26">
                      <w:pPr>
                        <w:pStyle w:val="Zpat"/>
                        <w:rPr>
                          <w:caps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5D9C" w14:textId="77777777" w:rsidR="0081207B" w:rsidRDefault="0081207B" w:rsidP="00A35D26">
      <w:r>
        <w:separator/>
      </w:r>
    </w:p>
  </w:footnote>
  <w:footnote w:type="continuationSeparator" w:id="0">
    <w:p w14:paraId="53F6C567" w14:textId="77777777" w:rsidR="0081207B" w:rsidRDefault="0081207B" w:rsidP="00A3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942"/>
    <w:multiLevelType w:val="hybridMultilevel"/>
    <w:tmpl w:val="799AA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4578"/>
    <w:multiLevelType w:val="hybridMultilevel"/>
    <w:tmpl w:val="E0860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7857"/>
    <w:multiLevelType w:val="hybridMultilevel"/>
    <w:tmpl w:val="668A1754"/>
    <w:lvl w:ilvl="0" w:tplc="2CE823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5A0E52"/>
    <w:multiLevelType w:val="hybridMultilevel"/>
    <w:tmpl w:val="EE083AC2"/>
    <w:lvl w:ilvl="0" w:tplc="746CD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2EE4"/>
    <w:multiLevelType w:val="hybridMultilevel"/>
    <w:tmpl w:val="4E18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49E7"/>
    <w:multiLevelType w:val="hybridMultilevel"/>
    <w:tmpl w:val="B6AC5958"/>
    <w:lvl w:ilvl="0" w:tplc="7A3A7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B3326"/>
    <w:multiLevelType w:val="hybridMultilevel"/>
    <w:tmpl w:val="765AD13C"/>
    <w:lvl w:ilvl="0" w:tplc="E0B4D7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473D2"/>
    <w:multiLevelType w:val="hybridMultilevel"/>
    <w:tmpl w:val="3A5651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16C8"/>
    <w:multiLevelType w:val="hybridMultilevel"/>
    <w:tmpl w:val="84228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4618">
    <w:abstractNumId w:val="5"/>
  </w:num>
  <w:num w:numId="2" w16cid:durableId="2043552980">
    <w:abstractNumId w:val="0"/>
  </w:num>
  <w:num w:numId="3" w16cid:durableId="224994707">
    <w:abstractNumId w:val="4"/>
  </w:num>
  <w:num w:numId="4" w16cid:durableId="1320647919">
    <w:abstractNumId w:val="3"/>
  </w:num>
  <w:num w:numId="5" w16cid:durableId="1344042751">
    <w:abstractNumId w:val="7"/>
  </w:num>
  <w:num w:numId="6" w16cid:durableId="393545689">
    <w:abstractNumId w:val="1"/>
  </w:num>
  <w:num w:numId="7" w16cid:durableId="1408646991">
    <w:abstractNumId w:val="6"/>
  </w:num>
  <w:num w:numId="8" w16cid:durableId="340090433">
    <w:abstractNumId w:val="2"/>
  </w:num>
  <w:num w:numId="9" w16cid:durableId="152948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9"/>
    <w:rsid w:val="00011FA7"/>
    <w:rsid w:val="00077C37"/>
    <w:rsid w:val="000E3451"/>
    <w:rsid w:val="001966CB"/>
    <w:rsid w:val="001F52EA"/>
    <w:rsid w:val="002B53A4"/>
    <w:rsid w:val="002C5EF3"/>
    <w:rsid w:val="002C741E"/>
    <w:rsid w:val="002E6B62"/>
    <w:rsid w:val="003026D1"/>
    <w:rsid w:val="00345EA2"/>
    <w:rsid w:val="00363D27"/>
    <w:rsid w:val="00387547"/>
    <w:rsid w:val="003C0320"/>
    <w:rsid w:val="003C6AD0"/>
    <w:rsid w:val="003E7BD6"/>
    <w:rsid w:val="004435E0"/>
    <w:rsid w:val="004A2376"/>
    <w:rsid w:val="00523090"/>
    <w:rsid w:val="00526EF7"/>
    <w:rsid w:val="0059001D"/>
    <w:rsid w:val="005900C3"/>
    <w:rsid w:val="00597D52"/>
    <w:rsid w:val="00597F00"/>
    <w:rsid w:val="005A3134"/>
    <w:rsid w:val="005C1D0C"/>
    <w:rsid w:val="005C6969"/>
    <w:rsid w:val="00646591"/>
    <w:rsid w:val="00646C1E"/>
    <w:rsid w:val="00675A27"/>
    <w:rsid w:val="006A26AC"/>
    <w:rsid w:val="006C20D6"/>
    <w:rsid w:val="006F5B21"/>
    <w:rsid w:val="0070089D"/>
    <w:rsid w:val="00700FF9"/>
    <w:rsid w:val="00715AEE"/>
    <w:rsid w:val="00736B97"/>
    <w:rsid w:val="007A3D0C"/>
    <w:rsid w:val="00802ABF"/>
    <w:rsid w:val="0081207B"/>
    <w:rsid w:val="008639C9"/>
    <w:rsid w:val="00890682"/>
    <w:rsid w:val="008A2777"/>
    <w:rsid w:val="008A377F"/>
    <w:rsid w:val="008B5730"/>
    <w:rsid w:val="008F504F"/>
    <w:rsid w:val="009314E5"/>
    <w:rsid w:val="0094352E"/>
    <w:rsid w:val="009A0BD2"/>
    <w:rsid w:val="009C77B0"/>
    <w:rsid w:val="009D367E"/>
    <w:rsid w:val="009E70B3"/>
    <w:rsid w:val="00A10ECB"/>
    <w:rsid w:val="00A35D26"/>
    <w:rsid w:val="00A80C4A"/>
    <w:rsid w:val="00AD7601"/>
    <w:rsid w:val="00AE6BE1"/>
    <w:rsid w:val="00AE6F3D"/>
    <w:rsid w:val="00AF0B0B"/>
    <w:rsid w:val="00B02CE1"/>
    <w:rsid w:val="00B411BB"/>
    <w:rsid w:val="00B8003A"/>
    <w:rsid w:val="00B80F6D"/>
    <w:rsid w:val="00BA33B9"/>
    <w:rsid w:val="00C11406"/>
    <w:rsid w:val="00C429E4"/>
    <w:rsid w:val="00C42A5A"/>
    <w:rsid w:val="00C52A30"/>
    <w:rsid w:val="00C52B80"/>
    <w:rsid w:val="00C92F89"/>
    <w:rsid w:val="00CA214F"/>
    <w:rsid w:val="00CC5E26"/>
    <w:rsid w:val="00D13D02"/>
    <w:rsid w:val="00D7461B"/>
    <w:rsid w:val="00D769A5"/>
    <w:rsid w:val="00D772B3"/>
    <w:rsid w:val="00D93DF6"/>
    <w:rsid w:val="00DA5012"/>
    <w:rsid w:val="00DE7718"/>
    <w:rsid w:val="00E00842"/>
    <w:rsid w:val="00E01EC4"/>
    <w:rsid w:val="00E13EEF"/>
    <w:rsid w:val="00E21B42"/>
    <w:rsid w:val="00E30B9F"/>
    <w:rsid w:val="00E80323"/>
    <w:rsid w:val="00E964C1"/>
    <w:rsid w:val="00EB59BD"/>
    <w:rsid w:val="00EF51FE"/>
    <w:rsid w:val="00F309B2"/>
    <w:rsid w:val="00F66418"/>
    <w:rsid w:val="00F811A7"/>
    <w:rsid w:val="00FA4E70"/>
    <w:rsid w:val="00FE77F5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EC1D9"/>
  <w15:docId w15:val="{F2D71543-DD3C-4FC4-8952-DE8D2AEE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696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C696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5C696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5C696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5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5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D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2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C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8C4D-235D-43DA-800F-EA027AEE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Zappeová</dc:creator>
  <cp:lastModifiedBy>Duštírová Drahomíra, Bc.</cp:lastModifiedBy>
  <cp:revision>7</cp:revision>
  <cp:lastPrinted>2025-03-07T07:06:00Z</cp:lastPrinted>
  <dcterms:created xsi:type="dcterms:W3CDTF">2025-03-07T06:54:00Z</dcterms:created>
  <dcterms:modified xsi:type="dcterms:W3CDTF">2025-03-07T07:32:00Z</dcterms:modified>
</cp:coreProperties>
</file>