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Mkatabulky"/>
        <w:tblW w:w="0" w:type="auto"/>
        <w:tblInd w:w="4815" w:type="dxa"/>
        <w:tblLook w:val="04A0" w:firstRow="1" w:lastRow="0" w:firstColumn="1" w:lastColumn="0" w:noHBand="0" w:noVBand="1"/>
      </w:tblPr>
      <w:tblGrid>
        <w:gridCol w:w="4387"/>
      </w:tblGrid>
      <w:tr w:rsidR="00190EF5" w:rsidTr="009F6C53">
        <w:trPr>
          <w:trHeight w:val="1550"/>
        </w:trPr>
        <w:tc>
          <w:tcPr>
            <w:tcW w:w="4387" w:type="dxa"/>
          </w:tcPr>
          <w:p w:rsidR="00803BC3" w:rsidRDefault="00F5166D" w:rsidP="009F6C53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ROADMEDIC s.r.o.</w:t>
            </w:r>
          </w:p>
          <w:p w:rsidR="0062769D" w:rsidRPr="0062769D" w:rsidRDefault="00F5166D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 Senovou 2960/70</w:t>
            </w:r>
          </w:p>
          <w:p w:rsidR="009F6C53" w:rsidRPr="009F6C53" w:rsidRDefault="00F5166D" w:rsidP="009F6C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78701 Šumperk</w:t>
            </w:r>
          </w:p>
          <w:p w:rsidR="00803BC3" w:rsidRDefault="00803BC3" w:rsidP="0032418A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IČ:   </w:t>
            </w:r>
            <w:proofErr w:type="gramEnd"/>
            <w:r w:rsidR="00F5166D">
              <w:rPr>
                <w:sz w:val="18"/>
                <w:szCs w:val="18"/>
              </w:rPr>
              <w:t>28586484</w:t>
            </w:r>
          </w:p>
          <w:p w:rsidR="00190EF5" w:rsidRPr="00FE25C1" w:rsidRDefault="00803BC3" w:rsidP="00153B43">
            <w:pPr>
              <w:rPr>
                <w:sz w:val="18"/>
                <w:szCs w:val="18"/>
              </w:rPr>
            </w:pPr>
            <w:r w:rsidRPr="00FE25C1">
              <w:rPr>
                <w:sz w:val="18"/>
                <w:szCs w:val="18"/>
              </w:rPr>
              <w:t>DIČ:</w:t>
            </w:r>
            <w:r w:rsidR="00FE25C1" w:rsidRPr="00FE25C1">
              <w:rPr>
                <w:sz w:val="18"/>
                <w:szCs w:val="18"/>
              </w:rPr>
              <w:t>CZ</w:t>
            </w:r>
            <w:r w:rsidR="00F5166D">
              <w:rPr>
                <w:sz w:val="18"/>
                <w:szCs w:val="18"/>
              </w:rPr>
              <w:t>28586484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 xml:space="preserve">Váš dopis </w:t>
      </w:r>
      <w:proofErr w:type="gramStart"/>
      <w:r>
        <w:rPr>
          <w:sz w:val="16"/>
          <w:szCs w:val="16"/>
        </w:rPr>
        <w:t>značky  /</w:t>
      </w:r>
      <w:proofErr w:type="gramEnd"/>
      <w:r>
        <w:rPr>
          <w:sz w:val="16"/>
          <w:szCs w:val="16"/>
        </w:rPr>
        <w:t xml:space="preserve">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>
        <w:rPr>
          <w:sz w:val="16"/>
          <w:szCs w:val="16"/>
        </w:rPr>
        <w:t>V Kroměříži</w:t>
      </w:r>
    </w:p>
    <w:p w:rsidR="00507C68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B24A1E">
        <w:rPr>
          <w:sz w:val="16"/>
          <w:szCs w:val="16"/>
        </w:rPr>
        <w:t>XXXXXXXXXX</w:t>
      </w:r>
      <w:r>
        <w:rPr>
          <w:sz w:val="16"/>
          <w:szCs w:val="16"/>
        </w:rPr>
        <w:t xml:space="preserve">  /</w:t>
      </w:r>
      <w:proofErr w:type="gramEnd"/>
      <w:r>
        <w:rPr>
          <w:sz w:val="16"/>
          <w:szCs w:val="16"/>
        </w:rPr>
        <w:t xml:space="preserve">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4B07B8">
        <w:rPr>
          <w:sz w:val="16"/>
          <w:szCs w:val="16"/>
        </w:rPr>
        <w:tab/>
      </w:r>
      <w:r w:rsidR="00F5166D">
        <w:rPr>
          <w:sz w:val="16"/>
          <w:szCs w:val="16"/>
        </w:rPr>
        <w:t>25.4.2025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>OBJEDNÁVKA č. OBJ/</w:t>
      </w:r>
      <w:r w:rsidR="00B24A1E">
        <w:rPr>
          <w:b/>
        </w:rPr>
        <w:t>202</w:t>
      </w:r>
      <w:r w:rsidR="00F5166D">
        <w:rPr>
          <w:b/>
        </w:rPr>
        <w:t>5/0659/SLU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>Objednatel:</w:t>
      </w:r>
      <w:r w:rsidRPr="00E62918">
        <w:rPr>
          <w:b/>
          <w:sz w:val="18"/>
          <w:szCs w:val="18"/>
        </w:rPr>
        <w:tab/>
        <w:t>Město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b/>
          <w:sz w:val="18"/>
          <w:szCs w:val="18"/>
        </w:rPr>
        <w:tab/>
      </w:r>
      <w:r w:rsidRPr="00E62918">
        <w:rPr>
          <w:b/>
          <w:sz w:val="18"/>
          <w:szCs w:val="18"/>
        </w:rPr>
        <w:tab/>
      </w:r>
      <w:r w:rsidRPr="00E62918">
        <w:rPr>
          <w:sz w:val="18"/>
          <w:szCs w:val="18"/>
        </w:rPr>
        <w:t>Velké nám. 115/1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767 01 Kroměříž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IČ:     00287351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>DIČ:</w:t>
      </w:r>
      <w:r w:rsidR="00803BC3" w:rsidRPr="00E62918">
        <w:rPr>
          <w:sz w:val="18"/>
          <w:szCs w:val="18"/>
        </w:rPr>
        <w:t xml:space="preserve">   CZ00287351</w:t>
      </w:r>
    </w:p>
    <w:p w:rsidR="00507C68" w:rsidRPr="00E62918" w:rsidRDefault="00507C68" w:rsidP="00283DA9">
      <w:pPr>
        <w:rPr>
          <w:sz w:val="18"/>
          <w:szCs w:val="18"/>
        </w:rPr>
      </w:pPr>
    </w:p>
    <w:p w:rsidR="009A35C9" w:rsidRDefault="00D64155" w:rsidP="002F52F0">
      <w:pPr>
        <w:rPr>
          <w:sz w:val="18"/>
          <w:szCs w:val="18"/>
        </w:rPr>
      </w:pPr>
      <w:r>
        <w:rPr>
          <w:sz w:val="18"/>
          <w:szCs w:val="18"/>
        </w:rPr>
        <w:t>Objednáváme</w:t>
      </w:r>
      <w:r w:rsidR="008C211F">
        <w:rPr>
          <w:sz w:val="18"/>
          <w:szCs w:val="18"/>
        </w:rPr>
        <w:t xml:space="preserve">: opravu </w:t>
      </w:r>
      <w:r w:rsidR="00F5166D">
        <w:rPr>
          <w:sz w:val="18"/>
          <w:szCs w:val="18"/>
        </w:rPr>
        <w:t xml:space="preserve">komunikace – výtluků, nerovností, síťových trhlin technologií JETPATCHER na vozovce z místní části Hradisko do místní části </w:t>
      </w:r>
      <w:proofErr w:type="spellStart"/>
      <w:r w:rsidR="00F5166D">
        <w:rPr>
          <w:sz w:val="18"/>
          <w:szCs w:val="18"/>
        </w:rPr>
        <w:t>Postoupky</w:t>
      </w:r>
      <w:proofErr w:type="spellEnd"/>
      <w:r w:rsidR="00F5166D">
        <w:rPr>
          <w:sz w:val="18"/>
          <w:szCs w:val="18"/>
        </w:rPr>
        <w:t xml:space="preserve"> v lokalitě u železniční trati.</w:t>
      </w:r>
    </w:p>
    <w:p w:rsidR="00F5166D" w:rsidRDefault="00F5166D" w:rsidP="002F52F0">
      <w:pPr>
        <w:rPr>
          <w:sz w:val="18"/>
          <w:szCs w:val="18"/>
        </w:rPr>
      </w:pPr>
      <w:r>
        <w:rPr>
          <w:sz w:val="18"/>
          <w:szCs w:val="18"/>
        </w:rPr>
        <w:t>Oprava komunikace spočívá ve vyčištění tlakem vzduchu poškozených míst, penetrací výtluků a okolí, aplikací opravné směsi, zadrcením kamenivem.</w:t>
      </w:r>
    </w:p>
    <w:p w:rsidR="00F5166D" w:rsidRDefault="00F5166D" w:rsidP="002F52F0">
      <w:pPr>
        <w:rPr>
          <w:sz w:val="18"/>
          <w:szCs w:val="18"/>
        </w:rPr>
      </w:pPr>
    </w:p>
    <w:p w:rsidR="00F5166D" w:rsidRDefault="00F5166D" w:rsidP="002F52F0">
      <w:pPr>
        <w:rPr>
          <w:sz w:val="18"/>
          <w:szCs w:val="18"/>
        </w:rPr>
      </w:pPr>
      <w:r>
        <w:rPr>
          <w:sz w:val="18"/>
          <w:szCs w:val="18"/>
        </w:rPr>
        <w:t xml:space="preserve">Prohlášení objednatele z hlediska zákona o DPH – přenesení daňové povinnosti: plnění je pořizováno pro potřeby související výlučně s činností při výkonu veřejné správy, při níž se nepovažuje za osobu povinnou k dani. 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b/>
          <w:sz w:val="18"/>
          <w:szCs w:val="18"/>
        </w:rPr>
      </w:pPr>
      <w:r w:rsidRPr="00E62918">
        <w:rPr>
          <w:b/>
          <w:sz w:val="18"/>
          <w:szCs w:val="18"/>
        </w:rPr>
        <w:t xml:space="preserve">Sjednaná cena včetně </w:t>
      </w:r>
      <w:proofErr w:type="gramStart"/>
      <w:r w:rsidRPr="00E62918">
        <w:rPr>
          <w:b/>
          <w:sz w:val="18"/>
          <w:szCs w:val="18"/>
        </w:rPr>
        <w:t>DPH :</w:t>
      </w:r>
      <w:proofErr w:type="gramEnd"/>
      <w:r w:rsidRPr="00E62918">
        <w:rPr>
          <w:b/>
          <w:sz w:val="18"/>
          <w:szCs w:val="18"/>
        </w:rPr>
        <w:t xml:space="preserve"> do </w:t>
      </w:r>
      <w:r w:rsidRPr="00E62918">
        <w:rPr>
          <w:b/>
          <w:sz w:val="18"/>
          <w:szCs w:val="18"/>
        </w:rPr>
        <w:tab/>
      </w:r>
      <w:r w:rsidR="00F5166D">
        <w:rPr>
          <w:b/>
          <w:sz w:val="18"/>
          <w:szCs w:val="18"/>
        </w:rPr>
        <w:t>135 500</w:t>
      </w:r>
      <w:r w:rsidR="00153B43">
        <w:rPr>
          <w:b/>
          <w:sz w:val="18"/>
          <w:szCs w:val="18"/>
        </w:rPr>
        <w:t>,00</w:t>
      </w:r>
      <w:r w:rsidRPr="00E62918">
        <w:rPr>
          <w:b/>
          <w:sz w:val="18"/>
          <w:szCs w:val="18"/>
        </w:rPr>
        <w:t xml:space="preserve"> Kč</w:t>
      </w:r>
    </w:p>
    <w:p w:rsidR="00507C68" w:rsidRPr="00E62918" w:rsidRDefault="00507C68" w:rsidP="00283DA9">
      <w:pPr>
        <w:rPr>
          <w:b/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>Termín dodání do:</w:t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F5166D">
        <w:rPr>
          <w:sz w:val="18"/>
          <w:szCs w:val="18"/>
        </w:rPr>
        <w:t>30.6.2025</w:t>
      </w:r>
    </w:p>
    <w:p w:rsidR="00507C68" w:rsidRPr="00E62918" w:rsidRDefault="00507C68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</w:p>
    <w:p w:rsidR="0032418A" w:rsidRPr="00E62918" w:rsidRDefault="0032418A" w:rsidP="00283DA9">
      <w:pPr>
        <w:rPr>
          <w:sz w:val="18"/>
          <w:szCs w:val="18"/>
        </w:rPr>
      </w:pP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="009A35C9">
        <w:rPr>
          <w:sz w:val="18"/>
          <w:szCs w:val="18"/>
        </w:rPr>
        <w:t>xxxxxxxxxxxxxxxx</w:t>
      </w:r>
    </w:p>
    <w:p w:rsidR="00507C68" w:rsidRPr="00E62918" w:rsidRDefault="00507C68" w:rsidP="00283DA9">
      <w:pPr>
        <w:rPr>
          <w:sz w:val="18"/>
          <w:szCs w:val="18"/>
        </w:rPr>
      </w:pP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</w:r>
      <w:r w:rsidRPr="00E62918">
        <w:rPr>
          <w:sz w:val="18"/>
          <w:szCs w:val="18"/>
        </w:rPr>
        <w:tab/>
        <w:t xml:space="preserve">          </w:t>
      </w:r>
      <w:r w:rsidR="005E5950">
        <w:rPr>
          <w:sz w:val="18"/>
          <w:szCs w:val="18"/>
        </w:rPr>
        <w:t xml:space="preserve">             xxxxx</w:t>
      </w:r>
    </w:p>
    <w:p w:rsidR="009F6C53" w:rsidRPr="00507C68" w:rsidRDefault="009F6C53" w:rsidP="00283DA9">
      <w:pPr>
        <w:rPr>
          <w:sz w:val="16"/>
          <w:szCs w:val="16"/>
        </w:rPr>
      </w:pPr>
    </w:p>
    <w:p w:rsidR="00A85D61" w:rsidRDefault="00A85D61" w:rsidP="00C41507"/>
    <w:p w:rsidR="00A85D61" w:rsidRDefault="00A85D61" w:rsidP="00C41507"/>
    <w:p w:rsidR="00A85D61" w:rsidRDefault="00A85D61" w:rsidP="00C41507"/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47B" w:rsidRDefault="00C3747B">
      <w:pPr>
        <w:spacing w:line="240" w:lineRule="auto"/>
      </w:pPr>
      <w:r>
        <w:separator/>
      </w:r>
    </w:p>
  </w:endnote>
  <w:endnote w:type="continuationSeparator" w:id="0">
    <w:p w:rsidR="00C3747B" w:rsidRDefault="00C37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47B" w:rsidRDefault="00C3747B">
      <w:pPr>
        <w:spacing w:line="240" w:lineRule="auto"/>
      </w:pPr>
      <w:r>
        <w:separator/>
      </w:r>
    </w:p>
  </w:footnote>
  <w:footnote w:type="continuationSeparator" w:id="0">
    <w:p w:rsidR="00C3747B" w:rsidRDefault="00C374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C41507" w:rsidRDefault="00C41507" w:rsidP="00C41507">
    <w:pPr>
      <w:pStyle w:val="Zhlav"/>
      <w:rPr>
        <w:noProof/>
        <w:lang w:eastAsia="cs-CZ"/>
      </w:rPr>
    </w:pPr>
  </w:p>
  <w:p w:rsidR="002B17EE" w:rsidRDefault="00C41507" w:rsidP="00C41507">
    <w:pPr>
      <w:pStyle w:val="Zhlav"/>
    </w:pPr>
    <w:r>
      <w:rPr>
        <w:noProof/>
        <w:lang w:eastAsia="cs-CZ"/>
      </w:rPr>
      <w:tab/>
    </w:r>
    <w:r w:rsidR="00190EF5"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507" w:rsidRDefault="00C415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EF5"/>
    <w:rsid w:val="00035C1E"/>
    <w:rsid w:val="000577FF"/>
    <w:rsid w:val="00060F1E"/>
    <w:rsid w:val="000D59C7"/>
    <w:rsid w:val="000D6EF9"/>
    <w:rsid w:val="00126A9E"/>
    <w:rsid w:val="001339E2"/>
    <w:rsid w:val="00147EE9"/>
    <w:rsid w:val="00153B43"/>
    <w:rsid w:val="00166D32"/>
    <w:rsid w:val="00190EF5"/>
    <w:rsid w:val="001B2311"/>
    <w:rsid w:val="001C4C68"/>
    <w:rsid w:val="001C6F58"/>
    <w:rsid w:val="001F4BE4"/>
    <w:rsid w:val="00223024"/>
    <w:rsid w:val="00283DA9"/>
    <w:rsid w:val="002B17EE"/>
    <w:rsid w:val="002B25FD"/>
    <w:rsid w:val="002B7E65"/>
    <w:rsid w:val="002C5F92"/>
    <w:rsid w:val="002F52F0"/>
    <w:rsid w:val="0032418A"/>
    <w:rsid w:val="00333E8C"/>
    <w:rsid w:val="0035552A"/>
    <w:rsid w:val="00367D24"/>
    <w:rsid w:val="00372474"/>
    <w:rsid w:val="00374CB6"/>
    <w:rsid w:val="00386929"/>
    <w:rsid w:val="003B5BD5"/>
    <w:rsid w:val="0042327A"/>
    <w:rsid w:val="00432006"/>
    <w:rsid w:val="0045679A"/>
    <w:rsid w:val="00476F4B"/>
    <w:rsid w:val="004A6CEF"/>
    <w:rsid w:val="004B07B8"/>
    <w:rsid w:val="004C49CA"/>
    <w:rsid w:val="004D1B89"/>
    <w:rsid w:val="00507C68"/>
    <w:rsid w:val="005A256C"/>
    <w:rsid w:val="005B2BE1"/>
    <w:rsid w:val="005B3D07"/>
    <w:rsid w:val="005E5950"/>
    <w:rsid w:val="006030A3"/>
    <w:rsid w:val="00605020"/>
    <w:rsid w:val="0062769D"/>
    <w:rsid w:val="0064163B"/>
    <w:rsid w:val="00650394"/>
    <w:rsid w:val="00651B7D"/>
    <w:rsid w:val="00672820"/>
    <w:rsid w:val="00695AD4"/>
    <w:rsid w:val="006A7553"/>
    <w:rsid w:val="006B5E65"/>
    <w:rsid w:val="006D0B25"/>
    <w:rsid w:val="006F14DA"/>
    <w:rsid w:val="007233C7"/>
    <w:rsid w:val="00724678"/>
    <w:rsid w:val="00727E16"/>
    <w:rsid w:val="007A0F01"/>
    <w:rsid w:val="007C358D"/>
    <w:rsid w:val="007C6BE4"/>
    <w:rsid w:val="007E5495"/>
    <w:rsid w:val="007F2B7C"/>
    <w:rsid w:val="00803BC3"/>
    <w:rsid w:val="00864146"/>
    <w:rsid w:val="0087544E"/>
    <w:rsid w:val="00885580"/>
    <w:rsid w:val="008C211F"/>
    <w:rsid w:val="00942A6F"/>
    <w:rsid w:val="00965F93"/>
    <w:rsid w:val="0099596D"/>
    <w:rsid w:val="009A35C9"/>
    <w:rsid w:val="009F6C53"/>
    <w:rsid w:val="00A212E4"/>
    <w:rsid w:val="00A5716E"/>
    <w:rsid w:val="00A640B7"/>
    <w:rsid w:val="00A85D61"/>
    <w:rsid w:val="00A97643"/>
    <w:rsid w:val="00AA4FA7"/>
    <w:rsid w:val="00AD06C9"/>
    <w:rsid w:val="00B049C3"/>
    <w:rsid w:val="00B1022A"/>
    <w:rsid w:val="00B24A1E"/>
    <w:rsid w:val="00B94048"/>
    <w:rsid w:val="00BA5BDC"/>
    <w:rsid w:val="00BC6A21"/>
    <w:rsid w:val="00C02260"/>
    <w:rsid w:val="00C3747B"/>
    <w:rsid w:val="00C41507"/>
    <w:rsid w:val="00C75268"/>
    <w:rsid w:val="00C85962"/>
    <w:rsid w:val="00C85CA4"/>
    <w:rsid w:val="00CF1CF3"/>
    <w:rsid w:val="00D5262F"/>
    <w:rsid w:val="00D64155"/>
    <w:rsid w:val="00DA724D"/>
    <w:rsid w:val="00DD6D6C"/>
    <w:rsid w:val="00DE6609"/>
    <w:rsid w:val="00DF6B20"/>
    <w:rsid w:val="00E51522"/>
    <w:rsid w:val="00E62918"/>
    <w:rsid w:val="00EB1D51"/>
    <w:rsid w:val="00EB75A5"/>
    <w:rsid w:val="00EE46F8"/>
    <w:rsid w:val="00F032F7"/>
    <w:rsid w:val="00F32016"/>
    <w:rsid w:val="00F335DF"/>
    <w:rsid w:val="00F348EC"/>
    <w:rsid w:val="00F5166D"/>
    <w:rsid w:val="00F663DC"/>
    <w:rsid w:val="00F80090"/>
    <w:rsid w:val="00F96121"/>
    <w:rsid w:val="00FA658C"/>
    <w:rsid w:val="00FE25C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.skacelova\Desktop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Nováková Pavlína</cp:lastModifiedBy>
  <cp:revision>2</cp:revision>
  <cp:lastPrinted>2008-11-24T18:55:00Z</cp:lastPrinted>
  <dcterms:created xsi:type="dcterms:W3CDTF">2025-04-28T08:43:00Z</dcterms:created>
  <dcterms:modified xsi:type="dcterms:W3CDTF">2025-04-28T08:43:00Z</dcterms:modified>
</cp:coreProperties>
</file>