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8D5" w:rsidRDefault="007D08D5" w:rsidP="004D38C8">
      <w:pPr>
        <w:pStyle w:val="Nadpis1"/>
        <w:spacing w:line="283" w:lineRule="auto"/>
        <w:jc w:val="center"/>
        <w:rPr>
          <w:rFonts w:ascii="Calibri" w:hAnsi="Calibri"/>
          <w:bCs w:val="0"/>
          <w:szCs w:val="28"/>
        </w:rPr>
      </w:pPr>
    </w:p>
    <w:p w:rsidR="00053112" w:rsidRPr="00053112" w:rsidRDefault="00053112" w:rsidP="004D38C8">
      <w:pPr>
        <w:pStyle w:val="Nadpis1"/>
        <w:spacing w:line="283" w:lineRule="auto"/>
        <w:jc w:val="center"/>
        <w:rPr>
          <w:rFonts w:ascii="Calibri" w:hAnsi="Calibri"/>
          <w:bCs w:val="0"/>
          <w:sz w:val="22"/>
          <w:szCs w:val="22"/>
        </w:rPr>
      </w:pPr>
      <w:r>
        <w:rPr>
          <w:rFonts w:ascii="Calibri" w:hAnsi="Calibri"/>
          <w:bCs w:val="0"/>
          <w:szCs w:val="28"/>
        </w:rPr>
        <w:tab/>
      </w:r>
      <w:r>
        <w:rPr>
          <w:rFonts w:ascii="Calibri" w:hAnsi="Calibri"/>
          <w:bCs w:val="0"/>
          <w:szCs w:val="28"/>
        </w:rPr>
        <w:tab/>
      </w:r>
      <w:r>
        <w:rPr>
          <w:rFonts w:ascii="Calibri" w:hAnsi="Calibri"/>
          <w:bCs w:val="0"/>
          <w:szCs w:val="28"/>
        </w:rPr>
        <w:tab/>
      </w:r>
      <w:r w:rsidRPr="00053112">
        <w:rPr>
          <w:rFonts w:ascii="Calibri" w:hAnsi="Calibri"/>
          <w:bCs w:val="0"/>
          <w:sz w:val="22"/>
          <w:szCs w:val="22"/>
        </w:rPr>
        <w:t xml:space="preserve">                                           </w:t>
      </w:r>
      <w:r>
        <w:rPr>
          <w:rFonts w:ascii="Calibri" w:hAnsi="Calibri"/>
          <w:bCs w:val="0"/>
          <w:sz w:val="22"/>
          <w:szCs w:val="22"/>
        </w:rPr>
        <w:t xml:space="preserve">                     </w:t>
      </w:r>
      <w:r w:rsidRPr="00053112">
        <w:rPr>
          <w:rFonts w:ascii="Calibri" w:hAnsi="Calibri"/>
          <w:bCs w:val="0"/>
          <w:sz w:val="22"/>
          <w:szCs w:val="22"/>
        </w:rPr>
        <w:t xml:space="preserve"> NPU-</w:t>
      </w:r>
      <w:r w:rsidR="0025717D">
        <w:rPr>
          <w:rFonts w:ascii="Calibri" w:hAnsi="Calibri"/>
          <w:bCs w:val="0"/>
          <w:sz w:val="22"/>
          <w:szCs w:val="22"/>
        </w:rPr>
        <w:t>4</w:t>
      </w:r>
      <w:r w:rsidRPr="00053112">
        <w:rPr>
          <w:rFonts w:ascii="Calibri" w:hAnsi="Calibri"/>
          <w:bCs w:val="0"/>
          <w:sz w:val="22"/>
          <w:szCs w:val="22"/>
        </w:rPr>
        <w:t>50/</w:t>
      </w:r>
      <w:r w:rsidR="00181CD2">
        <w:rPr>
          <w:rFonts w:ascii="Calibri" w:hAnsi="Calibri"/>
          <w:bCs w:val="0"/>
          <w:sz w:val="22"/>
          <w:szCs w:val="22"/>
        </w:rPr>
        <w:t>7144</w:t>
      </w:r>
      <w:r w:rsidRPr="00053112">
        <w:rPr>
          <w:rFonts w:ascii="Calibri" w:hAnsi="Calibri"/>
          <w:bCs w:val="0"/>
          <w:sz w:val="22"/>
          <w:szCs w:val="22"/>
        </w:rPr>
        <w:t>/202</w:t>
      </w:r>
      <w:r w:rsidR="00181CD2">
        <w:rPr>
          <w:rFonts w:ascii="Calibri" w:hAnsi="Calibri"/>
          <w:bCs w:val="0"/>
          <w:sz w:val="22"/>
          <w:szCs w:val="22"/>
        </w:rPr>
        <w:t>5</w:t>
      </w:r>
    </w:p>
    <w:p w:rsidR="00053112" w:rsidRPr="00053112" w:rsidRDefault="00053112" w:rsidP="00053112"/>
    <w:p w:rsidR="00BE0054" w:rsidRPr="00053112" w:rsidRDefault="0025616D" w:rsidP="004D38C8">
      <w:pPr>
        <w:pStyle w:val="Nadpis1"/>
        <w:spacing w:line="283" w:lineRule="auto"/>
        <w:jc w:val="center"/>
        <w:rPr>
          <w:rFonts w:ascii="Calibri" w:hAnsi="Calibri"/>
          <w:bCs w:val="0"/>
          <w:szCs w:val="28"/>
        </w:rPr>
      </w:pPr>
      <w:r w:rsidRPr="00053112">
        <w:rPr>
          <w:rFonts w:ascii="Calibri" w:hAnsi="Calibri"/>
          <w:bCs w:val="0"/>
          <w:szCs w:val="28"/>
        </w:rPr>
        <w:t>D</w:t>
      </w:r>
      <w:r w:rsidR="00E34DBC">
        <w:rPr>
          <w:rFonts w:ascii="Calibri" w:hAnsi="Calibri"/>
          <w:bCs w:val="0"/>
          <w:szCs w:val="28"/>
        </w:rPr>
        <w:t>ODATEK</w:t>
      </w:r>
      <w:r w:rsidRPr="00053112">
        <w:rPr>
          <w:rFonts w:ascii="Calibri" w:hAnsi="Calibri"/>
          <w:bCs w:val="0"/>
          <w:szCs w:val="28"/>
        </w:rPr>
        <w:t xml:space="preserve"> č. </w:t>
      </w:r>
      <w:r w:rsidR="0025717D">
        <w:rPr>
          <w:rFonts w:ascii="Calibri" w:hAnsi="Calibri"/>
          <w:bCs w:val="0"/>
          <w:szCs w:val="28"/>
        </w:rPr>
        <w:t>2</w:t>
      </w:r>
      <w:r w:rsidR="00053112" w:rsidRPr="00053112">
        <w:rPr>
          <w:rFonts w:ascii="Calibri" w:hAnsi="Calibri"/>
          <w:bCs w:val="0"/>
          <w:szCs w:val="28"/>
        </w:rPr>
        <w:t xml:space="preserve">  </w:t>
      </w:r>
    </w:p>
    <w:p w:rsidR="00EF051F" w:rsidRDefault="0025616D" w:rsidP="0025616D">
      <w:pPr>
        <w:jc w:val="center"/>
        <w:rPr>
          <w:rFonts w:ascii="Calibri" w:hAnsi="Calibri"/>
          <w:sz w:val="22"/>
          <w:szCs w:val="22"/>
        </w:rPr>
      </w:pPr>
      <w:r w:rsidRPr="00053112">
        <w:rPr>
          <w:rFonts w:ascii="Calibri" w:hAnsi="Calibri"/>
          <w:sz w:val="22"/>
          <w:szCs w:val="22"/>
        </w:rPr>
        <w:t xml:space="preserve">ke smlouvě o dílo </w:t>
      </w:r>
      <w:r w:rsidRPr="00946D18">
        <w:rPr>
          <w:rFonts w:ascii="Calibri" w:hAnsi="Calibri"/>
          <w:b/>
          <w:sz w:val="22"/>
          <w:szCs w:val="22"/>
        </w:rPr>
        <w:t>NPU-450/</w:t>
      </w:r>
      <w:r w:rsidR="00E65C87">
        <w:rPr>
          <w:rFonts w:ascii="Calibri" w:hAnsi="Calibri"/>
          <w:b/>
          <w:sz w:val="22"/>
          <w:szCs w:val="22"/>
        </w:rPr>
        <w:t>95813</w:t>
      </w:r>
      <w:r w:rsidRPr="00946D18">
        <w:rPr>
          <w:rFonts w:ascii="Calibri" w:hAnsi="Calibri"/>
          <w:b/>
          <w:sz w:val="22"/>
          <w:szCs w:val="22"/>
        </w:rPr>
        <w:t>/20</w:t>
      </w:r>
      <w:r w:rsidR="00106BA4" w:rsidRPr="00946D18">
        <w:rPr>
          <w:rFonts w:ascii="Calibri" w:hAnsi="Calibri"/>
          <w:b/>
          <w:sz w:val="22"/>
          <w:szCs w:val="22"/>
        </w:rPr>
        <w:t>2</w:t>
      </w:r>
      <w:r w:rsidR="00050237" w:rsidRPr="00946D18">
        <w:rPr>
          <w:rFonts w:ascii="Calibri" w:hAnsi="Calibri"/>
          <w:b/>
          <w:sz w:val="22"/>
          <w:szCs w:val="22"/>
        </w:rPr>
        <w:t>3</w:t>
      </w:r>
      <w:r w:rsidRPr="00053112">
        <w:rPr>
          <w:rFonts w:ascii="Calibri" w:hAnsi="Calibri"/>
          <w:sz w:val="22"/>
          <w:szCs w:val="22"/>
        </w:rPr>
        <w:t xml:space="preserve"> ze dne </w:t>
      </w:r>
      <w:r w:rsidR="00E65C87">
        <w:rPr>
          <w:rFonts w:ascii="Calibri" w:hAnsi="Calibri"/>
          <w:sz w:val="22"/>
          <w:szCs w:val="22"/>
        </w:rPr>
        <w:t>13</w:t>
      </w:r>
      <w:r w:rsidRPr="00053112">
        <w:rPr>
          <w:rFonts w:ascii="Calibri" w:hAnsi="Calibri"/>
          <w:sz w:val="22"/>
          <w:szCs w:val="22"/>
        </w:rPr>
        <w:t xml:space="preserve">. </w:t>
      </w:r>
      <w:r w:rsidR="00F4269E">
        <w:rPr>
          <w:rFonts w:ascii="Calibri" w:hAnsi="Calibri"/>
          <w:sz w:val="22"/>
          <w:szCs w:val="22"/>
        </w:rPr>
        <w:t>11</w:t>
      </w:r>
      <w:r w:rsidRPr="00053112">
        <w:rPr>
          <w:rFonts w:ascii="Calibri" w:hAnsi="Calibri"/>
          <w:sz w:val="22"/>
          <w:szCs w:val="22"/>
        </w:rPr>
        <w:t xml:space="preserve">. </w:t>
      </w:r>
      <w:r w:rsidR="00EF051F" w:rsidRPr="00053112">
        <w:rPr>
          <w:rFonts w:ascii="Calibri" w:hAnsi="Calibri"/>
          <w:sz w:val="22"/>
          <w:szCs w:val="22"/>
        </w:rPr>
        <w:t>20</w:t>
      </w:r>
      <w:r w:rsidR="00106BA4">
        <w:rPr>
          <w:rFonts w:ascii="Calibri" w:hAnsi="Calibri"/>
          <w:sz w:val="22"/>
          <w:szCs w:val="22"/>
        </w:rPr>
        <w:t>2</w:t>
      </w:r>
      <w:r w:rsidR="00050237">
        <w:rPr>
          <w:rFonts w:ascii="Calibri" w:hAnsi="Calibri"/>
          <w:sz w:val="22"/>
          <w:szCs w:val="22"/>
        </w:rPr>
        <w:t>3</w:t>
      </w:r>
      <w:r w:rsidR="00EF051F">
        <w:rPr>
          <w:rFonts w:ascii="Calibri" w:hAnsi="Calibri"/>
          <w:sz w:val="22"/>
          <w:szCs w:val="22"/>
        </w:rPr>
        <w:t xml:space="preserve"> </w:t>
      </w:r>
      <w:r w:rsidR="0025717D">
        <w:rPr>
          <w:rFonts w:ascii="Calibri" w:hAnsi="Calibri"/>
          <w:sz w:val="22"/>
          <w:szCs w:val="22"/>
        </w:rPr>
        <w:t xml:space="preserve">a  </w:t>
      </w:r>
      <w:r w:rsidR="0025717D" w:rsidRPr="00053112">
        <w:rPr>
          <w:rFonts w:ascii="Calibri" w:hAnsi="Calibri"/>
          <w:sz w:val="22"/>
          <w:szCs w:val="22"/>
        </w:rPr>
        <w:t xml:space="preserve">                                           </w:t>
      </w:r>
      <w:r w:rsidR="0025717D">
        <w:rPr>
          <w:rFonts w:ascii="Calibri" w:hAnsi="Calibri"/>
          <w:sz w:val="22"/>
          <w:szCs w:val="22"/>
        </w:rPr>
        <w:t xml:space="preserve">                     </w:t>
      </w:r>
      <w:r w:rsidR="0025717D" w:rsidRPr="00053112">
        <w:rPr>
          <w:rFonts w:ascii="Calibri" w:hAnsi="Calibri"/>
          <w:sz w:val="22"/>
          <w:szCs w:val="22"/>
        </w:rPr>
        <w:t xml:space="preserve">    </w:t>
      </w:r>
      <w:r w:rsidR="008D2983">
        <w:rPr>
          <w:rFonts w:ascii="Calibri" w:hAnsi="Calibri"/>
          <w:sz w:val="22"/>
          <w:szCs w:val="22"/>
        </w:rPr>
        <w:t xml:space="preserve">Dodatku č.1 </w:t>
      </w:r>
      <w:r w:rsidR="0025717D" w:rsidRPr="00053112">
        <w:rPr>
          <w:rFonts w:ascii="Calibri" w:hAnsi="Calibri"/>
          <w:sz w:val="22"/>
          <w:szCs w:val="22"/>
        </w:rPr>
        <w:t>NPU-450/</w:t>
      </w:r>
      <w:r w:rsidR="008D2983">
        <w:rPr>
          <w:rFonts w:ascii="Calibri" w:hAnsi="Calibri"/>
          <w:sz w:val="22"/>
          <w:szCs w:val="22"/>
        </w:rPr>
        <w:t>51992</w:t>
      </w:r>
      <w:r w:rsidR="0025717D" w:rsidRPr="00053112">
        <w:rPr>
          <w:rFonts w:ascii="Calibri" w:hAnsi="Calibri"/>
          <w:sz w:val="22"/>
          <w:szCs w:val="22"/>
        </w:rPr>
        <w:t>/202</w:t>
      </w:r>
      <w:r w:rsidR="0025717D">
        <w:rPr>
          <w:rFonts w:ascii="Calibri" w:hAnsi="Calibri"/>
          <w:sz w:val="22"/>
          <w:szCs w:val="22"/>
        </w:rPr>
        <w:t xml:space="preserve">4 ze </w:t>
      </w:r>
      <w:r w:rsidR="008D2983">
        <w:rPr>
          <w:rFonts w:ascii="Calibri" w:hAnsi="Calibri"/>
          <w:sz w:val="22"/>
          <w:szCs w:val="22"/>
        </w:rPr>
        <w:t>dne 26.7.</w:t>
      </w:r>
      <w:r w:rsidR="00FD29AB">
        <w:rPr>
          <w:rFonts w:ascii="Calibri" w:hAnsi="Calibri"/>
          <w:sz w:val="22"/>
          <w:szCs w:val="22"/>
        </w:rPr>
        <w:t xml:space="preserve"> </w:t>
      </w:r>
      <w:r w:rsidR="0025717D">
        <w:rPr>
          <w:rFonts w:ascii="Calibri" w:hAnsi="Calibri"/>
          <w:sz w:val="22"/>
          <w:szCs w:val="22"/>
        </w:rPr>
        <w:t>2024</w:t>
      </w:r>
      <w:bookmarkStart w:id="0" w:name="_GoBack"/>
      <w:bookmarkEnd w:id="0"/>
    </w:p>
    <w:p w:rsidR="00BE0054" w:rsidRPr="00FB68BB" w:rsidRDefault="00BE0054" w:rsidP="0025616D">
      <w:pPr>
        <w:jc w:val="center"/>
        <w:rPr>
          <w:rFonts w:ascii="Calibri" w:hAnsi="Calibri"/>
          <w:b/>
          <w:bCs/>
          <w:sz w:val="22"/>
          <w:szCs w:val="22"/>
        </w:rPr>
      </w:pPr>
      <w:r w:rsidRPr="00FB68BB">
        <w:rPr>
          <w:rFonts w:ascii="Calibri" w:hAnsi="Calibri"/>
          <w:sz w:val="22"/>
          <w:szCs w:val="22"/>
        </w:rPr>
        <w:t>uzavřen</w:t>
      </w:r>
      <w:r w:rsidR="002641B9">
        <w:rPr>
          <w:rFonts w:ascii="Calibri" w:hAnsi="Calibri"/>
          <w:sz w:val="22"/>
          <w:szCs w:val="22"/>
        </w:rPr>
        <w:t>ý</w:t>
      </w:r>
      <w:r w:rsidRPr="00FB68BB">
        <w:rPr>
          <w:rFonts w:ascii="Calibri" w:hAnsi="Calibri"/>
          <w:sz w:val="22"/>
          <w:szCs w:val="22"/>
        </w:rPr>
        <w:t xml:space="preserve"> ve smyslu ustanovení </w:t>
      </w:r>
      <w:r w:rsidR="0092691D" w:rsidRPr="00FB68BB">
        <w:rPr>
          <w:rFonts w:ascii="Calibri" w:hAnsi="Calibri"/>
          <w:sz w:val="22"/>
          <w:szCs w:val="22"/>
        </w:rPr>
        <w:t>§ 2586 a násl. zákona č. 89/2012 Sb., Občanský zákoník</w:t>
      </w:r>
    </w:p>
    <w:p w:rsidR="00BE0054" w:rsidRPr="00FB68BB" w:rsidRDefault="00BE0054" w:rsidP="00917620">
      <w:pPr>
        <w:pStyle w:val="Nzev"/>
        <w:jc w:val="both"/>
        <w:rPr>
          <w:rFonts w:ascii="Calibri" w:hAnsi="Calibri"/>
          <w:sz w:val="22"/>
          <w:szCs w:val="22"/>
        </w:rPr>
      </w:pPr>
    </w:p>
    <w:p w:rsidR="00BE0054" w:rsidRPr="00FB68BB" w:rsidRDefault="00BE0054" w:rsidP="00917620">
      <w:pPr>
        <w:pStyle w:val="Nzev"/>
        <w:ind w:left="360" w:hanging="360"/>
        <w:rPr>
          <w:rFonts w:ascii="Calibri" w:hAnsi="Calibri"/>
          <w:sz w:val="22"/>
          <w:szCs w:val="22"/>
        </w:rPr>
      </w:pPr>
      <w:r w:rsidRPr="00FB68BB">
        <w:rPr>
          <w:rFonts w:ascii="Calibri" w:hAnsi="Calibri"/>
          <w:sz w:val="22"/>
          <w:szCs w:val="22"/>
        </w:rPr>
        <w:t>I.</w:t>
      </w:r>
    </w:p>
    <w:p w:rsidR="00BE0054" w:rsidRPr="00FB68BB" w:rsidRDefault="00BE0054" w:rsidP="00917620">
      <w:pPr>
        <w:pStyle w:val="Nzev"/>
        <w:ind w:left="360" w:hanging="360"/>
        <w:rPr>
          <w:rFonts w:ascii="Calibri" w:hAnsi="Calibri"/>
          <w:sz w:val="22"/>
          <w:szCs w:val="22"/>
        </w:rPr>
      </w:pPr>
      <w:r w:rsidRPr="00FB68BB">
        <w:rPr>
          <w:rFonts w:ascii="Calibri" w:hAnsi="Calibri"/>
          <w:sz w:val="22"/>
          <w:szCs w:val="22"/>
        </w:rPr>
        <w:t>Smluvní strany</w:t>
      </w:r>
    </w:p>
    <w:p w:rsidR="00AE387C" w:rsidRPr="00FB68BB" w:rsidRDefault="00BE0054" w:rsidP="00917620">
      <w:pPr>
        <w:pStyle w:val="Zkladntext21"/>
        <w:rPr>
          <w:rFonts w:ascii="Calibri" w:hAnsi="Calibri"/>
          <w:b/>
          <w:bCs/>
          <w:sz w:val="22"/>
          <w:szCs w:val="22"/>
          <w:lang w:eastAsia="ar-SA"/>
        </w:rPr>
      </w:pPr>
      <w:r w:rsidRPr="00FB68BB">
        <w:rPr>
          <w:rFonts w:ascii="Calibri" w:hAnsi="Calibri"/>
          <w:b/>
          <w:bCs/>
          <w:sz w:val="22"/>
          <w:szCs w:val="22"/>
        </w:rPr>
        <w:t>Objednatel</w:t>
      </w:r>
      <w:r w:rsidRPr="00FB68BB">
        <w:rPr>
          <w:rFonts w:ascii="Calibri" w:hAnsi="Calibri"/>
          <w:b/>
          <w:sz w:val="22"/>
          <w:szCs w:val="22"/>
        </w:rPr>
        <w:t>:</w:t>
      </w:r>
      <w:r w:rsidR="002A2BBA" w:rsidRPr="00FB68BB">
        <w:rPr>
          <w:rFonts w:ascii="Calibri" w:hAnsi="Calibri"/>
          <w:sz w:val="22"/>
          <w:szCs w:val="22"/>
        </w:rPr>
        <w:t xml:space="preserve"> </w:t>
      </w:r>
      <w:r w:rsidR="002A2BBA" w:rsidRPr="00FB68BB">
        <w:rPr>
          <w:rFonts w:ascii="Calibri" w:hAnsi="Calibri"/>
          <w:sz w:val="22"/>
          <w:szCs w:val="22"/>
        </w:rPr>
        <w:tab/>
      </w:r>
      <w:r w:rsidR="00AE387C" w:rsidRPr="00FB68BB">
        <w:rPr>
          <w:rFonts w:ascii="Calibri" w:hAnsi="Calibri"/>
          <w:b/>
          <w:bCs/>
          <w:sz w:val="22"/>
          <w:szCs w:val="22"/>
        </w:rPr>
        <w:t>Národní památkový ústav, státní příspěvková organizace</w:t>
      </w:r>
    </w:p>
    <w:p w:rsidR="00AE387C" w:rsidRPr="00FB68BB" w:rsidRDefault="00AE387C" w:rsidP="002A2BBA">
      <w:pPr>
        <w:pStyle w:val="Zkladntext21"/>
        <w:ind w:left="708" w:firstLine="708"/>
        <w:rPr>
          <w:rFonts w:ascii="Calibri" w:hAnsi="Calibri"/>
          <w:bCs/>
          <w:sz w:val="22"/>
          <w:szCs w:val="22"/>
        </w:rPr>
      </w:pPr>
      <w:r w:rsidRPr="00FB68BB">
        <w:rPr>
          <w:rFonts w:ascii="Calibri" w:hAnsi="Calibri"/>
          <w:bCs/>
          <w:sz w:val="22"/>
          <w:szCs w:val="22"/>
        </w:rPr>
        <w:t xml:space="preserve">IČ: </w:t>
      </w:r>
      <w:r w:rsidR="00ED100D" w:rsidRPr="00FB68BB">
        <w:rPr>
          <w:rFonts w:ascii="Calibri" w:hAnsi="Calibri"/>
          <w:bCs/>
          <w:sz w:val="22"/>
          <w:szCs w:val="22"/>
        </w:rPr>
        <w:t>75032333</w:t>
      </w:r>
      <w:r w:rsidRPr="00FB68BB">
        <w:rPr>
          <w:rFonts w:ascii="Calibri" w:hAnsi="Calibri"/>
          <w:bCs/>
          <w:sz w:val="22"/>
          <w:szCs w:val="22"/>
        </w:rPr>
        <w:t xml:space="preserve"> DIČ: CZ75032333</w:t>
      </w:r>
    </w:p>
    <w:p w:rsidR="00AE387C" w:rsidRPr="00FB68BB" w:rsidRDefault="00AE387C" w:rsidP="002A2BBA">
      <w:pPr>
        <w:pStyle w:val="Zkladntext21"/>
        <w:ind w:left="708" w:firstLine="708"/>
        <w:rPr>
          <w:rFonts w:ascii="Calibri" w:hAnsi="Calibri"/>
          <w:bCs/>
          <w:sz w:val="22"/>
          <w:szCs w:val="22"/>
        </w:rPr>
      </w:pPr>
      <w:r w:rsidRPr="00FB68BB">
        <w:rPr>
          <w:rFonts w:ascii="Calibri" w:hAnsi="Calibri"/>
          <w:bCs/>
          <w:sz w:val="22"/>
          <w:szCs w:val="22"/>
        </w:rPr>
        <w:t>se sídlem Valdš</w:t>
      </w:r>
      <w:r w:rsidR="00ED100D" w:rsidRPr="00FB68BB">
        <w:rPr>
          <w:rFonts w:ascii="Calibri" w:hAnsi="Calibri"/>
          <w:bCs/>
          <w:sz w:val="22"/>
          <w:szCs w:val="22"/>
        </w:rPr>
        <w:t xml:space="preserve">tejnské náměstí  162/3, 118 01 </w:t>
      </w:r>
      <w:r w:rsidRPr="00FB68BB">
        <w:rPr>
          <w:rFonts w:ascii="Calibri" w:hAnsi="Calibri"/>
          <w:bCs/>
          <w:sz w:val="22"/>
          <w:szCs w:val="22"/>
        </w:rPr>
        <w:t>Praha 1 - Malá Strana</w:t>
      </w:r>
    </w:p>
    <w:p w:rsidR="00D353AF" w:rsidRPr="00FB68BB" w:rsidRDefault="00D353AF" w:rsidP="00D353AF">
      <w:pPr>
        <w:pStyle w:val="Zkladntext21"/>
        <w:ind w:left="708" w:firstLine="708"/>
        <w:rPr>
          <w:rFonts w:ascii="Calibri" w:hAnsi="Calibri"/>
          <w:b/>
          <w:bCs/>
          <w:sz w:val="22"/>
          <w:szCs w:val="22"/>
        </w:rPr>
      </w:pPr>
      <w:r w:rsidRPr="00FB68BB">
        <w:rPr>
          <w:rFonts w:ascii="Calibri" w:hAnsi="Calibri"/>
          <w:b/>
          <w:bCs/>
          <w:sz w:val="22"/>
          <w:szCs w:val="22"/>
        </w:rPr>
        <w:t>jednající</w:t>
      </w:r>
      <w:r>
        <w:rPr>
          <w:rFonts w:ascii="Calibri" w:hAnsi="Calibri"/>
          <w:b/>
          <w:bCs/>
          <w:sz w:val="22"/>
          <w:szCs w:val="22"/>
        </w:rPr>
        <w:t>:</w:t>
      </w:r>
      <w:r w:rsidRPr="00FB68BB">
        <w:rPr>
          <w:rFonts w:ascii="Calibri" w:hAnsi="Calibri"/>
          <w:b/>
          <w:bCs/>
          <w:sz w:val="22"/>
          <w:szCs w:val="22"/>
        </w:rPr>
        <w:t xml:space="preserve"> Ing. </w:t>
      </w:r>
      <w:r>
        <w:rPr>
          <w:rFonts w:ascii="Calibri" w:hAnsi="Calibri"/>
          <w:b/>
          <w:bCs/>
          <w:sz w:val="22"/>
          <w:szCs w:val="22"/>
        </w:rPr>
        <w:t>Petrem Šubíkem</w:t>
      </w:r>
      <w:r w:rsidRPr="00FB68BB">
        <w:rPr>
          <w:rFonts w:ascii="Calibri" w:hAnsi="Calibri"/>
          <w:b/>
          <w:bCs/>
          <w:sz w:val="22"/>
          <w:szCs w:val="22"/>
        </w:rPr>
        <w:t>, ředitelem Územní památkov</w:t>
      </w:r>
      <w:r>
        <w:rPr>
          <w:rFonts w:ascii="Calibri" w:hAnsi="Calibri"/>
          <w:b/>
          <w:bCs/>
          <w:sz w:val="22"/>
          <w:szCs w:val="22"/>
        </w:rPr>
        <w:t>é</w:t>
      </w:r>
      <w:r w:rsidRPr="00FB68BB">
        <w:rPr>
          <w:rFonts w:ascii="Calibri" w:hAnsi="Calibri"/>
          <w:b/>
          <w:bCs/>
          <w:sz w:val="22"/>
          <w:szCs w:val="22"/>
        </w:rPr>
        <w:t xml:space="preserve"> správ</w:t>
      </w:r>
      <w:r>
        <w:rPr>
          <w:rFonts w:ascii="Calibri" w:hAnsi="Calibri"/>
          <w:b/>
          <w:bCs/>
          <w:sz w:val="22"/>
          <w:szCs w:val="22"/>
        </w:rPr>
        <w:t>y</w:t>
      </w:r>
      <w:r w:rsidRPr="00FB68BB">
        <w:rPr>
          <w:rFonts w:ascii="Calibri" w:hAnsi="Calibri"/>
          <w:b/>
          <w:bCs/>
          <w:sz w:val="22"/>
          <w:szCs w:val="22"/>
        </w:rPr>
        <w:t xml:space="preserve"> v Kroměříži</w:t>
      </w:r>
    </w:p>
    <w:p w:rsidR="00D353AF" w:rsidRPr="00FB68BB" w:rsidRDefault="00D353AF" w:rsidP="00D353AF">
      <w:pPr>
        <w:pStyle w:val="Zkladntext21"/>
        <w:ind w:left="708" w:firstLine="708"/>
        <w:rPr>
          <w:rFonts w:ascii="Calibri" w:hAnsi="Calibri"/>
          <w:b/>
          <w:bCs/>
          <w:sz w:val="22"/>
          <w:szCs w:val="22"/>
        </w:rPr>
      </w:pPr>
      <w:r w:rsidRPr="00FB68BB">
        <w:rPr>
          <w:rFonts w:ascii="Calibri" w:hAnsi="Calibri"/>
          <w:b/>
          <w:bCs/>
          <w:sz w:val="22"/>
          <w:szCs w:val="22"/>
        </w:rPr>
        <w:t>se sídlem Sněmovní nám. 1, 767 01 Kroměříž</w:t>
      </w:r>
    </w:p>
    <w:p w:rsidR="00D353AF" w:rsidRPr="00FB68BB" w:rsidRDefault="00D353AF" w:rsidP="00D353AF">
      <w:pPr>
        <w:pStyle w:val="Zkladntext21"/>
        <w:ind w:left="282" w:firstLine="1134"/>
        <w:rPr>
          <w:rFonts w:ascii="Calibri" w:hAnsi="Calibri"/>
          <w:bCs/>
          <w:sz w:val="22"/>
          <w:szCs w:val="22"/>
        </w:rPr>
      </w:pPr>
      <w:r w:rsidRPr="00FB68BB">
        <w:rPr>
          <w:rFonts w:ascii="Calibri" w:hAnsi="Calibri"/>
          <w:bCs/>
          <w:sz w:val="22"/>
          <w:szCs w:val="22"/>
        </w:rPr>
        <w:t>bankovní spojení: ČNB, č. účtu: 500005-60039011/0710</w:t>
      </w:r>
    </w:p>
    <w:p w:rsidR="00D353AF" w:rsidRDefault="00D353AF" w:rsidP="00D353AF">
      <w:pPr>
        <w:pStyle w:val="Zkladntext21"/>
        <w:tabs>
          <w:tab w:val="left" w:pos="1134"/>
        </w:tabs>
        <w:rPr>
          <w:rFonts w:ascii="Calibri" w:hAnsi="Calibri"/>
          <w:sz w:val="22"/>
          <w:szCs w:val="22"/>
        </w:rPr>
      </w:pPr>
      <w:r w:rsidRPr="00FB68BB">
        <w:rPr>
          <w:rFonts w:ascii="Calibri" w:hAnsi="Calibri"/>
          <w:sz w:val="22"/>
          <w:szCs w:val="22"/>
        </w:rPr>
        <w:tab/>
      </w:r>
      <w:r w:rsidRPr="00FB68BB">
        <w:rPr>
          <w:rFonts w:ascii="Calibri" w:hAnsi="Calibri"/>
          <w:sz w:val="22"/>
          <w:szCs w:val="22"/>
        </w:rPr>
        <w:tab/>
      </w:r>
      <w:r w:rsidRPr="0095375C">
        <w:rPr>
          <w:rFonts w:ascii="Calibri" w:hAnsi="Calibri"/>
          <w:sz w:val="22"/>
          <w:szCs w:val="22"/>
        </w:rPr>
        <w:t>adresa pro doručování: ÚPS v Kroměříži, Sněmovní náměstí 1,767 01 Kroměříž</w:t>
      </w:r>
    </w:p>
    <w:p w:rsidR="00D353AF" w:rsidRDefault="00D353AF" w:rsidP="003F4096">
      <w:pPr>
        <w:pStyle w:val="Zkladntext21"/>
        <w:tabs>
          <w:tab w:val="left" w:pos="1134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 w:rsidRPr="00FB68BB">
        <w:rPr>
          <w:rFonts w:ascii="Calibri" w:hAnsi="Calibri"/>
          <w:bCs/>
          <w:sz w:val="22"/>
          <w:szCs w:val="22"/>
        </w:rPr>
        <w:t xml:space="preserve">(dále jen </w:t>
      </w:r>
      <w:r w:rsidRPr="00FB68BB">
        <w:rPr>
          <w:rFonts w:ascii="Calibri" w:hAnsi="Calibri"/>
          <w:b/>
          <w:bCs/>
          <w:sz w:val="22"/>
          <w:szCs w:val="22"/>
        </w:rPr>
        <w:t>„objednatel“</w:t>
      </w:r>
      <w:r w:rsidRPr="00FB68BB">
        <w:rPr>
          <w:rFonts w:ascii="Calibri" w:hAnsi="Calibri"/>
          <w:bCs/>
          <w:sz w:val="22"/>
          <w:szCs w:val="22"/>
        </w:rPr>
        <w:t>) na straně jedné</w:t>
      </w:r>
    </w:p>
    <w:p w:rsidR="006C09D9" w:rsidRDefault="006C09D9" w:rsidP="00D353A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3F4096" w:rsidRDefault="003F4096" w:rsidP="003F4096">
      <w:pPr>
        <w:rPr>
          <w:rFonts w:asciiTheme="minorHAnsi" w:eastAsia="MS Mincho" w:hAnsiTheme="minorHAnsi"/>
          <w:sz w:val="22"/>
          <w:szCs w:val="22"/>
          <w:lang w:eastAsia="cs-CZ"/>
        </w:rPr>
      </w:pPr>
      <w:r>
        <w:rPr>
          <w:rFonts w:asciiTheme="minorHAnsi" w:eastAsia="MS Mincho" w:hAnsiTheme="minorHAnsi"/>
          <w:sz w:val="22"/>
          <w:szCs w:val="22"/>
        </w:rPr>
        <w:t>a</w:t>
      </w:r>
    </w:p>
    <w:p w:rsidR="003F4096" w:rsidRDefault="003F4096" w:rsidP="003F4096">
      <w:pPr>
        <w:rPr>
          <w:rFonts w:asciiTheme="minorHAnsi" w:hAnsiTheme="minorHAnsi"/>
          <w:sz w:val="22"/>
          <w:szCs w:val="22"/>
        </w:rPr>
      </w:pPr>
    </w:p>
    <w:p w:rsidR="00B86026" w:rsidRPr="00897AAF" w:rsidRDefault="00733283" w:rsidP="00B86026">
      <w:pPr>
        <w:rPr>
          <w:rFonts w:ascii="Calibri" w:hAnsi="Calibri" w:cs="Arial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Zhotovitel:</w:t>
      </w:r>
      <w:r>
        <w:rPr>
          <w:rFonts w:asciiTheme="minorHAnsi" w:hAnsiTheme="minorHAnsi"/>
          <w:sz w:val="22"/>
          <w:szCs w:val="22"/>
        </w:rPr>
        <w:tab/>
      </w:r>
      <w:r w:rsidR="00B86026" w:rsidRPr="00897AAF">
        <w:rPr>
          <w:rFonts w:ascii="Calibri" w:hAnsi="Calibri" w:cs="Arial"/>
          <w:b/>
          <w:sz w:val="22"/>
          <w:szCs w:val="22"/>
        </w:rPr>
        <w:t xml:space="preserve">H &amp; B delta, s.r.o. </w:t>
      </w:r>
    </w:p>
    <w:p w:rsidR="00B86026" w:rsidRPr="00897AAF" w:rsidRDefault="00B86026" w:rsidP="00B86026">
      <w:pPr>
        <w:ind w:left="708" w:firstLine="708"/>
        <w:rPr>
          <w:rFonts w:ascii="Calibri" w:hAnsi="Calibri" w:cs="Arial"/>
          <w:sz w:val="22"/>
          <w:szCs w:val="22"/>
        </w:rPr>
      </w:pPr>
      <w:r w:rsidRPr="00897AAF">
        <w:rPr>
          <w:rFonts w:ascii="Calibri" w:hAnsi="Calibri" w:cs="Arial"/>
          <w:sz w:val="22"/>
          <w:szCs w:val="22"/>
        </w:rPr>
        <w:t>IČO: 25835661 DIČ:CZ25835661</w:t>
      </w:r>
    </w:p>
    <w:p w:rsidR="00B86026" w:rsidRPr="00897AAF" w:rsidRDefault="00B86026" w:rsidP="00B86026">
      <w:pPr>
        <w:ind w:left="708" w:firstLine="708"/>
        <w:rPr>
          <w:rFonts w:ascii="Calibri" w:hAnsi="Calibri" w:cs="Arial"/>
          <w:sz w:val="22"/>
          <w:szCs w:val="22"/>
        </w:rPr>
      </w:pPr>
      <w:r w:rsidRPr="00897AAF">
        <w:rPr>
          <w:rFonts w:ascii="Calibri" w:hAnsi="Calibri" w:cs="Arial"/>
          <w:sz w:val="22"/>
          <w:szCs w:val="22"/>
        </w:rPr>
        <w:t>se sídlem: Bobrky 382, 755 01 Vsetín</w:t>
      </w:r>
    </w:p>
    <w:p w:rsidR="00B86026" w:rsidRPr="00897AAF" w:rsidRDefault="00B86026" w:rsidP="00B86026">
      <w:pPr>
        <w:ind w:left="1416"/>
        <w:rPr>
          <w:rFonts w:ascii="Calibri" w:hAnsi="Calibri" w:cs="Arial"/>
          <w:sz w:val="22"/>
          <w:szCs w:val="22"/>
        </w:rPr>
      </w:pPr>
      <w:r w:rsidRPr="00897AAF">
        <w:rPr>
          <w:rFonts w:ascii="Calibri" w:hAnsi="Calibri"/>
          <w:sz w:val="22"/>
          <w:szCs w:val="22"/>
        </w:rPr>
        <w:t>zapsaná v obchodním rejstříku vedeném u Krajského soudu v Ostravě, oddíl C, vložka 20511</w:t>
      </w:r>
    </w:p>
    <w:p w:rsidR="00B86026" w:rsidRPr="00897AAF" w:rsidRDefault="00523E14" w:rsidP="00B86026">
      <w:pPr>
        <w:ind w:left="708" w:firstLine="708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Zastoupena: XXXXXXXXXXXXXXX</w:t>
      </w:r>
      <w:r w:rsidR="00B86026" w:rsidRPr="00897AAF">
        <w:rPr>
          <w:rFonts w:ascii="Calibri" w:hAnsi="Calibri" w:cs="Arial"/>
          <w:sz w:val="22"/>
          <w:szCs w:val="22"/>
        </w:rPr>
        <w:t>, jednatelem</w:t>
      </w:r>
    </w:p>
    <w:p w:rsidR="00B86026" w:rsidRPr="00897AAF" w:rsidRDefault="00523E14" w:rsidP="00B86026">
      <w:pPr>
        <w:ind w:left="708" w:firstLine="708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spojení: XXXXXXXXXXXXXXX</w:t>
      </w:r>
    </w:p>
    <w:p w:rsidR="00B86026" w:rsidRPr="008A57FB" w:rsidRDefault="00B86026" w:rsidP="00B86026">
      <w:pPr>
        <w:ind w:left="708" w:firstLine="708"/>
        <w:rPr>
          <w:rFonts w:ascii="Calibri" w:hAnsi="Calibri" w:cs="Arial"/>
          <w:sz w:val="22"/>
          <w:szCs w:val="22"/>
        </w:rPr>
      </w:pPr>
      <w:r w:rsidRPr="00897AAF">
        <w:rPr>
          <w:rFonts w:ascii="Calibri" w:hAnsi="Calibri" w:cs="Arial"/>
          <w:sz w:val="22"/>
          <w:szCs w:val="22"/>
        </w:rPr>
        <w:t>(dále jen „</w:t>
      </w:r>
      <w:r w:rsidRPr="00897AAF">
        <w:rPr>
          <w:rFonts w:ascii="Calibri" w:hAnsi="Calibri" w:cs="Arial"/>
          <w:b/>
          <w:sz w:val="22"/>
          <w:szCs w:val="22"/>
        </w:rPr>
        <w:t>zhotovitel</w:t>
      </w:r>
      <w:r w:rsidRPr="00897AAF">
        <w:rPr>
          <w:rFonts w:ascii="Calibri" w:hAnsi="Calibri" w:cs="Arial"/>
          <w:sz w:val="22"/>
          <w:szCs w:val="22"/>
        </w:rPr>
        <w:t>“)</w:t>
      </w:r>
    </w:p>
    <w:p w:rsidR="00733283" w:rsidRPr="00050237" w:rsidRDefault="00733283" w:rsidP="00B86026">
      <w:pPr>
        <w:pStyle w:val="Zkladntext21"/>
        <w:rPr>
          <w:rFonts w:asciiTheme="minorHAnsi" w:hAnsiTheme="minorHAnsi"/>
          <w:sz w:val="22"/>
          <w:szCs w:val="22"/>
        </w:rPr>
      </w:pPr>
    </w:p>
    <w:p w:rsidR="00D353AF" w:rsidRDefault="006C09D9" w:rsidP="00D353A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:rsidR="00D22970" w:rsidRPr="00FB68BB" w:rsidRDefault="00D22970" w:rsidP="00917620">
      <w:pPr>
        <w:tabs>
          <w:tab w:val="left" w:pos="538"/>
        </w:tabs>
        <w:ind w:left="4248" w:hanging="4248"/>
        <w:jc w:val="center"/>
        <w:rPr>
          <w:rFonts w:asciiTheme="minorHAnsi" w:hAnsiTheme="minorHAnsi"/>
          <w:b/>
          <w:sz w:val="22"/>
          <w:szCs w:val="22"/>
        </w:rPr>
      </w:pPr>
      <w:r w:rsidRPr="00FB68BB">
        <w:rPr>
          <w:rFonts w:asciiTheme="minorHAnsi" w:hAnsiTheme="minorHAnsi"/>
          <w:b/>
          <w:sz w:val="22"/>
          <w:szCs w:val="22"/>
        </w:rPr>
        <w:t>II.</w:t>
      </w:r>
    </w:p>
    <w:p w:rsidR="00D22970" w:rsidRDefault="00D22970" w:rsidP="00917620">
      <w:pPr>
        <w:tabs>
          <w:tab w:val="left" w:pos="538"/>
        </w:tabs>
        <w:ind w:left="519" w:hanging="538"/>
        <w:jc w:val="center"/>
        <w:rPr>
          <w:rFonts w:asciiTheme="minorHAnsi" w:hAnsiTheme="minorHAnsi"/>
          <w:b/>
          <w:sz w:val="22"/>
          <w:szCs w:val="22"/>
        </w:rPr>
      </w:pPr>
      <w:r w:rsidRPr="00FB68BB">
        <w:rPr>
          <w:rFonts w:asciiTheme="minorHAnsi" w:hAnsiTheme="minorHAnsi"/>
          <w:b/>
          <w:sz w:val="22"/>
          <w:szCs w:val="22"/>
        </w:rPr>
        <w:t xml:space="preserve">Předmět </w:t>
      </w:r>
      <w:r w:rsidR="002641B9">
        <w:rPr>
          <w:rFonts w:asciiTheme="minorHAnsi" w:hAnsiTheme="minorHAnsi"/>
          <w:b/>
          <w:sz w:val="22"/>
          <w:szCs w:val="22"/>
        </w:rPr>
        <w:t xml:space="preserve">dodatku </w:t>
      </w:r>
    </w:p>
    <w:p w:rsidR="002641B9" w:rsidRDefault="002641B9" w:rsidP="00917620">
      <w:pPr>
        <w:tabs>
          <w:tab w:val="left" w:pos="538"/>
        </w:tabs>
        <w:ind w:left="519" w:hanging="538"/>
        <w:jc w:val="center"/>
        <w:rPr>
          <w:rFonts w:asciiTheme="minorHAnsi" w:hAnsiTheme="minorHAnsi"/>
          <w:b/>
          <w:sz w:val="22"/>
          <w:szCs w:val="22"/>
        </w:rPr>
      </w:pPr>
    </w:p>
    <w:p w:rsidR="002D7DED" w:rsidRDefault="002D7DED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1.</w:t>
      </w:r>
      <w:r>
        <w:rPr>
          <w:rFonts w:asciiTheme="minorHAnsi" w:hAnsiTheme="minorHAnsi" w:cs="Calibri"/>
          <w:sz w:val="22"/>
          <w:szCs w:val="22"/>
        </w:rPr>
        <w:tab/>
        <w:t xml:space="preserve">Smluvní strany </w:t>
      </w:r>
      <w:r w:rsidR="006B01C0">
        <w:rPr>
          <w:rFonts w:asciiTheme="minorHAnsi" w:hAnsiTheme="minorHAnsi" w:cs="Calibri"/>
          <w:sz w:val="22"/>
          <w:szCs w:val="22"/>
        </w:rPr>
        <w:t xml:space="preserve">uzavřely </w:t>
      </w:r>
      <w:r>
        <w:rPr>
          <w:rFonts w:asciiTheme="minorHAnsi" w:hAnsiTheme="minorHAnsi" w:cs="Calibri"/>
          <w:sz w:val="22"/>
          <w:szCs w:val="22"/>
        </w:rPr>
        <w:t xml:space="preserve">dne </w:t>
      </w:r>
      <w:r w:rsidR="00454222">
        <w:rPr>
          <w:rFonts w:asciiTheme="minorHAnsi" w:hAnsiTheme="minorHAnsi" w:cs="Calibri"/>
          <w:sz w:val="22"/>
          <w:szCs w:val="22"/>
        </w:rPr>
        <w:t>13</w:t>
      </w:r>
      <w:r w:rsidR="00AB67AE">
        <w:rPr>
          <w:rFonts w:asciiTheme="minorHAnsi" w:hAnsiTheme="minorHAnsi" w:cs="Calibri"/>
          <w:sz w:val="22"/>
          <w:szCs w:val="22"/>
        </w:rPr>
        <w:t>. 11</w:t>
      </w:r>
      <w:r>
        <w:rPr>
          <w:rFonts w:asciiTheme="minorHAnsi" w:hAnsiTheme="minorHAnsi" w:cs="Calibri"/>
          <w:sz w:val="22"/>
          <w:szCs w:val="22"/>
        </w:rPr>
        <w:t>. 202</w:t>
      </w:r>
      <w:r w:rsidR="00B177CA">
        <w:rPr>
          <w:rFonts w:asciiTheme="minorHAnsi" w:hAnsiTheme="minorHAnsi" w:cs="Calibri"/>
          <w:sz w:val="22"/>
          <w:szCs w:val="22"/>
        </w:rPr>
        <w:t>3</w:t>
      </w:r>
      <w:r>
        <w:rPr>
          <w:rFonts w:asciiTheme="minorHAnsi" w:hAnsiTheme="minorHAnsi" w:cs="Calibri"/>
          <w:sz w:val="22"/>
          <w:szCs w:val="22"/>
        </w:rPr>
        <w:t xml:space="preserve"> Smlouvu o dílo</w:t>
      </w:r>
      <w:r w:rsidR="006B01C0">
        <w:rPr>
          <w:rFonts w:asciiTheme="minorHAnsi" w:hAnsiTheme="minorHAnsi" w:cs="Calibri"/>
          <w:sz w:val="22"/>
          <w:szCs w:val="22"/>
        </w:rPr>
        <w:t xml:space="preserve"> a dne </w:t>
      </w:r>
      <w:r w:rsidR="00454222">
        <w:rPr>
          <w:rFonts w:asciiTheme="minorHAnsi" w:hAnsiTheme="minorHAnsi" w:cs="Calibri"/>
          <w:sz w:val="22"/>
          <w:szCs w:val="22"/>
        </w:rPr>
        <w:t>26</w:t>
      </w:r>
      <w:r w:rsidR="006B01C0">
        <w:rPr>
          <w:rFonts w:asciiTheme="minorHAnsi" w:hAnsiTheme="minorHAnsi" w:cs="Calibri"/>
          <w:sz w:val="22"/>
          <w:szCs w:val="22"/>
        </w:rPr>
        <w:t>.</w:t>
      </w:r>
      <w:r w:rsidR="00454222">
        <w:rPr>
          <w:rFonts w:asciiTheme="minorHAnsi" w:hAnsiTheme="minorHAnsi" w:cs="Calibri"/>
          <w:sz w:val="22"/>
          <w:szCs w:val="22"/>
        </w:rPr>
        <w:t>7.</w:t>
      </w:r>
      <w:r w:rsidR="006B01C0">
        <w:rPr>
          <w:rFonts w:asciiTheme="minorHAnsi" w:hAnsiTheme="minorHAnsi" w:cs="Calibri"/>
          <w:sz w:val="22"/>
          <w:szCs w:val="22"/>
        </w:rPr>
        <w:t xml:space="preserve">2024 Dodatek </w:t>
      </w:r>
      <w:r w:rsidR="00046632">
        <w:rPr>
          <w:rFonts w:asciiTheme="minorHAnsi" w:hAnsiTheme="minorHAnsi" w:cs="Calibri"/>
          <w:sz w:val="22"/>
          <w:szCs w:val="22"/>
        </w:rPr>
        <w:t xml:space="preserve">č.1 </w:t>
      </w:r>
      <w:r w:rsidR="008939A6">
        <w:rPr>
          <w:rFonts w:asciiTheme="minorHAnsi" w:hAnsiTheme="minorHAnsi" w:cs="Calibri"/>
          <w:sz w:val="22"/>
          <w:szCs w:val="22"/>
        </w:rPr>
        <w:t>S</w:t>
      </w:r>
      <w:r w:rsidR="00046632">
        <w:rPr>
          <w:rFonts w:asciiTheme="minorHAnsi" w:hAnsiTheme="minorHAnsi" w:cs="Calibri"/>
          <w:sz w:val="22"/>
          <w:szCs w:val="22"/>
        </w:rPr>
        <w:t>mlouvy</w:t>
      </w:r>
      <w:r>
        <w:rPr>
          <w:rFonts w:asciiTheme="minorHAnsi" w:hAnsiTheme="minorHAnsi" w:cs="Calibri"/>
          <w:sz w:val="22"/>
          <w:szCs w:val="22"/>
        </w:rPr>
        <w:t xml:space="preserve">, jejímž předmětem je provedení díla </w:t>
      </w:r>
      <w:r>
        <w:rPr>
          <w:rFonts w:asciiTheme="minorHAnsi" w:hAnsiTheme="minorHAnsi" w:cs="Calibri"/>
          <w:b/>
          <w:sz w:val="22"/>
          <w:szCs w:val="22"/>
        </w:rPr>
        <w:t xml:space="preserve">„SZ </w:t>
      </w:r>
      <w:r w:rsidR="00454222">
        <w:rPr>
          <w:rFonts w:asciiTheme="minorHAnsi" w:hAnsiTheme="minorHAnsi" w:cs="Calibri"/>
          <w:b/>
          <w:sz w:val="22"/>
          <w:szCs w:val="22"/>
        </w:rPr>
        <w:t>Rájec nad Svitavou</w:t>
      </w:r>
      <w:r>
        <w:rPr>
          <w:rFonts w:asciiTheme="minorHAnsi" w:hAnsiTheme="minorHAnsi" w:cs="Calibri"/>
          <w:b/>
          <w:sz w:val="22"/>
          <w:szCs w:val="22"/>
        </w:rPr>
        <w:t xml:space="preserve"> – </w:t>
      </w:r>
      <w:r w:rsidR="00454222">
        <w:rPr>
          <w:rFonts w:asciiTheme="minorHAnsi" w:hAnsiTheme="minorHAnsi" w:cs="Calibri"/>
          <w:b/>
          <w:sz w:val="22"/>
          <w:szCs w:val="22"/>
        </w:rPr>
        <w:t>dokončení obnovy střech jižního a severního předzámčí, kočárovny a holubníku.</w:t>
      </w:r>
      <w:r w:rsidR="00B177CA">
        <w:rPr>
          <w:rFonts w:asciiTheme="minorHAnsi" w:hAnsiTheme="minorHAnsi" w:cs="Calibri"/>
          <w:b/>
          <w:sz w:val="22"/>
          <w:szCs w:val="22"/>
        </w:rPr>
        <w:t>“</w:t>
      </w:r>
      <w:r>
        <w:rPr>
          <w:rFonts w:asciiTheme="minorHAnsi" w:hAnsiTheme="minorHAnsi" w:cs="Calibri"/>
          <w:sz w:val="22"/>
          <w:szCs w:val="22"/>
        </w:rPr>
        <w:t xml:space="preserve"> (dále jen „Smlouva“).</w:t>
      </w:r>
    </w:p>
    <w:p w:rsidR="001940C9" w:rsidRDefault="00830AF4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  <w:lang w:eastAsia="cs-CZ"/>
        </w:rPr>
      </w:pPr>
      <w:r>
        <w:rPr>
          <w:rFonts w:asciiTheme="minorHAnsi" w:hAnsiTheme="minorHAnsi" w:cs="Calibri"/>
          <w:sz w:val="22"/>
          <w:szCs w:val="22"/>
          <w:lang w:eastAsia="cs-CZ"/>
        </w:rPr>
        <w:t>2.</w:t>
      </w:r>
      <w:r>
        <w:rPr>
          <w:rFonts w:asciiTheme="minorHAnsi" w:hAnsiTheme="minorHAnsi" w:cs="Calibri"/>
          <w:sz w:val="22"/>
          <w:szCs w:val="22"/>
          <w:lang w:eastAsia="cs-CZ"/>
        </w:rPr>
        <w:tab/>
      </w:r>
      <w:r w:rsidR="00D442D2">
        <w:rPr>
          <w:rFonts w:asciiTheme="minorHAnsi" w:hAnsiTheme="minorHAnsi" w:cs="Calibri"/>
          <w:sz w:val="22"/>
          <w:szCs w:val="22"/>
          <w:lang w:eastAsia="cs-CZ"/>
        </w:rPr>
        <w:t xml:space="preserve">Smluvní strany se dohodly na změně </w:t>
      </w:r>
      <w:r w:rsidR="00046632">
        <w:rPr>
          <w:rFonts w:asciiTheme="minorHAnsi" w:hAnsiTheme="minorHAnsi" w:cs="Calibri"/>
          <w:sz w:val="22"/>
          <w:szCs w:val="22"/>
          <w:lang w:eastAsia="cs-CZ"/>
        </w:rPr>
        <w:t>S</w:t>
      </w:r>
      <w:r w:rsidR="00D442D2">
        <w:rPr>
          <w:rFonts w:asciiTheme="minorHAnsi" w:hAnsiTheme="minorHAnsi" w:cs="Calibri"/>
          <w:sz w:val="22"/>
          <w:szCs w:val="22"/>
          <w:lang w:eastAsia="cs-CZ"/>
        </w:rPr>
        <w:t xml:space="preserve">mlouvy, </w:t>
      </w:r>
      <w:r w:rsidR="00046632">
        <w:rPr>
          <w:rFonts w:asciiTheme="minorHAnsi" w:hAnsiTheme="minorHAnsi" w:cs="Calibri"/>
          <w:sz w:val="22"/>
          <w:szCs w:val="22"/>
          <w:lang w:eastAsia="cs-CZ"/>
        </w:rPr>
        <w:t xml:space="preserve">a to ve znění tohoto Dodatku č. 2 ke Smlouvě, </w:t>
      </w:r>
      <w:r w:rsidR="00D442D2">
        <w:rPr>
          <w:rFonts w:asciiTheme="minorHAnsi" w:hAnsiTheme="minorHAnsi" w:cs="Calibri"/>
          <w:sz w:val="22"/>
          <w:szCs w:val="22"/>
          <w:lang w:eastAsia="cs-CZ"/>
        </w:rPr>
        <w:t xml:space="preserve">když v průběhu provádění </w:t>
      </w:r>
      <w:r w:rsidR="00A348A7">
        <w:rPr>
          <w:rFonts w:asciiTheme="minorHAnsi" w:hAnsiTheme="minorHAnsi" w:cs="Calibri"/>
          <w:sz w:val="22"/>
          <w:szCs w:val="22"/>
          <w:lang w:eastAsia="cs-CZ"/>
        </w:rPr>
        <w:t xml:space="preserve">stavebních </w:t>
      </w:r>
      <w:r w:rsidR="006C1661">
        <w:rPr>
          <w:rFonts w:asciiTheme="minorHAnsi" w:hAnsiTheme="minorHAnsi" w:cs="Calibri"/>
          <w:sz w:val="22"/>
          <w:szCs w:val="22"/>
          <w:lang w:eastAsia="cs-CZ"/>
        </w:rPr>
        <w:t>prací byly</w:t>
      </w:r>
      <w:r w:rsidR="00D442D2">
        <w:rPr>
          <w:rFonts w:asciiTheme="minorHAnsi" w:hAnsiTheme="minorHAnsi" w:cs="Calibri"/>
          <w:sz w:val="22"/>
          <w:szCs w:val="22"/>
          <w:lang w:eastAsia="cs-CZ"/>
        </w:rPr>
        <w:t xml:space="preserve"> zjištěny změny oproti původní</w:t>
      </w:r>
      <w:r w:rsidR="00320F55">
        <w:rPr>
          <w:rFonts w:asciiTheme="minorHAnsi" w:hAnsiTheme="minorHAnsi" w:cs="Calibri"/>
          <w:sz w:val="22"/>
          <w:szCs w:val="22"/>
          <w:lang w:eastAsia="cs-CZ"/>
        </w:rPr>
        <w:t xml:space="preserve">m navrženým řešením </w:t>
      </w:r>
      <w:r w:rsidR="00715DE8">
        <w:rPr>
          <w:rFonts w:asciiTheme="minorHAnsi" w:hAnsiTheme="minorHAnsi" w:cs="Calibri"/>
          <w:sz w:val="22"/>
          <w:szCs w:val="22"/>
          <w:lang w:eastAsia="cs-CZ"/>
        </w:rPr>
        <w:t>opravy střech</w:t>
      </w:r>
      <w:r w:rsidR="003C4EC0">
        <w:rPr>
          <w:rFonts w:asciiTheme="minorHAnsi" w:hAnsiTheme="minorHAnsi" w:cs="Calibri"/>
          <w:sz w:val="22"/>
          <w:szCs w:val="22"/>
          <w:lang w:eastAsia="cs-CZ"/>
        </w:rPr>
        <w:t>y objektu severního předzámčí a kočárovny.</w:t>
      </w:r>
      <w:r w:rsidR="00DE2A68">
        <w:rPr>
          <w:rFonts w:asciiTheme="minorHAnsi" w:hAnsiTheme="minorHAnsi" w:cs="Calibri"/>
          <w:sz w:val="22"/>
          <w:szCs w:val="22"/>
          <w:lang w:eastAsia="cs-CZ"/>
        </w:rPr>
        <w:t xml:space="preserve"> Tyto skutečnosti zhotovitel zjistil až při rozkrytí konstrukcí</w:t>
      </w:r>
      <w:r w:rsidR="00611ED0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9E7919">
        <w:rPr>
          <w:rFonts w:asciiTheme="minorHAnsi" w:hAnsiTheme="minorHAnsi" w:cs="Calibri"/>
          <w:sz w:val="22"/>
          <w:szCs w:val="22"/>
          <w:lang w:eastAsia="cs-CZ"/>
        </w:rPr>
        <w:t>a</w:t>
      </w:r>
      <w:r w:rsidR="00611ED0">
        <w:rPr>
          <w:rFonts w:asciiTheme="minorHAnsi" w:hAnsiTheme="minorHAnsi" w:cs="Calibri"/>
          <w:sz w:val="22"/>
          <w:szCs w:val="22"/>
          <w:lang w:eastAsia="cs-CZ"/>
        </w:rPr>
        <w:t xml:space="preserve"> bližším </w:t>
      </w:r>
      <w:r w:rsidR="00DE2A68">
        <w:rPr>
          <w:rFonts w:asciiTheme="minorHAnsi" w:hAnsiTheme="minorHAnsi" w:cs="Calibri"/>
          <w:sz w:val="22"/>
          <w:szCs w:val="22"/>
          <w:lang w:eastAsia="cs-CZ"/>
        </w:rPr>
        <w:t>ohledání stávajícího stavu</w:t>
      </w:r>
      <w:r w:rsidR="009E7919">
        <w:rPr>
          <w:rFonts w:asciiTheme="minorHAnsi" w:hAnsiTheme="minorHAnsi" w:cs="Calibri"/>
          <w:sz w:val="22"/>
          <w:szCs w:val="22"/>
          <w:lang w:eastAsia="cs-CZ"/>
        </w:rPr>
        <w:t xml:space="preserve"> střechy a stropů</w:t>
      </w:r>
      <w:r w:rsidR="00C96F53">
        <w:rPr>
          <w:rFonts w:asciiTheme="minorHAnsi" w:hAnsiTheme="minorHAnsi" w:cs="Calibri"/>
          <w:sz w:val="22"/>
          <w:szCs w:val="22"/>
          <w:lang w:eastAsia="cs-CZ"/>
        </w:rPr>
        <w:t xml:space="preserve"> a</w:t>
      </w:r>
      <w:r w:rsidR="009E7919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4F743E">
        <w:rPr>
          <w:rFonts w:asciiTheme="minorHAnsi" w:hAnsiTheme="minorHAnsi" w:cs="Calibri"/>
          <w:sz w:val="22"/>
          <w:szCs w:val="22"/>
          <w:lang w:eastAsia="cs-CZ"/>
        </w:rPr>
        <w:t>nebylo, je</w:t>
      </w:r>
      <w:r w:rsidR="009E7919">
        <w:rPr>
          <w:rFonts w:asciiTheme="minorHAnsi" w:hAnsiTheme="minorHAnsi" w:cs="Calibri"/>
          <w:sz w:val="22"/>
          <w:szCs w:val="22"/>
          <w:lang w:eastAsia="cs-CZ"/>
        </w:rPr>
        <w:t xml:space="preserve"> možné dopředu odhali</w:t>
      </w:r>
      <w:r w:rsidR="00850086">
        <w:rPr>
          <w:rFonts w:asciiTheme="minorHAnsi" w:hAnsiTheme="minorHAnsi" w:cs="Calibri"/>
          <w:sz w:val="22"/>
          <w:szCs w:val="22"/>
          <w:lang w:eastAsia="cs-CZ"/>
        </w:rPr>
        <w:t>t</w:t>
      </w:r>
      <w:r w:rsidR="009E7919">
        <w:rPr>
          <w:rFonts w:asciiTheme="minorHAnsi" w:hAnsiTheme="minorHAnsi" w:cs="Calibri"/>
          <w:sz w:val="22"/>
          <w:szCs w:val="22"/>
          <w:lang w:eastAsia="cs-CZ"/>
        </w:rPr>
        <w:t xml:space="preserve"> a projekt s tímto </w:t>
      </w:r>
      <w:r w:rsidR="00B257FF">
        <w:rPr>
          <w:rFonts w:asciiTheme="minorHAnsi" w:hAnsiTheme="minorHAnsi" w:cs="Calibri"/>
          <w:sz w:val="22"/>
          <w:szCs w:val="22"/>
          <w:lang w:eastAsia="cs-CZ"/>
        </w:rPr>
        <w:t>zjištěným</w:t>
      </w:r>
      <w:r w:rsidR="009E7919">
        <w:rPr>
          <w:rFonts w:asciiTheme="minorHAnsi" w:hAnsiTheme="minorHAnsi" w:cs="Calibri"/>
          <w:sz w:val="22"/>
          <w:szCs w:val="22"/>
          <w:lang w:eastAsia="cs-CZ"/>
        </w:rPr>
        <w:t xml:space="preserve"> stavem nepočítal.</w:t>
      </w:r>
      <w:r w:rsidR="001940C9">
        <w:rPr>
          <w:rFonts w:asciiTheme="minorHAnsi" w:hAnsiTheme="minorHAnsi" w:cs="Calibri"/>
          <w:sz w:val="22"/>
          <w:szCs w:val="22"/>
          <w:lang w:eastAsia="cs-CZ"/>
        </w:rPr>
        <w:t xml:space="preserve"> Tyto </w:t>
      </w:r>
      <w:r w:rsidR="00A56CAB">
        <w:rPr>
          <w:rFonts w:asciiTheme="minorHAnsi" w:hAnsiTheme="minorHAnsi" w:cs="Calibri"/>
          <w:sz w:val="22"/>
          <w:szCs w:val="22"/>
          <w:lang w:eastAsia="cs-CZ"/>
        </w:rPr>
        <w:t xml:space="preserve">zjištěné </w:t>
      </w:r>
      <w:r w:rsidR="001940C9">
        <w:rPr>
          <w:rFonts w:asciiTheme="minorHAnsi" w:hAnsiTheme="minorHAnsi" w:cs="Calibri"/>
          <w:sz w:val="22"/>
          <w:szCs w:val="22"/>
          <w:lang w:eastAsia="cs-CZ"/>
        </w:rPr>
        <w:t>skutečnost</w:t>
      </w:r>
      <w:r w:rsidR="00A56CAB">
        <w:rPr>
          <w:rFonts w:asciiTheme="minorHAnsi" w:hAnsiTheme="minorHAnsi" w:cs="Calibri"/>
          <w:sz w:val="22"/>
          <w:szCs w:val="22"/>
          <w:lang w:eastAsia="cs-CZ"/>
        </w:rPr>
        <w:t>i</w:t>
      </w:r>
      <w:r w:rsidR="00B257FF">
        <w:rPr>
          <w:rFonts w:asciiTheme="minorHAnsi" w:hAnsiTheme="minorHAnsi" w:cs="Calibri"/>
          <w:sz w:val="22"/>
          <w:szCs w:val="22"/>
          <w:lang w:eastAsia="cs-CZ"/>
        </w:rPr>
        <w:t xml:space="preserve"> j</w:t>
      </w:r>
      <w:r w:rsidR="001940C9">
        <w:rPr>
          <w:rFonts w:asciiTheme="minorHAnsi" w:hAnsiTheme="minorHAnsi" w:cs="Calibri"/>
          <w:sz w:val="22"/>
          <w:szCs w:val="22"/>
          <w:lang w:eastAsia="cs-CZ"/>
        </w:rPr>
        <w:t>sou uvedeny v zápisech z kontrolních dní stavby</w:t>
      </w:r>
      <w:r w:rsidR="00C9514D">
        <w:rPr>
          <w:rFonts w:asciiTheme="minorHAnsi" w:hAnsiTheme="minorHAnsi" w:cs="Calibri"/>
          <w:sz w:val="22"/>
          <w:szCs w:val="22"/>
          <w:lang w:eastAsia="cs-CZ"/>
        </w:rPr>
        <w:t>,</w:t>
      </w:r>
      <w:r w:rsidR="001940C9">
        <w:rPr>
          <w:rFonts w:asciiTheme="minorHAnsi" w:hAnsiTheme="minorHAnsi" w:cs="Calibri"/>
          <w:sz w:val="22"/>
          <w:szCs w:val="22"/>
          <w:lang w:eastAsia="cs-CZ"/>
        </w:rPr>
        <w:t xml:space="preserve"> ve stavebním deníku a popsány ve </w:t>
      </w:r>
      <w:r w:rsidR="00812529" w:rsidRPr="00797D49">
        <w:rPr>
          <w:rFonts w:asciiTheme="minorHAnsi" w:hAnsiTheme="minorHAnsi" w:cs="Calibri"/>
          <w:sz w:val="22"/>
          <w:szCs w:val="22"/>
          <w:lang w:eastAsia="cs-CZ"/>
        </w:rPr>
        <w:t>Změnových listech</w:t>
      </w:r>
      <w:r w:rsidR="001940C9" w:rsidRPr="00797D49">
        <w:rPr>
          <w:rFonts w:asciiTheme="minorHAnsi" w:hAnsiTheme="minorHAnsi" w:cs="Calibri"/>
          <w:sz w:val="22"/>
          <w:szCs w:val="22"/>
          <w:lang w:eastAsia="cs-CZ"/>
        </w:rPr>
        <w:t xml:space="preserve"> č. </w:t>
      </w:r>
      <w:r w:rsidR="004E54BB">
        <w:rPr>
          <w:rFonts w:asciiTheme="minorHAnsi" w:hAnsiTheme="minorHAnsi" w:cs="Calibri"/>
          <w:sz w:val="22"/>
          <w:szCs w:val="22"/>
          <w:lang w:eastAsia="cs-CZ"/>
        </w:rPr>
        <w:t>0</w:t>
      </w:r>
      <w:r w:rsidR="00404199" w:rsidRPr="00797D49">
        <w:rPr>
          <w:rFonts w:asciiTheme="minorHAnsi" w:hAnsiTheme="minorHAnsi" w:cs="Calibri"/>
          <w:sz w:val="22"/>
          <w:szCs w:val="22"/>
          <w:lang w:eastAsia="cs-CZ"/>
        </w:rPr>
        <w:t>2</w:t>
      </w:r>
      <w:r w:rsidR="008532B5" w:rsidRPr="00797D49">
        <w:rPr>
          <w:rFonts w:asciiTheme="minorHAnsi" w:hAnsiTheme="minorHAnsi" w:cs="Calibri"/>
          <w:sz w:val="22"/>
          <w:szCs w:val="22"/>
          <w:lang w:eastAsia="cs-CZ"/>
        </w:rPr>
        <w:t xml:space="preserve"> a č. </w:t>
      </w:r>
      <w:r w:rsidR="004E54BB">
        <w:rPr>
          <w:rFonts w:asciiTheme="minorHAnsi" w:hAnsiTheme="minorHAnsi" w:cs="Calibri"/>
          <w:sz w:val="22"/>
          <w:szCs w:val="22"/>
          <w:lang w:eastAsia="cs-CZ"/>
        </w:rPr>
        <w:t>0</w:t>
      </w:r>
      <w:r w:rsidR="00404199" w:rsidRPr="00797D49">
        <w:rPr>
          <w:rFonts w:asciiTheme="minorHAnsi" w:hAnsiTheme="minorHAnsi" w:cs="Calibri"/>
          <w:sz w:val="22"/>
          <w:szCs w:val="22"/>
          <w:lang w:eastAsia="cs-CZ"/>
        </w:rPr>
        <w:t>3</w:t>
      </w:r>
      <w:r w:rsidR="001940C9" w:rsidRPr="00797D49">
        <w:rPr>
          <w:rFonts w:asciiTheme="minorHAnsi" w:hAnsiTheme="minorHAnsi" w:cs="Calibri"/>
          <w:sz w:val="22"/>
          <w:szCs w:val="22"/>
          <w:lang w:eastAsia="cs-CZ"/>
        </w:rPr>
        <w:t>, kter</w:t>
      </w:r>
      <w:r w:rsidR="00A265FC" w:rsidRPr="00797D49">
        <w:rPr>
          <w:rFonts w:asciiTheme="minorHAnsi" w:hAnsiTheme="minorHAnsi" w:cs="Calibri"/>
          <w:sz w:val="22"/>
          <w:szCs w:val="22"/>
          <w:lang w:eastAsia="cs-CZ"/>
        </w:rPr>
        <w:t>é</w:t>
      </w:r>
      <w:r w:rsidR="001940C9" w:rsidRPr="00797D49">
        <w:rPr>
          <w:rFonts w:asciiTheme="minorHAnsi" w:hAnsiTheme="minorHAnsi" w:cs="Calibri"/>
          <w:sz w:val="22"/>
          <w:szCs w:val="22"/>
          <w:lang w:eastAsia="cs-CZ"/>
        </w:rPr>
        <w:t xml:space="preserve"> j</w:t>
      </w:r>
      <w:r w:rsidR="00A265FC" w:rsidRPr="00797D49">
        <w:rPr>
          <w:rFonts w:asciiTheme="minorHAnsi" w:hAnsiTheme="minorHAnsi" w:cs="Calibri"/>
          <w:sz w:val="22"/>
          <w:szCs w:val="22"/>
          <w:lang w:eastAsia="cs-CZ"/>
        </w:rPr>
        <w:t>sou</w:t>
      </w:r>
      <w:r w:rsidR="001940C9">
        <w:rPr>
          <w:rFonts w:asciiTheme="minorHAnsi" w:hAnsiTheme="minorHAnsi" w:cs="Calibri"/>
          <w:sz w:val="22"/>
          <w:szCs w:val="22"/>
          <w:lang w:eastAsia="cs-CZ"/>
        </w:rPr>
        <w:t xml:space="preserve"> přílohou tohoto dodatku. </w:t>
      </w:r>
    </w:p>
    <w:p w:rsidR="00460313" w:rsidRDefault="00460313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  <w:lang w:eastAsia="cs-CZ"/>
        </w:rPr>
      </w:pPr>
    </w:p>
    <w:p w:rsidR="00460313" w:rsidRDefault="00460313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  <w:lang w:eastAsia="cs-CZ"/>
        </w:rPr>
      </w:pPr>
    </w:p>
    <w:p w:rsidR="00460313" w:rsidRDefault="00460313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  <w:lang w:eastAsia="cs-CZ"/>
        </w:rPr>
      </w:pPr>
    </w:p>
    <w:p w:rsidR="00460313" w:rsidRDefault="00460313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  <w:lang w:eastAsia="cs-CZ"/>
        </w:rPr>
      </w:pPr>
    </w:p>
    <w:p w:rsidR="00D442D2" w:rsidRDefault="00B17B9C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  <w:lang w:eastAsia="cs-CZ"/>
        </w:rPr>
      </w:pPr>
      <w:r>
        <w:rPr>
          <w:rFonts w:asciiTheme="minorHAnsi" w:hAnsiTheme="minorHAnsi" w:cs="Calibri"/>
          <w:sz w:val="22"/>
          <w:szCs w:val="22"/>
          <w:lang w:eastAsia="cs-CZ"/>
        </w:rPr>
        <w:lastRenderedPageBreak/>
        <w:t>3</w:t>
      </w:r>
      <w:r w:rsidR="001940C9">
        <w:rPr>
          <w:rFonts w:asciiTheme="minorHAnsi" w:hAnsiTheme="minorHAnsi" w:cs="Calibri"/>
          <w:sz w:val="22"/>
          <w:szCs w:val="22"/>
          <w:lang w:eastAsia="cs-CZ"/>
        </w:rPr>
        <w:t>.</w:t>
      </w:r>
      <w:r w:rsidR="00D442D2">
        <w:rPr>
          <w:rFonts w:asciiTheme="minorHAnsi" w:hAnsiTheme="minorHAnsi" w:cs="Calibri"/>
          <w:sz w:val="22"/>
          <w:szCs w:val="22"/>
          <w:lang w:eastAsia="cs-CZ"/>
        </w:rPr>
        <w:tab/>
        <w:t xml:space="preserve">Tyto změny zahrnují stavební </w:t>
      </w:r>
      <w:r w:rsidR="00424078">
        <w:rPr>
          <w:rFonts w:asciiTheme="minorHAnsi" w:hAnsiTheme="minorHAnsi" w:cs="Calibri"/>
          <w:sz w:val="22"/>
          <w:szCs w:val="22"/>
          <w:lang w:eastAsia="cs-CZ"/>
        </w:rPr>
        <w:t>práce – a</w:t>
      </w:r>
      <w:r w:rsidR="00D442D2">
        <w:rPr>
          <w:rFonts w:asciiTheme="minorHAnsi" w:hAnsiTheme="minorHAnsi" w:cs="Calibri"/>
          <w:sz w:val="22"/>
          <w:szCs w:val="22"/>
          <w:lang w:eastAsia="cs-CZ"/>
        </w:rPr>
        <w:t xml:space="preserve"> to méněpráce i vícepráce, na které zhotovitel předložil objednateli cenovou nabídku formou Změnov</w:t>
      </w:r>
      <w:r w:rsidR="00812529">
        <w:rPr>
          <w:rFonts w:asciiTheme="minorHAnsi" w:hAnsiTheme="minorHAnsi" w:cs="Calibri"/>
          <w:sz w:val="22"/>
          <w:szCs w:val="22"/>
          <w:lang w:eastAsia="cs-CZ"/>
        </w:rPr>
        <w:t>ých</w:t>
      </w:r>
      <w:r w:rsidR="00D442D2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D442D2" w:rsidRPr="00296169">
        <w:rPr>
          <w:rFonts w:asciiTheme="minorHAnsi" w:hAnsiTheme="minorHAnsi" w:cs="Calibri"/>
          <w:sz w:val="22"/>
          <w:szCs w:val="22"/>
          <w:lang w:eastAsia="cs-CZ"/>
        </w:rPr>
        <w:t>list</w:t>
      </w:r>
      <w:r w:rsidR="00812529" w:rsidRPr="00296169">
        <w:rPr>
          <w:rFonts w:asciiTheme="minorHAnsi" w:hAnsiTheme="minorHAnsi" w:cs="Calibri"/>
          <w:sz w:val="22"/>
          <w:szCs w:val="22"/>
          <w:lang w:eastAsia="cs-CZ"/>
        </w:rPr>
        <w:t>ů</w:t>
      </w:r>
      <w:r w:rsidR="00D442D2" w:rsidRPr="00296169">
        <w:rPr>
          <w:rFonts w:asciiTheme="minorHAnsi" w:hAnsiTheme="minorHAnsi" w:cs="Calibri"/>
          <w:sz w:val="22"/>
          <w:szCs w:val="22"/>
          <w:lang w:eastAsia="cs-CZ"/>
        </w:rPr>
        <w:t xml:space="preserve"> č. </w:t>
      </w:r>
      <w:r w:rsidR="004E54BB">
        <w:rPr>
          <w:rFonts w:asciiTheme="minorHAnsi" w:hAnsiTheme="minorHAnsi" w:cs="Calibri"/>
          <w:sz w:val="22"/>
          <w:szCs w:val="22"/>
          <w:lang w:eastAsia="cs-CZ"/>
        </w:rPr>
        <w:t>0</w:t>
      </w:r>
      <w:r w:rsidR="003C4EC0" w:rsidRPr="00296169">
        <w:rPr>
          <w:rFonts w:asciiTheme="minorHAnsi" w:hAnsiTheme="minorHAnsi" w:cs="Calibri"/>
          <w:sz w:val="22"/>
          <w:szCs w:val="22"/>
          <w:lang w:eastAsia="cs-CZ"/>
        </w:rPr>
        <w:t>2</w:t>
      </w:r>
      <w:r w:rsidR="00404199" w:rsidRPr="00296169">
        <w:rPr>
          <w:rFonts w:asciiTheme="minorHAnsi" w:hAnsiTheme="minorHAnsi" w:cs="Calibri"/>
          <w:sz w:val="22"/>
          <w:szCs w:val="22"/>
          <w:lang w:eastAsia="cs-CZ"/>
        </w:rPr>
        <w:t xml:space="preserve"> a </w:t>
      </w:r>
      <w:r w:rsidR="00296169" w:rsidRPr="00296169">
        <w:rPr>
          <w:rFonts w:asciiTheme="minorHAnsi" w:hAnsiTheme="minorHAnsi" w:cs="Calibri"/>
          <w:sz w:val="22"/>
          <w:szCs w:val="22"/>
          <w:lang w:eastAsia="cs-CZ"/>
        </w:rPr>
        <w:t xml:space="preserve">č. </w:t>
      </w:r>
      <w:r w:rsidR="004E54BB">
        <w:rPr>
          <w:rFonts w:asciiTheme="minorHAnsi" w:hAnsiTheme="minorHAnsi" w:cs="Calibri"/>
          <w:sz w:val="22"/>
          <w:szCs w:val="22"/>
          <w:lang w:eastAsia="cs-CZ"/>
        </w:rPr>
        <w:t>0</w:t>
      </w:r>
      <w:r w:rsidR="00296169" w:rsidRPr="00296169">
        <w:rPr>
          <w:rFonts w:asciiTheme="minorHAnsi" w:hAnsiTheme="minorHAnsi" w:cs="Calibri"/>
          <w:sz w:val="22"/>
          <w:szCs w:val="22"/>
          <w:lang w:eastAsia="cs-CZ"/>
        </w:rPr>
        <w:t>3, ve</w:t>
      </w:r>
      <w:r w:rsidR="00D442D2">
        <w:rPr>
          <w:rFonts w:asciiTheme="minorHAnsi" w:hAnsiTheme="minorHAnsi" w:cs="Calibri"/>
          <w:sz w:val="22"/>
          <w:szCs w:val="22"/>
          <w:lang w:eastAsia="cs-CZ"/>
        </w:rPr>
        <w:t xml:space="preserve"> kter</w:t>
      </w:r>
      <w:r w:rsidR="00A265FC">
        <w:rPr>
          <w:rFonts w:asciiTheme="minorHAnsi" w:hAnsiTheme="minorHAnsi" w:cs="Calibri"/>
          <w:sz w:val="22"/>
          <w:szCs w:val="22"/>
          <w:lang w:eastAsia="cs-CZ"/>
        </w:rPr>
        <w:t xml:space="preserve">ých </w:t>
      </w:r>
      <w:r w:rsidR="00D442D2">
        <w:rPr>
          <w:rFonts w:asciiTheme="minorHAnsi" w:hAnsiTheme="minorHAnsi" w:cs="Calibri"/>
          <w:sz w:val="22"/>
          <w:szCs w:val="22"/>
          <w:lang w:eastAsia="cs-CZ"/>
        </w:rPr>
        <w:t>jsou změny díla popsány i vyčísleny v přiložených rozpočtech.</w:t>
      </w:r>
    </w:p>
    <w:p w:rsidR="00876444" w:rsidRDefault="001940C9" w:rsidP="00120203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4</w:t>
      </w:r>
      <w:r w:rsidR="002D7DED">
        <w:rPr>
          <w:rFonts w:asciiTheme="minorHAnsi" w:hAnsiTheme="minorHAnsi" w:cs="Calibri"/>
          <w:sz w:val="22"/>
          <w:szCs w:val="22"/>
        </w:rPr>
        <w:t xml:space="preserve">.  </w:t>
      </w:r>
      <w:r w:rsidR="002D7DED">
        <w:rPr>
          <w:rFonts w:asciiTheme="minorHAnsi" w:hAnsiTheme="minorHAnsi" w:cs="Calibri"/>
          <w:sz w:val="22"/>
          <w:szCs w:val="22"/>
        </w:rPr>
        <w:tab/>
      </w:r>
      <w:r w:rsidR="00504CC2">
        <w:rPr>
          <w:rFonts w:asciiTheme="minorHAnsi" w:hAnsiTheme="minorHAnsi" w:cs="Calibri"/>
          <w:sz w:val="22"/>
          <w:szCs w:val="22"/>
        </w:rPr>
        <w:t xml:space="preserve">Těmito změnami dojde ke snížení ceny </w:t>
      </w:r>
      <w:r w:rsidR="00024B7F" w:rsidRPr="00296169">
        <w:rPr>
          <w:rFonts w:asciiTheme="minorHAnsi" w:hAnsiTheme="minorHAnsi" w:cs="Calibri"/>
          <w:sz w:val="22"/>
          <w:szCs w:val="22"/>
        </w:rPr>
        <w:t xml:space="preserve">o </w:t>
      </w:r>
      <w:r w:rsidR="00404199" w:rsidRPr="00296169">
        <w:rPr>
          <w:rFonts w:asciiTheme="minorHAnsi" w:hAnsiTheme="minorHAnsi" w:cs="Calibri"/>
          <w:sz w:val="22"/>
          <w:szCs w:val="22"/>
        </w:rPr>
        <w:t>192.576,00</w:t>
      </w:r>
      <w:r w:rsidR="00024B7F" w:rsidRPr="00296169">
        <w:rPr>
          <w:rFonts w:asciiTheme="minorHAnsi" w:hAnsiTheme="minorHAnsi" w:cs="Calibri"/>
          <w:sz w:val="22"/>
          <w:szCs w:val="22"/>
        </w:rPr>
        <w:t xml:space="preserve"> </w:t>
      </w:r>
      <w:r w:rsidR="00D52104" w:rsidRPr="00296169">
        <w:rPr>
          <w:rFonts w:asciiTheme="minorHAnsi" w:hAnsiTheme="minorHAnsi" w:cs="Calibri"/>
          <w:sz w:val="22"/>
          <w:szCs w:val="22"/>
        </w:rPr>
        <w:t>Kč</w:t>
      </w:r>
      <w:r w:rsidR="00504CC2" w:rsidRPr="00296169">
        <w:rPr>
          <w:rFonts w:asciiTheme="minorHAnsi" w:hAnsiTheme="minorHAnsi" w:cs="Calibri"/>
          <w:sz w:val="22"/>
          <w:szCs w:val="22"/>
        </w:rPr>
        <w:t xml:space="preserve"> bez DPH, </w:t>
      </w:r>
      <w:r w:rsidR="002B3111" w:rsidRPr="00296169">
        <w:rPr>
          <w:rFonts w:asciiTheme="minorHAnsi" w:hAnsiTheme="minorHAnsi" w:cs="Calibri"/>
          <w:sz w:val="22"/>
          <w:szCs w:val="22"/>
        </w:rPr>
        <w:t xml:space="preserve">tj. </w:t>
      </w:r>
      <w:r w:rsidR="00404199" w:rsidRPr="00296169">
        <w:rPr>
          <w:rFonts w:asciiTheme="minorHAnsi" w:hAnsiTheme="minorHAnsi" w:cs="Calibri"/>
          <w:sz w:val="22"/>
          <w:szCs w:val="22"/>
        </w:rPr>
        <w:t>233</w:t>
      </w:r>
      <w:r w:rsidR="00024B7F" w:rsidRPr="00296169">
        <w:rPr>
          <w:rFonts w:asciiTheme="minorHAnsi" w:hAnsiTheme="minorHAnsi" w:cs="Calibri"/>
          <w:sz w:val="22"/>
          <w:szCs w:val="22"/>
        </w:rPr>
        <w:t>.</w:t>
      </w:r>
      <w:r w:rsidR="00404199" w:rsidRPr="00296169">
        <w:rPr>
          <w:rFonts w:asciiTheme="minorHAnsi" w:hAnsiTheme="minorHAnsi" w:cs="Calibri"/>
          <w:sz w:val="22"/>
          <w:szCs w:val="22"/>
        </w:rPr>
        <w:t>016,96</w:t>
      </w:r>
      <w:r w:rsidR="00494CEE" w:rsidRPr="00296169">
        <w:rPr>
          <w:rFonts w:asciiTheme="minorHAnsi" w:hAnsiTheme="minorHAnsi" w:cs="Calibri"/>
          <w:sz w:val="22"/>
          <w:szCs w:val="22"/>
        </w:rPr>
        <w:t xml:space="preserve"> Kč</w:t>
      </w:r>
      <w:r w:rsidR="00494CEE">
        <w:rPr>
          <w:rFonts w:asciiTheme="minorHAnsi" w:hAnsiTheme="minorHAnsi" w:cs="Calibri"/>
          <w:sz w:val="22"/>
          <w:szCs w:val="22"/>
        </w:rPr>
        <w:t xml:space="preserve"> včetně </w:t>
      </w:r>
      <w:r w:rsidR="00BF2F46">
        <w:rPr>
          <w:rFonts w:asciiTheme="minorHAnsi" w:hAnsiTheme="minorHAnsi" w:cs="Calibri"/>
          <w:sz w:val="22"/>
          <w:szCs w:val="22"/>
        </w:rPr>
        <w:t xml:space="preserve">DPH </w:t>
      </w:r>
      <w:r w:rsidR="00B24413">
        <w:rPr>
          <w:rFonts w:asciiTheme="minorHAnsi" w:hAnsiTheme="minorHAnsi" w:cs="Calibri"/>
          <w:sz w:val="22"/>
          <w:szCs w:val="22"/>
        </w:rPr>
        <w:t xml:space="preserve">při sazbě DPH </w:t>
      </w:r>
      <w:r w:rsidR="00306520">
        <w:rPr>
          <w:rFonts w:asciiTheme="minorHAnsi" w:hAnsiTheme="minorHAnsi" w:cs="Calibri"/>
          <w:sz w:val="22"/>
          <w:szCs w:val="22"/>
        </w:rPr>
        <w:t>21 %</w:t>
      </w:r>
      <w:r w:rsidR="00B24413">
        <w:rPr>
          <w:rFonts w:asciiTheme="minorHAnsi" w:hAnsiTheme="minorHAnsi" w:cs="Calibri"/>
          <w:sz w:val="22"/>
          <w:szCs w:val="22"/>
        </w:rPr>
        <w:t xml:space="preserve"> </w:t>
      </w:r>
      <w:r w:rsidR="00120203">
        <w:rPr>
          <w:rFonts w:asciiTheme="minorHAnsi" w:hAnsiTheme="minorHAnsi" w:cs="Calibri"/>
          <w:sz w:val="22"/>
          <w:szCs w:val="22"/>
        </w:rPr>
        <w:t>a</w:t>
      </w:r>
      <w:r w:rsidR="00876444">
        <w:rPr>
          <w:rFonts w:asciiTheme="minorHAnsi" w:hAnsiTheme="minorHAnsi" w:cs="Calibri"/>
          <w:sz w:val="22"/>
          <w:szCs w:val="22"/>
        </w:rPr>
        <w:t xml:space="preserve"> k navýšení ceny za vícepráce v částce </w:t>
      </w:r>
      <w:r w:rsidR="00BE5C8A">
        <w:rPr>
          <w:rFonts w:asciiTheme="minorHAnsi" w:hAnsiTheme="minorHAnsi" w:cs="Calibri"/>
          <w:sz w:val="22"/>
          <w:szCs w:val="22"/>
        </w:rPr>
        <w:t xml:space="preserve">1 225.652,33 </w:t>
      </w:r>
      <w:r w:rsidR="00306520">
        <w:rPr>
          <w:rFonts w:asciiTheme="minorHAnsi" w:hAnsiTheme="minorHAnsi" w:cs="Calibri"/>
          <w:sz w:val="22"/>
          <w:szCs w:val="22"/>
        </w:rPr>
        <w:t>Kč</w:t>
      </w:r>
      <w:r w:rsidR="00BF2F46">
        <w:rPr>
          <w:rFonts w:asciiTheme="minorHAnsi" w:hAnsiTheme="minorHAnsi" w:cs="Calibri"/>
          <w:sz w:val="22"/>
          <w:szCs w:val="22"/>
        </w:rPr>
        <w:t xml:space="preserve"> </w:t>
      </w:r>
      <w:r w:rsidR="00876444">
        <w:rPr>
          <w:rFonts w:asciiTheme="minorHAnsi" w:hAnsiTheme="minorHAnsi" w:cs="Calibri"/>
          <w:sz w:val="22"/>
          <w:szCs w:val="22"/>
        </w:rPr>
        <w:t xml:space="preserve">bez DPH </w:t>
      </w:r>
      <w:r w:rsidR="00BD6C18">
        <w:rPr>
          <w:rFonts w:asciiTheme="minorHAnsi" w:hAnsiTheme="minorHAnsi" w:cs="Calibri"/>
          <w:sz w:val="22"/>
          <w:szCs w:val="22"/>
        </w:rPr>
        <w:t xml:space="preserve">tj. </w:t>
      </w:r>
      <w:r w:rsidR="00BE5C8A">
        <w:rPr>
          <w:rFonts w:asciiTheme="minorHAnsi" w:hAnsiTheme="minorHAnsi" w:cs="Calibri"/>
          <w:sz w:val="22"/>
          <w:szCs w:val="22"/>
        </w:rPr>
        <w:t xml:space="preserve">1 483.039,32 </w:t>
      </w:r>
      <w:r w:rsidR="00BF2F46">
        <w:rPr>
          <w:rFonts w:asciiTheme="minorHAnsi" w:hAnsiTheme="minorHAnsi" w:cs="Calibri"/>
          <w:sz w:val="22"/>
          <w:szCs w:val="22"/>
        </w:rPr>
        <w:t xml:space="preserve"> Kč včetně DPH </w:t>
      </w:r>
      <w:r w:rsidR="00B24413">
        <w:rPr>
          <w:rFonts w:asciiTheme="minorHAnsi" w:hAnsiTheme="minorHAnsi" w:cs="Calibri"/>
          <w:sz w:val="22"/>
          <w:szCs w:val="22"/>
        </w:rPr>
        <w:t xml:space="preserve">při sazbě DPH </w:t>
      </w:r>
      <w:r w:rsidR="00C76119">
        <w:rPr>
          <w:rFonts w:asciiTheme="minorHAnsi" w:hAnsiTheme="minorHAnsi" w:cs="Calibri"/>
          <w:sz w:val="22"/>
          <w:szCs w:val="22"/>
        </w:rPr>
        <w:t>21 %</w:t>
      </w:r>
      <w:r w:rsidR="00B24413">
        <w:rPr>
          <w:rFonts w:asciiTheme="minorHAnsi" w:hAnsiTheme="minorHAnsi" w:cs="Calibri"/>
          <w:sz w:val="22"/>
          <w:szCs w:val="22"/>
        </w:rPr>
        <w:t>.</w:t>
      </w:r>
    </w:p>
    <w:p w:rsidR="0061166B" w:rsidRDefault="000F418D" w:rsidP="00120203">
      <w:pPr>
        <w:ind w:left="567" w:hanging="567"/>
        <w:jc w:val="both"/>
        <w:rPr>
          <w:rFonts w:asciiTheme="minorHAnsi" w:hAnsiTheme="minorHAnsi" w:cs="Calibri"/>
          <w:sz w:val="22"/>
          <w:szCs w:val="22"/>
          <w:lang w:eastAsia="cs-CZ"/>
        </w:rPr>
      </w:pPr>
      <w:r>
        <w:rPr>
          <w:rFonts w:asciiTheme="minorHAnsi" w:hAnsiTheme="minorHAnsi" w:cs="Calibri"/>
          <w:sz w:val="22"/>
          <w:szCs w:val="22"/>
          <w:lang w:eastAsia="cs-CZ"/>
        </w:rPr>
        <w:t>5</w:t>
      </w:r>
      <w:r w:rsidR="00120203">
        <w:rPr>
          <w:rFonts w:asciiTheme="minorHAnsi" w:hAnsiTheme="minorHAnsi" w:cs="Calibri"/>
          <w:sz w:val="22"/>
          <w:szCs w:val="22"/>
          <w:lang w:eastAsia="cs-CZ"/>
        </w:rPr>
        <w:t>.</w:t>
      </w:r>
      <w:r w:rsidR="00120203">
        <w:rPr>
          <w:rFonts w:asciiTheme="minorHAnsi" w:hAnsiTheme="minorHAnsi" w:cs="Calibri"/>
          <w:sz w:val="22"/>
          <w:szCs w:val="22"/>
          <w:lang w:eastAsia="cs-CZ"/>
        </w:rPr>
        <w:tab/>
      </w:r>
      <w:r w:rsidR="00DD48CB">
        <w:rPr>
          <w:rFonts w:asciiTheme="minorHAnsi" w:hAnsiTheme="minorHAnsi" w:cs="Calibri"/>
          <w:sz w:val="22"/>
          <w:szCs w:val="22"/>
          <w:lang w:eastAsia="cs-CZ"/>
        </w:rPr>
        <w:t xml:space="preserve">Předmětné změny díla </w:t>
      </w:r>
      <w:r w:rsidR="00120203">
        <w:rPr>
          <w:rFonts w:asciiTheme="minorHAnsi" w:hAnsiTheme="minorHAnsi" w:cs="Calibri"/>
          <w:sz w:val="22"/>
          <w:szCs w:val="22"/>
          <w:lang w:eastAsia="cs-CZ"/>
        </w:rPr>
        <w:t xml:space="preserve">nejsou </w:t>
      </w:r>
      <w:r w:rsidR="0061166B">
        <w:rPr>
          <w:rFonts w:asciiTheme="minorHAnsi" w:hAnsiTheme="minorHAnsi" w:cs="Calibri"/>
          <w:sz w:val="22"/>
          <w:szCs w:val="22"/>
          <w:lang w:eastAsia="cs-CZ"/>
        </w:rPr>
        <w:t xml:space="preserve">ve smyslu zákona č. 134/2016 Sb., §222 </w:t>
      </w:r>
      <w:r w:rsidR="00DD48CB">
        <w:rPr>
          <w:rFonts w:asciiTheme="minorHAnsi" w:hAnsiTheme="minorHAnsi" w:cs="Calibri"/>
          <w:sz w:val="22"/>
          <w:szCs w:val="22"/>
          <w:lang w:eastAsia="cs-CZ"/>
        </w:rPr>
        <w:t xml:space="preserve">podstatnou změnou smlouvy. </w:t>
      </w:r>
      <w:r w:rsidR="0061166B">
        <w:rPr>
          <w:rFonts w:asciiTheme="minorHAnsi" w:hAnsiTheme="minorHAnsi" w:cs="Calibri"/>
          <w:sz w:val="22"/>
          <w:szCs w:val="22"/>
          <w:lang w:eastAsia="cs-CZ"/>
        </w:rPr>
        <w:t>Změn</w:t>
      </w:r>
      <w:r w:rsidR="001432F0">
        <w:rPr>
          <w:rFonts w:asciiTheme="minorHAnsi" w:hAnsiTheme="minorHAnsi" w:cs="Calibri"/>
          <w:sz w:val="22"/>
          <w:szCs w:val="22"/>
          <w:lang w:eastAsia="cs-CZ"/>
        </w:rPr>
        <w:t>y</w:t>
      </w:r>
      <w:r w:rsidR="0061166B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AC57D0">
        <w:rPr>
          <w:rFonts w:asciiTheme="minorHAnsi" w:hAnsiTheme="minorHAnsi" w:cs="Calibri"/>
          <w:sz w:val="22"/>
          <w:szCs w:val="22"/>
          <w:lang w:eastAsia="cs-CZ"/>
        </w:rPr>
        <w:t xml:space="preserve">dle § 222 odst. 6 </w:t>
      </w:r>
      <w:r w:rsidR="0061166B">
        <w:rPr>
          <w:rFonts w:asciiTheme="minorHAnsi" w:hAnsiTheme="minorHAnsi" w:cs="Calibri"/>
          <w:sz w:val="22"/>
          <w:szCs w:val="22"/>
          <w:lang w:eastAsia="cs-CZ"/>
        </w:rPr>
        <w:t>vychází z nálezových situací, které objednatel ani projektant nemohl posoudit do doby skutečného rozkrytí konstrukcí</w:t>
      </w:r>
      <w:r w:rsidR="00C16570">
        <w:rPr>
          <w:rFonts w:asciiTheme="minorHAnsi" w:hAnsiTheme="minorHAnsi" w:cs="Calibri"/>
          <w:sz w:val="22"/>
          <w:szCs w:val="22"/>
          <w:lang w:eastAsia="cs-CZ"/>
        </w:rPr>
        <w:t>. Celkový</w:t>
      </w:r>
      <w:r w:rsidR="00266A6C">
        <w:rPr>
          <w:rFonts w:asciiTheme="minorHAnsi" w:hAnsiTheme="minorHAnsi" w:cs="Calibri"/>
          <w:sz w:val="22"/>
          <w:szCs w:val="22"/>
          <w:lang w:eastAsia="cs-CZ"/>
        </w:rPr>
        <w:t xml:space="preserve"> nárůst související </w:t>
      </w:r>
      <w:r w:rsidR="00BD6C18">
        <w:rPr>
          <w:rFonts w:asciiTheme="minorHAnsi" w:hAnsiTheme="minorHAnsi" w:cs="Calibri"/>
          <w:sz w:val="22"/>
          <w:szCs w:val="22"/>
          <w:lang w:eastAsia="cs-CZ"/>
        </w:rPr>
        <w:t>se změnami</w:t>
      </w:r>
      <w:r w:rsidR="00266A6C">
        <w:rPr>
          <w:rFonts w:asciiTheme="minorHAnsi" w:hAnsiTheme="minorHAnsi" w:cs="Calibri"/>
          <w:sz w:val="22"/>
          <w:szCs w:val="22"/>
          <w:lang w:eastAsia="cs-CZ"/>
        </w:rPr>
        <w:t xml:space="preserve"> díla činí </w:t>
      </w:r>
      <w:r w:rsidR="00C76119">
        <w:rPr>
          <w:rFonts w:asciiTheme="minorHAnsi" w:hAnsiTheme="minorHAnsi" w:cs="Calibri"/>
          <w:sz w:val="22"/>
          <w:szCs w:val="22"/>
          <w:lang w:eastAsia="cs-CZ"/>
        </w:rPr>
        <w:t>7,66</w:t>
      </w:r>
      <w:r w:rsidR="00C16570">
        <w:rPr>
          <w:rFonts w:asciiTheme="minorHAnsi" w:hAnsiTheme="minorHAnsi" w:cs="Calibri"/>
          <w:sz w:val="22"/>
          <w:szCs w:val="22"/>
          <w:lang w:eastAsia="cs-CZ"/>
        </w:rPr>
        <w:t xml:space="preserve"> %.</w:t>
      </w:r>
      <w:r w:rsidR="00BD52FC">
        <w:rPr>
          <w:rFonts w:asciiTheme="minorHAnsi" w:hAnsiTheme="minorHAnsi" w:cs="Calibri"/>
          <w:sz w:val="22"/>
          <w:szCs w:val="22"/>
          <w:lang w:eastAsia="cs-CZ"/>
        </w:rPr>
        <w:tab/>
      </w:r>
    </w:p>
    <w:p w:rsidR="007F52EF" w:rsidRDefault="000F418D" w:rsidP="000F418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6.</w:t>
      </w:r>
      <w:r>
        <w:rPr>
          <w:rFonts w:asciiTheme="minorHAnsi" w:hAnsiTheme="minorHAnsi" w:cs="Calibri"/>
          <w:sz w:val="22"/>
          <w:szCs w:val="22"/>
        </w:rPr>
        <w:tab/>
      </w:r>
      <w:r w:rsidR="00504CC2">
        <w:rPr>
          <w:rFonts w:asciiTheme="minorHAnsi" w:hAnsiTheme="minorHAnsi" w:cs="Calibri"/>
          <w:sz w:val="22"/>
          <w:szCs w:val="22"/>
        </w:rPr>
        <w:t>Smluvní stran</w:t>
      </w:r>
      <w:r w:rsidR="009F4D5A">
        <w:rPr>
          <w:rFonts w:asciiTheme="minorHAnsi" w:hAnsiTheme="minorHAnsi" w:cs="Calibri"/>
          <w:sz w:val="22"/>
          <w:szCs w:val="22"/>
        </w:rPr>
        <w:t>y</w:t>
      </w:r>
      <w:r w:rsidR="00504CC2">
        <w:rPr>
          <w:rFonts w:asciiTheme="minorHAnsi" w:hAnsiTheme="minorHAnsi" w:cs="Calibri"/>
          <w:sz w:val="22"/>
          <w:szCs w:val="22"/>
        </w:rPr>
        <w:t xml:space="preserve"> konstatují, že konečná celková cena díla </w:t>
      </w:r>
      <w:r w:rsidR="009F4D5A">
        <w:rPr>
          <w:rFonts w:asciiTheme="minorHAnsi" w:hAnsiTheme="minorHAnsi" w:cs="Calibri"/>
          <w:sz w:val="22"/>
          <w:szCs w:val="22"/>
        </w:rPr>
        <w:t xml:space="preserve">bude </w:t>
      </w:r>
      <w:r w:rsidR="00504CC2">
        <w:rPr>
          <w:rFonts w:asciiTheme="minorHAnsi" w:hAnsiTheme="minorHAnsi" w:cs="Calibri"/>
          <w:sz w:val="22"/>
          <w:szCs w:val="22"/>
        </w:rPr>
        <w:t xml:space="preserve">po </w:t>
      </w:r>
      <w:r w:rsidR="00B64A9D">
        <w:rPr>
          <w:rFonts w:asciiTheme="minorHAnsi" w:hAnsiTheme="minorHAnsi" w:cs="Calibri"/>
          <w:sz w:val="22"/>
          <w:szCs w:val="22"/>
        </w:rPr>
        <w:t xml:space="preserve">vzájemném započtení </w:t>
      </w:r>
      <w:r w:rsidR="009F4D5A">
        <w:rPr>
          <w:rFonts w:asciiTheme="minorHAnsi" w:hAnsiTheme="minorHAnsi" w:cs="Calibri"/>
          <w:sz w:val="22"/>
          <w:szCs w:val="22"/>
        </w:rPr>
        <w:t xml:space="preserve"> </w:t>
      </w:r>
      <w:r w:rsidR="00B64A9D">
        <w:rPr>
          <w:rFonts w:asciiTheme="minorHAnsi" w:hAnsiTheme="minorHAnsi" w:cs="Calibri"/>
          <w:sz w:val="22"/>
          <w:szCs w:val="22"/>
        </w:rPr>
        <w:t xml:space="preserve">méněprací a </w:t>
      </w:r>
      <w:r w:rsidR="009F4D5A">
        <w:rPr>
          <w:rFonts w:asciiTheme="minorHAnsi" w:hAnsiTheme="minorHAnsi" w:cs="Calibri"/>
          <w:sz w:val="22"/>
          <w:szCs w:val="22"/>
        </w:rPr>
        <w:t>víceprací dle tohoto dodatku</w:t>
      </w:r>
      <w:r w:rsidR="00504CC2">
        <w:rPr>
          <w:rFonts w:asciiTheme="minorHAnsi" w:hAnsiTheme="minorHAnsi" w:cs="Calibri"/>
          <w:sz w:val="22"/>
          <w:szCs w:val="22"/>
        </w:rPr>
        <w:t xml:space="preserve"> </w:t>
      </w:r>
      <w:r w:rsidR="00353890">
        <w:rPr>
          <w:rFonts w:asciiTheme="minorHAnsi" w:hAnsiTheme="minorHAnsi" w:cs="Calibri"/>
          <w:sz w:val="22"/>
          <w:szCs w:val="22"/>
        </w:rPr>
        <w:t xml:space="preserve">je </w:t>
      </w:r>
      <w:r w:rsidR="009F4D5A">
        <w:rPr>
          <w:rFonts w:asciiTheme="minorHAnsi" w:hAnsiTheme="minorHAnsi" w:cs="Calibri"/>
          <w:sz w:val="22"/>
          <w:szCs w:val="22"/>
        </w:rPr>
        <w:t>zvýšena následovně:</w:t>
      </w:r>
    </w:p>
    <w:p w:rsidR="002E38A6" w:rsidRDefault="002E38A6" w:rsidP="00CD5EF8">
      <w:pPr>
        <w:autoSpaceDE w:val="0"/>
        <w:autoSpaceDN w:val="0"/>
        <w:adjustRightInd w:val="0"/>
        <w:ind w:left="567"/>
        <w:jc w:val="both"/>
        <w:rPr>
          <w:rFonts w:asciiTheme="minorHAnsi" w:hAnsiTheme="minorHAnsi" w:cs="Calibri"/>
          <w:b/>
          <w:sz w:val="22"/>
          <w:szCs w:val="22"/>
        </w:rPr>
      </w:pPr>
    </w:p>
    <w:p w:rsidR="0066333B" w:rsidRPr="00483FEF" w:rsidRDefault="00CD5EF8" w:rsidP="00CD5EF8">
      <w:pPr>
        <w:autoSpaceDE w:val="0"/>
        <w:autoSpaceDN w:val="0"/>
        <w:adjustRightInd w:val="0"/>
        <w:ind w:left="567"/>
        <w:jc w:val="both"/>
        <w:rPr>
          <w:rFonts w:asciiTheme="minorHAnsi" w:hAnsiTheme="minorHAnsi" w:cs="Calibri"/>
          <w:b/>
          <w:sz w:val="22"/>
          <w:szCs w:val="22"/>
        </w:rPr>
      </w:pPr>
      <w:r w:rsidRPr="009D7217">
        <w:rPr>
          <w:rFonts w:asciiTheme="minorHAnsi" w:hAnsiTheme="minorHAnsi" w:cs="Calibri"/>
          <w:b/>
          <w:sz w:val="22"/>
          <w:szCs w:val="22"/>
        </w:rPr>
        <w:t>Celková cena bez DPH:</w:t>
      </w:r>
      <w:r w:rsidR="009D7217">
        <w:rPr>
          <w:rFonts w:asciiTheme="minorHAnsi" w:hAnsiTheme="minorHAnsi" w:cs="Calibri"/>
          <w:b/>
          <w:sz w:val="22"/>
          <w:szCs w:val="22"/>
        </w:rPr>
        <w:tab/>
      </w:r>
      <w:r w:rsidR="009D7217">
        <w:rPr>
          <w:rFonts w:asciiTheme="minorHAnsi" w:hAnsiTheme="minorHAnsi" w:cs="Calibri"/>
          <w:b/>
          <w:sz w:val="22"/>
          <w:szCs w:val="22"/>
        </w:rPr>
        <w:tab/>
      </w:r>
      <w:r w:rsidR="009D7217">
        <w:rPr>
          <w:rFonts w:asciiTheme="minorHAnsi" w:hAnsiTheme="minorHAnsi" w:cs="Calibri"/>
          <w:b/>
          <w:sz w:val="22"/>
          <w:szCs w:val="22"/>
        </w:rPr>
        <w:tab/>
      </w:r>
      <w:r w:rsidR="00483FEF" w:rsidRPr="00483FEF">
        <w:rPr>
          <w:rFonts w:asciiTheme="minorHAnsi" w:hAnsiTheme="minorHAnsi" w:cs="Calibri"/>
          <w:b/>
          <w:sz w:val="22"/>
          <w:szCs w:val="22"/>
        </w:rPr>
        <w:t>15</w:t>
      </w:r>
      <w:r w:rsidR="00E65EF8" w:rsidRPr="00483FEF">
        <w:rPr>
          <w:rFonts w:asciiTheme="minorHAnsi" w:hAnsiTheme="minorHAnsi" w:cs="Calibri"/>
          <w:b/>
          <w:sz w:val="22"/>
          <w:szCs w:val="22"/>
        </w:rPr>
        <w:t>.</w:t>
      </w:r>
      <w:r w:rsidR="0000709C">
        <w:rPr>
          <w:rFonts w:asciiTheme="minorHAnsi" w:hAnsiTheme="minorHAnsi" w:cs="Calibri"/>
          <w:b/>
          <w:sz w:val="22"/>
          <w:szCs w:val="22"/>
        </w:rPr>
        <w:t>802.969,94</w:t>
      </w:r>
      <w:r w:rsidR="009D7217" w:rsidRPr="00483FEF">
        <w:rPr>
          <w:rFonts w:asciiTheme="minorHAnsi" w:hAnsiTheme="minorHAnsi" w:cs="Calibri"/>
          <w:b/>
          <w:sz w:val="22"/>
          <w:szCs w:val="22"/>
        </w:rPr>
        <w:t xml:space="preserve"> Kč</w:t>
      </w:r>
    </w:p>
    <w:p w:rsidR="00CD5EF8" w:rsidRDefault="00CD5EF8" w:rsidP="00CD5EF8">
      <w:pPr>
        <w:autoSpaceDE w:val="0"/>
        <w:autoSpaceDN w:val="0"/>
        <w:adjustRightInd w:val="0"/>
        <w:ind w:left="567"/>
        <w:jc w:val="both"/>
        <w:rPr>
          <w:rFonts w:asciiTheme="minorHAnsi" w:hAnsiTheme="minorHAnsi" w:cs="Calibri"/>
          <w:b/>
          <w:sz w:val="22"/>
          <w:szCs w:val="22"/>
        </w:rPr>
      </w:pPr>
      <w:r w:rsidRPr="00483FEF">
        <w:rPr>
          <w:rFonts w:asciiTheme="minorHAnsi" w:hAnsiTheme="minorHAnsi" w:cs="Calibri"/>
          <w:b/>
          <w:sz w:val="22"/>
          <w:szCs w:val="22"/>
        </w:rPr>
        <w:t>Celková cena včetně DPH 21 %:</w:t>
      </w:r>
      <w:r w:rsidR="009D7217" w:rsidRPr="00483FEF">
        <w:rPr>
          <w:rFonts w:asciiTheme="minorHAnsi" w:hAnsiTheme="minorHAnsi" w:cs="Calibri"/>
          <w:b/>
          <w:sz w:val="22"/>
          <w:szCs w:val="22"/>
        </w:rPr>
        <w:tab/>
      </w:r>
      <w:r w:rsidR="009D7217" w:rsidRPr="00483FEF">
        <w:rPr>
          <w:rFonts w:asciiTheme="minorHAnsi" w:hAnsiTheme="minorHAnsi" w:cs="Calibri"/>
          <w:b/>
          <w:sz w:val="22"/>
          <w:szCs w:val="22"/>
        </w:rPr>
        <w:tab/>
      </w:r>
      <w:r w:rsidR="00483FEF" w:rsidRPr="00483FEF">
        <w:rPr>
          <w:rFonts w:asciiTheme="minorHAnsi" w:hAnsiTheme="minorHAnsi" w:cs="Calibri"/>
          <w:b/>
          <w:sz w:val="22"/>
          <w:szCs w:val="22"/>
        </w:rPr>
        <w:t>19</w:t>
      </w:r>
      <w:r w:rsidR="00E65EF8" w:rsidRPr="00483FEF">
        <w:rPr>
          <w:rFonts w:asciiTheme="minorHAnsi" w:hAnsiTheme="minorHAnsi" w:cs="Calibri"/>
          <w:b/>
          <w:sz w:val="22"/>
          <w:szCs w:val="22"/>
        </w:rPr>
        <w:t>.</w:t>
      </w:r>
      <w:r w:rsidR="0000709C">
        <w:rPr>
          <w:rFonts w:asciiTheme="minorHAnsi" w:hAnsiTheme="minorHAnsi" w:cs="Calibri"/>
          <w:b/>
          <w:sz w:val="22"/>
          <w:szCs w:val="22"/>
        </w:rPr>
        <w:t>121</w:t>
      </w:r>
      <w:r w:rsidR="00E65EF8" w:rsidRPr="00483FEF">
        <w:rPr>
          <w:rFonts w:asciiTheme="minorHAnsi" w:hAnsiTheme="minorHAnsi" w:cs="Calibri"/>
          <w:b/>
          <w:sz w:val="22"/>
          <w:szCs w:val="22"/>
        </w:rPr>
        <w:t>.</w:t>
      </w:r>
      <w:r w:rsidR="0000709C">
        <w:rPr>
          <w:rFonts w:asciiTheme="minorHAnsi" w:hAnsiTheme="minorHAnsi" w:cs="Calibri"/>
          <w:b/>
          <w:sz w:val="22"/>
          <w:szCs w:val="22"/>
        </w:rPr>
        <w:t>593</w:t>
      </w:r>
      <w:r w:rsidR="00E65EF8" w:rsidRPr="00483FEF">
        <w:rPr>
          <w:rFonts w:asciiTheme="minorHAnsi" w:hAnsiTheme="minorHAnsi" w:cs="Calibri"/>
          <w:b/>
          <w:sz w:val="22"/>
          <w:szCs w:val="22"/>
        </w:rPr>
        <w:t>,</w:t>
      </w:r>
      <w:r w:rsidR="0000709C">
        <w:rPr>
          <w:rFonts w:asciiTheme="minorHAnsi" w:hAnsiTheme="minorHAnsi" w:cs="Calibri"/>
          <w:b/>
          <w:sz w:val="22"/>
          <w:szCs w:val="22"/>
        </w:rPr>
        <w:t>6</w:t>
      </w:r>
      <w:r w:rsidR="00C51291">
        <w:rPr>
          <w:rFonts w:asciiTheme="minorHAnsi" w:hAnsiTheme="minorHAnsi" w:cs="Calibri"/>
          <w:b/>
          <w:sz w:val="22"/>
          <w:szCs w:val="22"/>
        </w:rPr>
        <w:t>1</w:t>
      </w:r>
      <w:r w:rsidR="009D7217" w:rsidRPr="00483FEF">
        <w:rPr>
          <w:rFonts w:asciiTheme="minorHAnsi" w:hAnsiTheme="minorHAnsi" w:cs="Calibri"/>
          <w:b/>
          <w:sz w:val="22"/>
          <w:szCs w:val="22"/>
        </w:rPr>
        <w:t xml:space="preserve"> Kč</w:t>
      </w:r>
    </w:p>
    <w:p w:rsidR="002E38A6" w:rsidRDefault="002E38A6" w:rsidP="00CD5EF8">
      <w:pPr>
        <w:autoSpaceDE w:val="0"/>
        <w:autoSpaceDN w:val="0"/>
        <w:adjustRightInd w:val="0"/>
        <w:ind w:left="567"/>
        <w:jc w:val="both"/>
        <w:rPr>
          <w:rFonts w:asciiTheme="minorHAnsi" w:hAnsiTheme="minorHAnsi" w:cs="Calibri"/>
          <w:b/>
          <w:sz w:val="22"/>
          <w:szCs w:val="22"/>
        </w:rPr>
      </w:pPr>
    </w:p>
    <w:p w:rsidR="002D7DED" w:rsidRDefault="002D7DED" w:rsidP="002D7DED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:rsidR="002D7DED" w:rsidRDefault="002D7DED" w:rsidP="002D7DED">
      <w:pPr>
        <w:jc w:val="center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III.</w:t>
      </w:r>
    </w:p>
    <w:p w:rsidR="002D7DED" w:rsidRDefault="002D7DED" w:rsidP="002D7DED">
      <w:pPr>
        <w:jc w:val="center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Závěrečná ustanovení</w:t>
      </w:r>
    </w:p>
    <w:p w:rsidR="002D7DED" w:rsidRDefault="001939D6" w:rsidP="002D7DED">
      <w:pPr>
        <w:ind w:left="567" w:hanging="567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</w:t>
      </w:r>
      <w:r w:rsidR="002D7DED">
        <w:rPr>
          <w:rFonts w:asciiTheme="minorHAnsi" w:hAnsiTheme="minorHAnsi" w:cs="Calibri"/>
          <w:sz w:val="22"/>
          <w:szCs w:val="22"/>
        </w:rPr>
        <w:t>1.</w:t>
      </w:r>
      <w:r w:rsidR="002D7DED"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 xml:space="preserve">Smluvní strany prohlašují, že si tento Dodatek č. </w:t>
      </w:r>
      <w:r w:rsidR="00252142">
        <w:rPr>
          <w:rFonts w:asciiTheme="minorHAnsi" w:hAnsiTheme="minorHAnsi" w:cs="Calibri"/>
          <w:sz w:val="22"/>
          <w:szCs w:val="22"/>
        </w:rPr>
        <w:t>2</w:t>
      </w:r>
      <w:r>
        <w:rPr>
          <w:rFonts w:asciiTheme="minorHAnsi" w:hAnsiTheme="minorHAnsi" w:cs="Calibri"/>
          <w:sz w:val="22"/>
          <w:szCs w:val="22"/>
        </w:rPr>
        <w:t xml:space="preserve"> před jeho podepsáním přečetly, že byl uzavřen po vzájemném projednání podle jejich pravé a svobodné vůle.</w:t>
      </w:r>
    </w:p>
    <w:p w:rsidR="00D11E6F" w:rsidRDefault="00D11E6F" w:rsidP="002D7DED">
      <w:pPr>
        <w:ind w:left="567" w:hanging="567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2.</w:t>
      </w:r>
      <w:r>
        <w:rPr>
          <w:rFonts w:asciiTheme="minorHAnsi" w:hAnsiTheme="minorHAnsi"/>
          <w:bCs/>
          <w:sz w:val="22"/>
          <w:szCs w:val="22"/>
        </w:rPr>
        <w:tab/>
        <w:t>Tento dodatek nabývá platnosti podpisem oprávněných zástupců obou smluvních stran a účinnosti dnem jejího uveřejnění v registru smluv podle zákona č. 340/2015 Sb., o registru smluv, přičemž dodatek uveřejní objednatel.</w:t>
      </w:r>
    </w:p>
    <w:p w:rsidR="00D11E6F" w:rsidRDefault="00D11E6F" w:rsidP="002D7DED">
      <w:pPr>
        <w:ind w:left="567" w:hanging="567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3.</w:t>
      </w:r>
      <w:r>
        <w:rPr>
          <w:rFonts w:asciiTheme="minorHAnsi" w:hAnsiTheme="minorHAnsi"/>
          <w:bCs/>
          <w:sz w:val="22"/>
          <w:szCs w:val="22"/>
        </w:rPr>
        <w:tab/>
        <w:t xml:space="preserve">Ostatní ujednání původní Smlouvy o dílo zůstávají tímto Dodatkem č. </w:t>
      </w:r>
      <w:r w:rsidR="00252142">
        <w:rPr>
          <w:rFonts w:asciiTheme="minorHAnsi" w:hAnsiTheme="minorHAnsi"/>
          <w:bCs/>
          <w:sz w:val="22"/>
          <w:szCs w:val="22"/>
        </w:rPr>
        <w:t>2</w:t>
      </w:r>
      <w:r>
        <w:rPr>
          <w:rFonts w:asciiTheme="minorHAnsi" w:hAnsiTheme="minorHAnsi"/>
          <w:bCs/>
          <w:sz w:val="22"/>
          <w:szCs w:val="22"/>
        </w:rPr>
        <w:t xml:space="preserve"> nedotčené a beze změn.</w:t>
      </w:r>
    </w:p>
    <w:p w:rsidR="002D7DED" w:rsidRDefault="002D7DED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</w:t>
      </w:r>
      <w:r w:rsidR="00D11E6F">
        <w:rPr>
          <w:rFonts w:asciiTheme="minorHAnsi" w:hAnsiTheme="minorHAnsi" w:cs="Calibri"/>
          <w:sz w:val="22"/>
          <w:szCs w:val="22"/>
        </w:rPr>
        <w:t>4</w:t>
      </w:r>
      <w:r>
        <w:rPr>
          <w:rFonts w:asciiTheme="minorHAnsi" w:hAnsiTheme="minorHAnsi" w:cs="Calibri"/>
          <w:sz w:val="22"/>
          <w:szCs w:val="22"/>
        </w:rPr>
        <w:t>.</w:t>
      </w:r>
      <w:r>
        <w:rPr>
          <w:rFonts w:asciiTheme="minorHAnsi" w:hAnsiTheme="minorHAnsi" w:cs="Calibri"/>
          <w:sz w:val="22"/>
          <w:szCs w:val="22"/>
        </w:rPr>
        <w:tab/>
        <w:t xml:space="preserve">Tento dodatek č. </w:t>
      </w:r>
      <w:r w:rsidR="00252142">
        <w:rPr>
          <w:rFonts w:asciiTheme="minorHAnsi" w:hAnsiTheme="minorHAnsi" w:cs="Calibri"/>
          <w:sz w:val="22"/>
          <w:szCs w:val="22"/>
        </w:rPr>
        <w:t>2</w:t>
      </w:r>
      <w:r>
        <w:rPr>
          <w:rFonts w:asciiTheme="minorHAnsi" w:hAnsiTheme="minorHAnsi" w:cs="Calibri"/>
          <w:sz w:val="22"/>
          <w:szCs w:val="22"/>
        </w:rPr>
        <w:t xml:space="preserve"> je vyhotoven ve</w:t>
      </w:r>
      <w:r w:rsidR="000806A3">
        <w:rPr>
          <w:rFonts w:asciiTheme="minorHAnsi" w:hAnsiTheme="minorHAnsi" w:cs="Calibri"/>
          <w:sz w:val="22"/>
          <w:szCs w:val="22"/>
        </w:rPr>
        <w:t xml:space="preserve"> dvou</w:t>
      </w:r>
      <w:r w:rsidR="00D11E6F">
        <w:rPr>
          <w:rFonts w:asciiTheme="minorHAnsi" w:hAnsiTheme="minorHAnsi" w:cs="Calibri"/>
          <w:sz w:val="22"/>
          <w:szCs w:val="22"/>
        </w:rPr>
        <w:t xml:space="preserve"> vyhotoveních, z nichž každá ze smluvních stran obdrží jedno vyhotovení.</w:t>
      </w:r>
    </w:p>
    <w:p w:rsidR="002D7DED" w:rsidRDefault="002D7DED" w:rsidP="002D7DED">
      <w:pPr>
        <w:ind w:left="567"/>
        <w:jc w:val="both"/>
        <w:rPr>
          <w:rFonts w:asciiTheme="minorHAnsi" w:hAnsiTheme="minorHAnsi" w:cs="Calibri"/>
          <w:sz w:val="22"/>
          <w:szCs w:val="22"/>
        </w:rPr>
      </w:pPr>
    </w:p>
    <w:p w:rsidR="002D7DED" w:rsidRDefault="002D7DED" w:rsidP="002D7DED">
      <w:pPr>
        <w:ind w:left="567"/>
        <w:jc w:val="both"/>
        <w:rPr>
          <w:rFonts w:asciiTheme="minorHAnsi" w:hAnsiTheme="minorHAnsi" w:cs="Calibri"/>
          <w:sz w:val="22"/>
          <w:szCs w:val="22"/>
        </w:rPr>
      </w:pPr>
    </w:p>
    <w:p w:rsidR="002D7DED" w:rsidRDefault="002D7DED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2D7DED" w:rsidRDefault="00810248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Ve Vsetíně</w:t>
      </w:r>
      <w:r w:rsidR="00523E14">
        <w:rPr>
          <w:rFonts w:asciiTheme="minorHAnsi" w:hAnsiTheme="minorHAnsi" w:cs="Calibri"/>
          <w:sz w:val="22"/>
          <w:szCs w:val="22"/>
        </w:rPr>
        <w:t xml:space="preserve"> dne 24. 4. 2025</w:t>
      </w:r>
      <w:r w:rsidR="002D7DED">
        <w:rPr>
          <w:rFonts w:asciiTheme="minorHAnsi" w:hAnsiTheme="minorHAnsi" w:cs="Calibri"/>
          <w:sz w:val="22"/>
          <w:szCs w:val="22"/>
        </w:rPr>
        <w:t xml:space="preserve">                                 </w:t>
      </w:r>
      <w:r w:rsidR="00523E14">
        <w:rPr>
          <w:rFonts w:asciiTheme="minorHAnsi" w:hAnsiTheme="minorHAnsi" w:cs="Calibri"/>
          <w:sz w:val="22"/>
          <w:szCs w:val="22"/>
        </w:rPr>
        <w:tab/>
      </w:r>
      <w:r w:rsidR="00523E14">
        <w:rPr>
          <w:rFonts w:asciiTheme="minorHAnsi" w:hAnsiTheme="minorHAnsi" w:cs="Calibri"/>
          <w:sz w:val="22"/>
          <w:szCs w:val="22"/>
        </w:rPr>
        <w:tab/>
      </w:r>
      <w:r w:rsidR="002D7DED">
        <w:rPr>
          <w:rFonts w:asciiTheme="minorHAnsi" w:hAnsiTheme="minorHAnsi" w:cs="Calibri"/>
          <w:sz w:val="22"/>
          <w:szCs w:val="22"/>
        </w:rPr>
        <w:t xml:space="preserve">           </w:t>
      </w:r>
      <w:r w:rsidR="00523E14">
        <w:rPr>
          <w:rFonts w:asciiTheme="minorHAnsi" w:hAnsiTheme="minorHAnsi" w:cs="Calibri"/>
          <w:sz w:val="22"/>
          <w:szCs w:val="22"/>
        </w:rPr>
        <w:t xml:space="preserve">   v Kroměříži dne 25. 4. 2025</w:t>
      </w:r>
    </w:p>
    <w:p w:rsidR="002D7DED" w:rsidRDefault="002D7DED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2D7DED" w:rsidRDefault="002D7DED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2D7DED" w:rsidRDefault="002D7DED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2D7DED" w:rsidRDefault="002D7DED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2D7DED" w:rsidRDefault="002D7DED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2D7DED" w:rsidRDefault="002D7DED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2D7DED" w:rsidRDefault="002D7DED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Za zhotovitele ……………………………..                                                     Za  objednatele……………………………….</w:t>
      </w:r>
    </w:p>
    <w:p w:rsidR="002D7DED" w:rsidRDefault="00523E14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                      XXXXXXXXXXXXXXXX</w:t>
      </w:r>
      <w:r w:rsidR="002D7DED">
        <w:rPr>
          <w:rFonts w:asciiTheme="minorHAnsi" w:hAnsiTheme="minorHAnsi" w:cs="Calibri"/>
          <w:sz w:val="22"/>
          <w:szCs w:val="22"/>
        </w:rPr>
        <w:tab/>
      </w:r>
      <w:r w:rsidR="002D7DED">
        <w:rPr>
          <w:rFonts w:asciiTheme="minorHAnsi" w:hAnsiTheme="minorHAnsi" w:cs="Calibri"/>
          <w:sz w:val="22"/>
          <w:szCs w:val="22"/>
        </w:rPr>
        <w:tab/>
      </w:r>
      <w:r w:rsidR="002D7DED">
        <w:rPr>
          <w:rFonts w:asciiTheme="minorHAnsi" w:hAnsiTheme="minorHAnsi" w:cs="Calibri"/>
          <w:sz w:val="22"/>
          <w:szCs w:val="22"/>
        </w:rPr>
        <w:tab/>
        <w:t xml:space="preserve">     </w:t>
      </w:r>
      <w:r w:rsidR="00810248">
        <w:rPr>
          <w:rFonts w:asciiTheme="minorHAnsi" w:hAnsiTheme="minorHAnsi" w:cs="Calibri"/>
          <w:sz w:val="22"/>
          <w:szCs w:val="22"/>
        </w:rPr>
        <w:t xml:space="preserve">             </w:t>
      </w:r>
      <w:r w:rsidR="002D7DED">
        <w:rPr>
          <w:rFonts w:asciiTheme="minorHAnsi" w:hAnsiTheme="minorHAnsi" w:cs="Calibri"/>
          <w:sz w:val="22"/>
          <w:szCs w:val="22"/>
        </w:rPr>
        <w:t xml:space="preserve">       Ing. Petr Šubík, ředitel </w:t>
      </w:r>
    </w:p>
    <w:p w:rsidR="002641B9" w:rsidRPr="00FB1F9E" w:rsidRDefault="002641B9" w:rsidP="002D7DED">
      <w:pPr>
        <w:ind w:left="567" w:hanging="567"/>
        <w:jc w:val="both"/>
        <w:rPr>
          <w:rFonts w:ascii="Calibri" w:hAnsi="Calibri" w:cs="Calibri"/>
          <w:sz w:val="22"/>
          <w:szCs w:val="22"/>
        </w:rPr>
      </w:pPr>
    </w:p>
    <w:p w:rsidR="002641B9" w:rsidRPr="00FB1F9E" w:rsidRDefault="002641B9" w:rsidP="002641B9">
      <w:pPr>
        <w:ind w:left="567"/>
        <w:jc w:val="both"/>
        <w:rPr>
          <w:rFonts w:ascii="Calibri" w:hAnsi="Calibri" w:cs="Calibri"/>
          <w:b/>
          <w:sz w:val="22"/>
          <w:szCs w:val="22"/>
        </w:rPr>
      </w:pPr>
    </w:p>
    <w:p w:rsidR="002641B9" w:rsidRDefault="002641B9" w:rsidP="00917620">
      <w:pPr>
        <w:tabs>
          <w:tab w:val="left" w:pos="538"/>
        </w:tabs>
        <w:ind w:left="519" w:hanging="538"/>
        <w:jc w:val="center"/>
        <w:rPr>
          <w:rFonts w:asciiTheme="minorHAnsi" w:hAnsiTheme="minorHAnsi"/>
          <w:b/>
          <w:sz w:val="22"/>
          <w:szCs w:val="22"/>
        </w:rPr>
      </w:pPr>
    </w:p>
    <w:p w:rsidR="002641B9" w:rsidRDefault="002641B9" w:rsidP="00917620">
      <w:pPr>
        <w:tabs>
          <w:tab w:val="left" w:pos="538"/>
        </w:tabs>
        <w:ind w:left="519" w:hanging="538"/>
        <w:jc w:val="center"/>
        <w:rPr>
          <w:rFonts w:asciiTheme="minorHAnsi" w:hAnsiTheme="minorHAnsi"/>
          <w:b/>
          <w:sz w:val="22"/>
          <w:szCs w:val="22"/>
        </w:rPr>
      </w:pPr>
    </w:p>
    <w:p w:rsidR="002641B9" w:rsidRPr="00FB68BB" w:rsidRDefault="002641B9" w:rsidP="00917620">
      <w:pPr>
        <w:tabs>
          <w:tab w:val="left" w:pos="538"/>
        </w:tabs>
        <w:ind w:left="519" w:hanging="538"/>
        <w:jc w:val="center"/>
        <w:rPr>
          <w:rFonts w:asciiTheme="minorHAnsi" w:hAnsiTheme="minorHAnsi"/>
          <w:b/>
          <w:sz w:val="22"/>
          <w:szCs w:val="22"/>
        </w:rPr>
      </w:pPr>
    </w:p>
    <w:sectPr w:rsidR="002641B9" w:rsidRPr="00FB68BB" w:rsidSect="00AE31B0">
      <w:footerReference w:type="even" r:id="rId8"/>
      <w:footerReference w:type="default" r:id="rId9"/>
      <w:pgSz w:w="11906" w:h="16838"/>
      <w:pgMar w:top="1695" w:right="1418" w:bottom="1134" w:left="1559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A08" w:rsidRDefault="00973A08">
      <w:r>
        <w:separator/>
      </w:r>
    </w:p>
  </w:endnote>
  <w:endnote w:type="continuationSeparator" w:id="0">
    <w:p w:rsidR="00973A08" w:rsidRDefault="00973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C4C" w:rsidRDefault="007A6F66" w:rsidP="0018374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FE6C4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E6C4C" w:rsidRDefault="00FE6C4C" w:rsidP="00AD35A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C4C" w:rsidRPr="00452CB2" w:rsidRDefault="007A6F66" w:rsidP="00452CB2">
    <w:pPr>
      <w:pStyle w:val="Zpat"/>
      <w:framePr w:wrap="around" w:vAnchor="text" w:hAnchor="page" w:x="10456" w:y="6"/>
      <w:rPr>
        <w:rStyle w:val="slostrnky"/>
        <w:sz w:val="20"/>
        <w:szCs w:val="20"/>
      </w:rPr>
    </w:pPr>
    <w:r w:rsidRPr="00452CB2">
      <w:rPr>
        <w:rStyle w:val="slostrnky"/>
        <w:sz w:val="20"/>
        <w:szCs w:val="20"/>
      </w:rPr>
      <w:fldChar w:fldCharType="begin"/>
    </w:r>
    <w:r w:rsidR="00FE6C4C" w:rsidRPr="00452CB2">
      <w:rPr>
        <w:rStyle w:val="slostrnky"/>
        <w:sz w:val="20"/>
        <w:szCs w:val="20"/>
      </w:rPr>
      <w:instrText xml:space="preserve">PAGE  </w:instrText>
    </w:r>
    <w:r w:rsidRPr="00452CB2">
      <w:rPr>
        <w:rStyle w:val="slostrnky"/>
        <w:sz w:val="20"/>
        <w:szCs w:val="20"/>
      </w:rPr>
      <w:fldChar w:fldCharType="separate"/>
    </w:r>
    <w:r w:rsidR="006835A8">
      <w:rPr>
        <w:rStyle w:val="slostrnky"/>
        <w:noProof/>
        <w:sz w:val="20"/>
        <w:szCs w:val="20"/>
      </w:rPr>
      <w:t>2</w:t>
    </w:r>
    <w:r w:rsidRPr="00452CB2">
      <w:rPr>
        <w:rStyle w:val="slostrnky"/>
        <w:sz w:val="20"/>
        <w:szCs w:val="20"/>
      </w:rPr>
      <w:fldChar w:fldCharType="end"/>
    </w:r>
  </w:p>
  <w:p w:rsidR="00FE6C4C" w:rsidRDefault="00FE6C4C" w:rsidP="00AD35A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A08" w:rsidRDefault="00973A08">
      <w:r>
        <w:separator/>
      </w:r>
    </w:p>
  </w:footnote>
  <w:footnote w:type="continuationSeparator" w:id="0">
    <w:p w:rsidR="00973A08" w:rsidRDefault="00973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D75A23A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7"/>
    <w:multiLevelType w:val="multilevel"/>
    <w:tmpl w:val="044628D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94D2C604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09"/>
    <w:multiLevelType w:val="multilevel"/>
    <w:tmpl w:val="18945FDC"/>
    <w:name w:val="WW8Num9"/>
    <w:lvl w:ilvl="0">
      <w:start w:val="1"/>
      <w:numFmt w:val="decimal"/>
      <w:lvlText w:val="%1."/>
      <w:lvlJc w:val="left"/>
      <w:pPr>
        <w:tabs>
          <w:tab w:val="num" w:pos="701"/>
        </w:tabs>
        <w:ind w:left="701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61"/>
        </w:tabs>
        <w:ind w:left="1061" w:hanging="360"/>
      </w:pPr>
    </w:lvl>
    <w:lvl w:ilvl="2">
      <w:start w:val="1"/>
      <w:numFmt w:val="decimal"/>
      <w:lvlText w:val="%3."/>
      <w:lvlJc w:val="left"/>
      <w:pPr>
        <w:tabs>
          <w:tab w:val="num" w:pos="1421"/>
        </w:tabs>
        <w:ind w:left="1421" w:hanging="360"/>
      </w:pPr>
    </w:lvl>
    <w:lvl w:ilvl="3">
      <w:start w:val="1"/>
      <w:numFmt w:val="decimal"/>
      <w:lvlText w:val="%4."/>
      <w:lvlJc w:val="left"/>
      <w:pPr>
        <w:tabs>
          <w:tab w:val="num" w:pos="1781"/>
        </w:tabs>
        <w:ind w:left="1781" w:hanging="360"/>
      </w:pPr>
    </w:lvl>
    <w:lvl w:ilvl="4">
      <w:start w:val="1"/>
      <w:numFmt w:val="decimal"/>
      <w:lvlText w:val="%5."/>
      <w:lvlJc w:val="left"/>
      <w:pPr>
        <w:tabs>
          <w:tab w:val="num" w:pos="2141"/>
        </w:tabs>
        <w:ind w:left="2141" w:hanging="360"/>
      </w:pPr>
    </w:lvl>
    <w:lvl w:ilvl="5">
      <w:start w:val="1"/>
      <w:numFmt w:val="decimal"/>
      <w:lvlText w:val="%6."/>
      <w:lvlJc w:val="left"/>
      <w:pPr>
        <w:tabs>
          <w:tab w:val="num" w:pos="2501"/>
        </w:tabs>
        <w:ind w:left="2501" w:hanging="360"/>
      </w:pPr>
    </w:lvl>
    <w:lvl w:ilvl="6">
      <w:start w:val="1"/>
      <w:numFmt w:val="decimal"/>
      <w:lvlText w:val="%7."/>
      <w:lvlJc w:val="left"/>
      <w:pPr>
        <w:tabs>
          <w:tab w:val="num" w:pos="2861"/>
        </w:tabs>
        <w:ind w:left="2861" w:hanging="360"/>
      </w:pPr>
    </w:lvl>
    <w:lvl w:ilvl="7">
      <w:start w:val="1"/>
      <w:numFmt w:val="decimal"/>
      <w:lvlText w:val="%8."/>
      <w:lvlJc w:val="left"/>
      <w:pPr>
        <w:tabs>
          <w:tab w:val="num" w:pos="3221"/>
        </w:tabs>
        <w:ind w:left="3221" w:hanging="360"/>
      </w:pPr>
    </w:lvl>
    <w:lvl w:ilvl="8">
      <w:start w:val="1"/>
      <w:numFmt w:val="decimal"/>
      <w:lvlText w:val="%9."/>
      <w:lvlJc w:val="left"/>
      <w:pPr>
        <w:tabs>
          <w:tab w:val="num" w:pos="3581"/>
        </w:tabs>
        <w:ind w:left="3581" w:hanging="360"/>
      </w:pPr>
    </w:lvl>
  </w:abstractNum>
  <w:abstractNum w:abstractNumId="8" w15:restartNumberingAfterBreak="0">
    <w:nsid w:val="0000000B"/>
    <w:multiLevelType w:val="multilevel"/>
    <w:tmpl w:val="BCA477AA"/>
    <w:name w:val="WW8Num11"/>
    <w:lvl w:ilvl="0">
      <w:start w:val="1"/>
      <w:numFmt w:val="decimal"/>
      <w:lvlText w:val="%1."/>
      <w:lvlJc w:val="left"/>
      <w:pPr>
        <w:tabs>
          <w:tab w:val="num" w:pos="701"/>
        </w:tabs>
        <w:ind w:left="701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61"/>
        </w:tabs>
        <w:ind w:left="1061" w:hanging="360"/>
      </w:pPr>
    </w:lvl>
    <w:lvl w:ilvl="2">
      <w:start w:val="1"/>
      <w:numFmt w:val="decimal"/>
      <w:lvlText w:val="%3."/>
      <w:lvlJc w:val="left"/>
      <w:pPr>
        <w:tabs>
          <w:tab w:val="num" w:pos="1421"/>
        </w:tabs>
        <w:ind w:left="1421" w:hanging="360"/>
      </w:pPr>
    </w:lvl>
    <w:lvl w:ilvl="3">
      <w:start w:val="1"/>
      <w:numFmt w:val="decimal"/>
      <w:lvlText w:val="%4."/>
      <w:lvlJc w:val="left"/>
      <w:pPr>
        <w:tabs>
          <w:tab w:val="num" w:pos="1781"/>
        </w:tabs>
        <w:ind w:left="1781" w:hanging="360"/>
      </w:pPr>
    </w:lvl>
    <w:lvl w:ilvl="4">
      <w:start w:val="1"/>
      <w:numFmt w:val="decimal"/>
      <w:lvlText w:val="%5."/>
      <w:lvlJc w:val="left"/>
      <w:pPr>
        <w:tabs>
          <w:tab w:val="num" w:pos="2141"/>
        </w:tabs>
        <w:ind w:left="2141" w:hanging="360"/>
      </w:pPr>
    </w:lvl>
    <w:lvl w:ilvl="5">
      <w:start w:val="1"/>
      <w:numFmt w:val="decimal"/>
      <w:lvlText w:val="%6."/>
      <w:lvlJc w:val="left"/>
      <w:pPr>
        <w:tabs>
          <w:tab w:val="num" w:pos="2501"/>
        </w:tabs>
        <w:ind w:left="2501" w:hanging="360"/>
      </w:pPr>
    </w:lvl>
    <w:lvl w:ilvl="6">
      <w:start w:val="1"/>
      <w:numFmt w:val="decimal"/>
      <w:lvlText w:val="%7."/>
      <w:lvlJc w:val="left"/>
      <w:pPr>
        <w:tabs>
          <w:tab w:val="num" w:pos="2861"/>
        </w:tabs>
        <w:ind w:left="2861" w:hanging="360"/>
      </w:pPr>
    </w:lvl>
    <w:lvl w:ilvl="7">
      <w:start w:val="1"/>
      <w:numFmt w:val="decimal"/>
      <w:lvlText w:val="%8."/>
      <w:lvlJc w:val="left"/>
      <w:pPr>
        <w:tabs>
          <w:tab w:val="num" w:pos="3221"/>
        </w:tabs>
        <w:ind w:left="3221" w:hanging="360"/>
      </w:pPr>
    </w:lvl>
    <w:lvl w:ilvl="8">
      <w:start w:val="1"/>
      <w:numFmt w:val="decimal"/>
      <w:lvlText w:val="%9."/>
      <w:lvlJc w:val="left"/>
      <w:pPr>
        <w:tabs>
          <w:tab w:val="num" w:pos="3581"/>
        </w:tabs>
        <w:ind w:left="3581" w:hanging="36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2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b/>
      </w:rPr>
    </w:lvl>
  </w:abstractNum>
  <w:abstractNum w:abstractNumId="10" w15:restartNumberingAfterBreak="0">
    <w:nsid w:val="0000000D"/>
    <w:multiLevelType w:val="singleLevel"/>
    <w:tmpl w:val="0000000D"/>
    <w:name w:val="WW8Num13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b/>
      </w:rPr>
    </w:lvl>
  </w:abstractNum>
  <w:abstractNum w:abstractNumId="11" w15:restartNumberingAfterBreak="0">
    <w:nsid w:val="040F6BD3"/>
    <w:multiLevelType w:val="hybridMultilevel"/>
    <w:tmpl w:val="8BB082C0"/>
    <w:lvl w:ilvl="0" w:tplc="10701C24">
      <w:start w:val="1"/>
      <w:numFmt w:val="decimal"/>
      <w:lvlText w:val="%1."/>
      <w:lvlJc w:val="left"/>
      <w:pPr>
        <w:tabs>
          <w:tab w:val="num" w:pos="1380"/>
        </w:tabs>
        <w:ind w:left="1380" w:hanging="600"/>
      </w:pPr>
      <w:rPr>
        <w:rFonts w:hint="default"/>
        <w:b w:val="0"/>
      </w:rPr>
    </w:lvl>
    <w:lvl w:ilvl="1" w:tplc="F8AEBB0A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2" w:tplc="F648BC08">
      <w:start w:val="2"/>
      <w:numFmt w:val="lowerLetter"/>
      <w:lvlText w:val="%3)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3" w:tplc="2D02FBD4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7EE0E606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hint="default"/>
        <w:b w:val="0"/>
      </w:rPr>
    </w:lvl>
    <w:lvl w:ilvl="5" w:tplc="210AC6B4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9EA8410C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F86CF4F6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4850A150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2" w15:restartNumberingAfterBreak="0">
    <w:nsid w:val="065D5354"/>
    <w:multiLevelType w:val="multilevel"/>
    <w:tmpl w:val="2D2407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0D593D24"/>
    <w:multiLevelType w:val="multilevel"/>
    <w:tmpl w:val="7FD699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14C57D7B"/>
    <w:multiLevelType w:val="multilevel"/>
    <w:tmpl w:val="2BE09C5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15947AAC"/>
    <w:multiLevelType w:val="multilevel"/>
    <w:tmpl w:val="CB8412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15964533"/>
    <w:multiLevelType w:val="hybridMultilevel"/>
    <w:tmpl w:val="DC2043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5E1140"/>
    <w:multiLevelType w:val="hybridMultilevel"/>
    <w:tmpl w:val="3B2A31BA"/>
    <w:lvl w:ilvl="0" w:tplc="37842C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BCC0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500E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D0A9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16F5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32AE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BC29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F668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E2CB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8E11C4"/>
    <w:multiLevelType w:val="multilevel"/>
    <w:tmpl w:val="71241314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20D8470C"/>
    <w:multiLevelType w:val="hybridMultilevel"/>
    <w:tmpl w:val="B40EFE5C"/>
    <w:lvl w:ilvl="0" w:tplc="0405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0" w15:restartNumberingAfterBreak="0">
    <w:nsid w:val="211F5214"/>
    <w:multiLevelType w:val="multilevel"/>
    <w:tmpl w:val="40CC565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21516A59"/>
    <w:multiLevelType w:val="multilevel"/>
    <w:tmpl w:val="5B1CC6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4C73260"/>
    <w:multiLevelType w:val="hybridMultilevel"/>
    <w:tmpl w:val="8AC4E238"/>
    <w:lvl w:ilvl="0" w:tplc="752A4E26">
      <w:start w:val="3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25C955D4"/>
    <w:multiLevelType w:val="multilevel"/>
    <w:tmpl w:val="FC8AEC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EA52FEA"/>
    <w:multiLevelType w:val="hybridMultilevel"/>
    <w:tmpl w:val="C66003F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0B544B2"/>
    <w:multiLevelType w:val="hybridMultilevel"/>
    <w:tmpl w:val="41EE93C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38E276F1"/>
    <w:multiLevelType w:val="hybridMultilevel"/>
    <w:tmpl w:val="A42C9E24"/>
    <w:lvl w:ilvl="0" w:tplc="FFFFFFFF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08E43E6"/>
    <w:multiLevelType w:val="hybridMultilevel"/>
    <w:tmpl w:val="C204A420"/>
    <w:lvl w:ilvl="0" w:tplc="04050017">
      <w:start w:val="1"/>
      <w:numFmt w:val="lowerLetter"/>
      <w:lvlText w:val="%1)"/>
      <w:lvlJc w:val="left"/>
      <w:pPr>
        <w:ind w:left="898" w:hanging="360"/>
      </w:pPr>
    </w:lvl>
    <w:lvl w:ilvl="1" w:tplc="04050019" w:tentative="1">
      <w:start w:val="1"/>
      <w:numFmt w:val="lowerLetter"/>
      <w:lvlText w:val="%2."/>
      <w:lvlJc w:val="left"/>
      <w:pPr>
        <w:ind w:left="1618" w:hanging="360"/>
      </w:pPr>
    </w:lvl>
    <w:lvl w:ilvl="2" w:tplc="0405001B" w:tentative="1">
      <w:start w:val="1"/>
      <w:numFmt w:val="lowerRoman"/>
      <w:lvlText w:val="%3."/>
      <w:lvlJc w:val="right"/>
      <w:pPr>
        <w:ind w:left="2338" w:hanging="180"/>
      </w:pPr>
    </w:lvl>
    <w:lvl w:ilvl="3" w:tplc="0405000F" w:tentative="1">
      <w:start w:val="1"/>
      <w:numFmt w:val="decimal"/>
      <w:lvlText w:val="%4."/>
      <w:lvlJc w:val="left"/>
      <w:pPr>
        <w:ind w:left="3058" w:hanging="360"/>
      </w:pPr>
    </w:lvl>
    <w:lvl w:ilvl="4" w:tplc="04050019" w:tentative="1">
      <w:start w:val="1"/>
      <w:numFmt w:val="lowerLetter"/>
      <w:lvlText w:val="%5."/>
      <w:lvlJc w:val="left"/>
      <w:pPr>
        <w:ind w:left="3778" w:hanging="360"/>
      </w:pPr>
    </w:lvl>
    <w:lvl w:ilvl="5" w:tplc="0405001B" w:tentative="1">
      <w:start w:val="1"/>
      <w:numFmt w:val="lowerRoman"/>
      <w:lvlText w:val="%6."/>
      <w:lvlJc w:val="right"/>
      <w:pPr>
        <w:ind w:left="4498" w:hanging="180"/>
      </w:pPr>
    </w:lvl>
    <w:lvl w:ilvl="6" w:tplc="0405000F" w:tentative="1">
      <w:start w:val="1"/>
      <w:numFmt w:val="decimal"/>
      <w:lvlText w:val="%7."/>
      <w:lvlJc w:val="left"/>
      <w:pPr>
        <w:ind w:left="5218" w:hanging="360"/>
      </w:pPr>
    </w:lvl>
    <w:lvl w:ilvl="7" w:tplc="04050019" w:tentative="1">
      <w:start w:val="1"/>
      <w:numFmt w:val="lowerLetter"/>
      <w:lvlText w:val="%8."/>
      <w:lvlJc w:val="left"/>
      <w:pPr>
        <w:ind w:left="5938" w:hanging="360"/>
      </w:pPr>
    </w:lvl>
    <w:lvl w:ilvl="8" w:tplc="040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28" w15:restartNumberingAfterBreak="0">
    <w:nsid w:val="40955F6D"/>
    <w:multiLevelType w:val="multilevel"/>
    <w:tmpl w:val="A5D2F4A4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30" w15:restartNumberingAfterBreak="0">
    <w:nsid w:val="41A92F05"/>
    <w:multiLevelType w:val="multilevel"/>
    <w:tmpl w:val="27E865B4"/>
    <w:name w:val="WW8Num102"/>
    <w:lvl w:ilvl="0">
      <w:start w:val="1"/>
      <w:numFmt w:val="decimal"/>
      <w:lvlText w:val="9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431409B8"/>
    <w:multiLevelType w:val="multilevel"/>
    <w:tmpl w:val="AFC0ED4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47984D4D"/>
    <w:multiLevelType w:val="multilevel"/>
    <w:tmpl w:val="8FB6AE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91A27FF"/>
    <w:multiLevelType w:val="multilevel"/>
    <w:tmpl w:val="C8A644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49B864FF"/>
    <w:multiLevelType w:val="multilevel"/>
    <w:tmpl w:val="A426F88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B891DE6"/>
    <w:multiLevelType w:val="multilevel"/>
    <w:tmpl w:val="766EC09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518647AE"/>
    <w:multiLevelType w:val="hybridMultilevel"/>
    <w:tmpl w:val="AFEC7FA6"/>
    <w:lvl w:ilvl="0" w:tplc="F8AEBB0A">
      <w:start w:val="1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7" w15:restartNumberingAfterBreak="0">
    <w:nsid w:val="57A819D4"/>
    <w:multiLevelType w:val="multilevel"/>
    <w:tmpl w:val="FFEA61F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58D77BC2"/>
    <w:multiLevelType w:val="hybridMultilevel"/>
    <w:tmpl w:val="811222BE"/>
    <w:lvl w:ilvl="0" w:tplc="8DB4B0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BF2EDF"/>
    <w:multiLevelType w:val="multilevel"/>
    <w:tmpl w:val="FC866716"/>
    <w:lvl w:ilvl="0">
      <w:start w:val="9"/>
      <w:numFmt w:val="decimal"/>
      <w:lvlText w:val="10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5B685FC9"/>
    <w:multiLevelType w:val="hybridMultilevel"/>
    <w:tmpl w:val="C12EA124"/>
    <w:lvl w:ilvl="0" w:tplc="BFA6DC5E">
      <w:start w:val="3"/>
      <w:numFmt w:val="decimal"/>
      <w:lvlText w:val="%1."/>
      <w:lvlJc w:val="left"/>
      <w:pPr>
        <w:ind w:left="1272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E93DD0"/>
    <w:multiLevelType w:val="hybridMultilevel"/>
    <w:tmpl w:val="1EBA32B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F986F02"/>
    <w:multiLevelType w:val="multilevel"/>
    <w:tmpl w:val="D6040AB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0B52617"/>
    <w:multiLevelType w:val="multilevel"/>
    <w:tmpl w:val="DFA8C70C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 w15:restartNumberingAfterBreak="0">
    <w:nsid w:val="77ED01C6"/>
    <w:multiLevelType w:val="multilevel"/>
    <w:tmpl w:val="69CAF5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1"/>
  </w:num>
  <w:num w:numId="2">
    <w:abstractNumId w:val="14"/>
  </w:num>
  <w:num w:numId="3">
    <w:abstractNumId w:val="20"/>
  </w:num>
  <w:num w:numId="4">
    <w:abstractNumId w:val="37"/>
  </w:num>
  <w:num w:numId="5">
    <w:abstractNumId w:val="11"/>
  </w:num>
  <w:num w:numId="6">
    <w:abstractNumId w:val="35"/>
  </w:num>
  <w:num w:numId="7">
    <w:abstractNumId w:val="17"/>
  </w:num>
  <w:num w:numId="8">
    <w:abstractNumId w:val="39"/>
  </w:num>
  <w:num w:numId="9">
    <w:abstractNumId w:val="43"/>
  </w:num>
  <w:num w:numId="10">
    <w:abstractNumId w:val="30"/>
  </w:num>
  <w:num w:numId="11">
    <w:abstractNumId w:val="26"/>
  </w:num>
  <w:num w:numId="12">
    <w:abstractNumId w:val="33"/>
  </w:num>
  <w:num w:numId="13">
    <w:abstractNumId w:val="18"/>
  </w:num>
  <w:num w:numId="14">
    <w:abstractNumId w:val="44"/>
  </w:num>
  <w:num w:numId="15">
    <w:abstractNumId w:val="13"/>
  </w:num>
  <w:num w:numId="16">
    <w:abstractNumId w:val="38"/>
  </w:num>
  <w:num w:numId="17">
    <w:abstractNumId w:val="21"/>
  </w:num>
  <w:num w:numId="18">
    <w:abstractNumId w:val="34"/>
  </w:num>
  <w:num w:numId="19">
    <w:abstractNumId w:val="16"/>
  </w:num>
  <w:num w:numId="20">
    <w:abstractNumId w:val="27"/>
  </w:num>
  <w:num w:numId="21">
    <w:abstractNumId w:val="42"/>
  </w:num>
  <w:num w:numId="22">
    <w:abstractNumId w:val="36"/>
  </w:num>
  <w:num w:numId="23">
    <w:abstractNumId w:val="19"/>
  </w:num>
  <w:num w:numId="24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5"/>
  </w:num>
  <w:num w:numId="26">
    <w:abstractNumId w:val="32"/>
  </w:num>
  <w:num w:numId="27">
    <w:abstractNumId w:val="23"/>
  </w:num>
  <w:num w:numId="28">
    <w:abstractNumId w:val="15"/>
  </w:num>
  <w:num w:numId="29">
    <w:abstractNumId w:val="12"/>
  </w:num>
  <w:num w:numId="30">
    <w:abstractNumId w:val="22"/>
  </w:num>
  <w:num w:numId="31">
    <w:abstractNumId w:val="25"/>
  </w:num>
  <w:num w:numId="32">
    <w:abstractNumId w:val="24"/>
  </w:num>
  <w:num w:numId="33">
    <w:abstractNumId w:val="41"/>
  </w:num>
  <w:num w:numId="34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DCE"/>
    <w:rsid w:val="000007DA"/>
    <w:rsid w:val="00002F6E"/>
    <w:rsid w:val="0000385D"/>
    <w:rsid w:val="0000709C"/>
    <w:rsid w:val="00007B81"/>
    <w:rsid w:val="00011D7F"/>
    <w:rsid w:val="0002209C"/>
    <w:rsid w:val="00024B7F"/>
    <w:rsid w:val="00026FA1"/>
    <w:rsid w:val="00027577"/>
    <w:rsid w:val="00027DBF"/>
    <w:rsid w:val="0003004C"/>
    <w:rsid w:val="00030672"/>
    <w:rsid w:val="00031B76"/>
    <w:rsid w:val="00033211"/>
    <w:rsid w:val="00034629"/>
    <w:rsid w:val="00035585"/>
    <w:rsid w:val="000377BB"/>
    <w:rsid w:val="00043F85"/>
    <w:rsid w:val="00046632"/>
    <w:rsid w:val="00050237"/>
    <w:rsid w:val="00050FE1"/>
    <w:rsid w:val="000512F6"/>
    <w:rsid w:val="00051890"/>
    <w:rsid w:val="00053112"/>
    <w:rsid w:val="000537D3"/>
    <w:rsid w:val="00053B87"/>
    <w:rsid w:val="00054B8F"/>
    <w:rsid w:val="00061F9C"/>
    <w:rsid w:val="000622E1"/>
    <w:rsid w:val="000624A4"/>
    <w:rsid w:val="00062CB2"/>
    <w:rsid w:val="0006597F"/>
    <w:rsid w:val="00066E63"/>
    <w:rsid w:val="000707EE"/>
    <w:rsid w:val="00075044"/>
    <w:rsid w:val="000753E5"/>
    <w:rsid w:val="000766E2"/>
    <w:rsid w:val="00077E14"/>
    <w:rsid w:val="000806A3"/>
    <w:rsid w:val="000810FA"/>
    <w:rsid w:val="000845CE"/>
    <w:rsid w:val="00085F4B"/>
    <w:rsid w:val="00095CAD"/>
    <w:rsid w:val="00097CAD"/>
    <w:rsid w:val="000A4882"/>
    <w:rsid w:val="000A49BA"/>
    <w:rsid w:val="000A5F69"/>
    <w:rsid w:val="000A6B63"/>
    <w:rsid w:val="000B0D69"/>
    <w:rsid w:val="000B2F78"/>
    <w:rsid w:val="000B41DB"/>
    <w:rsid w:val="000B686D"/>
    <w:rsid w:val="000C0BCE"/>
    <w:rsid w:val="000C373D"/>
    <w:rsid w:val="000C4925"/>
    <w:rsid w:val="000C717F"/>
    <w:rsid w:val="000D18E5"/>
    <w:rsid w:val="000D3209"/>
    <w:rsid w:val="000D34AB"/>
    <w:rsid w:val="000D43B4"/>
    <w:rsid w:val="000D4715"/>
    <w:rsid w:val="000D6818"/>
    <w:rsid w:val="000D7F69"/>
    <w:rsid w:val="000E117B"/>
    <w:rsid w:val="000E1A4F"/>
    <w:rsid w:val="000E30B6"/>
    <w:rsid w:val="000E66DA"/>
    <w:rsid w:val="000E6987"/>
    <w:rsid w:val="000E7B82"/>
    <w:rsid w:val="000F0065"/>
    <w:rsid w:val="000F1E03"/>
    <w:rsid w:val="000F3817"/>
    <w:rsid w:val="000F418D"/>
    <w:rsid w:val="000F47D9"/>
    <w:rsid w:val="000F5B61"/>
    <w:rsid w:val="000F6548"/>
    <w:rsid w:val="00100D5E"/>
    <w:rsid w:val="00101910"/>
    <w:rsid w:val="001049C9"/>
    <w:rsid w:val="00104DDC"/>
    <w:rsid w:val="00105892"/>
    <w:rsid w:val="00106BA4"/>
    <w:rsid w:val="001122A0"/>
    <w:rsid w:val="001129F9"/>
    <w:rsid w:val="00120203"/>
    <w:rsid w:val="0012529C"/>
    <w:rsid w:val="00126F59"/>
    <w:rsid w:val="001307D7"/>
    <w:rsid w:val="00132A1F"/>
    <w:rsid w:val="00133B5A"/>
    <w:rsid w:val="00136E33"/>
    <w:rsid w:val="001375D3"/>
    <w:rsid w:val="0014033B"/>
    <w:rsid w:val="0014067E"/>
    <w:rsid w:val="00142F69"/>
    <w:rsid w:val="001432F0"/>
    <w:rsid w:val="0014354B"/>
    <w:rsid w:val="00143AF7"/>
    <w:rsid w:val="00152C47"/>
    <w:rsid w:val="00156A91"/>
    <w:rsid w:val="00160349"/>
    <w:rsid w:val="001617B7"/>
    <w:rsid w:val="001627F1"/>
    <w:rsid w:val="0016526B"/>
    <w:rsid w:val="001659C9"/>
    <w:rsid w:val="00166DAC"/>
    <w:rsid w:val="001674ED"/>
    <w:rsid w:val="00170487"/>
    <w:rsid w:val="00173046"/>
    <w:rsid w:val="00173A56"/>
    <w:rsid w:val="00181CD2"/>
    <w:rsid w:val="00183375"/>
    <w:rsid w:val="0018374E"/>
    <w:rsid w:val="00184256"/>
    <w:rsid w:val="00192574"/>
    <w:rsid w:val="001939D6"/>
    <w:rsid w:val="00193B68"/>
    <w:rsid w:val="001940C9"/>
    <w:rsid w:val="00195856"/>
    <w:rsid w:val="001A005F"/>
    <w:rsid w:val="001A12F1"/>
    <w:rsid w:val="001A1619"/>
    <w:rsid w:val="001A3E0A"/>
    <w:rsid w:val="001A6865"/>
    <w:rsid w:val="001A6A2A"/>
    <w:rsid w:val="001B13EE"/>
    <w:rsid w:val="001B1621"/>
    <w:rsid w:val="001B2467"/>
    <w:rsid w:val="001B3859"/>
    <w:rsid w:val="001B6E30"/>
    <w:rsid w:val="001C1F38"/>
    <w:rsid w:val="001C20F5"/>
    <w:rsid w:val="001C4245"/>
    <w:rsid w:val="001C5D7F"/>
    <w:rsid w:val="001C622D"/>
    <w:rsid w:val="001C6B3C"/>
    <w:rsid w:val="001D18B8"/>
    <w:rsid w:val="001D18E6"/>
    <w:rsid w:val="001D1DE0"/>
    <w:rsid w:val="001D51AD"/>
    <w:rsid w:val="001D62B9"/>
    <w:rsid w:val="001E1A55"/>
    <w:rsid w:val="001E2115"/>
    <w:rsid w:val="001E25C8"/>
    <w:rsid w:val="001E69B5"/>
    <w:rsid w:val="001E7DCB"/>
    <w:rsid w:val="001E7DFE"/>
    <w:rsid w:val="001F00D5"/>
    <w:rsid w:val="001F0998"/>
    <w:rsid w:val="001F40EB"/>
    <w:rsid w:val="001F470D"/>
    <w:rsid w:val="001F56E0"/>
    <w:rsid w:val="001F5805"/>
    <w:rsid w:val="001F6D89"/>
    <w:rsid w:val="00201206"/>
    <w:rsid w:val="00202EF8"/>
    <w:rsid w:val="00204DBB"/>
    <w:rsid w:val="0020579C"/>
    <w:rsid w:val="002066AC"/>
    <w:rsid w:val="00210B9A"/>
    <w:rsid w:val="002164E0"/>
    <w:rsid w:val="00222D1B"/>
    <w:rsid w:val="002257F6"/>
    <w:rsid w:val="0022767E"/>
    <w:rsid w:val="0022791C"/>
    <w:rsid w:val="00230861"/>
    <w:rsid w:val="002315A7"/>
    <w:rsid w:val="00235375"/>
    <w:rsid w:val="00241F6F"/>
    <w:rsid w:val="00243520"/>
    <w:rsid w:val="002440BD"/>
    <w:rsid w:val="002456A8"/>
    <w:rsid w:val="002472FE"/>
    <w:rsid w:val="002500D5"/>
    <w:rsid w:val="00250C89"/>
    <w:rsid w:val="00250E06"/>
    <w:rsid w:val="00251DFB"/>
    <w:rsid w:val="00252142"/>
    <w:rsid w:val="00253772"/>
    <w:rsid w:val="002537DD"/>
    <w:rsid w:val="0025572C"/>
    <w:rsid w:val="0025616D"/>
    <w:rsid w:val="0025717D"/>
    <w:rsid w:val="0026080D"/>
    <w:rsid w:val="00261ACF"/>
    <w:rsid w:val="00263103"/>
    <w:rsid w:val="0026378A"/>
    <w:rsid w:val="002641B9"/>
    <w:rsid w:val="00266A6C"/>
    <w:rsid w:val="00266E3C"/>
    <w:rsid w:val="00266E68"/>
    <w:rsid w:val="00273149"/>
    <w:rsid w:val="00273C8C"/>
    <w:rsid w:val="002740B9"/>
    <w:rsid w:val="00283C47"/>
    <w:rsid w:val="002842B4"/>
    <w:rsid w:val="00284E53"/>
    <w:rsid w:val="00285972"/>
    <w:rsid w:val="00285F98"/>
    <w:rsid w:val="0028740D"/>
    <w:rsid w:val="002907C2"/>
    <w:rsid w:val="002951FF"/>
    <w:rsid w:val="00295392"/>
    <w:rsid w:val="00296169"/>
    <w:rsid w:val="00297478"/>
    <w:rsid w:val="00297822"/>
    <w:rsid w:val="002A1314"/>
    <w:rsid w:val="002A14C1"/>
    <w:rsid w:val="002A1CD9"/>
    <w:rsid w:val="002A2BBA"/>
    <w:rsid w:val="002A3D07"/>
    <w:rsid w:val="002A6297"/>
    <w:rsid w:val="002B1F73"/>
    <w:rsid w:val="002B3111"/>
    <w:rsid w:val="002B4A87"/>
    <w:rsid w:val="002B687B"/>
    <w:rsid w:val="002C28ED"/>
    <w:rsid w:val="002C4BC9"/>
    <w:rsid w:val="002C6305"/>
    <w:rsid w:val="002C725B"/>
    <w:rsid w:val="002C79BD"/>
    <w:rsid w:val="002D3FD9"/>
    <w:rsid w:val="002D6B66"/>
    <w:rsid w:val="002D7410"/>
    <w:rsid w:val="002D7DED"/>
    <w:rsid w:val="002E0D8E"/>
    <w:rsid w:val="002E1D69"/>
    <w:rsid w:val="002E2950"/>
    <w:rsid w:val="002E38A6"/>
    <w:rsid w:val="002F252F"/>
    <w:rsid w:val="002F28F7"/>
    <w:rsid w:val="002F4BE7"/>
    <w:rsid w:val="002F6C1F"/>
    <w:rsid w:val="002F73D7"/>
    <w:rsid w:val="00301487"/>
    <w:rsid w:val="00302517"/>
    <w:rsid w:val="00306520"/>
    <w:rsid w:val="003073E1"/>
    <w:rsid w:val="00310CF1"/>
    <w:rsid w:val="00311833"/>
    <w:rsid w:val="00316701"/>
    <w:rsid w:val="003209BC"/>
    <w:rsid w:val="00320F55"/>
    <w:rsid w:val="00322D7C"/>
    <w:rsid w:val="00324179"/>
    <w:rsid w:val="00324A40"/>
    <w:rsid w:val="00326B52"/>
    <w:rsid w:val="003276EA"/>
    <w:rsid w:val="003314CA"/>
    <w:rsid w:val="00331CBD"/>
    <w:rsid w:val="00332D19"/>
    <w:rsid w:val="00332DC3"/>
    <w:rsid w:val="00333CC5"/>
    <w:rsid w:val="0033434A"/>
    <w:rsid w:val="003344D7"/>
    <w:rsid w:val="00334F80"/>
    <w:rsid w:val="00337CAF"/>
    <w:rsid w:val="00346D25"/>
    <w:rsid w:val="0034792B"/>
    <w:rsid w:val="00351D27"/>
    <w:rsid w:val="00353890"/>
    <w:rsid w:val="00355F61"/>
    <w:rsid w:val="00356323"/>
    <w:rsid w:val="00362D58"/>
    <w:rsid w:val="00363911"/>
    <w:rsid w:val="00364097"/>
    <w:rsid w:val="003648B5"/>
    <w:rsid w:val="00365FD5"/>
    <w:rsid w:val="00370D48"/>
    <w:rsid w:val="003716D3"/>
    <w:rsid w:val="00372176"/>
    <w:rsid w:val="0037376F"/>
    <w:rsid w:val="00384183"/>
    <w:rsid w:val="00384290"/>
    <w:rsid w:val="003850D3"/>
    <w:rsid w:val="00385A69"/>
    <w:rsid w:val="00391670"/>
    <w:rsid w:val="00392BEF"/>
    <w:rsid w:val="00394FD6"/>
    <w:rsid w:val="0039603A"/>
    <w:rsid w:val="00396B7E"/>
    <w:rsid w:val="00397644"/>
    <w:rsid w:val="00397814"/>
    <w:rsid w:val="003978DC"/>
    <w:rsid w:val="003A1458"/>
    <w:rsid w:val="003A2507"/>
    <w:rsid w:val="003A5A4C"/>
    <w:rsid w:val="003A64E6"/>
    <w:rsid w:val="003A761F"/>
    <w:rsid w:val="003B0CDF"/>
    <w:rsid w:val="003B2D32"/>
    <w:rsid w:val="003B3BF8"/>
    <w:rsid w:val="003C3D56"/>
    <w:rsid w:val="003C4994"/>
    <w:rsid w:val="003C4EC0"/>
    <w:rsid w:val="003C6C1F"/>
    <w:rsid w:val="003C7A3C"/>
    <w:rsid w:val="003D1168"/>
    <w:rsid w:val="003D1B0B"/>
    <w:rsid w:val="003D3105"/>
    <w:rsid w:val="003D7CC3"/>
    <w:rsid w:val="003E2801"/>
    <w:rsid w:val="003E305E"/>
    <w:rsid w:val="003E3A63"/>
    <w:rsid w:val="003E54F0"/>
    <w:rsid w:val="003F0189"/>
    <w:rsid w:val="003F097E"/>
    <w:rsid w:val="003F29D1"/>
    <w:rsid w:val="003F4096"/>
    <w:rsid w:val="003F557E"/>
    <w:rsid w:val="003F5A20"/>
    <w:rsid w:val="003F635D"/>
    <w:rsid w:val="003F6E81"/>
    <w:rsid w:val="003F6F9A"/>
    <w:rsid w:val="003F7227"/>
    <w:rsid w:val="00402904"/>
    <w:rsid w:val="00404199"/>
    <w:rsid w:val="004058B7"/>
    <w:rsid w:val="00406EE5"/>
    <w:rsid w:val="004103C9"/>
    <w:rsid w:val="00411C4D"/>
    <w:rsid w:val="00411DE2"/>
    <w:rsid w:val="00416EE1"/>
    <w:rsid w:val="00422231"/>
    <w:rsid w:val="00423F27"/>
    <w:rsid w:val="00424078"/>
    <w:rsid w:val="004278E5"/>
    <w:rsid w:val="00427A6B"/>
    <w:rsid w:val="0043182B"/>
    <w:rsid w:val="00436C69"/>
    <w:rsid w:val="00437ECC"/>
    <w:rsid w:val="00440797"/>
    <w:rsid w:val="004427B5"/>
    <w:rsid w:val="004439D2"/>
    <w:rsid w:val="004453FB"/>
    <w:rsid w:val="00451A4C"/>
    <w:rsid w:val="00451C4C"/>
    <w:rsid w:val="004522B9"/>
    <w:rsid w:val="0045235F"/>
    <w:rsid w:val="0045267E"/>
    <w:rsid w:val="00452CB2"/>
    <w:rsid w:val="00454222"/>
    <w:rsid w:val="0045704B"/>
    <w:rsid w:val="00460313"/>
    <w:rsid w:val="00464C4E"/>
    <w:rsid w:val="00465040"/>
    <w:rsid w:val="004659E9"/>
    <w:rsid w:val="00472C61"/>
    <w:rsid w:val="0047440C"/>
    <w:rsid w:val="004751A6"/>
    <w:rsid w:val="00480BA2"/>
    <w:rsid w:val="00481237"/>
    <w:rsid w:val="00483FEF"/>
    <w:rsid w:val="00484AD5"/>
    <w:rsid w:val="0049227B"/>
    <w:rsid w:val="00494CEE"/>
    <w:rsid w:val="00496E28"/>
    <w:rsid w:val="0049755C"/>
    <w:rsid w:val="004A02BC"/>
    <w:rsid w:val="004A09B1"/>
    <w:rsid w:val="004A0CC8"/>
    <w:rsid w:val="004A385F"/>
    <w:rsid w:val="004A5BFA"/>
    <w:rsid w:val="004A62B8"/>
    <w:rsid w:val="004A79C6"/>
    <w:rsid w:val="004B13DB"/>
    <w:rsid w:val="004B2F55"/>
    <w:rsid w:val="004B6D37"/>
    <w:rsid w:val="004C3FE1"/>
    <w:rsid w:val="004C5545"/>
    <w:rsid w:val="004C7DC5"/>
    <w:rsid w:val="004D06A1"/>
    <w:rsid w:val="004D0C21"/>
    <w:rsid w:val="004D20C2"/>
    <w:rsid w:val="004D38C8"/>
    <w:rsid w:val="004D4567"/>
    <w:rsid w:val="004D45C3"/>
    <w:rsid w:val="004D6A92"/>
    <w:rsid w:val="004D7210"/>
    <w:rsid w:val="004E1063"/>
    <w:rsid w:val="004E11FA"/>
    <w:rsid w:val="004E277E"/>
    <w:rsid w:val="004E525B"/>
    <w:rsid w:val="004E54BB"/>
    <w:rsid w:val="004E7B03"/>
    <w:rsid w:val="004F20C5"/>
    <w:rsid w:val="004F3EDD"/>
    <w:rsid w:val="004F42B0"/>
    <w:rsid w:val="004F60C8"/>
    <w:rsid w:val="004F743E"/>
    <w:rsid w:val="004F771F"/>
    <w:rsid w:val="004F7C47"/>
    <w:rsid w:val="00500C33"/>
    <w:rsid w:val="00501F0C"/>
    <w:rsid w:val="00504A2C"/>
    <w:rsid w:val="00504CC2"/>
    <w:rsid w:val="0050588B"/>
    <w:rsid w:val="005065D4"/>
    <w:rsid w:val="00512C0C"/>
    <w:rsid w:val="0051308C"/>
    <w:rsid w:val="00513123"/>
    <w:rsid w:val="005141D3"/>
    <w:rsid w:val="00517446"/>
    <w:rsid w:val="00517F81"/>
    <w:rsid w:val="00520527"/>
    <w:rsid w:val="00520C4C"/>
    <w:rsid w:val="00523D21"/>
    <w:rsid w:val="00523E14"/>
    <w:rsid w:val="00526E6E"/>
    <w:rsid w:val="00530D7E"/>
    <w:rsid w:val="00531D79"/>
    <w:rsid w:val="00533492"/>
    <w:rsid w:val="005344B6"/>
    <w:rsid w:val="005362E6"/>
    <w:rsid w:val="005434B8"/>
    <w:rsid w:val="00546AAF"/>
    <w:rsid w:val="00546AD0"/>
    <w:rsid w:val="00553879"/>
    <w:rsid w:val="00554651"/>
    <w:rsid w:val="00555F85"/>
    <w:rsid w:val="005575D7"/>
    <w:rsid w:val="005650A0"/>
    <w:rsid w:val="0056606F"/>
    <w:rsid w:val="005719F4"/>
    <w:rsid w:val="00572370"/>
    <w:rsid w:val="00574D37"/>
    <w:rsid w:val="0057627E"/>
    <w:rsid w:val="00585265"/>
    <w:rsid w:val="00591564"/>
    <w:rsid w:val="00594F75"/>
    <w:rsid w:val="005959DF"/>
    <w:rsid w:val="00596F3D"/>
    <w:rsid w:val="00597F59"/>
    <w:rsid w:val="005A094D"/>
    <w:rsid w:val="005A1644"/>
    <w:rsid w:val="005A4557"/>
    <w:rsid w:val="005A4699"/>
    <w:rsid w:val="005A74AE"/>
    <w:rsid w:val="005B1DE2"/>
    <w:rsid w:val="005B2720"/>
    <w:rsid w:val="005B30D7"/>
    <w:rsid w:val="005B3669"/>
    <w:rsid w:val="005B5E85"/>
    <w:rsid w:val="005B5EF8"/>
    <w:rsid w:val="005B75AA"/>
    <w:rsid w:val="005C5FF4"/>
    <w:rsid w:val="005C6211"/>
    <w:rsid w:val="005D5E17"/>
    <w:rsid w:val="005D74E5"/>
    <w:rsid w:val="005E0241"/>
    <w:rsid w:val="005E0AA7"/>
    <w:rsid w:val="005E123B"/>
    <w:rsid w:val="005E207E"/>
    <w:rsid w:val="005E22DB"/>
    <w:rsid w:val="005E2768"/>
    <w:rsid w:val="005E2E40"/>
    <w:rsid w:val="005E3A51"/>
    <w:rsid w:val="005E46D4"/>
    <w:rsid w:val="005E4F42"/>
    <w:rsid w:val="005E6AFF"/>
    <w:rsid w:val="005F2197"/>
    <w:rsid w:val="005F631C"/>
    <w:rsid w:val="005F7F8E"/>
    <w:rsid w:val="006003DC"/>
    <w:rsid w:val="006026B2"/>
    <w:rsid w:val="00603005"/>
    <w:rsid w:val="00605A5B"/>
    <w:rsid w:val="00605D7E"/>
    <w:rsid w:val="006061A4"/>
    <w:rsid w:val="00607E5C"/>
    <w:rsid w:val="0061166B"/>
    <w:rsid w:val="00611ED0"/>
    <w:rsid w:val="00613E2A"/>
    <w:rsid w:val="0061678C"/>
    <w:rsid w:val="00616F07"/>
    <w:rsid w:val="00617508"/>
    <w:rsid w:val="006235DF"/>
    <w:rsid w:val="00623D7B"/>
    <w:rsid w:val="0062541E"/>
    <w:rsid w:val="0062581B"/>
    <w:rsid w:val="0062638E"/>
    <w:rsid w:val="006269CC"/>
    <w:rsid w:val="00631FA0"/>
    <w:rsid w:val="0063329B"/>
    <w:rsid w:val="006344DF"/>
    <w:rsid w:val="00634E8B"/>
    <w:rsid w:val="006356BC"/>
    <w:rsid w:val="006369CF"/>
    <w:rsid w:val="0064139E"/>
    <w:rsid w:val="00644D37"/>
    <w:rsid w:val="00644DF7"/>
    <w:rsid w:val="00645FE8"/>
    <w:rsid w:val="00647201"/>
    <w:rsid w:val="00647320"/>
    <w:rsid w:val="00650791"/>
    <w:rsid w:val="00650DB2"/>
    <w:rsid w:val="0065171B"/>
    <w:rsid w:val="006517F8"/>
    <w:rsid w:val="006543A5"/>
    <w:rsid w:val="006574E5"/>
    <w:rsid w:val="00662861"/>
    <w:rsid w:val="006628C7"/>
    <w:rsid w:val="00662DE1"/>
    <w:rsid w:val="0066333B"/>
    <w:rsid w:val="0066384D"/>
    <w:rsid w:val="00665DC4"/>
    <w:rsid w:val="00667FF5"/>
    <w:rsid w:val="0067091A"/>
    <w:rsid w:val="00670BC4"/>
    <w:rsid w:val="00670FC9"/>
    <w:rsid w:val="006732B6"/>
    <w:rsid w:val="00673645"/>
    <w:rsid w:val="00677D93"/>
    <w:rsid w:val="00680054"/>
    <w:rsid w:val="006825E9"/>
    <w:rsid w:val="006835A8"/>
    <w:rsid w:val="00685094"/>
    <w:rsid w:val="00686DAE"/>
    <w:rsid w:val="00690C7F"/>
    <w:rsid w:val="00690DE3"/>
    <w:rsid w:val="00695AD9"/>
    <w:rsid w:val="006A1A1D"/>
    <w:rsid w:val="006A418B"/>
    <w:rsid w:val="006A5F92"/>
    <w:rsid w:val="006A73E5"/>
    <w:rsid w:val="006B0114"/>
    <w:rsid w:val="006B01C0"/>
    <w:rsid w:val="006B321F"/>
    <w:rsid w:val="006B4F43"/>
    <w:rsid w:val="006B774D"/>
    <w:rsid w:val="006C09D9"/>
    <w:rsid w:val="006C1661"/>
    <w:rsid w:val="006C2AD3"/>
    <w:rsid w:val="006C4DCE"/>
    <w:rsid w:val="006C640F"/>
    <w:rsid w:val="006C6D1D"/>
    <w:rsid w:val="006C70C1"/>
    <w:rsid w:val="006C739C"/>
    <w:rsid w:val="006D03EF"/>
    <w:rsid w:val="006D0444"/>
    <w:rsid w:val="006D15A6"/>
    <w:rsid w:val="006D190B"/>
    <w:rsid w:val="006D5220"/>
    <w:rsid w:val="006D5B1A"/>
    <w:rsid w:val="006D7AD6"/>
    <w:rsid w:val="006E1C14"/>
    <w:rsid w:val="006E482F"/>
    <w:rsid w:val="006E494B"/>
    <w:rsid w:val="006E6465"/>
    <w:rsid w:val="006F30D2"/>
    <w:rsid w:val="006F4C99"/>
    <w:rsid w:val="007008BB"/>
    <w:rsid w:val="007024CC"/>
    <w:rsid w:val="0070320D"/>
    <w:rsid w:val="00703479"/>
    <w:rsid w:val="0070399D"/>
    <w:rsid w:val="00704F14"/>
    <w:rsid w:val="00705836"/>
    <w:rsid w:val="00712193"/>
    <w:rsid w:val="00714A45"/>
    <w:rsid w:val="00715B69"/>
    <w:rsid w:val="00715DE8"/>
    <w:rsid w:val="00721778"/>
    <w:rsid w:val="00724385"/>
    <w:rsid w:val="007245E3"/>
    <w:rsid w:val="00724C2E"/>
    <w:rsid w:val="00730079"/>
    <w:rsid w:val="00730F78"/>
    <w:rsid w:val="00732D27"/>
    <w:rsid w:val="00733283"/>
    <w:rsid w:val="0073430B"/>
    <w:rsid w:val="0073452E"/>
    <w:rsid w:val="00735B79"/>
    <w:rsid w:val="00735D6F"/>
    <w:rsid w:val="0073740D"/>
    <w:rsid w:val="00737944"/>
    <w:rsid w:val="00737E0D"/>
    <w:rsid w:val="007407AC"/>
    <w:rsid w:val="00742632"/>
    <w:rsid w:val="00742CE5"/>
    <w:rsid w:val="00744639"/>
    <w:rsid w:val="00744A07"/>
    <w:rsid w:val="00744B17"/>
    <w:rsid w:val="00744E9A"/>
    <w:rsid w:val="00745536"/>
    <w:rsid w:val="00745CBE"/>
    <w:rsid w:val="00746874"/>
    <w:rsid w:val="00747210"/>
    <w:rsid w:val="007510B2"/>
    <w:rsid w:val="00752426"/>
    <w:rsid w:val="0075524F"/>
    <w:rsid w:val="00756E6B"/>
    <w:rsid w:val="00756F16"/>
    <w:rsid w:val="0076570A"/>
    <w:rsid w:val="00765F48"/>
    <w:rsid w:val="007674A5"/>
    <w:rsid w:val="007727F9"/>
    <w:rsid w:val="00772CCC"/>
    <w:rsid w:val="00772D64"/>
    <w:rsid w:val="00773E5D"/>
    <w:rsid w:val="00777850"/>
    <w:rsid w:val="00783753"/>
    <w:rsid w:val="0079133B"/>
    <w:rsid w:val="00793DDF"/>
    <w:rsid w:val="00795A36"/>
    <w:rsid w:val="00797D49"/>
    <w:rsid w:val="007A16B1"/>
    <w:rsid w:val="007A6F66"/>
    <w:rsid w:val="007A7E04"/>
    <w:rsid w:val="007B1E2C"/>
    <w:rsid w:val="007B2BA7"/>
    <w:rsid w:val="007B34C5"/>
    <w:rsid w:val="007B611A"/>
    <w:rsid w:val="007B6982"/>
    <w:rsid w:val="007B6C00"/>
    <w:rsid w:val="007B748F"/>
    <w:rsid w:val="007B7679"/>
    <w:rsid w:val="007C22B4"/>
    <w:rsid w:val="007C29F9"/>
    <w:rsid w:val="007C490E"/>
    <w:rsid w:val="007C70BC"/>
    <w:rsid w:val="007C7383"/>
    <w:rsid w:val="007C7DB2"/>
    <w:rsid w:val="007C7F78"/>
    <w:rsid w:val="007D08D5"/>
    <w:rsid w:val="007D4BE4"/>
    <w:rsid w:val="007D692D"/>
    <w:rsid w:val="007E0B72"/>
    <w:rsid w:val="007E1E41"/>
    <w:rsid w:val="007E2FA7"/>
    <w:rsid w:val="007E3054"/>
    <w:rsid w:val="007E45A1"/>
    <w:rsid w:val="007E61F1"/>
    <w:rsid w:val="007F003A"/>
    <w:rsid w:val="007F23AA"/>
    <w:rsid w:val="007F2B32"/>
    <w:rsid w:val="007F52EF"/>
    <w:rsid w:val="007F5E9C"/>
    <w:rsid w:val="007F627C"/>
    <w:rsid w:val="00801541"/>
    <w:rsid w:val="00805435"/>
    <w:rsid w:val="00810248"/>
    <w:rsid w:val="00810E22"/>
    <w:rsid w:val="00812529"/>
    <w:rsid w:val="00812BD5"/>
    <w:rsid w:val="00817886"/>
    <w:rsid w:val="008202DF"/>
    <w:rsid w:val="00823411"/>
    <w:rsid w:val="00826C39"/>
    <w:rsid w:val="00827369"/>
    <w:rsid w:val="00830AF4"/>
    <w:rsid w:val="008317B5"/>
    <w:rsid w:val="008319AE"/>
    <w:rsid w:val="008345A4"/>
    <w:rsid w:val="00834B55"/>
    <w:rsid w:val="00836D7A"/>
    <w:rsid w:val="00837A14"/>
    <w:rsid w:val="00837F20"/>
    <w:rsid w:val="0084512F"/>
    <w:rsid w:val="00850086"/>
    <w:rsid w:val="008517EC"/>
    <w:rsid w:val="008532B5"/>
    <w:rsid w:val="00860B73"/>
    <w:rsid w:val="00861D18"/>
    <w:rsid w:val="00863281"/>
    <w:rsid w:val="008713D7"/>
    <w:rsid w:val="0087334B"/>
    <w:rsid w:val="00874F42"/>
    <w:rsid w:val="00876444"/>
    <w:rsid w:val="008774E0"/>
    <w:rsid w:val="008811E3"/>
    <w:rsid w:val="00881D4A"/>
    <w:rsid w:val="00882420"/>
    <w:rsid w:val="0088263A"/>
    <w:rsid w:val="008872EA"/>
    <w:rsid w:val="008939A6"/>
    <w:rsid w:val="00894DC4"/>
    <w:rsid w:val="008966B3"/>
    <w:rsid w:val="008969AA"/>
    <w:rsid w:val="00896E45"/>
    <w:rsid w:val="008A0837"/>
    <w:rsid w:val="008A0CEF"/>
    <w:rsid w:val="008A119B"/>
    <w:rsid w:val="008A2972"/>
    <w:rsid w:val="008A5518"/>
    <w:rsid w:val="008A5CD4"/>
    <w:rsid w:val="008A770A"/>
    <w:rsid w:val="008B3492"/>
    <w:rsid w:val="008B3B19"/>
    <w:rsid w:val="008B6472"/>
    <w:rsid w:val="008B690F"/>
    <w:rsid w:val="008C10C9"/>
    <w:rsid w:val="008C1620"/>
    <w:rsid w:val="008C34BD"/>
    <w:rsid w:val="008C3E46"/>
    <w:rsid w:val="008C68A2"/>
    <w:rsid w:val="008C6F79"/>
    <w:rsid w:val="008D05EA"/>
    <w:rsid w:val="008D0A47"/>
    <w:rsid w:val="008D2983"/>
    <w:rsid w:val="008D543D"/>
    <w:rsid w:val="008D6414"/>
    <w:rsid w:val="008D7103"/>
    <w:rsid w:val="008E034A"/>
    <w:rsid w:val="008E1684"/>
    <w:rsid w:val="008E16C0"/>
    <w:rsid w:val="008E1898"/>
    <w:rsid w:val="008E351E"/>
    <w:rsid w:val="008E4011"/>
    <w:rsid w:val="008E6099"/>
    <w:rsid w:val="008F1056"/>
    <w:rsid w:val="008F1332"/>
    <w:rsid w:val="008F2559"/>
    <w:rsid w:val="008F30D4"/>
    <w:rsid w:val="008F3611"/>
    <w:rsid w:val="008F3AB9"/>
    <w:rsid w:val="008F446D"/>
    <w:rsid w:val="008F4772"/>
    <w:rsid w:val="008F6447"/>
    <w:rsid w:val="00903082"/>
    <w:rsid w:val="00906BDE"/>
    <w:rsid w:val="00910304"/>
    <w:rsid w:val="00910B8F"/>
    <w:rsid w:val="00911244"/>
    <w:rsid w:val="009117BE"/>
    <w:rsid w:val="0091181E"/>
    <w:rsid w:val="00911A94"/>
    <w:rsid w:val="00914677"/>
    <w:rsid w:val="00915550"/>
    <w:rsid w:val="0091565D"/>
    <w:rsid w:val="00917620"/>
    <w:rsid w:val="009201B3"/>
    <w:rsid w:val="0092184D"/>
    <w:rsid w:val="009225FC"/>
    <w:rsid w:val="00924C25"/>
    <w:rsid w:val="0092691D"/>
    <w:rsid w:val="00930B7C"/>
    <w:rsid w:val="00932E00"/>
    <w:rsid w:val="0093412F"/>
    <w:rsid w:val="009354E3"/>
    <w:rsid w:val="00940077"/>
    <w:rsid w:val="009414D8"/>
    <w:rsid w:val="009419C2"/>
    <w:rsid w:val="009421D8"/>
    <w:rsid w:val="00944095"/>
    <w:rsid w:val="00945183"/>
    <w:rsid w:val="00946B0B"/>
    <w:rsid w:val="00946B1D"/>
    <w:rsid w:val="00946D18"/>
    <w:rsid w:val="0095113E"/>
    <w:rsid w:val="00954AA2"/>
    <w:rsid w:val="00954F41"/>
    <w:rsid w:val="00960CA6"/>
    <w:rsid w:val="00960D24"/>
    <w:rsid w:val="00960DB1"/>
    <w:rsid w:val="00960EFF"/>
    <w:rsid w:val="00962094"/>
    <w:rsid w:val="009622A5"/>
    <w:rsid w:val="00966158"/>
    <w:rsid w:val="009672AE"/>
    <w:rsid w:val="009726FD"/>
    <w:rsid w:val="00973A08"/>
    <w:rsid w:val="00980001"/>
    <w:rsid w:val="009812B0"/>
    <w:rsid w:val="00982B96"/>
    <w:rsid w:val="00983A98"/>
    <w:rsid w:val="00983BC8"/>
    <w:rsid w:val="009860E1"/>
    <w:rsid w:val="00986B7A"/>
    <w:rsid w:val="009873F4"/>
    <w:rsid w:val="00993DD2"/>
    <w:rsid w:val="009953BF"/>
    <w:rsid w:val="00996628"/>
    <w:rsid w:val="00996E89"/>
    <w:rsid w:val="009A0CAD"/>
    <w:rsid w:val="009A149D"/>
    <w:rsid w:val="009A7150"/>
    <w:rsid w:val="009B0958"/>
    <w:rsid w:val="009B3FF4"/>
    <w:rsid w:val="009B5B33"/>
    <w:rsid w:val="009B5BE2"/>
    <w:rsid w:val="009B6B7C"/>
    <w:rsid w:val="009C4E1F"/>
    <w:rsid w:val="009C59D7"/>
    <w:rsid w:val="009C6283"/>
    <w:rsid w:val="009C6C97"/>
    <w:rsid w:val="009C70A4"/>
    <w:rsid w:val="009D0005"/>
    <w:rsid w:val="009D0F35"/>
    <w:rsid w:val="009D20F9"/>
    <w:rsid w:val="009D2475"/>
    <w:rsid w:val="009D341B"/>
    <w:rsid w:val="009D446E"/>
    <w:rsid w:val="009D4B19"/>
    <w:rsid w:val="009D51FD"/>
    <w:rsid w:val="009D5B8A"/>
    <w:rsid w:val="009D7217"/>
    <w:rsid w:val="009E33A3"/>
    <w:rsid w:val="009E5886"/>
    <w:rsid w:val="009E7919"/>
    <w:rsid w:val="009F3334"/>
    <w:rsid w:val="009F38D4"/>
    <w:rsid w:val="009F4D5A"/>
    <w:rsid w:val="009F5BBD"/>
    <w:rsid w:val="009F712E"/>
    <w:rsid w:val="00A06EF5"/>
    <w:rsid w:val="00A100D9"/>
    <w:rsid w:val="00A12126"/>
    <w:rsid w:val="00A1505C"/>
    <w:rsid w:val="00A15668"/>
    <w:rsid w:val="00A15F68"/>
    <w:rsid w:val="00A163A4"/>
    <w:rsid w:val="00A226D5"/>
    <w:rsid w:val="00A25CDE"/>
    <w:rsid w:val="00A261AA"/>
    <w:rsid w:val="00A265FC"/>
    <w:rsid w:val="00A348A7"/>
    <w:rsid w:val="00A34D75"/>
    <w:rsid w:val="00A35FA4"/>
    <w:rsid w:val="00A37AF3"/>
    <w:rsid w:val="00A404F9"/>
    <w:rsid w:val="00A40814"/>
    <w:rsid w:val="00A42957"/>
    <w:rsid w:val="00A432A5"/>
    <w:rsid w:val="00A44AA3"/>
    <w:rsid w:val="00A4535A"/>
    <w:rsid w:val="00A46131"/>
    <w:rsid w:val="00A46C61"/>
    <w:rsid w:val="00A47D0F"/>
    <w:rsid w:val="00A52143"/>
    <w:rsid w:val="00A5262A"/>
    <w:rsid w:val="00A54774"/>
    <w:rsid w:val="00A54F44"/>
    <w:rsid w:val="00A56221"/>
    <w:rsid w:val="00A56CAB"/>
    <w:rsid w:val="00A61E80"/>
    <w:rsid w:val="00A6328E"/>
    <w:rsid w:val="00A63B80"/>
    <w:rsid w:val="00A643C2"/>
    <w:rsid w:val="00A64F65"/>
    <w:rsid w:val="00A66732"/>
    <w:rsid w:val="00A6720C"/>
    <w:rsid w:val="00A719C0"/>
    <w:rsid w:val="00A73738"/>
    <w:rsid w:val="00A73A31"/>
    <w:rsid w:val="00A73F74"/>
    <w:rsid w:val="00A74780"/>
    <w:rsid w:val="00A74B6D"/>
    <w:rsid w:val="00A75935"/>
    <w:rsid w:val="00A761EE"/>
    <w:rsid w:val="00A802F6"/>
    <w:rsid w:val="00A803EE"/>
    <w:rsid w:val="00A83032"/>
    <w:rsid w:val="00A8621C"/>
    <w:rsid w:val="00A94678"/>
    <w:rsid w:val="00A95F1B"/>
    <w:rsid w:val="00AA0248"/>
    <w:rsid w:val="00AA2365"/>
    <w:rsid w:val="00AA29F4"/>
    <w:rsid w:val="00AA4636"/>
    <w:rsid w:val="00AA5783"/>
    <w:rsid w:val="00AB3CB4"/>
    <w:rsid w:val="00AB67AE"/>
    <w:rsid w:val="00AB7985"/>
    <w:rsid w:val="00AC0CDB"/>
    <w:rsid w:val="00AC1145"/>
    <w:rsid w:val="00AC328B"/>
    <w:rsid w:val="00AC57D0"/>
    <w:rsid w:val="00AD12E2"/>
    <w:rsid w:val="00AD2183"/>
    <w:rsid w:val="00AD35AB"/>
    <w:rsid w:val="00AD6B04"/>
    <w:rsid w:val="00AE31B0"/>
    <w:rsid w:val="00AE387C"/>
    <w:rsid w:val="00AE5B68"/>
    <w:rsid w:val="00AE6969"/>
    <w:rsid w:val="00AE6C4F"/>
    <w:rsid w:val="00AF2824"/>
    <w:rsid w:val="00AF404E"/>
    <w:rsid w:val="00AF51A8"/>
    <w:rsid w:val="00AF544C"/>
    <w:rsid w:val="00B00739"/>
    <w:rsid w:val="00B04A25"/>
    <w:rsid w:val="00B04BD5"/>
    <w:rsid w:val="00B10476"/>
    <w:rsid w:val="00B11DDB"/>
    <w:rsid w:val="00B12279"/>
    <w:rsid w:val="00B1355F"/>
    <w:rsid w:val="00B137C6"/>
    <w:rsid w:val="00B154D5"/>
    <w:rsid w:val="00B168E4"/>
    <w:rsid w:val="00B177CA"/>
    <w:rsid w:val="00B17B9C"/>
    <w:rsid w:val="00B201BE"/>
    <w:rsid w:val="00B20C0E"/>
    <w:rsid w:val="00B2262C"/>
    <w:rsid w:val="00B24009"/>
    <w:rsid w:val="00B24413"/>
    <w:rsid w:val="00B257FF"/>
    <w:rsid w:val="00B25D84"/>
    <w:rsid w:val="00B26B78"/>
    <w:rsid w:val="00B30070"/>
    <w:rsid w:val="00B305FA"/>
    <w:rsid w:val="00B3070B"/>
    <w:rsid w:val="00B30B65"/>
    <w:rsid w:val="00B311F9"/>
    <w:rsid w:val="00B36773"/>
    <w:rsid w:val="00B41EE6"/>
    <w:rsid w:val="00B43682"/>
    <w:rsid w:val="00B43757"/>
    <w:rsid w:val="00B454DD"/>
    <w:rsid w:val="00B45EF6"/>
    <w:rsid w:val="00B467B6"/>
    <w:rsid w:val="00B4704E"/>
    <w:rsid w:val="00B47303"/>
    <w:rsid w:val="00B5152F"/>
    <w:rsid w:val="00B520FD"/>
    <w:rsid w:val="00B6160F"/>
    <w:rsid w:val="00B632BA"/>
    <w:rsid w:val="00B6330C"/>
    <w:rsid w:val="00B63563"/>
    <w:rsid w:val="00B64A9D"/>
    <w:rsid w:val="00B65016"/>
    <w:rsid w:val="00B65127"/>
    <w:rsid w:val="00B70A87"/>
    <w:rsid w:val="00B71830"/>
    <w:rsid w:val="00B71AD8"/>
    <w:rsid w:val="00B735CE"/>
    <w:rsid w:val="00B73D22"/>
    <w:rsid w:val="00B771EC"/>
    <w:rsid w:val="00B774C3"/>
    <w:rsid w:val="00B8088A"/>
    <w:rsid w:val="00B81130"/>
    <w:rsid w:val="00B82AA8"/>
    <w:rsid w:val="00B85F18"/>
    <w:rsid w:val="00B86026"/>
    <w:rsid w:val="00B8690A"/>
    <w:rsid w:val="00B8698A"/>
    <w:rsid w:val="00B87969"/>
    <w:rsid w:val="00B87B68"/>
    <w:rsid w:val="00B91FA9"/>
    <w:rsid w:val="00B93A66"/>
    <w:rsid w:val="00B94CA4"/>
    <w:rsid w:val="00B96DA6"/>
    <w:rsid w:val="00B96ED4"/>
    <w:rsid w:val="00BA6C19"/>
    <w:rsid w:val="00BB004B"/>
    <w:rsid w:val="00BB012A"/>
    <w:rsid w:val="00BB01C0"/>
    <w:rsid w:val="00BB2D19"/>
    <w:rsid w:val="00BB50E8"/>
    <w:rsid w:val="00BB5616"/>
    <w:rsid w:val="00BB7392"/>
    <w:rsid w:val="00BC768B"/>
    <w:rsid w:val="00BC79C4"/>
    <w:rsid w:val="00BD52FC"/>
    <w:rsid w:val="00BD6C18"/>
    <w:rsid w:val="00BE0054"/>
    <w:rsid w:val="00BE4D02"/>
    <w:rsid w:val="00BE4E38"/>
    <w:rsid w:val="00BE5C8A"/>
    <w:rsid w:val="00BF0104"/>
    <w:rsid w:val="00BF1F84"/>
    <w:rsid w:val="00BF2E46"/>
    <w:rsid w:val="00BF2F46"/>
    <w:rsid w:val="00BF5200"/>
    <w:rsid w:val="00BF5757"/>
    <w:rsid w:val="00BF663C"/>
    <w:rsid w:val="00C00F9F"/>
    <w:rsid w:val="00C04525"/>
    <w:rsid w:val="00C050DB"/>
    <w:rsid w:val="00C065F4"/>
    <w:rsid w:val="00C07428"/>
    <w:rsid w:val="00C10D0C"/>
    <w:rsid w:val="00C1288F"/>
    <w:rsid w:val="00C138FD"/>
    <w:rsid w:val="00C13FCF"/>
    <w:rsid w:val="00C16570"/>
    <w:rsid w:val="00C175CE"/>
    <w:rsid w:val="00C20962"/>
    <w:rsid w:val="00C2169B"/>
    <w:rsid w:val="00C2249A"/>
    <w:rsid w:val="00C27E90"/>
    <w:rsid w:val="00C33D0B"/>
    <w:rsid w:val="00C41DD8"/>
    <w:rsid w:val="00C42727"/>
    <w:rsid w:val="00C43BA1"/>
    <w:rsid w:val="00C4556A"/>
    <w:rsid w:val="00C46356"/>
    <w:rsid w:val="00C4661C"/>
    <w:rsid w:val="00C46C8D"/>
    <w:rsid w:val="00C51291"/>
    <w:rsid w:val="00C52AEE"/>
    <w:rsid w:val="00C53EF9"/>
    <w:rsid w:val="00C550A3"/>
    <w:rsid w:val="00C56DDB"/>
    <w:rsid w:val="00C607A1"/>
    <w:rsid w:val="00C62E49"/>
    <w:rsid w:val="00C645B8"/>
    <w:rsid w:val="00C6518D"/>
    <w:rsid w:val="00C65776"/>
    <w:rsid w:val="00C657BA"/>
    <w:rsid w:val="00C66335"/>
    <w:rsid w:val="00C704B5"/>
    <w:rsid w:val="00C718C3"/>
    <w:rsid w:val="00C73011"/>
    <w:rsid w:val="00C7580C"/>
    <w:rsid w:val="00C76119"/>
    <w:rsid w:val="00C77544"/>
    <w:rsid w:val="00C77DAB"/>
    <w:rsid w:val="00C77E26"/>
    <w:rsid w:val="00C80982"/>
    <w:rsid w:val="00C818E0"/>
    <w:rsid w:val="00C826D5"/>
    <w:rsid w:val="00C845E7"/>
    <w:rsid w:val="00C86A82"/>
    <w:rsid w:val="00C86B82"/>
    <w:rsid w:val="00C8719E"/>
    <w:rsid w:val="00C873CA"/>
    <w:rsid w:val="00C914C7"/>
    <w:rsid w:val="00C9514D"/>
    <w:rsid w:val="00C95EB0"/>
    <w:rsid w:val="00C96F53"/>
    <w:rsid w:val="00CA113D"/>
    <w:rsid w:val="00CA35AE"/>
    <w:rsid w:val="00CA42B6"/>
    <w:rsid w:val="00CA4808"/>
    <w:rsid w:val="00CA4F14"/>
    <w:rsid w:val="00CA5E5C"/>
    <w:rsid w:val="00CA6AFD"/>
    <w:rsid w:val="00CA7187"/>
    <w:rsid w:val="00CB1A20"/>
    <w:rsid w:val="00CB29CF"/>
    <w:rsid w:val="00CB3BB0"/>
    <w:rsid w:val="00CB421C"/>
    <w:rsid w:val="00CB4ABB"/>
    <w:rsid w:val="00CB52B7"/>
    <w:rsid w:val="00CB77C9"/>
    <w:rsid w:val="00CC49EB"/>
    <w:rsid w:val="00CC4B04"/>
    <w:rsid w:val="00CC4C33"/>
    <w:rsid w:val="00CC6A86"/>
    <w:rsid w:val="00CC6F06"/>
    <w:rsid w:val="00CD13E0"/>
    <w:rsid w:val="00CD240E"/>
    <w:rsid w:val="00CD36EE"/>
    <w:rsid w:val="00CD3DC3"/>
    <w:rsid w:val="00CD55E7"/>
    <w:rsid w:val="00CD5EF8"/>
    <w:rsid w:val="00CD6D9B"/>
    <w:rsid w:val="00CD6DC7"/>
    <w:rsid w:val="00CD70A5"/>
    <w:rsid w:val="00CE00B4"/>
    <w:rsid w:val="00CE0E9D"/>
    <w:rsid w:val="00CE1D21"/>
    <w:rsid w:val="00CE2F06"/>
    <w:rsid w:val="00CF0214"/>
    <w:rsid w:val="00CF0E8D"/>
    <w:rsid w:val="00CF2922"/>
    <w:rsid w:val="00CF5FF4"/>
    <w:rsid w:val="00CF6044"/>
    <w:rsid w:val="00D02012"/>
    <w:rsid w:val="00D048E8"/>
    <w:rsid w:val="00D054CC"/>
    <w:rsid w:val="00D104AF"/>
    <w:rsid w:val="00D10F80"/>
    <w:rsid w:val="00D11688"/>
    <w:rsid w:val="00D11804"/>
    <w:rsid w:val="00D11E6F"/>
    <w:rsid w:val="00D11F94"/>
    <w:rsid w:val="00D12665"/>
    <w:rsid w:val="00D14092"/>
    <w:rsid w:val="00D141AC"/>
    <w:rsid w:val="00D177A7"/>
    <w:rsid w:val="00D20EF0"/>
    <w:rsid w:val="00D224CA"/>
    <w:rsid w:val="00D22970"/>
    <w:rsid w:val="00D234F3"/>
    <w:rsid w:val="00D254D0"/>
    <w:rsid w:val="00D2692F"/>
    <w:rsid w:val="00D2778B"/>
    <w:rsid w:val="00D30457"/>
    <w:rsid w:val="00D30E2E"/>
    <w:rsid w:val="00D33428"/>
    <w:rsid w:val="00D34A42"/>
    <w:rsid w:val="00D35183"/>
    <w:rsid w:val="00D35347"/>
    <w:rsid w:val="00D353AF"/>
    <w:rsid w:val="00D35746"/>
    <w:rsid w:val="00D36D7B"/>
    <w:rsid w:val="00D40554"/>
    <w:rsid w:val="00D41C71"/>
    <w:rsid w:val="00D41DE9"/>
    <w:rsid w:val="00D423A9"/>
    <w:rsid w:val="00D43121"/>
    <w:rsid w:val="00D442D2"/>
    <w:rsid w:val="00D5153B"/>
    <w:rsid w:val="00D52104"/>
    <w:rsid w:val="00D5395D"/>
    <w:rsid w:val="00D541DD"/>
    <w:rsid w:val="00D57194"/>
    <w:rsid w:val="00D6193A"/>
    <w:rsid w:val="00D61C2D"/>
    <w:rsid w:val="00D6250F"/>
    <w:rsid w:val="00D62DB3"/>
    <w:rsid w:val="00D64B6E"/>
    <w:rsid w:val="00D64D96"/>
    <w:rsid w:val="00D657A4"/>
    <w:rsid w:val="00D71A63"/>
    <w:rsid w:val="00D72043"/>
    <w:rsid w:val="00D8727E"/>
    <w:rsid w:val="00D8752F"/>
    <w:rsid w:val="00D914C6"/>
    <w:rsid w:val="00D91AF6"/>
    <w:rsid w:val="00D9326C"/>
    <w:rsid w:val="00DA3FD8"/>
    <w:rsid w:val="00DA4F7D"/>
    <w:rsid w:val="00DA6C0D"/>
    <w:rsid w:val="00DA733B"/>
    <w:rsid w:val="00DB1CB2"/>
    <w:rsid w:val="00DB587A"/>
    <w:rsid w:val="00DC67CE"/>
    <w:rsid w:val="00DD0458"/>
    <w:rsid w:val="00DD0DBA"/>
    <w:rsid w:val="00DD1C9B"/>
    <w:rsid w:val="00DD2DBC"/>
    <w:rsid w:val="00DD48CB"/>
    <w:rsid w:val="00DD4D75"/>
    <w:rsid w:val="00DD65D7"/>
    <w:rsid w:val="00DD714D"/>
    <w:rsid w:val="00DE1922"/>
    <w:rsid w:val="00DE2A68"/>
    <w:rsid w:val="00DF01AA"/>
    <w:rsid w:val="00DF15D1"/>
    <w:rsid w:val="00DF1743"/>
    <w:rsid w:val="00DF353A"/>
    <w:rsid w:val="00DF3C81"/>
    <w:rsid w:val="00DF5542"/>
    <w:rsid w:val="00DF5F9D"/>
    <w:rsid w:val="00E031CE"/>
    <w:rsid w:val="00E03A71"/>
    <w:rsid w:val="00E06E40"/>
    <w:rsid w:val="00E12EA7"/>
    <w:rsid w:val="00E17052"/>
    <w:rsid w:val="00E20BE5"/>
    <w:rsid w:val="00E24C70"/>
    <w:rsid w:val="00E25735"/>
    <w:rsid w:val="00E27384"/>
    <w:rsid w:val="00E34DBC"/>
    <w:rsid w:val="00E360D1"/>
    <w:rsid w:val="00E422B6"/>
    <w:rsid w:val="00E42FD0"/>
    <w:rsid w:val="00E43906"/>
    <w:rsid w:val="00E4403B"/>
    <w:rsid w:val="00E44779"/>
    <w:rsid w:val="00E4494A"/>
    <w:rsid w:val="00E45AAB"/>
    <w:rsid w:val="00E46247"/>
    <w:rsid w:val="00E47F8F"/>
    <w:rsid w:val="00E53D2B"/>
    <w:rsid w:val="00E541D7"/>
    <w:rsid w:val="00E57596"/>
    <w:rsid w:val="00E632A6"/>
    <w:rsid w:val="00E635F4"/>
    <w:rsid w:val="00E65C87"/>
    <w:rsid w:val="00E65EF8"/>
    <w:rsid w:val="00E6740F"/>
    <w:rsid w:val="00E70236"/>
    <w:rsid w:val="00E70F02"/>
    <w:rsid w:val="00E725C7"/>
    <w:rsid w:val="00E730C9"/>
    <w:rsid w:val="00E7397F"/>
    <w:rsid w:val="00E75A09"/>
    <w:rsid w:val="00E7685B"/>
    <w:rsid w:val="00E82618"/>
    <w:rsid w:val="00E828AC"/>
    <w:rsid w:val="00E834C0"/>
    <w:rsid w:val="00E85489"/>
    <w:rsid w:val="00E85CAC"/>
    <w:rsid w:val="00E87226"/>
    <w:rsid w:val="00E8768D"/>
    <w:rsid w:val="00E9389F"/>
    <w:rsid w:val="00E968EA"/>
    <w:rsid w:val="00EA06D5"/>
    <w:rsid w:val="00EA0D3B"/>
    <w:rsid w:val="00EA3405"/>
    <w:rsid w:val="00EA3786"/>
    <w:rsid w:val="00EA3B18"/>
    <w:rsid w:val="00EA4CD8"/>
    <w:rsid w:val="00EA685A"/>
    <w:rsid w:val="00EB0C41"/>
    <w:rsid w:val="00EB288F"/>
    <w:rsid w:val="00EB3F5E"/>
    <w:rsid w:val="00EB472C"/>
    <w:rsid w:val="00EB4FC4"/>
    <w:rsid w:val="00EB54B2"/>
    <w:rsid w:val="00EC5E6A"/>
    <w:rsid w:val="00ED100D"/>
    <w:rsid w:val="00ED2A73"/>
    <w:rsid w:val="00ED2B8F"/>
    <w:rsid w:val="00ED37CA"/>
    <w:rsid w:val="00ED3F4B"/>
    <w:rsid w:val="00ED4F31"/>
    <w:rsid w:val="00ED6A48"/>
    <w:rsid w:val="00ED6D0F"/>
    <w:rsid w:val="00EE0128"/>
    <w:rsid w:val="00EE5E92"/>
    <w:rsid w:val="00EF03B8"/>
    <w:rsid w:val="00EF051F"/>
    <w:rsid w:val="00EF21E3"/>
    <w:rsid w:val="00EF351E"/>
    <w:rsid w:val="00EF4468"/>
    <w:rsid w:val="00EF7414"/>
    <w:rsid w:val="00EF79EC"/>
    <w:rsid w:val="00EF7FC5"/>
    <w:rsid w:val="00F11272"/>
    <w:rsid w:val="00F112AA"/>
    <w:rsid w:val="00F11B04"/>
    <w:rsid w:val="00F226B9"/>
    <w:rsid w:val="00F24483"/>
    <w:rsid w:val="00F319ED"/>
    <w:rsid w:val="00F32068"/>
    <w:rsid w:val="00F3323C"/>
    <w:rsid w:val="00F36F2C"/>
    <w:rsid w:val="00F3730A"/>
    <w:rsid w:val="00F4269E"/>
    <w:rsid w:val="00F44036"/>
    <w:rsid w:val="00F46FC2"/>
    <w:rsid w:val="00F4766A"/>
    <w:rsid w:val="00F54C3F"/>
    <w:rsid w:val="00F61DE7"/>
    <w:rsid w:val="00F61EA7"/>
    <w:rsid w:val="00F62966"/>
    <w:rsid w:val="00F62B99"/>
    <w:rsid w:val="00F62CB8"/>
    <w:rsid w:val="00F653CE"/>
    <w:rsid w:val="00F67DC6"/>
    <w:rsid w:val="00F72DCD"/>
    <w:rsid w:val="00F74F55"/>
    <w:rsid w:val="00F76178"/>
    <w:rsid w:val="00F810F1"/>
    <w:rsid w:val="00F82B74"/>
    <w:rsid w:val="00F860A9"/>
    <w:rsid w:val="00F8696B"/>
    <w:rsid w:val="00F876B0"/>
    <w:rsid w:val="00F87851"/>
    <w:rsid w:val="00F926FD"/>
    <w:rsid w:val="00F94B28"/>
    <w:rsid w:val="00F966DB"/>
    <w:rsid w:val="00F97F36"/>
    <w:rsid w:val="00FA0170"/>
    <w:rsid w:val="00FA163E"/>
    <w:rsid w:val="00FA4BF9"/>
    <w:rsid w:val="00FA5BD1"/>
    <w:rsid w:val="00FA7165"/>
    <w:rsid w:val="00FB058D"/>
    <w:rsid w:val="00FB1C4F"/>
    <w:rsid w:val="00FB2A9C"/>
    <w:rsid w:val="00FB68BB"/>
    <w:rsid w:val="00FC0220"/>
    <w:rsid w:val="00FC235E"/>
    <w:rsid w:val="00FC26F2"/>
    <w:rsid w:val="00FC6011"/>
    <w:rsid w:val="00FD29AB"/>
    <w:rsid w:val="00FD3067"/>
    <w:rsid w:val="00FD31A1"/>
    <w:rsid w:val="00FD609B"/>
    <w:rsid w:val="00FD7A08"/>
    <w:rsid w:val="00FE006F"/>
    <w:rsid w:val="00FE0782"/>
    <w:rsid w:val="00FE1000"/>
    <w:rsid w:val="00FE4FE5"/>
    <w:rsid w:val="00FE55B9"/>
    <w:rsid w:val="00FE6C4C"/>
    <w:rsid w:val="00FF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DA1534"/>
  <w15:chartTrackingRefBased/>
  <w15:docId w15:val="{5E9834DB-F0BF-4441-BF8B-B79F693F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2632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rsid w:val="007A6F66"/>
    <w:pPr>
      <w:keepNext/>
      <w:tabs>
        <w:tab w:val="num" w:pos="0"/>
        <w:tab w:val="left" w:pos="3060"/>
      </w:tabs>
      <w:ind w:left="432" w:hanging="432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7A6F66"/>
    <w:pPr>
      <w:keepNext/>
      <w:tabs>
        <w:tab w:val="num" w:pos="0"/>
        <w:tab w:val="left" w:pos="3060"/>
      </w:tabs>
      <w:ind w:left="576" w:hanging="576"/>
      <w:outlineLvl w:val="1"/>
    </w:pPr>
    <w:rPr>
      <w:i/>
      <w:iCs/>
    </w:rPr>
  </w:style>
  <w:style w:type="paragraph" w:styleId="Nadpis3">
    <w:name w:val="heading 3"/>
    <w:basedOn w:val="Normln"/>
    <w:next w:val="Normln"/>
    <w:qFormat/>
    <w:rsid w:val="007A6F66"/>
    <w:pPr>
      <w:keepNext/>
      <w:tabs>
        <w:tab w:val="num" w:pos="0"/>
        <w:tab w:val="left" w:pos="2340"/>
        <w:tab w:val="right" w:pos="6660"/>
      </w:tabs>
      <w:ind w:left="720" w:hanging="720"/>
      <w:jc w:val="both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7A6F66"/>
    <w:pPr>
      <w:keepNext/>
      <w:tabs>
        <w:tab w:val="num" w:pos="0"/>
        <w:tab w:val="left" w:pos="3060"/>
      </w:tabs>
      <w:ind w:left="864" w:hanging="864"/>
      <w:jc w:val="center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4z0">
    <w:name w:val="WW8Num4z0"/>
    <w:rsid w:val="007A6F66"/>
    <w:rPr>
      <w:b w:val="0"/>
    </w:rPr>
  </w:style>
  <w:style w:type="character" w:customStyle="1" w:styleId="WW8Num8z0">
    <w:name w:val="WW8Num8z0"/>
    <w:rsid w:val="007A6F66"/>
    <w:rPr>
      <w:rFonts w:ascii="Times New Roman" w:hAnsi="Times New Roman" w:cs="Times New Roman"/>
    </w:rPr>
  </w:style>
  <w:style w:type="character" w:customStyle="1" w:styleId="WW8Num9z0">
    <w:name w:val="WW8Num9z0"/>
    <w:rsid w:val="007A6F66"/>
    <w:rPr>
      <w:i w:val="0"/>
    </w:rPr>
  </w:style>
  <w:style w:type="character" w:customStyle="1" w:styleId="Absatz-Standardschriftart">
    <w:name w:val="Absatz-Standardschriftart"/>
    <w:rsid w:val="007A6F66"/>
  </w:style>
  <w:style w:type="character" w:customStyle="1" w:styleId="WW8Num6z0">
    <w:name w:val="WW8Num6z0"/>
    <w:rsid w:val="007A6F66"/>
    <w:rPr>
      <w:rFonts w:ascii="Arial" w:eastAsia="Times New Roman" w:hAnsi="Arial" w:cs="Arial"/>
    </w:rPr>
  </w:style>
  <w:style w:type="character" w:customStyle="1" w:styleId="WW8Num10z0">
    <w:name w:val="WW8Num10z0"/>
    <w:rsid w:val="007A6F66"/>
    <w:rPr>
      <w:rFonts w:ascii="Times New Roman" w:hAnsi="Times New Roman" w:cs="Times New Roman"/>
    </w:rPr>
  </w:style>
  <w:style w:type="character" w:customStyle="1" w:styleId="WW8Num11z0">
    <w:name w:val="WW8Num11z0"/>
    <w:rsid w:val="007A6F66"/>
    <w:rPr>
      <w:i w:val="0"/>
    </w:rPr>
  </w:style>
  <w:style w:type="character" w:customStyle="1" w:styleId="Standardnpsmoodstavce4">
    <w:name w:val="Standardní písmo odstavce4"/>
    <w:rsid w:val="007A6F66"/>
  </w:style>
  <w:style w:type="character" w:customStyle="1" w:styleId="WW-Absatz-Standardschriftart">
    <w:name w:val="WW-Absatz-Standardschriftart"/>
    <w:rsid w:val="007A6F66"/>
  </w:style>
  <w:style w:type="character" w:customStyle="1" w:styleId="Standardnpsmoodstavce3">
    <w:name w:val="Standardní písmo odstavce3"/>
    <w:rsid w:val="007A6F66"/>
  </w:style>
  <w:style w:type="character" w:customStyle="1" w:styleId="WW8Num10z1">
    <w:name w:val="WW8Num10z1"/>
    <w:rsid w:val="007A6F66"/>
    <w:rPr>
      <w:rFonts w:ascii="OpenSymbol" w:hAnsi="OpenSymbol" w:cs="OpenSymbol"/>
    </w:rPr>
  </w:style>
  <w:style w:type="character" w:customStyle="1" w:styleId="Standardnpsmoodstavce2">
    <w:name w:val="Standardní písmo odstavce2"/>
    <w:rsid w:val="007A6F66"/>
  </w:style>
  <w:style w:type="character" w:customStyle="1" w:styleId="WW8Num6z1">
    <w:name w:val="WW8Num6z1"/>
    <w:rsid w:val="007A6F66"/>
    <w:rPr>
      <w:rFonts w:ascii="Courier New" w:hAnsi="Courier New" w:cs="Courier New"/>
    </w:rPr>
  </w:style>
  <w:style w:type="character" w:customStyle="1" w:styleId="WW8Num6z2">
    <w:name w:val="WW8Num6z2"/>
    <w:rsid w:val="007A6F66"/>
    <w:rPr>
      <w:rFonts w:ascii="Wingdings" w:hAnsi="Wingdings" w:cs="Wingdings"/>
    </w:rPr>
  </w:style>
  <w:style w:type="character" w:customStyle="1" w:styleId="WW8Num6z3">
    <w:name w:val="WW8Num6z3"/>
    <w:rsid w:val="007A6F66"/>
    <w:rPr>
      <w:rFonts w:ascii="Symbol" w:hAnsi="Symbol" w:cs="Symbol"/>
    </w:rPr>
  </w:style>
  <w:style w:type="character" w:customStyle="1" w:styleId="WW8Num11z1">
    <w:name w:val="WW8Num11z1"/>
    <w:rsid w:val="007A6F66"/>
    <w:rPr>
      <w:rFonts w:ascii="Arial" w:eastAsia="Times New Roman" w:hAnsi="Arial" w:cs="Arial"/>
    </w:rPr>
  </w:style>
  <w:style w:type="character" w:customStyle="1" w:styleId="WW8Num13z1">
    <w:name w:val="WW8Num13z1"/>
    <w:rsid w:val="007A6F66"/>
    <w:rPr>
      <w:rFonts w:ascii="Symbol" w:hAnsi="Symbol" w:cs="Symbol"/>
    </w:rPr>
  </w:style>
  <w:style w:type="character" w:customStyle="1" w:styleId="WW8Num21z1">
    <w:name w:val="WW8Num21z1"/>
    <w:rsid w:val="007A6F66"/>
    <w:rPr>
      <w:b w:val="0"/>
    </w:rPr>
  </w:style>
  <w:style w:type="character" w:customStyle="1" w:styleId="WW8Num22z0">
    <w:name w:val="WW8Num22z0"/>
    <w:rsid w:val="007A6F66"/>
    <w:rPr>
      <w:rFonts w:ascii="Arial" w:eastAsia="Times New Roman" w:hAnsi="Arial" w:cs="Arial"/>
    </w:rPr>
  </w:style>
  <w:style w:type="character" w:customStyle="1" w:styleId="WW8Num22z1">
    <w:name w:val="WW8Num22z1"/>
    <w:rsid w:val="007A6F66"/>
    <w:rPr>
      <w:rFonts w:ascii="Courier New" w:hAnsi="Courier New" w:cs="Courier New"/>
    </w:rPr>
  </w:style>
  <w:style w:type="character" w:customStyle="1" w:styleId="WW8Num22z2">
    <w:name w:val="WW8Num22z2"/>
    <w:rsid w:val="007A6F66"/>
    <w:rPr>
      <w:rFonts w:ascii="Wingdings" w:hAnsi="Wingdings" w:cs="Wingdings"/>
    </w:rPr>
  </w:style>
  <w:style w:type="character" w:customStyle="1" w:styleId="WW8Num22z3">
    <w:name w:val="WW8Num22z3"/>
    <w:rsid w:val="007A6F66"/>
    <w:rPr>
      <w:rFonts w:ascii="Symbol" w:hAnsi="Symbol" w:cs="Symbol"/>
    </w:rPr>
  </w:style>
  <w:style w:type="character" w:customStyle="1" w:styleId="Standardnpsmoodstavce1">
    <w:name w:val="Standardní písmo odstavce1"/>
    <w:rsid w:val="007A6F66"/>
  </w:style>
  <w:style w:type="character" w:styleId="slostrnky">
    <w:name w:val="page number"/>
    <w:basedOn w:val="Standardnpsmoodstavce1"/>
    <w:rsid w:val="007A6F66"/>
  </w:style>
  <w:style w:type="character" w:styleId="Siln">
    <w:name w:val="Strong"/>
    <w:qFormat/>
    <w:rsid w:val="007A6F66"/>
    <w:rPr>
      <w:b/>
      <w:bCs/>
    </w:rPr>
  </w:style>
  <w:style w:type="character" w:customStyle="1" w:styleId="ZhlavChar">
    <w:name w:val="Záhlaví Char"/>
    <w:rsid w:val="007A6F66"/>
    <w:rPr>
      <w:sz w:val="24"/>
      <w:szCs w:val="24"/>
    </w:rPr>
  </w:style>
  <w:style w:type="character" w:customStyle="1" w:styleId="ZpatChar">
    <w:name w:val="Zápatí Char"/>
    <w:rsid w:val="007A6F66"/>
    <w:rPr>
      <w:sz w:val="24"/>
      <w:szCs w:val="24"/>
    </w:rPr>
  </w:style>
  <w:style w:type="character" w:customStyle="1" w:styleId="Odrky">
    <w:name w:val="Odrážky"/>
    <w:rsid w:val="007A6F66"/>
    <w:rPr>
      <w:rFonts w:ascii="OpenSymbol" w:eastAsia="OpenSymbol" w:hAnsi="OpenSymbol" w:cs="OpenSymbol"/>
    </w:rPr>
  </w:style>
  <w:style w:type="character" w:customStyle="1" w:styleId="Symbolyproslovn">
    <w:name w:val="Symboly pro číslování"/>
    <w:rsid w:val="007A6F66"/>
  </w:style>
  <w:style w:type="character" w:customStyle="1" w:styleId="WW8Num15z0">
    <w:name w:val="WW8Num15z0"/>
    <w:rsid w:val="007A6F66"/>
    <w:rPr>
      <w:b/>
    </w:rPr>
  </w:style>
  <w:style w:type="paragraph" w:customStyle="1" w:styleId="Nadpis">
    <w:name w:val="Nadpis"/>
    <w:basedOn w:val="Normln"/>
    <w:next w:val="Zkladntext"/>
    <w:rsid w:val="007A6F6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7A6F66"/>
    <w:pPr>
      <w:jc w:val="both"/>
    </w:pPr>
  </w:style>
  <w:style w:type="paragraph" w:styleId="Seznam">
    <w:name w:val="List"/>
    <w:basedOn w:val="Zkladntext"/>
    <w:rsid w:val="007A6F66"/>
    <w:rPr>
      <w:rFonts w:cs="Tahoma"/>
    </w:rPr>
  </w:style>
  <w:style w:type="paragraph" w:styleId="Titulek">
    <w:name w:val="caption"/>
    <w:basedOn w:val="Normln"/>
    <w:qFormat/>
    <w:rsid w:val="007A6F66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7A6F66"/>
    <w:pPr>
      <w:suppressLineNumbers/>
    </w:pPr>
    <w:rPr>
      <w:rFonts w:cs="Tahoma"/>
    </w:rPr>
  </w:style>
  <w:style w:type="paragraph" w:customStyle="1" w:styleId="Titulek1">
    <w:name w:val="Titulek1"/>
    <w:basedOn w:val="Normln"/>
    <w:rsid w:val="007A6F66"/>
    <w:pPr>
      <w:suppressLineNumbers/>
      <w:spacing w:before="120" w:after="120"/>
    </w:pPr>
    <w:rPr>
      <w:rFonts w:cs="Tahoma"/>
      <w:i/>
      <w:iCs/>
    </w:rPr>
  </w:style>
  <w:style w:type="paragraph" w:styleId="Nzev">
    <w:name w:val="Title"/>
    <w:basedOn w:val="Normln"/>
    <w:next w:val="Podnadpis"/>
    <w:link w:val="NzevChar"/>
    <w:qFormat/>
    <w:rsid w:val="007A6F66"/>
    <w:pPr>
      <w:jc w:val="center"/>
    </w:pPr>
    <w:rPr>
      <w:b/>
      <w:bCs/>
      <w:sz w:val="32"/>
    </w:rPr>
  </w:style>
  <w:style w:type="paragraph" w:styleId="Podnadpis">
    <w:name w:val="Subtitle"/>
    <w:basedOn w:val="Nadpis"/>
    <w:next w:val="Zkladntext"/>
    <w:qFormat/>
    <w:rsid w:val="007A6F66"/>
    <w:pPr>
      <w:jc w:val="center"/>
    </w:pPr>
    <w:rPr>
      <w:i/>
      <w:iCs/>
    </w:rPr>
  </w:style>
  <w:style w:type="paragraph" w:styleId="Zpat">
    <w:name w:val="footer"/>
    <w:basedOn w:val="Normln"/>
    <w:rsid w:val="007A6F66"/>
    <w:pPr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rsid w:val="007A6F66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rsid w:val="007A6F66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7A6F66"/>
    <w:pPr>
      <w:spacing w:after="120"/>
      <w:ind w:left="283"/>
    </w:pPr>
  </w:style>
  <w:style w:type="paragraph" w:customStyle="1" w:styleId="Zkladntextodsazen21">
    <w:name w:val="Základní text odsazený 21"/>
    <w:basedOn w:val="Normln"/>
    <w:rsid w:val="007A6F66"/>
    <w:pPr>
      <w:spacing w:after="120" w:line="480" w:lineRule="auto"/>
      <w:ind w:left="283"/>
    </w:pPr>
  </w:style>
  <w:style w:type="paragraph" w:styleId="Zhlav">
    <w:name w:val="header"/>
    <w:basedOn w:val="Normln"/>
    <w:rsid w:val="007A6F66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7A6F66"/>
    <w:pPr>
      <w:suppressLineNumbers/>
    </w:pPr>
  </w:style>
  <w:style w:type="paragraph" w:customStyle="1" w:styleId="Nadpistabulky">
    <w:name w:val="Nadpis tabulky"/>
    <w:basedOn w:val="Obsahtabulky"/>
    <w:rsid w:val="007A6F66"/>
    <w:pPr>
      <w:jc w:val="center"/>
    </w:pPr>
    <w:rPr>
      <w:b/>
      <w:bCs/>
    </w:rPr>
  </w:style>
  <w:style w:type="paragraph" w:customStyle="1" w:styleId="Zkladntext21">
    <w:name w:val="Základní text 21"/>
    <w:basedOn w:val="Normln"/>
    <w:uiPriority w:val="99"/>
    <w:rsid w:val="007A6F66"/>
    <w:pPr>
      <w:jc w:val="both"/>
    </w:pPr>
  </w:style>
  <w:style w:type="paragraph" w:customStyle="1" w:styleId="msolistparagraph0">
    <w:name w:val="msolistparagraph"/>
    <w:basedOn w:val="Normln"/>
    <w:rsid w:val="005959DF"/>
    <w:pPr>
      <w:suppressAutoHyphens w:val="0"/>
      <w:ind w:left="720"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85265"/>
    <w:pPr>
      <w:suppressAutoHyphens w:val="0"/>
      <w:ind w:left="720"/>
      <w:contextualSpacing/>
    </w:pPr>
    <w:rPr>
      <w:sz w:val="20"/>
      <w:szCs w:val="20"/>
      <w:lang w:eastAsia="cs-CZ"/>
    </w:rPr>
  </w:style>
  <w:style w:type="character" w:customStyle="1" w:styleId="NzevChar">
    <w:name w:val="Název Char"/>
    <w:link w:val="Nzev"/>
    <w:rsid w:val="00BE0054"/>
    <w:rPr>
      <w:b/>
      <w:bCs/>
      <w:sz w:val="32"/>
      <w:szCs w:val="24"/>
      <w:lang w:val="cs-CZ" w:eastAsia="zh-CN" w:bidi="ar-SA"/>
    </w:rPr>
  </w:style>
  <w:style w:type="paragraph" w:styleId="Prosttext">
    <w:name w:val="Plain Text"/>
    <w:basedOn w:val="Normln"/>
    <w:link w:val="ProsttextChar"/>
    <w:rsid w:val="00BE0054"/>
    <w:pPr>
      <w:suppressAutoHyphens w:val="0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BE0054"/>
    <w:rPr>
      <w:rFonts w:ascii="Courier New" w:hAnsi="Courier New" w:cs="Courier New"/>
      <w:lang w:val="cs-CZ" w:eastAsia="cs-CZ" w:bidi="ar-SA"/>
    </w:rPr>
  </w:style>
  <w:style w:type="character" w:customStyle="1" w:styleId="Titulek2">
    <w:name w:val="Titulek2"/>
    <w:basedOn w:val="Standardnpsmoodstavce"/>
    <w:rsid w:val="00596F3D"/>
  </w:style>
  <w:style w:type="character" w:styleId="Odkaznakoment">
    <w:name w:val="annotation reference"/>
    <w:uiPriority w:val="99"/>
    <w:semiHidden/>
    <w:rsid w:val="00322D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22D7C"/>
    <w:rPr>
      <w:sz w:val="20"/>
      <w:szCs w:val="20"/>
      <w:lang w:val="x-none"/>
    </w:rPr>
  </w:style>
  <w:style w:type="paragraph" w:styleId="Pedmtkomente">
    <w:name w:val="annotation subject"/>
    <w:basedOn w:val="Textkomente"/>
    <w:next w:val="Textkomente"/>
    <w:semiHidden/>
    <w:rsid w:val="00322D7C"/>
    <w:rPr>
      <w:b/>
      <w:bCs/>
    </w:rPr>
  </w:style>
  <w:style w:type="paragraph" w:customStyle="1" w:styleId="Text">
    <w:name w:val="Text"/>
    <w:basedOn w:val="Normln"/>
    <w:rsid w:val="003C3D56"/>
    <w:pPr>
      <w:tabs>
        <w:tab w:val="left" w:pos="227"/>
      </w:tabs>
      <w:suppressAutoHyphens w:val="0"/>
      <w:spacing w:line="220" w:lineRule="exact"/>
      <w:jc w:val="both"/>
    </w:pPr>
    <w:rPr>
      <w:rFonts w:ascii="Book Antiqua" w:hAnsi="Book Antiqua" w:cs="Book Antiqua"/>
      <w:color w:val="000000"/>
      <w:sz w:val="18"/>
      <w:szCs w:val="18"/>
      <w:lang w:val="en-US" w:eastAsia="cs-CZ"/>
    </w:rPr>
  </w:style>
  <w:style w:type="paragraph" w:customStyle="1" w:styleId="Zkladntextodsazen31">
    <w:name w:val="Základní text odsazený 31"/>
    <w:basedOn w:val="Normln"/>
    <w:rsid w:val="00BF1F84"/>
    <w:pPr>
      <w:spacing w:after="120"/>
      <w:ind w:left="283"/>
      <w:jc w:val="both"/>
    </w:pPr>
    <w:rPr>
      <w:sz w:val="16"/>
      <w:szCs w:val="16"/>
    </w:rPr>
  </w:style>
  <w:style w:type="paragraph" w:customStyle="1" w:styleId="Default">
    <w:name w:val="Default"/>
    <w:rsid w:val="009812B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xtkomenteChar">
    <w:name w:val="Text komentáře Char"/>
    <w:link w:val="Textkomente"/>
    <w:uiPriority w:val="99"/>
    <w:semiHidden/>
    <w:locked/>
    <w:rsid w:val="002066AC"/>
    <w:rPr>
      <w:lang w:eastAsia="zh-CN"/>
    </w:rPr>
  </w:style>
  <w:style w:type="character" w:styleId="Hypertextovodkaz">
    <w:name w:val="Hyperlink"/>
    <w:basedOn w:val="Standardnpsmoodstavce"/>
    <w:unhideWhenUsed/>
    <w:rsid w:val="009225FC"/>
    <w:rPr>
      <w:color w:val="0000FF"/>
      <w:u w:val="single"/>
    </w:rPr>
  </w:style>
  <w:style w:type="table" w:styleId="Mkatabulky">
    <w:name w:val="Table Grid"/>
    <w:basedOn w:val="Normlntabulka"/>
    <w:rsid w:val="00D25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969E5-2A0F-47A0-97C3-367E70078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</Words>
  <Characters>3419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NPU v Olomouci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HyzdalovaP</dc:creator>
  <cp:keywords/>
  <cp:lastModifiedBy>-</cp:lastModifiedBy>
  <cp:revision>2</cp:revision>
  <cp:lastPrinted>2024-12-09T09:55:00Z</cp:lastPrinted>
  <dcterms:created xsi:type="dcterms:W3CDTF">2025-04-28T06:39:00Z</dcterms:created>
  <dcterms:modified xsi:type="dcterms:W3CDTF">2025-04-28T06:39:00Z</dcterms:modified>
</cp:coreProperties>
</file>