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F37E8" w14:textId="77777777" w:rsidR="006810BC" w:rsidRDefault="006810BC" w:rsidP="00F432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Dodatek č. 1 </w:t>
      </w:r>
    </w:p>
    <w:p w14:paraId="638C0CB0" w14:textId="1758FD6F" w:rsidR="00EC4618" w:rsidRPr="001C54AF" w:rsidRDefault="00EC4618" w:rsidP="00F43230">
      <w:pPr>
        <w:jc w:val="center"/>
        <w:rPr>
          <w:rFonts w:ascii="Times New Roman" w:hAnsi="Times New Roman"/>
          <w:b/>
          <w:sz w:val="24"/>
          <w:szCs w:val="24"/>
        </w:rPr>
      </w:pPr>
      <w:r w:rsidRPr="001C54AF">
        <w:rPr>
          <w:rFonts w:ascii="Times New Roman" w:hAnsi="Times New Roman"/>
          <w:b/>
          <w:sz w:val="24"/>
          <w:szCs w:val="24"/>
        </w:rPr>
        <w:t>Smlouva o dílo</w:t>
      </w:r>
    </w:p>
    <w:p w14:paraId="4D3EF26C" w14:textId="77777777" w:rsidR="00EC4618" w:rsidRPr="001C54AF" w:rsidRDefault="00EC4618" w:rsidP="00EC4618">
      <w:pPr>
        <w:jc w:val="center"/>
        <w:rPr>
          <w:rFonts w:ascii="Times New Roman" w:hAnsi="Times New Roman"/>
        </w:rPr>
      </w:pPr>
      <w:r w:rsidRPr="001C54AF">
        <w:rPr>
          <w:rFonts w:ascii="Times New Roman" w:hAnsi="Times New Roman"/>
        </w:rPr>
        <w:t>I. Smluvní strany</w:t>
      </w:r>
    </w:p>
    <w:p w14:paraId="02E6FE64" w14:textId="26015BBC" w:rsidR="00800C0F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>1. Zhotovitel:</w:t>
      </w:r>
      <w:r w:rsidR="001C54AF">
        <w:rPr>
          <w:rFonts w:ascii="Times New Roman" w:hAnsi="Times New Roman"/>
        </w:rPr>
        <w:t xml:space="preserve">             </w:t>
      </w:r>
      <w:r w:rsidRPr="001C54AF">
        <w:rPr>
          <w:rFonts w:ascii="Times New Roman" w:hAnsi="Times New Roman"/>
        </w:rPr>
        <w:t>Mgr. Radek Janků - LABYRINTH-CZ</w:t>
      </w:r>
    </w:p>
    <w:p w14:paraId="72B9FE0B" w14:textId="77777777" w:rsidR="00E8468B" w:rsidRPr="001C54AF" w:rsidRDefault="00800C0F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</w:t>
      </w:r>
      <w:r w:rsidR="00EC4618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 xml:space="preserve"> s</w:t>
      </w:r>
      <w:r w:rsidR="00EC4618" w:rsidRPr="001C54AF">
        <w:rPr>
          <w:rFonts w:ascii="Times New Roman" w:hAnsi="Times New Roman"/>
        </w:rPr>
        <w:t>ídlem</w:t>
      </w:r>
      <w:r w:rsidRPr="001C54AF">
        <w:rPr>
          <w:rFonts w:ascii="Times New Roman" w:hAnsi="Times New Roman"/>
        </w:rPr>
        <w:t xml:space="preserve">                   </w:t>
      </w:r>
      <w:r w:rsidR="00EC4618" w:rsidRPr="001C54AF">
        <w:rPr>
          <w:rFonts w:ascii="Times New Roman" w:hAnsi="Times New Roman"/>
        </w:rPr>
        <w:t xml:space="preserve"> U Vody 252, 500 03 Hradec Králové</w:t>
      </w:r>
    </w:p>
    <w:p w14:paraId="6453E348" w14:textId="77777777" w:rsidR="00800C0F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IČ: </w:t>
      </w:r>
      <w:r w:rsidR="00800C0F" w:rsidRPr="001C54AF">
        <w:rPr>
          <w:rFonts w:ascii="Times New Roman" w:hAnsi="Times New Roman"/>
        </w:rPr>
        <w:t xml:space="preserve">                         </w:t>
      </w:r>
      <w:r w:rsidRPr="001C54AF">
        <w:rPr>
          <w:rFonts w:ascii="Times New Roman" w:hAnsi="Times New Roman"/>
        </w:rPr>
        <w:t>65672321</w:t>
      </w:r>
    </w:p>
    <w:p w14:paraId="014338AC" w14:textId="3FE4BD76" w:rsidR="00EC4618" w:rsidRPr="001C54AF" w:rsidRDefault="00800C0F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</w:t>
      </w:r>
      <w:r w:rsidR="00EC4618" w:rsidRPr="001C54AF">
        <w:rPr>
          <w:rFonts w:ascii="Times New Roman" w:hAnsi="Times New Roman"/>
        </w:rPr>
        <w:t xml:space="preserve"> DIČ: </w:t>
      </w:r>
      <w:r w:rsidR="001C54AF">
        <w:rPr>
          <w:rFonts w:ascii="Times New Roman" w:hAnsi="Times New Roman"/>
        </w:rPr>
        <w:t xml:space="preserve">                      </w:t>
      </w:r>
      <w:r w:rsidR="00EC4618" w:rsidRPr="001C54AF">
        <w:rPr>
          <w:rFonts w:ascii="Times New Roman" w:hAnsi="Times New Roman"/>
        </w:rPr>
        <w:t>CZ6811090495</w:t>
      </w:r>
    </w:p>
    <w:p w14:paraId="0AE1C719" w14:textId="23BFB324" w:rsidR="00EC4618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Bank. </w:t>
      </w:r>
      <w:proofErr w:type="gramStart"/>
      <w:r w:rsidRPr="001C54AF">
        <w:rPr>
          <w:rFonts w:ascii="Times New Roman" w:hAnsi="Times New Roman"/>
        </w:rPr>
        <w:t>spojení</w:t>
      </w:r>
      <w:proofErr w:type="gramEnd"/>
      <w:r w:rsidRPr="001C54AF">
        <w:rPr>
          <w:rFonts w:ascii="Times New Roman" w:hAnsi="Times New Roman"/>
        </w:rPr>
        <w:t xml:space="preserve">: </w:t>
      </w:r>
      <w:r w:rsidR="00800C0F" w:rsidRPr="001C54AF">
        <w:rPr>
          <w:rFonts w:ascii="Times New Roman" w:hAnsi="Times New Roman"/>
        </w:rPr>
        <w:t xml:space="preserve">       </w:t>
      </w:r>
      <w:r w:rsidRPr="001C54AF">
        <w:rPr>
          <w:rFonts w:ascii="Times New Roman" w:hAnsi="Times New Roman"/>
        </w:rPr>
        <w:t>Komerční banka Hradec Králové, č.</w:t>
      </w:r>
      <w:r w:rsidR="00800C0F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>ú</w:t>
      </w:r>
      <w:r w:rsidR="00800C0F" w:rsidRPr="001C54AF">
        <w:rPr>
          <w:rFonts w:ascii="Times New Roman" w:hAnsi="Times New Roman"/>
        </w:rPr>
        <w:t>čtu</w:t>
      </w:r>
      <w:r w:rsidRPr="001C54AF">
        <w:rPr>
          <w:rFonts w:ascii="Times New Roman" w:hAnsi="Times New Roman"/>
        </w:rPr>
        <w:t xml:space="preserve">: </w:t>
      </w:r>
      <w:proofErr w:type="spellStart"/>
      <w:r w:rsidR="00B324FA">
        <w:rPr>
          <w:rFonts w:ascii="Times New Roman" w:hAnsi="Times New Roman"/>
        </w:rPr>
        <w:t>xxxxxxxxx</w:t>
      </w:r>
      <w:proofErr w:type="spellEnd"/>
    </w:p>
    <w:p w14:paraId="129FCECC" w14:textId="77777777" w:rsidR="00EC4618" w:rsidRPr="001C54AF" w:rsidRDefault="00EC4618" w:rsidP="00EC4618">
      <w:pPr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k podpisu této smlo</w:t>
      </w:r>
      <w:r w:rsidR="00800C0F" w:rsidRPr="001C54AF">
        <w:rPr>
          <w:rFonts w:ascii="Times New Roman" w:hAnsi="Times New Roman"/>
        </w:rPr>
        <w:t>u</w:t>
      </w:r>
      <w:r w:rsidRPr="001C54AF">
        <w:rPr>
          <w:rFonts w:ascii="Times New Roman" w:hAnsi="Times New Roman"/>
        </w:rPr>
        <w:t>vy oprávněn: Mgr. Radek Janků</w:t>
      </w:r>
    </w:p>
    <w:p w14:paraId="17CD1661" w14:textId="0C395B4F" w:rsidR="00EC4618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2. Objednatel:           </w:t>
      </w:r>
      <w:r w:rsidR="00B844DD" w:rsidRPr="001C54AF">
        <w:rPr>
          <w:rFonts w:ascii="Times New Roman" w:hAnsi="Times New Roman"/>
        </w:rPr>
        <w:t>Centrum sociálních služeb Naděje Broumov</w:t>
      </w:r>
    </w:p>
    <w:p w14:paraId="31E05427" w14:textId="6FCB011E" w:rsidR="00EC4618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sídlem:                  </w:t>
      </w:r>
      <w:r w:rsidR="00B844DD" w:rsidRPr="001C54AF">
        <w:rPr>
          <w:rFonts w:ascii="Times New Roman" w:hAnsi="Times New Roman"/>
        </w:rPr>
        <w:t>Jiráskova 193, 550 01 Broumov</w:t>
      </w:r>
    </w:p>
    <w:p w14:paraId="06093440" w14:textId="2F38C832" w:rsidR="00EC4618" w:rsidRPr="001C54AF" w:rsidRDefault="001C54AF" w:rsidP="00A012A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IČ:                         </w:t>
      </w:r>
      <w:r w:rsidR="00B844DD" w:rsidRPr="001C54AF">
        <w:rPr>
          <w:rFonts w:ascii="Times New Roman" w:hAnsi="Times New Roman"/>
        </w:rPr>
        <w:t>48623865</w:t>
      </w:r>
      <w:r w:rsidR="00EC4618" w:rsidRPr="001C54AF">
        <w:rPr>
          <w:rFonts w:ascii="Times New Roman" w:hAnsi="Times New Roman"/>
        </w:rPr>
        <w:t xml:space="preserve">             </w:t>
      </w:r>
    </w:p>
    <w:p w14:paraId="2A262F70" w14:textId="0980F807" w:rsidR="00DA7BD3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Bank. </w:t>
      </w:r>
      <w:proofErr w:type="gramStart"/>
      <w:r w:rsidRPr="001C54AF">
        <w:rPr>
          <w:rFonts w:ascii="Times New Roman" w:hAnsi="Times New Roman"/>
        </w:rPr>
        <w:t>spojení</w:t>
      </w:r>
      <w:proofErr w:type="gramEnd"/>
      <w:r w:rsidRPr="001C54AF">
        <w:rPr>
          <w:rFonts w:ascii="Times New Roman" w:hAnsi="Times New Roman"/>
          <w:b/>
        </w:rPr>
        <w:t xml:space="preserve">:  </w:t>
      </w:r>
      <w:r w:rsidR="00800C0F" w:rsidRPr="001C54AF">
        <w:rPr>
          <w:rFonts w:ascii="Times New Roman" w:hAnsi="Times New Roman"/>
          <w:b/>
        </w:rPr>
        <w:t xml:space="preserve">     </w:t>
      </w:r>
      <w:r w:rsidR="00B844DD" w:rsidRPr="001C54AF">
        <w:rPr>
          <w:rFonts w:ascii="Times New Roman" w:hAnsi="Times New Roman"/>
          <w:bCs/>
        </w:rPr>
        <w:t>Komerční banka</w:t>
      </w:r>
      <w:r w:rsidR="00DA7BD3" w:rsidRPr="001C54AF">
        <w:rPr>
          <w:rFonts w:ascii="Times New Roman" w:hAnsi="Times New Roman"/>
        </w:rPr>
        <w:t xml:space="preserve">, č. účtu: </w:t>
      </w:r>
      <w:proofErr w:type="spellStart"/>
      <w:r w:rsidR="00B324FA">
        <w:rPr>
          <w:rFonts w:ascii="Times New Roman" w:hAnsi="Times New Roman"/>
        </w:rPr>
        <w:t>xxxxxxxxxx</w:t>
      </w:r>
      <w:proofErr w:type="spellEnd"/>
    </w:p>
    <w:p w14:paraId="15F6B604" w14:textId="00D32256" w:rsidR="00DA7BD3" w:rsidRPr="001C54AF" w:rsidRDefault="00DA7BD3" w:rsidP="00A012A9">
      <w:pPr>
        <w:spacing w:after="0"/>
        <w:rPr>
          <w:rFonts w:ascii="Times New Roman" w:eastAsia="Times New Roman" w:hAnsi="Times New Roman"/>
        </w:rPr>
      </w:pPr>
      <w:r w:rsidRPr="001C54AF">
        <w:rPr>
          <w:rFonts w:ascii="Times New Roman" w:hAnsi="Times New Roman"/>
        </w:rPr>
        <w:t xml:space="preserve">    k</w:t>
      </w:r>
      <w:r w:rsidR="00EC4618" w:rsidRPr="001C54AF">
        <w:rPr>
          <w:rFonts w:ascii="Times New Roman" w:hAnsi="Times New Roman"/>
        </w:rPr>
        <w:t xml:space="preserve"> podpisu této smlouvy oprávněn: </w:t>
      </w:r>
      <w:r w:rsidR="00B844DD" w:rsidRPr="001C54AF">
        <w:rPr>
          <w:rFonts w:ascii="Times New Roman" w:eastAsia="Times New Roman" w:hAnsi="Times New Roman"/>
        </w:rPr>
        <w:t>Mgr. Eva Kašparová</w:t>
      </w:r>
      <w:r w:rsidR="00AE4E10" w:rsidRPr="001C54AF">
        <w:rPr>
          <w:rFonts w:ascii="Times New Roman" w:eastAsia="Times New Roman" w:hAnsi="Times New Roman"/>
        </w:rPr>
        <w:t>, MSc.</w:t>
      </w:r>
    </w:p>
    <w:p w14:paraId="18106F29" w14:textId="72AECF4A" w:rsidR="00EC4618" w:rsidRDefault="00EC4618" w:rsidP="00EC4618">
      <w:pPr>
        <w:rPr>
          <w:rFonts w:ascii="Times New Roman" w:hAnsi="Times New Roman"/>
        </w:rPr>
      </w:pPr>
    </w:p>
    <w:p w14:paraId="37534D62" w14:textId="756C8E4F" w:rsidR="006810BC" w:rsidRPr="001C54AF" w:rsidRDefault="006810BC" w:rsidP="006810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Uzavírají níže uvedeného měsíce a roku </w:t>
      </w:r>
      <w:r w:rsidRPr="006810BC">
        <w:rPr>
          <w:rFonts w:ascii="Times New Roman" w:hAnsi="Times New Roman"/>
        </w:rPr>
        <w:t xml:space="preserve">tento dodatek č. 1 ke Smlouvě o dílo ze dne </w:t>
      </w:r>
      <w:r>
        <w:rPr>
          <w:rFonts w:ascii="Times New Roman" w:hAnsi="Times New Roman"/>
        </w:rPr>
        <w:t>2. 12. 2024</w:t>
      </w:r>
    </w:p>
    <w:p w14:paraId="4985488E" w14:textId="07C551F4" w:rsidR="00EC4618" w:rsidRPr="001C54AF" w:rsidRDefault="007A36C8" w:rsidP="00F432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EC4618" w:rsidRPr="001C54AF">
        <w:rPr>
          <w:rFonts w:ascii="Times New Roman" w:hAnsi="Times New Roman"/>
        </w:rPr>
        <w:t xml:space="preserve">. Předmět </w:t>
      </w:r>
      <w:r>
        <w:rPr>
          <w:rFonts w:ascii="Times New Roman" w:hAnsi="Times New Roman"/>
        </w:rPr>
        <w:t>dodatku</w:t>
      </w:r>
    </w:p>
    <w:p w14:paraId="62947B62" w14:textId="43502744" w:rsidR="000F4B61" w:rsidRPr="001C54AF" w:rsidRDefault="000F4B61" w:rsidP="000F4B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Dne 2. 12. 2024 uzavřel objednatel se zhotovitelem smlouvu o dílo, jejímž předmětem je dodávka informačního systému včetně dopravy a montáže </w:t>
      </w:r>
      <w:r w:rsidRPr="001C54AF">
        <w:rPr>
          <w:rFonts w:ascii="Times New Roman" w:hAnsi="Times New Roman"/>
        </w:rPr>
        <w:t>dle cenové nabídky ze dne 8.</w:t>
      </w:r>
      <w:r w:rsidR="00E179B1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>11.</w:t>
      </w:r>
      <w:r w:rsidR="00E179B1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>2024 a „Studie orientačního systému pro novou budovu Domova pro seniory v</w:t>
      </w:r>
      <w:r>
        <w:rPr>
          <w:rFonts w:ascii="Times New Roman" w:hAnsi="Times New Roman"/>
        </w:rPr>
        <w:t> </w:t>
      </w:r>
      <w:r w:rsidRPr="001C54AF">
        <w:rPr>
          <w:rFonts w:ascii="Times New Roman" w:hAnsi="Times New Roman"/>
        </w:rPr>
        <w:t>Broumově</w:t>
      </w:r>
      <w:r>
        <w:rPr>
          <w:rFonts w:ascii="Times New Roman" w:hAnsi="Times New Roman"/>
        </w:rPr>
        <w:t>“</w:t>
      </w:r>
      <w:r w:rsidRPr="001C54AF">
        <w:rPr>
          <w:rFonts w:ascii="Times New Roman" w:hAnsi="Times New Roman"/>
        </w:rPr>
        <w:t xml:space="preserve">. </w:t>
      </w:r>
    </w:p>
    <w:p w14:paraId="06E48EAB" w14:textId="7C7318B1" w:rsidR="007A36C8" w:rsidRDefault="007A36C8" w:rsidP="00F4323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Předm</w:t>
      </w:r>
      <w:r w:rsidR="005159C1">
        <w:rPr>
          <w:rFonts w:ascii="Times New Roman" w:hAnsi="Times New Roman"/>
        </w:rPr>
        <w:t>ětem tohoto dodatku je změna</w:t>
      </w:r>
      <w:r>
        <w:rPr>
          <w:rFonts w:ascii="Times New Roman" w:hAnsi="Times New Roman"/>
        </w:rPr>
        <w:t xml:space="preserve"> rozsahu předmětu p</w:t>
      </w:r>
      <w:r w:rsidR="005159C1">
        <w:rPr>
          <w:rFonts w:ascii="Times New Roman" w:hAnsi="Times New Roman"/>
        </w:rPr>
        <w:t>lnění původního díla o více</w:t>
      </w:r>
      <w:r>
        <w:rPr>
          <w:rFonts w:ascii="Times New Roman" w:hAnsi="Times New Roman"/>
        </w:rPr>
        <w:t>práce</w:t>
      </w:r>
      <w:r w:rsidR="005159C1">
        <w:rPr>
          <w:rFonts w:ascii="Times New Roman" w:hAnsi="Times New Roman"/>
        </w:rPr>
        <w:t xml:space="preserve"> a </w:t>
      </w:r>
      <w:proofErr w:type="spellStart"/>
      <w:r w:rsidR="005159C1">
        <w:rPr>
          <w:rFonts w:ascii="Times New Roman" w:hAnsi="Times New Roman"/>
        </w:rPr>
        <w:t>m</w:t>
      </w:r>
      <w:r w:rsidR="00824421">
        <w:rPr>
          <w:rFonts w:ascii="Times New Roman" w:hAnsi="Times New Roman"/>
        </w:rPr>
        <w:t>én</w:t>
      </w:r>
      <w:r w:rsidR="005159C1">
        <w:rPr>
          <w:rFonts w:ascii="Times New Roman" w:hAnsi="Times New Roman"/>
        </w:rPr>
        <w:t>ěpráce</w:t>
      </w:r>
      <w:proofErr w:type="spellEnd"/>
      <w:r>
        <w:rPr>
          <w:rFonts w:ascii="Times New Roman" w:hAnsi="Times New Roman"/>
        </w:rPr>
        <w:t xml:space="preserve">, které vyvstaly v průběhu plnění díla a </w:t>
      </w:r>
      <w:r w:rsidR="005159C1">
        <w:rPr>
          <w:rFonts w:ascii="Times New Roman" w:hAnsi="Times New Roman"/>
        </w:rPr>
        <w:t xml:space="preserve">které jsou předmětem přílohy č. 1. </w:t>
      </w:r>
      <w:r w:rsidR="00824421">
        <w:rPr>
          <w:rFonts w:ascii="Times New Roman" w:hAnsi="Times New Roman"/>
        </w:rPr>
        <w:t>Zároveň se z důvodu koordinace prací se stavbou a z důvodu nepříznivých klimatický</w:t>
      </w:r>
      <w:r w:rsidR="00E179B1">
        <w:rPr>
          <w:rFonts w:ascii="Times New Roman" w:hAnsi="Times New Roman"/>
        </w:rPr>
        <w:t xml:space="preserve">ch podmínek pro venkovní práce, </w:t>
      </w:r>
      <w:r w:rsidR="009F5EC7">
        <w:rPr>
          <w:rFonts w:ascii="Times New Roman" w:hAnsi="Times New Roman"/>
        </w:rPr>
        <w:t xml:space="preserve">prodlužuje doba plnění. </w:t>
      </w:r>
    </w:p>
    <w:p w14:paraId="30E5854C" w14:textId="58E556C9" w:rsidR="00882ED7" w:rsidRPr="001C54AF" w:rsidRDefault="00882ED7" w:rsidP="00F43230">
      <w:pPr>
        <w:jc w:val="both"/>
        <w:rPr>
          <w:rFonts w:ascii="Times New Roman" w:hAnsi="Times New Roman"/>
        </w:rPr>
      </w:pPr>
    </w:p>
    <w:p w14:paraId="1A9DAEC7" w14:textId="315C271C" w:rsidR="00E8468B" w:rsidRPr="001C54AF" w:rsidRDefault="00102E6E" w:rsidP="00F432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EC4618" w:rsidRPr="001C54AF">
        <w:rPr>
          <w:rFonts w:ascii="Times New Roman" w:hAnsi="Times New Roman"/>
        </w:rPr>
        <w:t>I. Cena plnění</w:t>
      </w:r>
    </w:p>
    <w:p w14:paraId="1F2A8BFF" w14:textId="67A49EE4" w:rsidR="009F5EC7" w:rsidRDefault="00EC4618" w:rsidP="00F432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Cena plnění </w:t>
      </w:r>
      <w:r w:rsidR="00824421">
        <w:rPr>
          <w:rFonts w:ascii="Times New Roman" w:hAnsi="Times New Roman"/>
        </w:rPr>
        <w:t>se snižuje</w:t>
      </w:r>
      <w:r w:rsidR="009F5EC7">
        <w:rPr>
          <w:rFonts w:ascii="Times New Roman" w:hAnsi="Times New Roman"/>
        </w:rPr>
        <w:t xml:space="preserve"> o</w:t>
      </w:r>
      <w:r w:rsidRPr="001C54AF">
        <w:rPr>
          <w:rFonts w:ascii="Times New Roman" w:hAnsi="Times New Roman"/>
        </w:rPr>
        <w:t>:</w:t>
      </w:r>
      <w:r w:rsidR="00E8468B" w:rsidRPr="001C54AF">
        <w:rPr>
          <w:rFonts w:ascii="Times New Roman" w:hAnsi="Times New Roman"/>
        </w:rPr>
        <w:t xml:space="preserve"> </w:t>
      </w:r>
    </w:p>
    <w:p w14:paraId="077FDC8D" w14:textId="5636E6DA" w:rsidR="009F5EC7" w:rsidRDefault="00824421" w:rsidP="009F5EC7">
      <w:pPr>
        <w:pStyle w:val="Odstavecsesezname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3 872 Kč (bez DPH 21 %), z toho DPH </w:t>
      </w:r>
      <w:r w:rsidRPr="001C54AF">
        <w:rPr>
          <w:rFonts w:ascii="Times New Roman" w:hAnsi="Times New Roman"/>
        </w:rPr>
        <w:t>21% činí</w:t>
      </w:r>
      <w:r>
        <w:rPr>
          <w:rFonts w:ascii="Times New Roman" w:hAnsi="Times New Roman"/>
        </w:rPr>
        <w:t xml:space="preserve"> 813,12 Kč. </w:t>
      </w:r>
    </w:p>
    <w:p w14:paraId="694B890A" w14:textId="12BA835B" w:rsidR="00AF387E" w:rsidRPr="00824421" w:rsidRDefault="00824421" w:rsidP="00824421">
      <w:pPr>
        <w:pStyle w:val="Odstavecsesezname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Konečná cena celkem:  261.048</w:t>
      </w:r>
      <w:r w:rsidR="0063539B" w:rsidRPr="00824421">
        <w:rPr>
          <w:rFonts w:ascii="Times New Roman" w:hAnsi="Times New Roman"/>
        </w:rPr>
        <w:t xml:space="preserve"> </w:t>
      </w:r>
      <w:r w:rsidR="00EC4618" w:rsidRPr="00824421">
        <w:rPr>
          <w:rFonts w:ascii="Times New Roman" w:hAnsi="Times New Roman"/>
        </w:rPr>
        <w:t xml:space="preserve">Kč (bez DPH 21%), z toho DPH 21% činí:  </w:t>
      </w:r>
      <w:r>
        <w:rPr>
          <w:rFonts w:ascii="Times New Roman" w:hAnsi="Times New Roman"/>
        </w:rPr>
        <w:t>54 820,08</w:t>
      </w:r>
      <w:r w:rsidR="00EC4618" w:rsidRPr="00824421">
        <w:rPr>
          <w:rFonts w:ascii="Times New Roman" w:hAnsi="Times New Roman"/>
        </w:rPr>
        <w:t xml:space="preserve"> Kč</w:t>
      </w:r>
      <w:r w:rsidR="001C54AF" w:rsidRPr="00824421">
        <w:rPr>
          <w:rFonts w:ascii="Times New Roman" w:hAnsi="Times New Roman"/>
        </w:rPr>
        <w:t>.</w:t>
      </w:r>
      <w:r w:rsidR="00E8468B" w:rsidRPr="00824421">
        <w:rPr>
          <w:rFonts w:ascii="Times New Roman" w:hAnsi="Times New Roman"/>
        </w:rPr>
        <w:t xml:space="preserve">  </w:t>
      </w:r>
      <w:r w:rsidR="00EC4618" w:rsidRPr="00824421">
        <w:rPr>
          <w:rFonts w:ascii="Times New Roman" w:hAnsi="Times New Roman"/>
        </w:rPr>
        <w:t xml:space="preserve">Za dílo objednatel zaplatí zhotoviteli </w:t>
      </w:r>
      <w:r w:rsidR="00E217C9" w:rsidRPr="00824421">
        <w:rPr>
          <w:rFonts w:ascii="Times New Roman" w:hAnsi="Times New Roman"/>
        </w:rPr>
        <w:t xml:space="preserve">po této změně </w:t>
      </w:r>
      <w:r w:rsidR="00EC4618" w:rsidRPr="00824421">
        <w:rPr>
          <w:rFonts w:ascii="Times New Roman" w:hAnsi="Times New Roman"/>
        </w:rPr>
        <w:t xml:space="preserve">celkem: </w:t>
      </w:r>
      <w:r>
        <w:rPr>
          <w:rFonts w:ascii="Times New Roman" w:hAnsi="Times New Roman"/>
        </w:rPr>
        <w:t>315 868,08 Kč (</w:t>
      </w:r>
      <w:r w:rsidR="00B9718B" w:rsidRPr="00824421">
        <w:rPr>
          <w:rFonts w:ascii="Times New Roman" w:hAnsi="Times New Roman"/>
        </w:rPr>
        <w:t xml:space="preserve">slovy </w:t>
      </w:r>
      <w:proofErr w:type="spellStart"/>
      <w:r w:rsidR="00B844DD" w:rsidRPr="00824421">
        <w:rPr>
          <w:rFonts w:ascii="Times New Roman" w:hAnsi="Times New Roman"/>
        </w:rPr>
        <w:t>třista</w:t>
      </w:r>
      <w:r>
        <w:rPr>
          <w:rFonts w:ascii="Times New Roman" w:hAnsi="Times New Roman"/>
        </w:rPr>
        <w:t>patnácttisícosmsetšedesátosmkorun</w:t>
      </w:r>
      <w:r w:rsidR="00E8468B" w:rsidRPr="00824421">
        <w:rPr>
          <w:rFonts w:ascii="Times New Roman" w:hAnsi="Times New Roman"/>
        </w:rPr>
        <w:t>-</w:t>
      </w:r>
      <w:r>
        <w:rPr>
          <w:rFonts w:ascii="Times New Roman" w:hAnsi="Times New Roman"/>
        </w:rPr>
        <w:t>osm</w:t>
      </w:r>
      <w:r w:rsidR="00EC4618" w:rsidRPr="00824421">
        <w:rPr>
          <w:rFonts w:ascii="Times New Roman" w:hAnsi="Times New Roman"/>
        </w:rPr>
        <w:t>haléřů</w:t>
      </w:r>
      <w:proofErr w:type="spellEnd"/>
      <w:r w:rsidR="00EC4618" w:rsidRPr="00824421">
        <w:rPr>
          <w:rFonts w:ascii="Times New Roman" w:hAnsi="Times New Roman"/>
        </w:rPr>
        <w:t>, cena vč. DPH 21%).</w:t>
      </w:r>
    </w:p>
    <w:p w14:paraId="33942B9E" w14:textId="77777777" w:rsidR="00667398" w:rsidRPr="001C54AF" w:rsidRDefault="00667398" w:rsidP="00F43230">
      <w:pPr>
        <w:jc w:val="center"/>
        <w:rPr>
          <w:rFonts w:ascii="Times New Roman" w:hAnsi="Times New Roman"/>
        </w:rPr>
      </w:pPr>
    </w:p>
    <w:p w14:paraId="1B5A18FD" w14:textId="14C473B7" w:rsidR="00AE4E10" w:rsidRPr="001C54AF" w:rsidRDefault="00102E6E" w:rsidP="00F432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</w:t>
      </w:r>
      <w:r w:rsidR="00E179B1">
        <w:rPr>
          <w:rFonts w:ascii="Times New Roman" w:hAnsi="Times New Roman"/>
        </w:rPr>
        <w:t>. Doba</w:t>
      </w:r>
      <w:r w:rsidR="00EE06AA" w:rsidRPr="001C54AF">
        <w:rPr>
          <w:rFonts w:ascii="Times New Roman" w:hAnsi="Times New Roman"/>
        </w:rPr>
        <w:t xml:space="preserve"> </w:t>
      </w:r>
      <w:r w:rsidR="00EC4618" w:rsidRPr="001C54AF">
        <w:rPr>
          <w:rFonts w:ascii="Times New Roman" w:hAnsi="Times New Roman"/>
        </w:rPr>
        <w:t>plnění</w:t>
      </w:r>
    </w:p>
    <w:p w14:paraId="580C0C03" w14:textId="2FB11168" w:rsidR="00EC4618" w:rsidRPr="005159C1" w:rsidRDefault="00EC4618" w:rsidP="00F43230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Zhotovitel se zavazuje provést dílo v termínu do </w:t>
      </w:r>
      <w:r w:rsidR="005159C1" w:rsidRPr="005159C1">
        <w:rPr>
          <w:rFonts w:ascii="Times New Roman" w:hAnsi="Times New Roman"/>
        </w:rPr>
        <w:t>30. 4.</w:t>
      </w:r>
      <w:r w:rsidR="00AE4E10" w:rsidRPr="005159C1">
        <w:rPr>
          <w:rFonts w:ascii="Times New Roman" w:hAnsi="Times New Roman"/>
        </w:rPr>
        <w:t xml:space="preserve"> 2025.</w:t>
      </w:r>
      <w:r w:rsidR="00824421">
        <w:rPr>
          <w:rFonts w:ascii="Times New Roman" w:hAnsi="Times New Roman"/>
        </w:rPr>
        <w:t xml:space="preserve"> </w:t>
      </w:r>
    </w:p>
    <w:p w14:paraId="151E2210" w14:textId="77777777" w:rsidR="00E217C9" w:rsidRDefault="00E217C9" w:rsidP="00F43230">
      <w:pPr>
        <w:jc w:val="center"/>
        <w:rPr>
          <w:rFonts w:ascii="Times New Roman" w:hAnsi="Times New Roman"/>
        </w:rPr>
      </w:pPr>
    </w:p>
    <w:p w14:paraId="367E7604" w14:textId="23EB9D6E" w:rsidR="00EC4618" w:rsidRPr="001C54AF" w:rsidRDefault="00102E6E" w:rsidP="00F432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</w:t>
      </w:r>
      <w:r w:rsidR="00EC4618" w:rsidRPr="001C54AF">
        <w:rPr>
          <w:rFonts w:ascii="Times New Roman" w:hAnsi="Times New Roman"/>
        </w:rPr>
        <w:t>. Závěrečná ustanovení</w:t>
      </w:r>
    </w:p>
    <w:p w14:paraId="6D20529C" w14:textId="671CD856" w:rsidR="00E217C9" w:rsidRDefault="00102E6E" w:rsidP="00F43230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Ostatní ustanovení smlouvy zůstávají beze změn. </w:t>
      </w:r>
    </w:p>
    <w:p w14:paraId="67C47940" w14:textId="157AF771" w:rsidR="00F75910" w:rsidRDefault="00E217C9" w:rsidP="00F43230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Tento dodatek smlouvy je vyhotoven</w:t>
      </w:r>
      <w:r w:rsidR="00EC4618" w:rsidRPr="001C54AF">
        <w:rPr>
          <w:rFonts w:ascii="Times New Roman" w:hAnsi="Times New Roman"/>
        </w:rPr>
        <w:t xml:space="preserve"> ve</w:t>
      </w:r>
      <w:r>
        <w:rPr>
          <w:rFonts w:ascii="Times New Roman" w:hAnsi="Times New Roman"/>
        </w:rPr>
        <w:t xml:space="preserve"> dvou exemplářích, přičemž každý</w:t>
      </w:r>
      <w:r w:rsidR="00EC4618" w:rsidRPr="001C54AF">
        <w:rPr>
          <w:rFonts w:ascii="Times New Roman" w:hAnsi="Times New Roman"/>
        </w:rPr>
        <w:t xml:space="preserve"> má platnost originálu a každá ze smluvních</w:t>
      </w:r>
      <w:r w:rsidR="00E8468B" w:rsidRPr="001C54AF">
        <w:rPr>
          <w:rFonts w:ascii="Times New Roman" w:hAnsi="Times New Roman"/>
        </w:rPr>
        <w:t xml:space="preserve"> </w:t>
      </w:r>
      <w:r w:rsidR="00EC4618" w:rsidRPr="001C54AF">
        <w:rPr>
          <w:rFonts w:ascii="Times New Roman" w:hAnsi="Times New Roman"/>
        </w:rPr>
        <w:t>stran obdrží po jednom exempláři.</w:t>
      </w:r>
    </w:p>
    <w:p w14:paraId="29736B64" w14:textId="686B8574" w:rsidR="00F14FDB" w:rsidRDefault="00F14FDB" w:rsidP="00F43230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dodatek nabývá platnosti a účinnosti dnem jeho podpisu oprávněnými zástupci obou smluvních stran. </w:t>
      </w:r>
    </w:p>
    <w:p w14:paraId="18A645D5" w14:textId="77777777" w:rsidR="00E217C9" w:rsidRPr="00102E6E" w:rsidRDefault="00E217C9" w:rsidP="00102E6E">
      <w:pPr>
        <w:ind w:left="360"/>
        <w:jc w:val="both"/>
        <w:rPr>
          <w:rFonts w:ascii="Times New Roman" w:hAnsi="Times New Roman"/>
        </w:rPr>
      </w:pPr>
    </w:p>
    <w:p w14:paraId="6483B18B" w14:textId="6C87A8D6" w:rsidR="00E8468B" w:rsidRPr="001C54AF" w:rsidRDefault="00F75910" w:rsidP="00667398">
      <w:pPr>
        <w:spacing w:before="240" w:after="120"/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  <w:b/>
          <w:i/>
          <w:u w:val="single"/>
        </w:rPr>
        <w:t>P</w:t>
      </w:r>
      <w:r w:rsidR="00102E6E">
        <w:rPr>
          <w:rFonts w:ascii="Times New Roman" w:hAnsi="Times New Roman"/>
          <w:b/>
          <w:i/>
          <w:u w:val="single"/>
        </w:rPr>
        <w:t>říloha dodatku</w:t>
      </w:r>
      <w:r w:rsidR="005159C1">
        <w:rPr>
          <w:rFonts w:ascii="Times New Roman" w:hAnsi="Times New Roman"/>
          <w:b/>
          <w:i/>
          <w:u w:val="single"/>
        </w:rPr>
        <w:t xml:space="preserve"> </w:t>
      </w:r>
      <w:proofErr w:type="gramStart"/>
      <w:r w:rsidR="005159C1">
        <w:rPr>
          <w:rFonts w:ascii="Times New Roman" w:hAnsi="Times New Roman"/>
          <w:b/>
          <w:i/>
          <w:u w:val="single"/>
        </w:rPr>
        <w:t>č.1:</w:t>
      </w:r>
      <w:proofErr w:type="gramEnd"/>
      <w:r w:rsidR="005159C1">
        <w:rPr>
          <w:rFonts w:ascii="Times New Roman" w:hAnsi="Times New Roman"/>
          <w:b/>
          <w:i/>
        </w:rPr>
        <w:t xml:space="preserve"> </w:t>
      </w:r>
      <w:r w:rsidR="00E179B1">
        <w:rPr>
          <w:rFonts w:ascii="Times New Roman" w:hAnsi="Times New Roman"/>
        </w:rPr>
        <w:t>Z</w:t>
      </w:r>
      <w:r w:rsidR="005159C1" w:rsidRPr="005159C1">
        <w:rPr>
          <w:rFonts w:ascii="Times New Roman" w:hAnsi="Times New Roman"/>
        </w:rPr>
        <w:t xml:space="preserve">měny </w:t>
      </w:r>
      <w:r w:rsidR="00E179B1">
        <w:rPr>
          <w:rFonts w:ascii="Times New Roman" w:hAnsi="Times New Roman"/>
        </w:rPr>
        <w:t xml:space="preserve">položek </w:t>
      </w:r>
      <w:r w:rsidR="005159C1" w:rsidRPr="005159C1">
        <w:rPr>
          <w:rFonts w:ascii="Times New Roman" w:hAnsi="Times New Roman"/>
        </w:rPr>
        <w:t xml:space="preserve">k </w:t>
      </w:r>
      <w:r w:rsidR="00102E6E" w:rsidRPr="005159C1">
        <w:rPr>
          <w:rFonts w:ascii="Times New Roman" w:hAnsi="Times New Roman"/>
        </w:rPr>
        <w:t>31. 3. 2025</w:t>
      </w:r>
      <w:r w:rsidR="00667398" w:rsidRPr="001C54AF">
        <w:rPr>
          <w:rFonts w:ascii="Times New Roman" w:hAnsi="Times New Roman"/>
        </w:rPr>
        <w:t xml:space="preserve">                 </w:t>
      </w:r>
    </w:p>
    <w:p w14:paraId="466D2F3C" w14:textId="401C8B48" w:rsidR="00667398" w:rsidRDefault="00667398" w:rsidP="00EC4618">
      <w:pPr>
        <w:rPr>
          <w:rFonts w:ascii="Times New Roman" w:hAnsi="Times New Roman"/>
        </w:rPr>
      </w:pPr>
    </w:p>
    <w:p w14:paraId="221816C9" w14:textId="77777777" w:rsidR="00E179B1" w:rsidRPr="001C54AF" w:rsidRDefault="00E179B1" w:rsidP="00EC4618">
      <w:pPr>
        <w:rPr>
          <w:rFonts w:ascii="Times New Roman" w:hAnsi="Times New Roman"/>
        </w:rPr>
      </w:pPr>
    </w:p>
    <w:p w14:paraId="1C269E32" w14:textId="10B3BE3C" w:rsidR="00A012A9" w:rsidRPr="001C54AF" w:rsidRDefault="00A012A9" w:rsidP="00EC4618">
      <w:pPr>
        <w:rPr>
          <w:rFonts w:ascii="Times New Roman" w:hAnsi="Times New Roman"/>
        </w:rPr>
      </w:pPr>
    </w:p>
    <w:p w14:paraId="2B3F0574" w14:textId="3809CF38" w:rsidR="00E8468B" w:rsidRPr="001C54AF" w:rsidRDefault="00E8468B" w:rsidP="00EC4618">
      <w:pPr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………………………………..                                         ………………………………..  </w:t>
      </w:r>
    </w:p>
    <w:p w14:paraId="242238A4" w14:textId="729CBA59" w:rsidR="00E8468B" w:rsidRPr="001C54AF" w:rsidRDefault="00E8468B" w:rsidP="00EC4618">
      <w:pPr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         zhotovitel                                                                 </w:t>
      </w:r>
      <w:r w:rsidR="007C6A3E" w:rsidRPr="001C54AF">
        <w:rPr>
          <w:rFonts w:ascii="Times New Roman" w:hAnsi="Times New Roman"/>
        </w:rPr>
        <w:t>objedna</w:t>
      </w:r>
      <w:r w:rsidRPr="001C54AF">
        <w:rPr>
          <w:rFonts w:ascii="Times New Roman" w:hAnsi="Times New Roman"/>
        </w:rPr>
        <w:t>tel</w:t>
      </w:r>
    </w:p>
    <w:p w14:paraId="4FE39FA7" w14:textId="6D72ED1B" w:rsidR="00EC4618" w:rsidRDefault="00E8468B" w:rsidP="00EC4618">
      <w:pPr>
        <w:rPr>
          <w:rFonts w:ascii="Times New Roman" w:hAnsi="Times New Roman"/>
        </w:rPr>
      </w:pPr>
      <w:r w:rsidRPr="001C54AF">
        <w:rPr>
          <w:rFonts w:ascii="Times New Roman" w:hAnsi="Times New Roman"/>
        </w:rPr>
        <w:t>v</w:t>
      </w:r>
      <w:r w:rsidR="00EC4618" w:rsidRPr="001C54AF">
        <w:rPr>
          <w:rFonts w:ascii="Times New Roman" w:hAnsi="Times New Roman"/>
        </w:rPr>
        <w:t xml:space="preserve"> Hradci Králové dne </w:t>
      </w:r>
      <w:r w:rsidR="00102E6E">
        <w:rPr>
          <w:rFonts w:ascii="Times New Roman" w:hAnsi="Times New Roman"/>
        </w:rPr>
        <w:t>31. 3. 2025</w:t>
      </w:r>
      <w:r w:rsidRPr="001C54AF">
        <w:rPr>
          <w:rFonts w:ascii="Times New Roman" w:hAnsi="Times New Roman"/>
        </w:rPr>
        <w:t xml:space="preserve">                           v</w:t>
      </w:r>
      <w:r w:rsidR="00DA7BD3" w:rsidRPr="001C54AF">
        <w:rPr>
          <w:rFonts w:ascii="Times New Roman" w:hAnsi="Times New Roman"/>
        </w:rPr>
        <w:t> </w:t>
      </w:r>
      <w:r w:rsidR="00FE1292" w:rsidRPr="001C54AF">
        <w:rPr>
          <w:rFonts w:ascii="Times New Roman" w:hAnsi="Times New Roman"/>
        </w:rPr>
        <w:t>Broumově</w:t>
      </w:r>
      <w:r w:rsidR="00102E6E">
        <w:rPr>
          <w:rFonts w:ascii="Times New Roman" w:hAnsi="Times New Roman"/>
        </w:rPr>
        <w:t xml:space="preserve"> dne 31. 3. 2025</w:t>
      </w:r>
    </w:p>
    <w:p w14:paraId="6CFF2156" w14:textId="7DCE4A7D" w:rsidR="008611B8" w:rsidRDefault="008611B8" w:rsidP="00EC4618">
      <w:pPr>
        <w:rPr>
          <w:rFonts w:ascii="Times New Roman" w:hAnsi="Times New Roman"/>
        </w:rPr>
      </w:pPr>
    </w:p>
    <w:p w14:paraId="6E0C8B07" w14:textId="385896A4" w:rsidR="008611B8" w:rsidRDefault="008611B8" w:rsidP="00EC4618">
      <w:pPr>
        <w:rPr>
          <w:rFonts w:ascii="Times New Roman" w:hAnsi="Times New Roman"/>
        </w:rPr>
      </w:pPr>
    </w:p>
    <w:p w14:paraId="3997F190" w14:textId="663FCF71" w:rsidR="008611B8" w:rsidRDefault="008611B8" w:rsidP="00EC4618">
      <w:pPr>
        <w:rPr>
          <w:rFonts w:ascii="Times New Roman" w:hAnsi="Times New Roman"/>
        </w:rPr>
      </w:pPr>
    </w:p>
    <w:p w14:paraId="3905FF43" w14:textId="72E33A51" w:rsidR="008611B8" w:rsidRDefault="008611B8" w:rsidP="00EC4618">
      <w:pPr>
        <w:rPr>
          <w:rFonts w:ascii="Times New Roman" w:hAnsi="Times New Roman"/>
        </w:rPr>
      </w:pPr>
    </w:p>
    <w:p w14:paraId="12412359" w14:textId="4AB6B0E2" w:rsidR="008611B8" w:rsidRDefault="008611B8" w:rsidP="00EC4618">
      <w:pPr>
        <w:rPr>
          <w:rFonts w:ascii="Times New Roman" w:hAnsi="Times New Roman"/>
        </w:rPr>
      </w:pPr>
    </w:p>
    <w:p w14:paraId="5DAC9D00" w14:textId="756F8F25" w:rsidR="008611B8" w:rsidRDefault="008611B8" w:rsidP="00EC4618">
      <w:pPr>
        <w:rPr>
          <w:rFonts w:ascii="Times New Roman" w:hAnsi="Times New Roman"/>
        </w:rPr>
      </w:pPr>
    </w:p>
    <w:p w14:paraId="53D37C8B" w14:textId="7C4C20A7" w:rsidR="008611B8" w:rsidRDefault="008611B8" w:rsidP="00EC4618">
      <w:pPr>
        <w:rPr>
          <w:rFonts w:ascii="Times New Roman" w:hAnsi="Times New Roman"/>
        </w:rPr>
      </w:pPr>
    </w:p>
    <w:p w14:paraId="0F8D9BA2" w14:textId="01D6859C" w:rsidR="008611B8" w:rsidRDefault="008611B8" w:rsidP="00EC4618">
      <w:pPr>
        <w:rPr>
          <w:rFonts w:ascii="Times New Roman" w:hAnsi="Times New Roman"/>
        </w:rPr>
      </w:pPr>
    </w:p>
    <w:p w14:paraId="1DD05A6F" w14:textId="61B2DB25" w:rsidR="008611B8" w:rsidRDefault="008611B8" w:rsidP="00EC4618">
      <w:pPr>
        <w:rPr>
          <w:rFonts w:ascii="Times New Roman" w:hAnsi="Times New Roman"/>
        </w:rPr>
      </w:pPr>
    </w:p>
    <w:p w14:paraId="258E0C42" w14:textId="7F671C54" w:rsidR="008611B8" w:rsidRDefault="008611B8" w:rsidP="00EC4618">
      <w:pPr>
        <w:rPr>
          <w:rFonts w:ascii="Times New Roman" w:hAnsi="Times New Roman"/>
        </w:rPr>
      </w:pPr>
    </w:p>
    <w:p w14:paraId="31B6BE86" w14:textId="1E84DE75" w:rsidR="008611B8" w:rsidRDefault="008611B8" w:rsidP="00EC4618">
      <w:pPr>
        <w:rPr>
          <w:rFonts w:ascii="Times New Roman" w:hAnsi="Times New Roman"/>
        </w:rPr>
      </w:pPr>
    </w:p>
    <w:p w14:paraId="6A56FA41" w14:textId="56C76A2D" w:rsidR="008611B8" w:rsidRDefault="008611B8" w:rsidP="00EC4618">
      <w:pPr>
        <w:rPr>
          <w:rFonts w:ascii="Times New Roman" w:hAnsi="Times New Roman"/>
        </w:rPr>
      </w:pPr>
    </w:p>
    <w:p w14:paraId="3B412EB8" w14:textId="32E6135D" w:rsidR="008611B8" w:rsidRDefault="008611B8" w:rsidP="00EC4618">
      <w:pPr>
        <w:rPr>
          <w:rFonts w:ascii="Times New Roman" w:hAnsi="Times New Roman"/>
        </w:rPr>
      </w:pPr>
    </w:p>
    <w:p w14:paraId="3F81AB01" w14:textId="24FD52CF" w:rsidR="008611B8" w:rsidRDefault="008611B8" w:rsidP="00EC4618">
      <w:pPr>
        <w:rPr>
          <w:rFonts w:ascii="Times New Roman" w:hAnsi="Times New Roman"/>
        </w:rPr>
      </w:pPr>
    </w:p>
    <w:p w14:paraId="255E9CFA" w14:textId="400728F9" w:rsidR="008611B8" w:rsidRDefault="008611B8" w:rsidP="00EC4618">
      <w:pPr>
        <w:rPr>
          <w:rFonts w:ascii="Times New Roman" w:hAnsi="Times New Roman"/>
        </w:rPr>
      </w:pPr>
      <w:bookmarkStart w:id="0" w:name="_GoBack"/>
      <w:bookmarkEnd w:id="0"/>
    </w:p>
    <w:p w14:paraId="6DBBA854" w14:textId="6E15C678" w:rsidR="008611B8" w:rsidRDefault="008611B8" w:rsidP="00EC4618">
      <w:pPr>
        <w:rPr>
          <w:rFonts w:ascii="Times New Roman" w:hAnsi="Times New Roman"/>
        </w:rPr>
      </w:pPr>
    </w:p>
    <w:p w14:paraId="546BD74A" w14:textId="6D86DB69" w:rsidR="008611B8" w:rsidRDefault="008611B8" w:rsidP="00EC4618">
      <w:pPr>
        <w:rPr>
          <w:rFonts w:ascii="Times New Roman" w:hAnsi="Times New Roman"/>
        </w:rPr>
      </w:pPr>
    </w:p>
    <w:p w14:paraId="699C4606" w14:textId="6109B33E" w:rsidR="008611B8" w:rsidRDefault="008611B8" w:rsidP="00EC4618">
      <w:pPr>
        <w:rPr>
          <w:rFonts w:ascii="Times New Roman" w:hAnsi="Times New Roman"/>
        </w:rPr>
      </w:pPr>
    </w:p>
    <w:p w14:paraId="5C67F229" w14:textId="05957EB7" w:rsidR="008611B8" w:rsidRDefault="008611B8" w:rsidP="00B324F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Příloha č. 1</w:t>
      </w:r>
    </w:p>
    <w:p w14:paraId="486FA060" w14:textId="2D060E86" w:rsidR="008611B8" w:rsidRPr="008611B8" w:rsidRDefault="008611B8" w:rsidP="00B324FA">
      <w:pPr>
        <w:spacing w:after="0"/>
        <w:rPr>
          <w:rFonts w:ascii="Times New Roman" w:hAnsi="Times New Roman"/>
          <w:b/>
        </w:rPr>
      </w:pPr>
      <w:r w:rsidRPr="008611B8">
        <w:rPr>
          <w:rFonts w:ascii="Times New Roman" w:hAnsi="Times New Roman"/>
          <w:b/>
        </w:rPr>
        <w:t xml:space="preserve">Dodatek - změna počtu jednotlivých typů cedulek, vícepráce, </w:t>
      </w:r>
      <w:proofErr w:type="spellStart"/>
      <w:r w:rsidRPr="008611B8">
        <w:rPr>
          <w:rFonts w:ascii="Times New Roman" w:hAnsi="Times New Roman"/>
          <w:b/>
        </w:rPr>
        <w:t>méněpráce</w:t>
      </w:r>
      <w:proofErr w:type="spellEnd"/>
      <w:r w:rsidRPr="008611B8">
        <w:rPr>
          <w:rFonts w:ascii="Times New Roman" w:hAnsi="Times New Roman"/>
          <w:b/>
        </w:rPr>
        <w:t xml:space="preserve"> dle skutečného provedení</w:t>
      </w:r>
    </w:p>
    <w:p w14:paraId="7D685957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Venkovní označení:</w:t>
      </w:r>
    </w:p>
    <w:p w14:paraId="27384FF9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1. Hliníková cedule ve stříbrném </w:t>
      </w:r>
      <w:proofErr w:type="spellStart"/>
      <w:r w:rsidRPr="008611B8">
        <w:rPr>
          <w:rFonts w:ascii="Times New Roman" w:hAnsi="Times New Roman"/>
        </w:rPr>
        <w:t>eloxu</w:t>
      </w:r>
      <w:proofErr w:type="spellEnd"/>
      <w:r w:rsidRPr="008611B8">
        <w:rPr>
          <w:rFonts w:ascii="Times New Roman" w:hAnsi="Times New Roman"/>
        </w:rPr>
        <w:t xml:space="preserve"> na dvou </w:t>
      </w:r>
      <w:proofErr w:type="spellStart"/>
      <w:r w:rsidRPr="008611B8">
        <w:rPr>
          <w:rFonts w:ascii="Times New Roman" w:hAnsi="Times New Roman"/>
        </w:rPr>
        <w:t>stojnách</w:t>
      </w:r>
      <w:proofErr w:type="spellEnd"/>
    </w:p>
    <w:p w14:paraId="3660D68E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1 ks</w:t>
      </w:r>
    </w:p>
    <w:p w14:paraId="3C13C9EC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18.495,- Kč/ks</w:t>
      </w:r>
    </w:p>
    <w:p w14:paraId="5E362F62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2. Plastický 3D nápis DOMOV SENIORŮ... změna textu</w:t>
      </w:r>
    </w:p>
    <w:p w14:paraId="5FC4BBD5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1 ks</w:t>
      </w:r>
    </w:p>
    <w:p w14:paraId="1966D68A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27.720,- Kč/ks</w:t>
      </w:r>
    </w:p>
    <w:p w14:paraId="19411EC9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3. Samolepicí nápis HLAVNÍ VCHOD</w:t>
      </w:r>
    </w:p>
    <w:p w14:paraId="7246D6C3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1 ks</w:t>
      </w:r>
    </w:p>
    <w:p w14:paraId="22A9FD90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5.365,- Kč/ks</w:t>
      </w:r>
    </w:p>
    <w:p w14:paraId="6E714790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4. Samolepicí nápis označení vchodů, kamery, nekouřit, provozovatel.... navýšení počtu</w:t>
      </w:r>
    </w:p>
    <w:p w14:paraId="0AD35FBE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18 ks</w:t>
      </w:r>
    </w:p>
    <w:p w14:paraId="6A0CBC62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795,- Kč/ks</w:t>
      </w:r>
    </w:p>
    <w:p w14:paraId="05A3FCEF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5. Samolepicí nápis TECHNICKÝ VCHOD.... nový požadavek</w:t>
      </w:r>
    </w:p>
    <w:p w14:paraId="7F2AFD90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1 ks</w:t>
      </w:r>
    </w:p>
    <w:p w14:paraId="2F4E8BFA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2.980,- Kč/ks</w:t>
      </w:r>
    </w:p>
    <w:p w14:paraId="735CC9AA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Vnitřní označení:</w:t>
      </w:r>
    </w:p>
    <w:p w14:paraId="49B1626A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1. Hlavní AL. </w:t>
      </w:r>
      <w:proofErr w:type="gramStart"/>
      <w:r w:rsidRPr="008611B8">
        <w:rPr>
          <w:rFonts w:ascii="Times New Roman" w:hAnsi="Times New Roman"/>
        </w:rPr>
        <w:t>cedule</w:t>
      </w:r>
      <w:proofErr w:type="gramEnd"/>
    </w:p>
    <w:p w14:paraId="35194677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1 ks</w:t>
      </w:r>
    </w:p>
    <w:p w14:paraId="25B1016C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14.695,- Kč/ks</w:t>
      </w:r>
    </w:p>
    <w:p w14:paraId="12905CEF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2. Patrová AL. </w:t>
      </w:r>
      <w:proofErr w:type="gramStart"/>
      <w:r w:rsidRPr="008611B8">
        <w:rPr>
          <w:rFonts w:ascii="Times New Roman" w:hAnsi="Times New Roman"/>
        </w:rPr>
        <w:t>cedule</w:t>
      </w:r>
      <w:proofErr w:type="gramEnd"/>
      <w:r w:rsidRPr="008611B8">
        <w:rPr>
          <w:rFonts w:ascii="Times New Roman" w:hAnsi="Times New Roman"/>
        </w:rPr>
        <w:t xml:space="preserve">, </w:t>
      </w:r>
    </w:p>
    <w:p w14:paraId="474A085A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</w:t>
      </w:r>
      <w:proofErr w:type="gramStart"/>
      <w:r w:rsidRPr="008611B8">
        <w:rPr>
          <w:rFonts w:ascii="Times New Roman" w:hAnsi="Times New Roman"/>
        </w:rPr>
        <w:t>2.1. velikost</w:t>
      </w:r>
      <w:proofErr w:type="gramEnd"/>
      <w:r w:rsidRPr="008611B8">
        <w:rPr>
          <w:rFonts w:ascii="Times New Roman" w:hAnsi="Times New Roman"/>
        </w:rPr>
        <w:t xml:space="preserve"> š620 x v870mm, počet: 1 </w:t>
      </w:r>
      <w:proofErr w:type="gramStart"/>
      <w:r w:rsidRPr="008611B8">
        <w:rPr>
          <w:rFonts w:ascii="Times New Roman" w:hAnsi="Times New Roman"/>
        </w:rPr>
        <w:t>ks.....cena</w:t>
      </w:r>
      <w:proofErr w:type="gramEnd"/>
      <w:r w:rsidRPr="008611B8">
        <w:rPr>
          <w:rFonts w:ascii="Times New Roman" w:hAnsi="Times New Roman"/>
        </w:rPr>
        <w:t>: 11.985,- Kč/ks</w:t>
      </w:r>
    </w:p>
    <w:p w14:paraId="7E2F4221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</w:t>
      </w:r>
      <w:proofErr w:type="gramStart"/>
      <w:r w:rsidRPr="008611B8">
        <w:rPr>
          <w:rFonts w:ascii="Times New Roman" w:hAnsi="Times New Roman"/>
        </w:rPr>
        <w:t>2.2. velikost</w:t>
      </w:r>
      <w:proofErr w:type="gramEnd"/>
      <w:r w:rsidRPr="008611B8">
        <w:rPr>
          <w:rFonts w:ascii="Times New Roman" w:hAnsi="Times New Roman"/>
        </w:rPr>
        <w:t xml:space="preserve"> š500 x v560mm, počet: 3 </w:t>
      </w:r>
      <w:proofErr w:type="gramStart"/>
      <w:r w:rsidRPr="008611B8">
        <w:rPr>
          <w:rFonts w:ascii="Times New Roman" w:hAnsi="Times New Roman"/>
        </w:rPr>
        <w:t>ks....cena</w:t>
      </w:r>
      <w:proofErr w:type="gramEnd"/>
      <w:r w:rsidRPr="008611B8">
        <w:rPr>
          <w:rFonts w:ascii="Times New Roman" w:hAnsi="Times New Roman"/>
        </w:rPr>
        <w:t>: 7.630,- Kč/ks... navýšení počtu</w:t>
      </w:r>
    </w:p>
    <w:p w14:paraId="7608D93B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</w:t>
      </w:r>
      <w:proofErr w:type="gramStart"/>
      <w:r w:rsidRPr="008611B8">
        <w:rPr>
          <w:rFonts w:ascii="Times New Roman" w:hAnsi="Times New Roman"/>
        </w:rPr>
        <w:t>2.3. PŘESUNUTO</w:t>
      </w:r>
      <w:proofErr w:type="gramEnd"/>
      <w:r w:rsidRPr="008611B8">
        <w:rPr>
          <w:rFonts w:ascii="Times New Roman" w:hAnsi="Times New Roman"/>
        </w:rPr>
        <w:t xml:space="preserve"> NA TYP -  2.2. velikost š500 x v560mm</w:t>
      </w:r>
    </w:p>
    <w:p w14:paraId="4C82A657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</w:t>
      </w:r>
      <w:proofErr w:type="gramStart"/>
      <w:r w:rsidRPr="008611B8">
        <w:rPr>
          <w:rFonts w:ascii="Times New Roman" w:hAnsi="Times New Roman"/>
        </w:rPr>
        <w:t>2.4. velikost</w:t>
      </w:r>
      <w:proofErr w:type="gramEnd"/>
      <w:r w:rsidRPr="008611B8">
        <w:rPr>
          <w:rFonts w:ascii="Times New Roman" w:hAnsi="Times New Roman"/>
        </w:rPr>
        <w:t xml:space="preserve"> š500 x v250mm, počet: 1 </w:t>
      </w:r>
      <w:proofErr w:type="gramStart"/>
      <w:r w:rsidRPr="008611B8">
        <w:rPr>
          <w:rFonts w:ascii="Times New Roman" w:hAnsi="Times New Roman"/>
        </w:rPr>
        <w:t>ks....cena</w:t>
      </w:r>
      <w:proofErr w:type="gramEnd"/>
      <w:r w:rsidRPr="008611B8">
        <w:rPr>
          <w:rFonts w:ascii="Times New Roman" w:hAnsi="Times New Roman"/>
        </w:rPr>
        <w:t>: 3.044,- Kč/ks</w:t>
      </w:r>
    </w:p>
    <w:p w14:paraId="4B3445D3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3. Piktogram</w:t>
      </w:r>
    </w:p>
    <w:p w14:paraId="2F6790E9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26 ks</w:t>
      </w:r>
    </w:p>
    <w:p w14:paraId="332F0BA5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315,- Kč/ks</w:t>
      </w:r>
    </w:p>
    <w:p w14:paraId="2EDE79FB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4. Označení pokoje pro klienty</w:t>
      </w:r>
    </w:p>
    <w:p w14:paraId="27FA5F23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40 ks</w:t>
      </w:r>
    </w:p>
    <w:p w14:paraId="4B208A18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634,- Kč/ks</w:t>
      </w:r>
    </w:p>
    <w:p w14:paraId="3A5EA664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5. Ostatní místnosti.... navýšení počtu</w:t>
      </w:r>
    </w:p>
    <w:p w14:paraId="5C2224D7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27 ks</w:t>
      </w:r>
    </w:p>
    <w:p w14:paraId="24EC3622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498,- Kč/ks</w:t>
      </w:r>
    </w:p>
    <w:p w14:paraId="14E56AA8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6. Výstrčka kolmo ke stěně.... snížení počtu</w:t>
      </w:r>
    </w:p>
    <w:p w14:paraId="40395A44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7 ks</w:t>
      </w:r>
    </w:p>
    <w:p w14:paraId="7348B51F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1.950,- Kč/ks</w:t>
      </w:r>
    </w:p>
    <w:p w14:paraId="47595EF9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7. Cedulka suterén.... navýšení počtu</w:t>
      </w:r>
    </w:p>
    <w:p w14:paraId="4A9D41E9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31 ks</w:t>
      </w:r>
    </w:p>
    <w:p w14:paraId="0DF65E1D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194,- Kč/ks</w:t>
      </w:r>
    </w:p>
    <w:p w14:paraId="3F85498A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8. Cedulka doplňkový piktogram</w:t>
      </w:r>
    </w:p>
    <w:p w14:paraId="77630626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6 ks</w:t>
      </w:r>
    </w:p>
    <w:p w14:paraId="2CEFE9E6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148,- Kč/ks</w:t>
      </w:r>
    </w:p>
    <w:p w14:paraId="3E5C61E2" w14:textId="0A0E2EE4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9. Cedulka zvonek - PŘESUNUTO NA TYP -  5. Ostatní místnosti    </w:t>
      </w:r>
    </w:p>
    <w:p w14:paraId="7923F04B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10. Číslo dveří.... snížení počtu</w:t>
      </w:r>
    </w:p>
    <w:p w14:paraId="72C65B3D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  počet: 194 ks</w:t>
      </w:r>
    </w:p>
    <w:p w14:paraId="3EA725E0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cena: 21,- Kč/ks</w:t>
      </w:r>
    </w:p>
    <w:p w14:paraId="2D64DFD0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11. </w:t>
      </w:r>
      <w:proofErr w:type="spellStart"/>
      <w:r w:rsidRPr="008611B8">
        <w:rPr>
          <w:rFonts w:ascii="Times New Roman" w:hAnsi="Times New Roman"/>
        </w:rPr>
        <w:t>Vyklapávací</w:t>
      </w:r>
      <w:proofErr w:type="spellEnd"/>
      <w:r w:rsidRPr="008611B8">
        <w:rPr>
          <w:rFonts w:ascii="Times New Roman" w:hAnsi="Times New Roman"/>
        </w:rPr>
        <w:t xml:space="preserve"> rámeček - NEREALIZOVÁNO</w:t>
      </w:r>
    </w:p>
    <w:p w14:paraId="11EAF573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12. Samolepicí nápis označení skleněných dveří - NEREALIZOVÁNO</w:t>
      </w:r>
    </w:p>
    <w:p w14:paraId="7DD6E9CE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13. Ostatní místnosti - tisk grafiky.... nový požadavek</w:t>
      </w:r>
    </w:p>
    <w:p w14:paraId="38D48A68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    počet: 27 ks</w:t>
      </w:r>
    </w:p>
    <w:p w14:paraId="4CCE9A50" w14:textId="2CFB5F62" w:rsidR="008611B8" w:rsidRPr="008611B8" w:rsidRDefault="00EC6345" w:rsidP="00B324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611B8" w:rsidRPr="008611B8">
        <w:rPr>
          <w:rFonts w:ascii="Times New Roman" w:hAnsi="Times New Roman"/>
        </w:rPr>
        <w:t>cena: 296,- Kč/ks</w:t>
      </w:r>
    </w:p>
    <w:p w14:paraId="2D02C36F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Doprava a montáž: 59.950,- Kč</w:t>
      </w:r>
    </w:p>
    <w:p w14:paraId="5E104107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Celkový počet prvků IS: 386 ks….. 386 ks= </w:t>
      </w:r>
      <w:proofErr w:type="spellStart"/>
      <w:r w:rsidRPr="008611B8">
        <w:rPr>
          <w:rFonts w:ascii="Times New Roman" w:hAnsi="Times New Roman"/>
        </w:rPr>
        <w:t>kpl</w:t>
      </w:r>
      <w:proofErr w:type="spellEnd"/>
    </w:p>
    <w:p w14:paraId="309BA33A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Celková cena výroby bez DPH:  201.098,- Kč/</w:t>
      </w:r>
      <w:proofErr w:type="spellStart"/>
      <w:r w:rsidRPr="008611B8">
        <w:rPr>
          <w:rFonts w:ascii="Times New Roman" w:hAnsi="Times New Roman"/>
        </w:rPr>
        <w:t>kpl</w:t>
      </w:r>
      <w:proofErr w:type="spellEnd"/>
    </w:p>
    <w:p w14:paraId="5DD1C14F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Doprava a montáž bez DPH: 59.950,- Kč/</w:t>
      </w:r>
      <w:proofErr w:type="spellStart"/>
      <w:r w:rsidRPr="008611B8">
        <w:rPr>
          <w:rFonts w:ascii="Times New Roman" w:hAnsi="Times New Roman"/>
        </w:rPr>
        <w:t>kpl</w:t>
      </w:r>
      <w:proofErr w:type="spellEnd"/>
    </w:p>
    <w:p w14:paraId="52F1DA5A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Celková cena výroby, dopravy a montáže bez DPH: 261.048,- Kč/</w:t>
      </w:r>
      <w:proofErr w:type="spellStart"/>
      <w:r w:rsidRPr="008611B8">
        <w:rPr>
          <w:rFonts w:ascii="Times New Roman" w:hAnsi="Times New Roman"/>
        </w:rPr>
        <w:t>kpl</w:t>
      </w:r>
      <w:proofErr w:type="spellEnd"/>
    </w:p>
    <w:p w14:paraId="235282B1" w14:textId="77777777" w:rsidR="008611B8" w:rsidRPr="008611B8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>DPH 21%:  54.820,08 Kč</w:t>
      </w:r>
    </w:p>
    <w:p w14:paraId="4C2E4CDB" w14:textId="2F6C8B88" w:rsidR="008611B8" w:rsidRPr="001C54AF" w:rsidRDefault="008611B8" w:rsidP="00B324FA">
      <w:pPr>
        <w:spacing w:after="0"/>
        <w:rPr>
          <w:rFonts w:ascii="Times New Roman" w:hAnsi="Times New Roman"/>
        </w:rPr>
      </w:pPr>
      <w:r w:rsidRPr="008611B8">
        <w:rPr>
          <w:rFonts w:ascii="Times New Roman" w:hAnsi="Times New Roman"/>
        </w:rPr>
        <w:t xml:space="preserve">Cena CELKEM:    315.868,08 Kč  </w:t>
      </w:r>
    </w:p>
    <w:sectPr w:rsidR="008611B8" w:rsidRPr="001C54AF" w:rsidSect="00667398">
      <w:headerReference w:type="default" r:id="rId7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A5389" w14:textId="77777777" w:rsidR="00F43230" w:rsidRDefault="00F43230" w:rsidP="00F43230">
      <w:pPr>
        <w:spacing w:after="0" w:line="240" w:lineRule="auto"/>
      </w:pPr>
      <w:r>
        <w:separator/>
      </w:r>
    </w:p>
  </w:endnote>
  <w:endnote w:type="continuationSeparator" w:id="0">
    <w:p w14:paraId="3619CA93" w14:textId="77777777" w:rsidR="00F43230" w:rsidRDefault="00F43230" w:rsidP="00F4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2D4E0" w14:textId="77777777" w:rsidR="00F43230" w:rsidRDefault="00F43230" w:rsidP="00F43230">
      <w:pPr>
        <w:spacing w:after="0" w:line="240" w:lineRule="auto"/>
      </w:pPr>
      <w:r>
        <w:separator/>
      </w:r>
    </w:p>
  </w:footnote>
  <w:footnote w:type="continuationSeparator" w:id="0">
    <w:p w14:paraId="0FC240E5" w14:textId="77777777" w:rsidR="00F43230" w:rsidRDefault="00F43230" w:rsidP="00F4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6C165899" w14:textId="1F0A08D3" w:rsidR="00F43230" w:rsidRDefault="00F43230">
        <w:pPr>
          <w:pStyle w:val="Zhlav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C6345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C6345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F7E69BB" w14:textId="77777777" w:rsidR="00F43230" w:rsidRDefault="00F432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1C76"/>
    <w:multiLevelType w:val="hybridMultilevel"/>
    <w:tmpl w:val="E8EE7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6502"/>
    <w:multiLevelType w:val="multilevel"/>
    <w:tmpl w:val="A912B290"/>
    <w:lvl w:ilvl="0">
      <w:start w:val="1"/>
      <w:numFmt w:val="decimal"/>
      <w:pStyle w:val="Nadpis1"/>
      <w:lvlText w:val="%1."/>
      <w:lvlJc w:val="left"/>
      <w:pPr>
        <w:ind w:left="4046" w:hanging="360"/>
      </w:pPr>
    </w:lvl>
    <w:lvl w:ilvl="1">
      <w:start w:val="1"/>
      <w:numFmt w:val="decimal"/>
      <w:pStyle w:val="Bod2rov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5E26C9"/>
    <w:multiLevelType w:val="hybridMultilevel"/>
    <w:tmpl w:val="9E720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0A57"/>
    <w:multiLevelType w:val="hybridMultilevel"/>
    <w:tmpl w:val="B874E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75D47"/>
    <w:multiLevelType w:val="hybridMultilevel"/>
    <w:tmpl w:val="68225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3623"/>
    <w:multiLevelType w:val="hybridMultilevel"/>
    <w:tmpl w:val="EEF27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34376"/>
    <w:multiLevelType w:val="hybridMultilevel"/>
    <w:tmpl w:val="983CC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753F"/>
    <w:multiLevelType w:val="hybridMultilevel"/>
    <w:tmpl w:val="AF722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80289"/>
    <w:multiLevelType w:val="hybridMultilevel"/>
    <w:tmpl w:val="C78A8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18"/>
    <w:rsid w:val="000F4B61"/>
    <w:rsid w:val="00102E6E"/>
    <w:rsid w:val="00190F4B"/>
    <w:rsid w:val="001A45FD"/>
    <w:rsid w:val="001C54AF"/>
    <w:rsid w:val="0027116B"/>
    <w:rsid w:val="00333B75"/>
    <w:rsid w:val="003354C6"/>
    <w:rsid w:val="005159C1"/>
    <w:rsid w:val="005968A9"/>
    <w:rsid w:val="005A4696"/>
    <w:rsid w:val="00612795"/>
    <w:rsid w:val="0063539B"/>
    <w:rsid w:val="00667398"/>
    <w:rsid w:val="006810BC"/>
    <w:rsid w:val="0075170C"/>
    <w:rsid w:val="007A36C8"/>
    <w:rsid w:val="007C6A3E"/>
    <w:rsid w:val="007D7B31"/>
    <w:rsid w:val="00800C0F"/>
    <w:rsid w:val="00824421"/>
    <w:rsid w:val="008611B8"/>
    <w:rsid w:val="00882ED7"/>
    <w:rsid w:val="008919D2"/>
    <w:rsid w:val="008C5E25"/>
    <w:rsid w:val="009157AA"/>
    <w:rsid w:val="009F5EC7"/>
    <w:rsid w:val="00A012A9"/>
    <w:rsid w:val="00AB5B88"/>
    <w:rsid w:val="00AE4E10"/>
    <w:rsid w:val="00AF387E"/>
    <w:rsid w:val="00B324FA"/>
    <w:rsid w:val="00B844DD"/>
    <w:rsid w:val="00B9718B"/>
    <w:rsid w:val="00BF17B4"/>
    <w:rsid w:val="00DA7BD3"/>
    <w:rsid w:val="00DB415C"/>
    <w:rsid w:val="00DC0239"/>
    <w:rsid w:val="00E179B1"/>
    <w:rsid w:val="00E217C9"/>
    <w:rsid w:val="00E8468B"/>
    <w:rsid w:val="00EC4618"/>
    <w:rsid w:val="00EC6345"/>
    <w:rsid w:val="00EE06AA"/>
    <w:rsid w:val="00F14FDB"/>
    <w:rsid w:val="00F43230"/>
    <w:rsid w:val="00F75910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C880"/>
  <w15:chartTrackingRefBased/>
  <w15:docId w15:val="{BC1ED00B-4C83-4F36-BA25-8277BFD3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AF387E"/>
    <w:pPr>
      <w:keepNext/>
      <w:keepLines/>
      <w:numPr>
        <w:numId w:val="4"/>
      </w:numPr>
      <w:spacing w:before="240" w:after="120" w:line="240" w:lineRule="auto"/>
      <w:ind w:left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3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618"/>
    <w:pPr>
      <w:ind w:left="720"/>
      <w:contextualSpacing/>
    </w:pPr>
  </w:style>
  <w:style w:type="character" w:styleId="Siln">
    <w:name w:val="Strong"/>
    <w:uiPriority w:val="22"/>
    <w:qFormat/>
    <w:rsid w:val="00DA7BD3"/>
    <w:rPr>
      <w:b/>
      <w:bCs/>
    </w:rPr>
  </w:style>
  <w:style w:type="character" w:customStyle="1" w:styleId="Nadpis1Char">
    <w:name w:val="Nadpis 1 Char"/>
    <w:basedOn w:val="Standardnpsmoodstavce"/>
    <w:link w:val="Nadpis1"/>
    <w:rsid w:val="00AF387E"/>
    <w:rPr>
      <w:rFonts w:asciiTheme="minorHAnsi" w:eastAsiaTheme="majorEastAsia" w:hAnsiTheme="minorHAnsi" w:cstheme="majorBidi"/>
      <w:b/>
      <w:sz w:val="28"/>
      <w:szCs w:val="32"/>
    </w:rPr>
  </w:style>
  <w:style w:type="paragraph" w:customStyle="1" w:styleId="Bod2rove">
    <w:name w:val="Bod 2. úroveň"/>
    <w:basedOn w:val="Normln"/>
    <w:qFormat/>
    <w:rsid w:val="00AF387E"/>
    <w:pPr>
      <w:numPr>
        <w:ilvl w:val="1"/>
        <w:numId w:val="4"/>
      </w:numPr>
      <w:spacing w:after="20" w:line="240" w:lineRule="auto"/>
      <w:ind w:left="567" w:hanging="567"/>
      <w:jc w:val="both"/>
    </w:pPr>
    <w:rPr>
      <w:rFonts w:asciiTheme="minorHAnsi" w:eastAsia="Times New Roman" w:hAnsiTheme="minorHAnsi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387E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4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23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4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2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Blanka Staňková</cp:lastModifiedBy>
  <cp:revision>4</cp:revision>
  <cp:lastPrinted>2024-11-18T08:25:00Z</cp:lastPrinted>
  <dcterms:created xsi:type="dcterms:W3CDTF">2025-04-25T05:22:00Z</dcterms:created>
  <dcterms:modified xsi:type="dcterms:W3CDTF">2025-04-25T05:25:00Z</dcterms:modified>
</cp:coreProperties>
</file>