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EFD4" w14:textId="77777777" w:rsidR="00B50EA8" w:rsidRPr="00185321" w:rsidRDefault="006906E7">
      <w:pPr>
        <w:pStyle w:val="Nzev"/>
        <w:jc w:val="center"/>
        <w:rPr>
          <w:rFonts w:asciiTheme="minorHAnsi" w:hAnsiTheme="minorHAnsi"/>
          <w:b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>S e r v i s n í   s m l o u v a</w:t>
      </w:r>
    </w:p>
    <w:p w14:paraId="205D4C18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 </w:t>
      </w:r>
    </w:p>
    <w:p w14:paraId="363CF169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uzavřená v souladu s ustanovením § 1746 odst. 2 zákona č. 89/2012 Sb.,</w:t>
      </w:r>
      <w:r w:rsidR="00B635DA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>občanský zákoník</w:t>
      </w:r>
      <w:r w:rsidR="005D16A5" w:rsidRPr="00185321">
        <w:rPr>
          <w:rFonts w:asciiTheme="minorHAnsi" w:hAnsiTheme="minorHAnsi"/>
          <w:sz w:val="22"/>
          <w:szCs w:val="22"/>
        </w:rPr>
        <w:t>,</w:t>
      </w:r>
      <w:r w:rsidRPr="00185321">
        <w:rPr>
          <w:rFonts w:asciiTheme="minorHAnsi" w:hAnsiTheme="minorHAnsi"/>
          <w:sz w:val="22"/>
          <w:szCs w:val="22"/>
        </w:rPr>
        <w:t xml:space="preserve"> ve znění pozdějších předpisů</w:t>
      </w:r>
      <w:r w:rsidR="005D16A5" w:rsidRPr="00185321">
        <w:rPr>
          <w:rFonts w:asciiTheme="minorHAnsi" w:hAnsiTheme="minorHAnsi"/>
          <w:sz w:val="22"/>
          <w:szCs w:val="22"/>
        </w:rPr>
        <w:t xml:space="preserve"> (dále jen „občanský zákoník“)</w:t>
      </w:r>
      <w:r w:rsidRPr="00185321">
        <w:rPr>
          <w:rFonts w:asciiTheme="minorHAnsi" w:hAnsiTheme="minorHAnsi"/>
          <w:sz w:val="22"/>
          <w:szCs w:val="22"/>
        </w:rPr>
        <w:t>.</w:t>
      </w:r>
    </w:p>
    <w:p w14:paraId="5B0627ED" w14:textId="77777777" w:rsidR="00B50EA8" w:rsidRPr="00185321" w:rsidRDefault="00B50EA8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636A6B0" w14:textId="77777777" w:rsidR="00B50EA8" w:rsidRPr="00185321" w:rsidRDefault="00B50EA8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49A55D84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1 </w:t>
      </w:r>
    </w:p>
    <w:p w14:paraId="680177E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B61C8CA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Smluvní strany</w:t>
      </w:r>
    </w:p>
    <w:p w14:paraId="1160A821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41EBD0D" w14:textId="77777777" w:rsidR="00B50EA8" w:rsidRPr="00185321" w:rsidRDefault="00B50EA8" w:rsidP="004372EF">
      <w:pPr>
        <w:pStyle w:val="Default"/>
        <w:rPr>
          <w:rFonts w:asciiTheme="minorHAnsi" w:hAnsiTheme="minorHAnsi"/>
          <w:strike/>
          <w:sz w:val="22"/>
          <w:szCs w:val="22"/>
        </w:rPr>
      </w:pPr>
    </w:p>
    <w:tbl>
      <w:tblPr>
        <w:tblW w:w="11033" w:type="dxa"/>
        <w:tblInd w:w="-109" w:type="dxa"/>
        <w:tblLook w:val="0000" w:firstRow="0" w:lastRow="0" w:firstColumn="0" w:lastColumn="0" w:noHBand="0" w:noVBand="0"/>
      </w:tblPr>
      <w:tblGrid>
        <w:gridCol w:w="4362"/>
        <w:gridCol w:w="6671"/>
      </w:tblGrid>
      <w:tr w:rsidR="00B50EA8" w:rsidRPr="00185321" w14:paraId="5D61C119" w14:textId="77777777" w:rsidTr="004372EF">
        <w:trPr>
          <w:trHeight w:val="111"/>
        </w:trPr>
        <w:tc>
          <w:tcPr>
            <w:tcW w:w="4362" w:type="dxa"/>
            <w:shd w:val="clear" w:color="auto" w:fill="auto"/>
          </w:tcPr>
          <w:p w14:paraId="6A476500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název subjektu: </w:t>
            </w:r>
          </w:p>
        </w:tc>
        <w:tc>
          <w:tcPr>
            <w:tcW w:w="6671" w:type="dxa"/>
            <w:shd w:val="clear" w:color="auto" w:fill="auto"/>
          </w:tcPr>
          <w:p w14:paraId="4FFAA391" w14:textId="77777777" w:rsidR="00B50EA8" w:rsidRPr="00185321" w:rsidRDefault="00E508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b/>
                <w:sz w:val="22"/>
                <w:szCs w:val="22"/>
              </w:rPr>
              <w:t>Mě</w:t>
            </w:r>
            <w:r w:rsidR="009742A6" w:rsidRPr="00185321">
              <w:rPr>
                <w:rFonts w:asciiTheme="minorHAnsi" w:hAnsiTheme="minorHAnsi"/>
                <w:b/>
                <w:sz w:val="22"/>
                <w:szCs w:val="22"/>
              </w:rPr>
              <w:t xml:space="preserve">sto Znojmo </w:t>
            </w:r>
          </w:p>
        </w:tc>
      </w:tr>
      <w:tr w:rsidR="00B50EA8" w:rsidRPr="00185321" w14:paraId="3371C8FF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0A39CA9B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671" w:type="dxa"/>
            <w:shd w:val="clear" w:color="auto" w:fill="auto"/>
          </w:tcPr>
          <w:p w14:paraId="661E4CB6" w14:textId="61F218E9" w:rsidR="00B50EA8" w:rsidRPr="00185321" w:rsidRDefault="00E50862" w:rsidP="00456EB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Obroková 1/12, 669 </w:t>
            </w:r>
            <w:r w:rsidR="00D37AFE" w:rsidRPr="00185321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Pr="00185321">
              <w:rPr>
                <w:rFonts w:asciiTheme="minorHAnsi" w:hAnsiTheme="minorHAnsi"/>
                <w:color w:val="auto"/>
                <w:sz w:val="22"/>
                <w:szCs w:val="22"/>
              </w:rPr>
              <w:t>2 Z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nojmo</w:t>
            </w:r>
            <w:r w:rsidR="006906E7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50EA8" w:rsidRPr="00185321" w14:paraId="570AD2AA" w14:textId="77777777" w:rsidTr="004372EF">
        <w:trPr>
          <w:trHeight w:val="385"/>
        </w:trPr>
        <w:tc>
          <w:tcPr>
            <w:tcW w:w="4362" w:type="dxa"/>
            <w:shd w:val="clear" w:color="auto" w:fill="auto"/>
          </w:tcPr>
          <w:p w14:paraId="2F38A12D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zastoupen</w:t>
            </w:r>
            <w:r w:rsidR="00E50862" w:rsidRPr="00185321">
              <w:rPr>
                <w:rFonts w:asciiTheme="minorHAnsi" w:hAnsiTheme="minorHAnsi"/>
                <w:sz w:val="22"/>
                <w:szCs w:val="22"/>
              </w:rPr>
              <w:t>ý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671" w:type="dxa"/>
            <w:shd w:val="clear" w:color="auto" w:fill="auto"/>
          </w:tcPr>
          <w:p w14:paraId="2A8BFA37" w14:textId="77777777" w:rsidR="00B50EA8" w:rsidRPr="00185321" w:rsidRDefault="00227D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Ing. Jakub Malačka, MBA, starosta</w:t>
            </w:r>
          </w:p>
        </w:tc>
      </w:tr>
      <w:tr w:rsidR="00B50EA8" w:rsidRPr="00185321" w14:paraId="25090E0D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5540B6EC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IČ</w:t>
            </w:r>
            <w:r w:rsidR="009742A6" w:rsidRPr="00185321">
              <w:rPr>
                <w:rFonts w:asciiTheme="minorHAnsi" w:hAnsiTheme="minorHAnsi"/>
                <w:sz w:val="22"/>
                <w:szCs w:val="22"/>
              </w:rPr>
              <w:t>O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671" w:type="dxa"/>
            <w:shd w:val="clear" w:color="auto" w:fill="auto"/>
          </w:tcPr>
          <w:p w14:paraId="2EB65C8B" w14:textId="77777777" w:rsidR="00B50EA8" w:rsidRPr="00185321" w:rsidRDefault="009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00293881</w:t>
            </w:r>
          </w:p>
        </w:tc>
      </w:tr>
      <w:tr w:rsidR="00B50EA8" w:rsidRPr="00185321" w14:paraId="4BEC8E07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676CBC1F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DIČ: </w:t>
            </w:r>
          </w:p>
        </w:tc>
        <w:tc>
          <w:tcPr>
            <w:tcW w:w="6671" w:type="dxa"/>
            <w:shd w:val="clear" w:color="auto" w:fill="auto"/>
          </w:tcPr>
          <w:p w14:paraId="5179E254" w14:textId="77777777" w:rsidR="00B50EA8" w:rsidRPr="00185321" w:rsidRDefault="009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CZ00293881</w:t>
            </w:r>
          </w:p>
        </w:tc>
      </w:tr>
      <w:tr w:rsidR="00B50EA8" w:rsidRPr="00185321" w14:paraId="0C7F6151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4D117065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6671" w:type="dxa"/>
            <w:shd w:val="clear" w:color="auto" w:fill="auto"/>
          </w:tcPr>
          <w:p w14:paraId="3111A1F7" w14:textId="77777777" w:rsidR="00B50EA8" w:rsidRPr="00185321" w:rsidRDefault="00227D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19-5056440227/0100 Komerční banka, a.s., pobočka Znojmo</w:t>
            </w:r>
          </w:p>
        </w:tc>
      </w:tr>
      <w:tr w:rsidR="00B50EA8" w:rsidRPr="00185321" w14:paraId="3A9642B4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0DC51913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číslo účtu: </w:t>
            </w:r>
          </w:p>
        </w:tc>
        <w:tc>
          <w:tcPr>
            <w:tcW w:w="6671" w:type="dxa"/>
            <w:shd w:val="clear" w:color="auto" w:fill="auto"/>
          </w:tcPr>
          <w:p w14:paraId="5D5FADAA" w14:textId="33EF1A5F" w:rsidR="00B50EA8" w:rsidRPr="00185321" w:rsidRDefault="00E61C0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224741/0100</w:t>
            </w:r>
          </w:p>
        </w:tc>
      </w:tr>
      <w:tr w:rsidR="00B50EA8" w:rsidRPr="00185321" w14:paraId="08FF0E68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3189B51B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Ve věcech technických je oprávněn jednat: </w:t>
            </w:r>
          </w:p>
        </w:tc>
        <w:tc>
          <w:tcPr>
            <w:tcW w:w="6671" w:type="dxa"/>
            <w:shd w:val="clear" w:color="auto" w:fill="auto"/>
          </w:tcPr>
          <w:p w14:paraId="0AF58BC0" w14:textId="00185C79" w:rsidR="00B50EA8" w:rsidRPr="00185321" w:rsidRDefault="00185321" w:rsidP="00E508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color w:val="auto"/>
                <w:sz w:val="22"/>
                <w:szCs w:val="22"/>
              </w:rPr>
              <w:t>Marta Šulerová, referent odboru školství, kultury a památkové péče</w:t>
            </w:r>
          </w:p>
        </w:tc>
      </w:tr>
      <w:tr w:rsidR="00B50EA8" w:rsidRPr="00185321" w14:paraId="175BB702" w14:textId="77777777" w:rsidTr="004372EF">
        <w:trPr>
          <w:trHeight w:val="109"/>
        </w:trPr>
        <w:tc>
          <w:tcPr>
            <w:tcW w:w="4362" w:type="dxa"/>
            <w:shd w:val="clear" w:color="auto" w:fill="auto"/>
          </w:tcPr>
          <w:p w14:paraId="3BD87476" w14:textId="77777777" w:rsidR="004372EF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Ve věcech smluvních je oprávněn jednat</w:t>
            </w:r>
          </w:p>
          <w:p w14:paraId="79F8B40C" w14:textId="77777777" w:rsidR="004372EF" w:rsidRPr="00185321" w:rsidRDefault="004372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52020C0" w14:textId="77777777" w:rsidR="00B50EA8" w:rsidRPr="00185321" w:rsidRDefault="004372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(dále jen „</w:t>
            </w:r>
            <w:r w:rsidRPr="00185321">
              <w:rPr>
                <w:rFonts w:asciiTheme="minorHAnsi" w:hAnsiTheme="minorHAnsi"/>
                <w:b/>
                <w:bCs/>
                <w:sz w:val="22"/>
                <w:szCs w:val="22"/>
              </w:rPr>
              <w:t>Objednatel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“)</w:t>
            </w:r>
            <w:r w:rsidR="006906E7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671" w:type="dxa"/>
            <w:shd w:val="clear" w:color="auto" w:fill="auto"/>
          </w:tcPr>
          <w:p w14:paraId="4C955146" w14:textId="77777777" w:rsidR="00B50EA8" w:rsidRPr="00185321" w:rsidRDefault="00E50862" w:rsidP="00E508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Ing. Denisa Krátká</w:t>
            </w:r>
            <w:r w:rsidR="009742A6" w:rsidRPr="00185321">
              <w:rPr>
                <w:rFonts w:asciiTheme="minorHAnsi" w:hAnsiTheme="minorHAnsi"/>
                <w:sz w:val="22"/>
                <w:szCs w:val="22"/>
              </w:rPr>
              <w:t>, vedoucí odboru školství, kultury a památkové péče</w:t>
            </w:r>
          </w:p>
        </w:tc>
      </w:tr>
      <w:tr w:rsidR="00B50EA8" w:rsidRPr="00185321" w14:paraId="76946166" w14:textId="77777777" w:rsidTr="004372EF">
        <w:trPr>
          <w:trHeight w:val="109"/>
        </w:trPr>
        <w:tc>
          <w:tcPr>
            <w:tcW w:w="11033" w:type="dxa"/>
            <w:gridSpan w:val="2"/>
            <w:shd w:val="clear" w:color="auto" w:fill="auto"/>
          </w:tcPr>
          <w:p w14:paraId="348893A1" w14:textId="77777777" w:rsidR="00B50EA8" w:rsidRPr="00185321" w:rsidRDefault="00B50E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69850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C2265CB" w14:textId="77777777" w:rsidR="00B50EA8" w:rsidRPr="00185321" w:rsidRDefault="00B50EA8" w:rsidP="004372EF">
      <w:pPr>
        <w:pStyle w:val="Default"/>
        <w:rPr>
          <w:rFonts w:asciiTheme="minorHAnsi" w:hAnsiTheme="minorHAnsi"/>
          <w:strike/>
          <w:sz w:val="22"/>
          <w:szCs w:val="22"/>
        </w:rPr>
      </w:pPr>
    </w:p>
    <w:tbl>
      <w:tblPr>
        <w:tblW w:w="10750" w:type="dxa"/>
        <w:tblInd w:w="-109" w:type="dxa"/>
        <w:tblLook w:val="0000" w:firstRow="0" w:lastRow="0" w:firstColumn="0" w:lastColumn="0" w:noHBand="0" w:noVBand="0"/>
      </w:tblPr>
      <w:tblGrid>
        <w:gridCol w:w="4220"/>
        <w:gridCol w:w="6530"/>
      </w:tblGrid>
      <w:tr w:rsidR="00B50EA8" w:rsidRPr="00185321" w14:paraId="62FE52E1" w14:textId="77777777" w:rsidTr="004372EF">
        <w:trPr>
          <w:trHeight w:val="111"/>
        </w:trPr>
        <w:tc>
          <w:tcPr>
            <w:tcW w:w="4220" w:type="dxa"/>
            <w:shd w:val="clear" w:color="auto" w:fill="auto"/>
          </w:tcPr>
          <w:p w14:paraId="3EA7F251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název subjektu: </w:t>
            </w:r>
          </w:p>
        </w:tc>
        <w:tc>
          <w:tcPr>
            <w:tcW w:w="6530" w:type="dxa"/>
            <w:shd w:val="clear" w:color="auto" w:fill="auto"/>
          </w:tcPr>
          <w:p w14:paraId="4C07D189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b/>
                <w:sz w:val="22"/>
                <w:szCs w:val="22"/>
              </w:rPr>
              <w:t>RedWeb s.r.o.</w:t>
            </w:r>
          </w:p>
        </w:tc>
      </w:tr>
      <w:tr w:rsidR="00B50EA8" w:rsidRPr="00185321" w14:paraId="49208034" w14:textId="77777777" w:rsidTr="004372EF">
        <w:trPr>
          <w:trHeight w:val="109"/>
        </w:trPr>
        <w:tc>
          <w:tcPr>
            <w:tcW w:w="4220" w:type="dxa"/>
            <w:shd w:val="clear" w:color="auto" w:fill="auto"/>
          </w:tcPr>
          <w:p w14:paraId="51BE60F9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530" w:type="dxa"/>
            <w:shd w:val="clear" w:color="auto" w:fill="auto"/>
          </w:tcPr>
          <w:p w14:paraId="0F9B0521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Kozí 8, Brno, 602 00 </w:t>
            </w:r>
          </w:p>
        </w:tc>
      </w:tr>
      <w:tr w:rsidR="00B50EA8" w:rsidRPr="00185321" w14:paraId="558248C5" w14:textId="77777777" w:rsidTr="004372EF">
        <w:trPr>
          <w:trHeight w:val="385"/>
        </w:trPr>
        <w:tc>
          <w:tcPr>
            <w:tcW w:w="4220" w:type="dxa"/>
            <w:shd w:val="clear" w:color="auto" w:fill="auto"/>
          </w:tcPr>
          <w:p w14:paraId="7EE33416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zastoupen</w:t>
            </w:r>
            <w:r w:rsidR="00B635DA" w:rsidRPr="00185321">
              <w:rPr>
                <w:rFonts w:asciiTheme="minorHAnsi" w:hAnsiTheme="minorHAnsi"/>
                <w:sz w:val="22"/>
                <w:szCs w:val="22"/>
              </w:rPr>
              <w:t>á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D523117" w14:textId="77777777" w:rsidR="004372EF" w:rsidRPr="00185321" w:rsidRDefault="004372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zastoupená ve věcech technických:</w:t>
            </w:r>
          </w:p>
        </w:tc>
        <w:tc>
          <w:tcPr>
            <w:tcW w:w="6530" w:type="dxa"/>
            <w:shd w:val="clear" w:color="auto" w:fill="auto"/>
          </w:tcPr>
          <w:p w14:paraId="05323E5D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Ing. Petrem Okurkem, jednatelem</w:t>
            </w:r>
          </w:p>
          <w:p w14:paraId="738F24C3" w14:textId="77777777" w:rsidR="004372EF" w:rsidRPr="00185321" w:rsidRDefault="004372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Ing. Petr Okurek, email: </w:t>
            </w:r>
            <w:hyperlink r:id="rId7" w:history="1">
              <w:r w:rsidRPr="00185321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pokurek@redweb.cz</w:t>
              </w:r>
            </w:hyperlink>
            <w:r w:rsidRPr="00185321">
              <w:rPr>
                <w:rFonts w:asciiTheme="minorHAnsi" w:hAnsiTheme="minorHAnsi"/>
                <w:sz w:val="22"/>
                <w:szCs w:val="22"/>
              </w:rPr>
              <w:t>, tel.: 774722706</w:t>
            </w:r>
          </w:p>
        </w:tc>
      </w:tr>
      <w:tr w:rsidR="00B50EA8" w:rsidRPr="00185321" w14:paraId="72894D0A" w14:textId="77777777" w:rsidTr="004372EF">
        <w:trPr>
          <w:trHeight w:val="109"/>
        </w:trPr>
        <w:tc>
          <w:tcPr>
            <w:tcW w:w="4220" w:type="dxa"/>
            <w:shd w:val="clear" w:color="auto" w:fill="auto"/>
          </w:tcPr>
          <w:p w14:paraId="022E9832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IČ</w:t>
            </w:r>
            <w:r w:rsidR="009F22B8" w:rsidRPr="00185321">
              <w:rPr>
                <w:rFonts w:asciiTheme="minorHAnsi" w:hAnsiTheme="minorHAnsi"/>
                <w:color w:val="auto"/>
                <w:sz w:val="22"/>
                <w:szCs w:val="22"/>
              </w:rPr>
              <w:t>O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6530" w:type="dxa"/>
            <w:shd w:val="clear" w:color="auto" w:fill="auto"/>
          </w:tcPr>
          <w:p w14:paraId="5091557C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27709841 </w:t>
            </w:r>
          </w:p>
        </w:tc>
      </w:tr>
      <w:tr w:rsidR="00B50EA8" w:rsidRPr="00185321" w14:paraId="167E17A3" w14:textId="77777777" w:rsidTr="004372EF">
        <w:trPr>
          <w:trHeight w:val="109"/>
        </w:trPr>
        <w:tc>
          <w:tcPr>
            <w:tcW w:w="4220" w:type="dxa"/>
            <w:shd w:val="clear" w:color="auto" w:fill="auto"/>
          </w:tcPr>
          <w:p w14:paraId="185D650F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DIČ: </w:t>
            </w:r>
          </w:p>
        </w:tc>
        <w:tc>
          <w:tcPr>
            <w:tcW w:w="6530" w:type="dxa"/>
            <w:shd w:val="clear" w:color="auto" w:fill="auto"/>
          </w:tcPr>
          <w:p w14:paraId="51FA9DA1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CZ27709841 </w:t>
            </w:r>
          </w:p>
        </w:tc>
      </w:tr>
      <w:tr w:rsidR="00B50EA8" w:rsidRPr="00185321" w14:paraId="63704632" w14:textId="77777777" w:rsidTr="004372EF">
        <w:trPr>
          <w:trHeight w:val="109"/>
        </w:trPr>
        <w:tc>
          <w:tcPr>
            <w:tcW w:w="10750" w:type="dxa"/>
            <w:gridSpan w:val="2"/>
            <w:shd w:val="clear" w:color="auto" w:fill="auto"/>
          </w:tcPr>
          <w:p w14:paraId="7E5D7C23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Společnost zapsaná v OR vedeném u KS v Brně, oddíl C, vložka 53700 </w:t>
            </w:r>
          </w:p>
        </w:tc>
      </w:tr>
      <w:tr w:rsidR="00B50EA8" w:rsidRPr="00185321" w14:paraId="75CF8D6A" w14:textId="77777777" w:rsidTr="004372EF">
        <w:trPr>
          <w:trHeight w:val="109"/>
        </w:trPr>
        <w:tc>
          <w:tcPr>
            <w:tcW w:w="4220" w:type="dxa"/>
            <w:shd w:val="clear" w:color="auto" w:fill="auto"/>
          </w:tcPr>
          <w:p w14:paraId="6541D330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6530" w:type="dxa"/>
            <w:shd w:val="clear" w:color="auto" w:fill="auto"/>
          </w:tcPr>
          <w:p w14:paraId="294FCF47" w14:textId="77777777" w:rsidR="00B50EA8" w:rsidRPr="00185321" w:rsidRDefault="004372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Moneta Money Bank, a.s.</w:t>
            </w:r>
            <w:r w:rsidR="006906E7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50EA8" w:rsidRPr="00185321" w14:paraId="04A4FF78" w14:textId="77777777" w:rsidTr="004372EF">
        <w:trPr>
          <w:trHeight w:val="109"/>
        </w:trPr>
        <w:tc>
          <w:tcPr>
            <w:tcW w:w="4220" w:type="dxa"/>
            <w:shd w:val="clear" w:color="auto" w:fill="auto"/>
          </w:tcPr>
          <w:p w14:paraId="3671054F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číslo účtu: </w:t>
            </w:r>
          </w:p>
        </w:tc>
        <w:tc>
          <w:tcPr>
            <w:tcW w:w="6530" w:type="dxa"/>
            <w:shd w:val="clear" w:color="auto" w:fill="auto"/>
          </w:tcPr>
          <w:p w14:paraId="28E56D76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180944462/0600 </w:t>
            </w:r>
          </w:p>
        </w:tc>
      </w:tr>
    </w:tbl>
    <w:p w14:paraId="48E94987" w14:textId="77777777" w:rsidR="00B50EA8" w:rsidRPr="00185321" w:rsidRDefault="00B50EA8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8B69CF4" w14:textId="77777777" w:rsidR="00B50EA8" w:rsidRPr="00185321" w:rsidRDefault="00B50EA8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0B01F78" w14:textId="77777777" w:rsidR="004372EF" w:rsidRPr="00185321" w:rsidRDefault="004372EF" w:rsidP="004372EF">
      <w:pPr>
        <w:pStyle w:val="Default"/>
        <w:rPr>
          <w:rFonts w:asciiTheme="minorHAnsi" w:hAnsiTheme="minorHAnsi"/>
          <w:b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(dále jen „</w:t>
      </w:r>
      <w:r w:rsidRPr="00185321">
        <w:rPr>
          <w:rFonts w:asciiTheme="minorHAnsi" w:hAnsiTheme="minorHAnsi"/>
          <w:b/>
          <w:bCs/>
          <w:sz w:val="22"/>
          <w:szCs w:val="22"/>
        </w:rPr>
        <w:t>Poskytovatel</w:t>
      </w:r>
      <w:r w:rsidRPr="00185321">
        <w:rPr>
          <w:rFonts w:asciiTheme="minorHAnsi" w:hAnsiTheme="minorHAnsi"/>
          <w:sz w:val="22"/>
          <w:szCs w:val="22"/>
        </w:rPr>
        <w:t>“)</w:t>
      </w:r>
    </w:p>
    <w:p w14:paraId="0FB42ED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E75A555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2 </w:t>
      </w:r>
    </w:p>
    <w:p w14:paraId="52545C55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9671A66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Předmět smlouvy</w:t>
      </w:r>
    </w:p>
    <w:p w14:paraId="536C75A6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2EA3CCC" w14:textId="74F184AC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Účelem této </w:t>
      </w:r>
      <w:r w:rsidR="00946142" w:rsidRPr="00185321">
        <w:rPr>
          <w:rFonts w:asciiTheme="minorHAnsi" w:hAnsiTheme="minorHAnsi"/>
          <w:color w:val="000000" w:themeColor="text1"/>
          <w:sz w:val="22"/>
          <w:szCs w:val="22"/>
        </w:rPr>
        <w:t xml:space="preserve">servisní </w:t>
      </w:r>
      <w:r w:rsidRPr="00185321">
        <w:rPr>
          <w:rFonts w:asciiTheme="minorHAnsi" w:hAnsiTheme="minorHAnsi"/>
          <w:sz w:val="22"/>
          <w:szCs w:val="22"/>
        </w:rPr>
        <w:t xml:space="preserve">smlouvy (dále jen </w:t>
      </w:r>
      <w:r w:rsidR="00946142" w:rsidRPr="00185321">
        <w:rPr>
          <w:rFonts w:asciiTheme="minorHAnsi" w:hAnsiTheme="minorHAnsi"/>
          <w:sz w:val="22"/>
          <w:szCs w:val="22"/>
        </w:rPr>
        <w:t>„Smlouva“</w:t>
      </w:r>
      <w:r w:rsidRPr="00185321">
        <w:rPr>
          <w:rFonts w:asciiTheme="minorHAnsi" w:hAnsiTheme="minorHAnsi"/>
          <w:sz w:val="22"/>
          <w:szCs w:val="22"/>
        </w:rPr>
        <w:t xml:space="preserve">) je využití zdrojů, know-how a organizačních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schopností Poskytovatele k racionalizaci a zefektivnění provozu software pro podporu přijímacího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řízení do mateřských </w:t>
      </w:r>
      <w:r w:rsidR="004372EF" w:rsidRPr="00185321">
        <w:rPr>
          <w:rFonts w:asciiTheme="minorHAnsi" w:hAnsiTheme="minorHAnsi"/>
          <w:sz w:val="22"/>
          <w:szCs w:val="22"/>
        </w:rPr>
        <w:t xml:space="preserve">a základních </w:t>
      </w:r>
      <w:r w:rsidRPr="00185321">
        <w:rPr>
          <w:rFonts w:asciiTheme="minorHAnsi" w:hAnsiTheme="minorHAnsi"/>
          <w:sz w:val="22"/>
          <w:szCs w:val="22"/>
        </w:rPr>
        <w:t xml:space="preserve">škol ve městě </w:t>
      </w:r>
      <w:r w:rsidR="00CD4DFE" w:rsidRPr="00185321">
        <w:rPr>
          <w:rFonts w:asciiTheme="minorHAnsi" w:hAnsiTheme="minorHAnsi"/>
          <w:sz w:val="22"/>
          <w:szCs w:val="22"/>
        </w:rPr>
        <w:t>Znojm</w:t>
      </w:r>
      <w:r w:rsidR="00DA6BB7" w:rsidRPr="00185321">
        <w:rPr>
          <w:rFonts w:asciiTheme="minorHAnsi" w:hAnsiTheme="minorHAnsi"/>
          <w:sz w:val="22"/>
          <w:szCs w:val="22"/>
        </w:rPr>
        <w:t>ě</w:t>
      </w:r>
      <w:r w:rsidRPr="00185321">
        <w:rPr>
          <w:rFonts w:asciiTheme="minorHAnsi" w:hAnsiTheme="minorHAnsi"/>
          <w:sz w:val="22"/>
          <w:szCs w:val="22"/>
        </w:rPr>
        <w:t>.</w:t>
      </w:r>
    </w:p>
    <w:p w14:paraId="6F2B0944" w14:textId="56BD8E33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Předmětem Smlouvy je závazek Poskytovatele poskytovat Objednateli maintenance (roční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aktualizace aplikace) a poskytování servisních služeb dle této smlouvy v souladu se všemi závaznými </w:t>
      </w:r>
      <w:r w:rsidR="00456EB3" w:rsidRPr="00185321">
        <w:rPr>
          <w:rFonts w:asciiTheme="minorHAnsi" w:hAnsiTheme="minorHAnsi"/>
          <w:sz w:val="22"/>
          <w:szCs w:val="22"/>
        </w:rPr>
        <w:lastRenderedPageBreak/>
        <w:tab/>
      </w:r>
      <w:r w:rsidRPr="00185321">
        <w:rPr>
          <w:rFonts w:asciiTheme="minorHAnsi" w:hAnsiTheme="minorHAnsi"/>
          <w:sz w:val="22"/>
          <w:szCs w:val="22"/>
        </w:rPr>
        <w:t xml:space="preserve">právními předpisy, jakož i se sjednanými podmínkami, a současně závazek Objednatele zaplatit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</w:t>
      </w:r>
      <w:r w:rsidR="00185321">
        <w:rPr>
          <w:rFonts w:asciiTheme="minorHAnsi" w:hAnsiTheme="minorHAnsi"/>
          <w:sz w:val="22"/>
          <w:szCs w:val="22"/>
        </w:rPr>
        <w:t>oskytovateli cenu stanovenou v č</w:t>
      </w:r>
      <w:r w:rsidRPr="00185321">
        <w:rPr>
          <w:rFonts w:asciiTheme="minorHAnsi" w:hAnsiTheme="minorHAnsi"/>
          <w:sz w:val="22"/>
          <w:szCs w:val="22"/>
        </w:rPr>
        <w:t>l.</w:t>
      </w:r>
      <w:r w:rsidR="004372EF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>4 této Smlouvy za jejich řádné poskytnutí.</w:t>
      </w:r>
    </w:p>
    <w:p w14:paraId="610F6785" w14:textId="46A3ECFB" w:rsidR="00B50EA8" w:rsidRPr="00185321" w:rsidRDefault="006906E7">
      <w:pPr>
        <w:pStyle w:val="Default"/>
        <w:spacing w:after="95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Maintenance (roční aktualizace aplikace) se rozumí:</w:t>
      </w:r>
    </w:p>
    <w:p w14:paraId="270346CA" w14:textId="77777777" w:rsidR="00B50EA8" w:rsidRPr="00185321" w:rsidRDefault="00B50EA8" w:rsidP="00E70CBC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</w:p>
    <w:p w14:paraId="43BF7552" w14:textId="41A04EC5" w:rsidR="00B50EA8" w:rsidRPr="00185321" w:rsidRDefault="006906E7" w:rsidP="009F22B8">
      <w:pPr>
        <w:pStyle w:val="Default"/>
        <w:numPr>
          <w:ilvl w:val="0"/>
          <w:numId w:val="8"/>
        </w:numPr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Veškerá instalace doplňků verzí (update), instalace nových verzí (upgrade) či přechodu na vyšší verze bude v plné odpovědnosti poskytovatele a může být prováděna dálkovým přístupem</w:t>
      </w:r>
      <w:r w:rsidR="00185321">
        <w:rPr>
          <w:rFonts w:asciiTheme="minorHAnsi" w:hAnsiTheme="minorHAnsi"/>
          <w:sz w:val="22"/>
          <w:szCs w:val="22"/>
        </w:rPr>
        <w:t>.</w:t>
      </w:r>
    </w:p>
    <w:p w14:paraId="23049EA3" w14:textId="77777777" w:rsidR="00B50EA8" w:rsidRPr="00185321" w:rsidRDefault="006906E7" w:rsidP="00E70CBC">
      <w:pPr>
        <w:pStyle w:val="Default"/>
        <w:spacing w:after="95"/>
        <w:ind w:left="720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(dále jen </w:t>
      </w:r>
      <w:r w:rsidR="00946142" w:rsidRPr="00185321">
        <w:rPr>
          <w:rFonts w:asciiTheme="minorHAnsi" w:hAnsiTheme="minorHAnsi"/>
          <w:sz w:val="22"/>
          <w:szCs w:val="22"/>
        </w:rPr>
        <w:t>„</w:t>
      </w:r>
      <w:r w:rsidRPr="00185321">
        <w:rPr>
          <w:rFonts w:asciiTheme="minorHAnsi" w:hAnsiTheme="minorHAnsi"/>
          <w:sz w:val="22"/>
          <w:szCs w:val="22"/>
        </w:rPr>
        <w:t>maintenance</w:t>
      </w:r>
      <w:r w:rsidR="00946142" w:rsidRPr="00185321">
        <w:rPr>
          <w:rFonts w:asciiTheme="minorHAnsi" w:hAnsiTheme="minorHAnsi"/>
          <w:sz w:val="22"/>
          <w:szCs w:val="22"/>
        </w:rPr>
        <w:t>“</w:t>
      </w:r>
      <w:r w:rsidRPr="00185321">
        <w:rPr>
          <w:rFonts w:asciiTheme="minorHAnsi" w:hAnsiTheme="minorHAnsi"/>
          <w:sz w:val="22"/>
          <w:szCs w:val="22"/>
        </w:rPr>
        <w:t>)</w:t>
      </w:r>
      <w:r w:rsidR="004372EF" w:rsidRPr="00185321">
        <w:rPr>
          <w:rFonts w:asciiTheme="minorHAnsi" w:hAnsiTheme="minorHAnsi"/>
          <w:sz w:val="22"/>
          <w:szCs w:val="22"/>
        </w:rPr>
        <w:t>.</w:t>
      </w:r>
    </w:p>
    <w:p w14:paraId="03469083" w14:textId="0AA6D73A" w:rsidR="00B50EA8" w:rsidRPr="00185321" w:rsidRDefault="006906E7" w:rsidP="00E70CB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Poskytováním servisních služeb </w:t>
      </w:r>
      <w:r w:rsidR="004372EF" w:rsidRPr="00185321">
        <w:rPr>
          <w:rFonts w:asciiTheme="minorHAnsi" w:hAnsiTheme="minorHAnsi"/>
          <w:sz w:val="22"/>
          <w:szCs w:val="22"/>
        </w:rPr>
        <w:t>se rozumí veškerá činnost Poskytovatele dle S</w:t>
      </w:r>
      <w:r w:rsidR="00B635DA" w:rsidRPr="00185321">
        <w:rPr>
          <w:rFonts w:asciiTheme="minorHAnsi" w:hAnsiTheme="minorHAnsi"/>
          <w:sz w:val="22"/>
          <w:szCs w:val="22"/>
        </w:rPr>
        <w:t>m</w:t>
      </w:r>
      <w:r w:rsidR="004372EF" w:rsidRPr="00185321">
        <w:rPr>
          <w:rFonts w:asciiTheme="minorHAnsi" w:hAnsiTheme="minorHAnsi"/>
          <w:sz w:val="22"/>
          <w:szCs w:val="22"/>
        </w:rPr>
        <w:t xml:space="preserve">louvy, tzn.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4372EF" w:rsidRPr="00185321">
        <w:rPr>
          <w:rFonts w:asciiTheme="minorHAnsi" w:hAnsiTheme="minorHAnsi"/>
          <w:sz w:val="22"/>
          <w:szCs w:val="22"/>
        </w:rPr>
        <w:t xml:space="preserve">provedení činností zahrnujících: </w:t>
      </w:r>
    </w:p>
    <w:p w14:paraId="45229508" w14:textId="77777777" w:rsidR="0073721F" w:rsidRPr="00185321" w:rsidRDefault="0073721F" w:rsidP="00E70C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ABC2A86" w14:textId="77777777" w:rsidR="00B50EA8" w:rsidRPr="00185321" w:rsidRDefault="0073721F" w:rsidP="00E70CBC">
      <w:pPr>
        <w:pStyle w:val="Default"/>
        <w:numPr>
          <w:ilvl w:val="0"/>
          <w:numId w:val="1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</w:t>
      </w:r>
      <w:r w:rsidR="006906E7" w:rsidRPr="00185321">
        <w:rPr>
          <w:rFonts w:asciiTheme="minorHAnsi" w:hAnsiTheme="minorHAnsi"/>
          <w:sz w:val="22"/>
          <w:szCs w:val="22"/>
        </w:rPr>
        <w:t>oskytování telefonických konzultací k funkcím software oprávněným pra</w:t>
      </w:r>
      <w:r w:rsidRPr="00185321">
        <w:rPr>
          <w:rFonts w:asciiTheme="minorHAnsi" w:hAnsiTheme="minorHAnsi"/>
          <w:sz w:val="22"/>
          <w:szCs w:val="22"/>
        </w:rPr>
        <w:t>covníkům a správcům Objednatele,</w:t>
      </w:r>
    </w:p>
    <w:p w14:paraId="7FB8469E" w14:textId="77777777" w:rsidR="00B50EA8" w:rsidRPr="00185321" w:rsidRDefault="0073721F" w:rsidP="00E70CBC">
      <w:pPr>
        <w:pStyle w:val="Default"/>
        <w:numPr>
          <w:ilvl w:val="0"/>
          <w:numId w:val="1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z</w:t>
      </w:r>
      <w:r w:rsidR="006906E7" w:rsidRPr="00185321">
        <w:rPr>
          <w:rFonts w:asciiTheme="minorHAnsi" w:hAnsiTheme="minorHAnsi"/>
          <w:sz w:val="22"/>
          <w:szCs w:val="22"/>
        </w:rPr>
        <w:t>ajištění co nejrychlejšího obnovení dodávky služby a minimalizaci důsledků výpadků služeb na činnost Objednatele podle sjednaných SLA pa</w:t>
      </w:r>
      <w:r w:rsidRPr="00185321">
        <w:rPr>
          <w:rFonts w:asciiTheme="minorHAnsi" w:hAnsiTheme="minorHAnsi"/>
          <w:sz w:val="22"/>
          <w:szCs w:val="22"/>
        </w:rPr>
        <w:t>rametrů, dle čl. 7 této Smlouvy,</w:t>
      </w:r>
    </w:p>
    <w:p w14:paraId="5B7A29D6" w14:textId="77777777" w:rsidR="00B50EA8" w:rsidRPr="00185321" w:rsidRDefault="0073721F" w:rsidP="00E70CBC">
      <w:pPr>
        <w:pStyle w:val="Default"/>
        <w:numPr>
          <w:ilvl w:val="0"/>
          <w:numId w:val="1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d</w:t>
      </w:r>
      <w:r w:rsidR="006906E7" w:rsidRPr="00185321">
        <w:rPr>
          <w:rFonts w:asciiTheme="minorHAnsi" w:hAnsiTheme="minorHAnsi"/>
          <w:sz w:val="22"/>
          <w:szCs w:val="22"/>
        </w:rPr>
        <w:t>robné změny</w:t>
      </w:r>
      <w:r w:rsidR="004372EF" w:rsidRPr="00185321">
        <w:rPr>
          <w:rFonts w:asciiTheme="minorHAnsi" w:hAnsiTheme="minorHAnsi"/>
          <w:sz w:val="22"/>
          <w:szCs w:val="22"/>
        </w:rPr>
        <w:t xml:space="preserve"> (update)</w:t>
      </w:r>
      <w:r w:rsidR="006906E7" w:rsidRPr="00185321">
        <w:rPr>
          <w:rFonts w:asciiTheme="minorHAnsi" w:hAnsiTheme="minorHAnsi"/>
          <w:sz w:val="22"/>
          <w:szCs w:val="22"/>
        </w:rPr>
        <w:t>, které zásadním způsobem nemění funkčnost služby. Distribuce a nasaze</w:t>
      </w:r>
      <w:r w:rsidRPr="00185321">
        <w:rPr>
          <w:rFonts w:asciiTheme="minorHAnsi" w:hAnsiTheme="minorHAnsi"/>
          <w:sz w:val="22"/>
          <w:szCs w:val="22"/>
        </w:rPr>
        <w:t>ní změny do Systému Objednatele,</w:t>
      </w:r>
    </w:p>
    <w:p w14:paraId="78A3DC1E" w14:textId="77777777" w:rsidR="00B50EA8" w:rsidRPr="00185321" w:rsidRDefault="0073721F" w:rsidP="00E70CBC">
      <w:pPr>
        <w:pStyle w:val="Default"/>
        <w:numPr>
          <w:ilvl w:val="0"/>
          <w:numId w:val="1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z</w:t>
      </w:r>
      <w:r w:rsidR="006906E7" w:rsidRPr="00185321">
        <w:rPr>
          <w:rFonts w:asciiTheme="minorHAnsi" w:hAnsiTheme="minorHAnsi"/>
          <w:sz w:val="22"/>
          <w:szCs w:val="22"/>
        </w:rPr>
        <w:t>jišťování původních příčin incidentů. Zajištění oprav příčin chyb v Systému</w:t>
      </w:r>
      <w:r w:rsidRPr="00185321">
        <w:rPr>
          <w:rFonts w:asciiTheme="minorHAnsi" w:hAnsiTheme="minorHAnsi"/>
          <w:sz w:val="22"/>
          <w:szCs w:val="22"/>
        </w:rPr>
        <w:t xml:space="preserve"> a proaktivní prevenci problémů,</w:t>
      </w:r>
    </w:p>
    <w:p w14:paraId="414061E3" w14:textId="77777777" w:rsidR="00B50EA8" w:rsidRPr="00185321" w:rsidRDefault="0073721F" w:rsidP="00E70CBC">
      <w:pPr>
        <w:pStyle w:val="Default"/>
        <w:numPr>
          <w:ilvl w:val="0"/>
          <w:numId w:val="1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š</w:t>
      </w:r>
      <w:r w:rsidR="006906E7" w:rsidRPr="00185321">
        <w:rPr>
          <w:rFonts w:asciiTheme="minorHAnsi" w:hAnsiTheme="minorHAnsi"/>
          <w:sz w:val="22"/>
          <w:szCs w:val="22"/>
        </w:rPr>
        <w:t>kolení správce systému.</w:t>
      </w:r>
    </w:p>
    <w:p w14:paraId="5DF80606" w14:textId="77777777" w:rsidR="00B50EA8" w:rsidRPr="00185321" w:rsidRDefault="00B50EA8" w:rsidP="00E70CB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F0BF5BD" w14:textId="3D9B7222" w:rsidR="00B50EA8" w:rsidRPr="00185321" w:rsidRDefault="006906E7" w:rsidP="00E70CB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2.5.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Předmětem poskytovaných servisních služeb není zejména:</w:t>
      </w:r>
    </w:p>
    <w:p w14:paraId="58DF1A2B" w14:textId="77777777" w:rsidR="00B50EA8" w:rsidRPr="00185321" w:rsidRDefault="00B50EA8" w:rsidP="00E70C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1FBBA8B" w14:textId="77777777" w:rsidR="00B50EA8" w:rsidRPr="00185321" w:rsidRDefault="0073721F" w:rsidP="00E70CBC">
      <w:pPr>
        <w:pStyle w:val="Default"/>
        <w:numPr>
          <w:ilvl w:val="0"/>
          <w:numId w:val="2"/>
        </w:numPr>
        <w:spacing w:after="57" w:line="276" w:lineRule="auto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r</w:t>
      </w:r>
      <w:r w:rsidR="006906E7" w:rsidRPr="00185321">
        <w:rPr>
          <w:rFonts w:asciiTheme="minorHAnsi" w:hAnsiTheme="minorHAnsi"/>
          <w:sz w:val="22"/>
          <w:szCs w:val="22"/>
        </w:rPr>
        <w:t>ozsáhlejší vývojové prá</w:t>
      </w:r>
      <w:r w:rsidRPr="00185321">
        <w:rPr>
          <w:rFonts w:asciiTheme="minorHAnsi" w:hAnsiTheme="minorHAnsi"/>
          <w:sz w:val="22"/>
          <w:szCs w:val="22"/>
        </w:rPr>
        <w:t>ce, které vedou k novým funkcím,</w:t>
      </w:r>
    </w:p>
    <w:p w14:paraId="31300E95" w14:textId="77777777" w:rsidR="00B50EA8" w:rsidRPr="00185321" w:rsidRDefault="0073721F" w:rsidP="00E70CBC">
      <w:pPr>
        <w:pStyle w:val="Default"/>
        <w:numPr>
          <w:ilvl w:val="0"/>
          <w:numId w:val="2"/>
        </w:numPr>
        <w:spacing w:after="57" w:line="276" w:lineRule="auto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a</w:t>
      </w:r>
      <w:r w:rsidR="006906E7" w:rsidRPr="00185321">
        <w:rPr>
          <w:rFonts w:asciiTheme="minorHAnsi" w:hAnsiTheme="minorHAnsi"/>
          <w:sz w:val="22"/>
          <w:szCs w:val="22"/>
        </w:rPr>
        <w:t xml:space="preserve">nalýzy nutné </w:t>
      </w:r>
      <w:r w:rsidRPr="00185321">
        <w:rPr>
          <w:rFonts w:asciiTheme="minorHAnsi" w:hAnsiTheme="minorHAnsi"/>
          <w:sz w:val="22"/>
          <w:szCs w:val="22"/>
        </w:rPr>
        <w:t>k rozsáhlejším vývojovým pracím,</w:t>
      </w:r>
    </w:p>
    <w:p w14:paraId="1BAC4ACB" w14:textId="77777777" w:rsidR="00B50EA8" w:rsidRPr="00185321" w:rsidRDefault="0073721F" w:rsidP="00E70CBC">
      <w:pPr>
        <w:pStyle w:val="Default"/>
        <w:numPr>
          <w:ilvl w:val="0"/>
          <w:numId w:val="2"/>
        </w:numPr>
        <w:spacing w:after="57" w:line="276" w:lineRule="auto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š</w:t>
      </w:r>
      <w:r w:rsidR="006906E7" w:rsidRPr="00185321">
        <w:rPr>
          <w:rFonts w:asciiTheme="minorHAnsi" w:hAnsiTheme="minorHAnsi"/>
          <w:sz w:val="22"/>
          <w:szCs w:val="22"/>
        </w:rPr>
        <w:t xml:space="preserve">kolení </w:t>
      </w:r>
      <w:r w:rsidR="008B692D" w:rsidRPr="00185321">
        <w:rPr>
          <w:rFonts w:asciiTheme="minorHAnsi" w:hAnsiTheme="minorHAnsi"/>
          <w:sz w:val="22"/>
          <w:szCs w:val="22"/>
        </w:rPr>
        <w:t>uživatelů</w:t>
      </w:r>
      <w:r w:rsidR="006906E7" w:rsidRPr="00185321">
        <w:rPr>
          <w:rFonts w:asciiTheme="minorHAnsi" w:hAnsiTheme="minorHAnsi"/>
          <w:sz w:val="22"/>
          <w:szCs w:val="22"/>
        </w:rPr>
        <w:t>.</w:t>
      </w:r>
    </w:p>
    <w:p w14:paraId="3BBDFE00" w14:textId="77777777" w:rsidR="00B50EA8" w:rsidRPr="00185321" w:rsidRDefault="00B50EA8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02C61EF2" w14:textId="4C4E035E" w:rsidR="00B50EA8" w:rsidRPr="00185321" w:rsidRDefault="006906E7" w:rsidP="008B692D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2.6.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Veškerá plnění dle této smlouvy poskytuje Poskytovatel na základě </w:t>
      </w:r>
      <w:r w:rsidR="008B692D" w:rsidRPr="00185321">
        <w:rPr>
          <w:rFonts w:asciiTheme="minorHAnsi" w:hAnsiTheme="minorHAnsi"/>
          <w:sz w:val="22"/>
          <w:szCs w:val="22"/>
        </w:rPr>
        <w:t xml:space="preserve">oznámení v systému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 xml:space="preserve">Poskytovatele Redmine na adrese </w:t>
      </w:r>
      <w:hyperlink r:id="rId8" w:history="1">
        <w:r w:rsidR="008B692D" w:rsidRPr="00185321">
          <w:rPr>
            <w:rStyle w:val="Hypertextovodkaz"/>
            <w:rFonts w:asciiTheme="minorHAnsi" w:hAnsiTheme="minorHAnsi"/>
            <w:sz w:val="22"/>
            <w:szCs w:val="22"/>
          </w:rPr>
          <w:t>https://redmine.redweb.cz</w:t>
        </w:r>
      </w:hyperlink>
      <w:r w:rsidR="008B692D" w:rsidRPr="00185321">
        <w:rPr>
          <w:rFonts w:asciiTheme="minorHAnsi" w:hAnsiTheme="minorHAnsi"/>
          <w:sz w:val="22"/>
          <w:szCs w:val="22"/>
        </w:rPr>
        <w:t xml:space="preserve"> (dále jen „helpdesk“). </w:t>
      </w:r>
    </w:p>
    <w:p w14:paraId="059DCE55" w14:textId="77777777" w:rsidR="008B692D" w:rsidRPr="00185321" w:rsidRDefault="008B692D" w:rsidP="008B692D">
      <w:pPr>
        <w:pStyle w:val="Default"/>
        <w:rPr>
          <w:rFonts w:asciiTheme="minorHAnsi" w:hAnsiTheme="minorHAnsi"/>
          <w:sz w:val="22"/>
          <w:szCs w:val="22"/>
        </w:rPr>
      </w:pPr>
    </w:p>
    <w:p w14:paraId="12015100" w14:textId="31A22CF2" w:rsidR="008B692D" w:rsidRPr="00185321" w:rsidRDefault="008B692D" w:rsidP="008B692D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2.7.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 Podstatné náležitosti písemné výzvy k oznámení požadavku, problému, případně poruchy jsou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uvedeny v příloze č. 1 této Smlouvy.</w:t>
      </w:r>
    </w:p>
    <w:p w14:paraId="578D275C" w14:textId="77777777" w:rsidR="00227DFD" w:rsidRPr="00185321" w:rsidRDefault="00227DFD" w:rsidP="00227DFD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D2BD21E" w14:textId="77777777" w:rsidR="00227DFD" w:rsidRPr="00185321" w:rsidRDefault="00227DF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528BB63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3 </w:t>
      </w:r>
    </w:p>
    <w:p w14:paraId="36A9B3C9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762F260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Termín, rozsah a místo plnění</w:t>
      </w:r>
    </w:p>
    <w:p w14:paraId="19F903E0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116684B" w14:textId="4BDDE145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3.1.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se zavazuje poskytovat služby dle této Smlouvy ode dne podpisu smlouvy </w:t>
      </w:r>
      <w:r w:rsidRPr="00185321">
        <w:rPr>
          <w:rFonts w:asciiTheme="minorHAnsi" w:hAnsiTheme="minorHAnsi"/>
          <w:b/>
          <w:bCs/>
          <w:color w:val="00000A"/>
          <w:sz w:val="22"/>
          <w:szCs w:val="22"/>
        </w:rPr>
        <w:t xml:space="preserve">na dobu </w:t>
      </w:r>
      <w:r w:rsidR="00456EB3" w:rsidRPr="00185321">
        <w:rPr>
          <w:rFonts w:asciiTheme="minorHAnsi" w:hAnsiTheme="minorHAnsi"/>
          <w:b/>
          <w:bCs/>
          <w:color w:val="00000A"/>
          <w:sz w:val="22"/>
          <w:szCs w:val="22"/>
        </w:rPr>
        <w:tab/>
      </w:r>
      <w:r w:rsidRPr="00185321">
        <w:rPr>
          <w:rFonts w:asciiTheme="minorHAnsi" w:hAnsiTheme="minorHAnsi"/>
          <w:b/>
          <w:bCs/>
          <w:color w:val="00000A"/>
          <w:sz w:val="22"/>
          <w:szCs w:val="22"/>
        </w:rPr>
        <w:t>neurčitou.</w:t>
      </w:r>
    </w:p>
    <w:p w14:paraId="53ABB666" w14:textId="232B6DA9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3.2.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Objednatel bude čerpat kapacity Poskytovatele na poskytování služeb uvedených ve smlouvě </w:t>
      </w:r>
      <w:r w:rsidR="00633A6E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člověkohodinách, podle potřeby Objednatele. </w:t>
      </w:r>
    </w:p>
    <w:p w14:paraId="7D8146E3" w14:textId="07E831DB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3.3.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Čerpání a rozsah servisních služeb poskytovaných Poskytovatelem Objednateli v člověkohodinách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bude stanoven na základě vzájemné dohody smluvních stran tak, že po dobu platnosti smlouvy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bude objem poskytnutých služeb při plnění předmětu smlouvy činit maximálně 10 člověkohodin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ročně za zvýhodněnou cenu</w:t>
      </w:r>
      <w:r w:rsidR="008B692D" w:rsidRPr="00185321">
        <w:rPr>
          <w:rFonts w:asciiTheme="minorHAnsi" w:hAnsiTheme="minorHAnsi"/>
          <w:sz w:val="22"/>
          <w:szCs w:val="22"/>
        </w:rPr>
        <w:t xml:space="preserve">. Práce nad tento rozsah bude za cenu vyšší dle </w:t>
      </w:r>
      <w:r w:rsidRPr="00185321">
        <w:rPr>
          <w:rFonts w:asciiTheme="minorHAnsi" w:hAnsiTheme="minorHAnsi"/>
          <w:sz w:val="22"/>
          <w:szCs w:val="22"/>
        </w:rPr>
        <w:t>čl. 4</w:t>
      </w:r>
      <w:r w:rsidR="008B692D" w:rsidRPr="00185321">
        <w:rPr>
          <w:rFonts w:asciiTheme="minorHAnsi" w:hAnsiTheme="minorHAnsi"/>
          <w:sz w:val="22"/>
          <w:szCs w:val="22"/>
        </w:rPr>
        <w:t>.1.</w:t>
      </w:r>
    </w:p>
    <w:p w14:paraId="638963FB" w14:textId="71CD4572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>3.</w:t>
      </w:r>
      <w:r w:rsidR="008B692D" w:rsidRPr="00185321">
        <w:rPr>
          <w:rFonts w:asciiTheme="minorHAnsi" w:hAnsiTheme="minorHAnsi"/>
          <w:sz w:val="22"/>
          <w:szCs w:val="22"/>
        </w:rPr>
        <w:t>4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Místem plnění je sídlo Objednatele nebo jiná budova</w:t>
      </w:r>
      <w:r w:rsidR="00633A6E" w:rsidRPr="00185321">
        <w:rPr>
          <w:rFonts w:asciiTheme="minorHAnsi" w:hAnsiTheme="minorHAnsi"/>
          <w:sz w:val="22"/>
          <w:szCs w:val="22"/>
        </w:rPr>
        <w:t xml:space="preserve">, v níž </w:t>
      </w:r>
      <w:r w:rsidR="00C174FC" w:rsidRPr="00185321">
        <w:rPr>
          <w:rFonts w:asciiTheme="minorHAnsi" w:hAnsiTheme="minorHAnsi"/>
          <w:sz w:val="22"/>
          <w:szCs w:val="22"/>
        </w:rPr>
        <w:t xml:space="preserve">sídlí </w:t>
      </w:r>
      <w:r w:rsidRPr="00185321">
        <w:rPr>
          <w:rFonts w:asciiTheme="minorHAnsi" w:hAnsiTheme="minorHAnsi"/>
          <w:sz w:val="22"/>
          <w:szCs w:val="22"/>
        </w:rPr>
        <w:t xml:space="preserve">Městský úřad </w:t>
      </w:r>
      <w:r w:rsidR="00E372CF" w:rsidRPr="00185321">
        <w:rPr>
          <w:rFonts w:asciiTheme="minorHAnsi" w:hAnsiTheme="minorHAnsi"/>
          <w:sz w:val="22"/>
          <w:szCs w:val="22"/>
        </w:rPr>
        <w:t>Znojmo</w:t>
      </w:r>
      <w:r w:rsidRPr="00185321">
        <w:rPr>
          <w:rFonts w:asciiTheme="minorHAnsi" w:hAnsiTheme="minorHAnsi"/>
          <w:sz w:val="22"/>
          <w:szCs w:val="22"/>
        </w:rPr>
        <w:t>.</w:t>
      </w:r>
    </w:p>
    <w:p w14:paraId="28CD7538" w14:textId="491C1D4F" w:rsidR="00B50EA8" w:rsidRPr="00185321" w:rsidRDefault="00690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3.</w:t>
      </w:r>
      <w:r w:rsidR="008B692D" w:rsidRPr="00185321">
        <w:rPr>
          <w:rFonts w:asciiTheme="minorHAnsi" w:hAnsiTheme="minorHAnsi"/>
          <w:sz w:val="22"/>
          <w:szCs w:val="22"/>
        </w:rPr>
        <w:t>5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Služby, které lze řešit vzdáleně, budou po dohodě s Objednatelem poskytnuty vzdáleným přístupem </w:t>
      </w:r>
      <w:r w:rsidR="00633A6E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ze sídla Poskytovatele.</w:t>
      </w:r>
    </w:p>
    <w:p w14:paraId="6D16A16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83C1317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4 </w:t>
      </w:r>
    </w:p>
    <w:p w14:paraId="53B52542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7632EE3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Cena</w:t>
      </w:r>
    </w:p>
    <w:p w14:paraId="630AB977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D7A05DD" w14:textId="690B70EC" w:rsidR="00B50EA8" w:rsidRPr="00185321" w:rsidRDefault="00690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4.1.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Cena za plnění této Smlouvy (mimo maintenance) se stanovuje čtvrtletně, dle skutečné objednané </w:t>
      </w:r>
      <w:r w:rsidR="00E002C0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a provedené práce dle evidence člověkohodin (dále jen „člkhod“) v helpdesku:</w:t>
      </w:r>
    </w:p>
    <w:p w14:paraId="3D3FBDE3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16475B2" w14:textId="76F804F1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a) Cena za 1 člkhod do 10 člkhod/rok bez DPH:</w:t>
      </w:r>
      <w:r w:rsidR="006906E7" w:rsidRPr="00185321">
        <w:rPr>
          <w:rFonts w:asciiTheme="minorHAnsi" w:hAnsiTheme="minorHAnsi"/>
          <w:sz w:val="22"/>
          <w:szCs w:val="22"/>
        </w:rPr>
        <w:tab/>
        <w:t xml:space="preserve"> 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800</w:t>
      </w:r>
      <w:r w:rsidR="00946142" w:rsidRP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16040B67" w14:textId="41052753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DPH (21%):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  <w:t xml:space="preserve"> 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168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34362AD0" w14:textId="7DC26B19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Cena včetně DPH: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  <w:t xml:space="preserve"> 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968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1D15307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0F173AA" w14:textId="77BC2FCA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b) Cena za 1 člkhod nad 10 člkhod/rok bez DPH:</w:t>
      </w:r>
      <w:r w:rsidR="006906E7" w:rsidRPr="00185321">
        <w:rPr>
          <w:rFonts w:asciiTheme="minorHAnsi" w:hAnsiTheme="minorHAnsi"/>
          <w:sz w:val="22"/>
          <w:szCs w:val="22"/>
        </w:rPr>
        <w:tab/>
        <w:t>1</w:t>
      </w:r>
      <w:r w:rsidR="00185321">
        <w:rPr>
          <w:rFonts w:asciiTheme="minorHAnsi" w:hAnsiTheme="minorHAnsi"/>
          <w:sz w:val="22"/>
          <w:szCs w:val="22"/>
        </w:rPr>
        <w:t> </w:t>
      </w:r>
      <w:r w:rsidR="006906E7" w:rsidRPr="00185321">
        <w:rPr>
          <w:rFonts w:asciiTheme="minorHAnsi" w:hAnsiTheme="minorHAnsi"/>
          <w:sz w:val="22"/>
          <w:szCs w:val="22"/>
        </w:rPr>
        <w:t>000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59EF1533" w14:textId="26939705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DPH (21%):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  <w:t xml:space="preserve">  </w:t>
      </w:r>
      <w:r w:rsidR="008B692D" w:rsidRPr="00185321">
        <w:rPr>
          <w:rFonts w:asciiTheme="minorHAnsi" w:hAnsiTheme="minorHAnsi"/>
          <w:sz w:val="22"/>
          <w:szCs w:val="22"/>
        </w:rPr>
        <w:t xml:space="preserve">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210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440D3A91" w14:textId="6985CB23" w:rsidR="00B50EA8" w:rsidRPr="00185321" w:rsidRDefault="00456EB3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Cena včetně DPH: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  <w:t xml:space="preserve">          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1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210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6906E7" w:rsidRPr="00185321">
        <w:rPr>
          <w:rFonts w:asciiTheme="minorHAnsi" w:hAnsiTheme="minorHAnsi"/>
          <w:sz w:val="22"/>
          <w:szCs w:val="22"/>
        </w:rPr>
        <w:t>Kč</w:t>
      </w:r>
    </w:p>
    <w:p w14:paraId="4A8C9BE0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F44B9FE" w14:textId="613D5352" w:rsidR="008B692D" w:rsidRPr="00185321" w:rsidRDefault="00690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4.2.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Celková cena za roční maintenance </w:t>
      </w:r>
      <w:r w:rsidR="008B692D" w:rsidRPr="00185321">
        <w:rPr>
          <w:rFonts w:asciiTheme="minorHAnsi" w:hAnsiTheme="minorHAnsi"/>
          <w:sz w:val="22"/>
          <w:szCs w:val="22"/>
        </w:rPr>
        <w:t xml:space="preserve">aplikace a roční maintenance (období 12 kalendářních měsíců)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 xml:space="preserve">pro </w:t>
      </w:r>
      <w:r w:rsidR="00913D3D" w:rsidRPr="00185321">
        <w:rPr>
          <w:rFonts w:asciiTheme="minorHAnsi" w:hAnsiTheme="minorHAnsi"/>
          <w:sz w:val="22"/>
          <w:szCs w:val="22"/>
        </w:rPr>
        <w:t>9</w:t>
      </w:r>
      <w:r w:rsidRPr="00185321">
        <w:rPr>
          <w:rFonts w:asciiTheme="minorHAnsi" w:hAnsiTheme="minorHAnsi"/>
          <w:sz w:val="22"/>
          <w:szCs w:val="22"/>
        </w:rPr>
        <w:t xml:space="preserve"> mateřsk</w:t>
      </w:r>
      <w:r w:rsidR="00913D3D" w:rsidRPr="00185321">
        <w:rPr>
          <w:rFonts w:asciiTheme="minorHAnsi" w:hAnsiTheme="minorHAnsi"/>
          <w:sz w:val="22"/>
          <w:szCs w:val="22"/>
        </w:rPr>
        <w:t>ých</w:t>
      </w:r>
      <w:r w:rsidRPr="00185321">
        <w:rPr>
          <w:rFonts w:asciiTheme="minorHAnsi" w:hAnsiTheme="minorHAnsi"/>
          <w:sz w:val="22"/>
          <w:szCs w:val="22"/>
        </w:rPr>
        <w:t xml:space="preserve"> škol</w:t>
      </w:r>
      <w:r w:rsidR="008B692D" w:rsidRPr="00185321">
        <w:rPr>
          <w:rFonts w:asciiTheme="minorHAnsi" w:hAnsiTheme="minorHAnsi"/>
          <w:sz w:val="22"/>
          <w:szCs w:val="22"/>
        </w:rPr>
        <w:t xml:space="preserve"> a </w:t>
      </w:r>
      <w:r w:rsidR="00913D3D" w:rsidRPr="00185321">
        <w:rPr>
          <w:rFonts w:asciiTheme="minorHAnsi" w:hAnsiTheme="minorHAnsi"/>
          <w:sz w:val="22"/>
          <w:szCs w:val="22"/>
        </w:rPr>
        <w:t>6</w:t>
      </w:r>
      <w:r w:rsidR="008B692D" w:rsidRPr="00185321">
        <w:rPr>
          <w:rFonts w:asciiTheme="minorHAnsi" w:hAnsiTheme="minorHAnsi"/>
          <w:sz w:val="22"/>
          <w:szCs w:val="22"/>
        </w:rPr>
        <w:t xml:space="preserve"> základní</w:t>
      </w:r>
      <w:r w:rsidR="00913D3D" w:rsidRPr="00185321">
        <w:rPr>
          <w:rFonts w:asciiTheme="minorHAnsi" w:hAnsiTheme="minorHAnsi"/>
          <w:sz w:val="22"/>
          <w:szCs w:val="22"/>
        </w:rPr>
        <w:t>ch</w:t>
      </w:r>
      <w:r w:rsidR="008B692D" w:rsidRPr="00185321">
        <w:rPr>
          <w:rFonts w:asciiTheme="minorHAnsi" w:hAnsiTheme="minorHAnsi"/>
          <w:sz w:val="22"/>
          <w:szCs w:val="22"/>
        </w:rPr>
        <w:t xml:space="preserve"> škol se stanovuje: </w:t>
      </w:r>
    </w:p>
    <w:p w14:paraId="5AA0020A" w14:textId="77777777" w:rsidR="00913D3D" w:rsidRPr="00185321" w:rsidRDefault="00913D3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77B1F63" w14:textId="66096135" w:rsidR="00B50EA8" w:rsidRPr="00185321" w:rsidRDefault="00456EB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>Cena za maintenance aplikace</w:t>
      </w:r>
      <w:r w:rsidR="00913D3D" w:rsidRPr="00185321">
        <w:rPr>
          <w:rFonts w:asciiTheme="minorHAnsi" w:hAnsiTheme="minorHAnsi"/>
          <w:sz w:val="22"/>
          <w:szCs w:val="22"/>
        </w:rPr>
        <w:t xml:space="preserve"> pro MŠ</w:t>
      </w:r>
      <w:r w:rsidR="006906E7" w:rsidRPr="00185321">
        <w:rPr>
          <w:rFonts w:asciiTheme="minorHAnsi" w:hAnsiTheme="minorHAnsi"/>
          <w:sz w:val="22"/>
          <w:szCs w:val="22"/>
        </w:rPr>
        <w:t xml:space="preserve"> bez DPH: 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 xml:space="preserve">  </w:t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185321">
        <w:rPr>
          <w:rFonts w:asciiTheme="minorHAnsi" w:hAnsiTheme="minorHAnsi"/>
          <w:sz w:val="22"/>
          <w:szCs w:val="22"/>
        </w:rPr>
        <w:t xml:space="preserve">10 </w:t>
      </w:r>
      <w:r w:rsidR="006906E7" w:rsidRPr="00185321">
        <w:rPr>
          <w:rFonts w:asciiTheme="minorHAnsi" w:hAnsiTheme="minorHAnsi"/>
          <w:sz w:val="22"/>
          <w:szCs w:val="22"/>
        </w:rPr>
        <w:t>000 Kč</w:t>
      </w:r>
    </w:p>
    <w:p w14:paraId="596FE611" w14:textId="25B3AF47" w:rsidR="00913D3D" w:rsidRPr="00185321" w:rsidRDefault="00456EB3" w:rsidP="00913D3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 xml:space="preserve">Cena za maintenance aplikace pro ZŠ bez DPH: </w:t>
      </w:r>
      <w:r w:rsidR="00913D3D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ab/>
      </w:r>
      <w:r w:rsidR="00AB49FC" w:rsidRPr="00185321">
        <w:rPr>
          <w:rFonts w:asciiTheme="minorHAnsi" w:hAnsiTheme="minorHAnsi"/>
          <w:sz w:val="22"/>
          <w:szCs w:val="22"/>
        </w:rPr>
        <w:tab/>
      </w:r>
      <w:r w:rsidR="00185321">
        <w:rPr>
          <w:rFonts w:asciiTheme="minorHAnsi" w:hAnsiTheme="minorHAnsi"/>
          <w:sz w:val="22"/>
          <w:szCs w:val="22"/>
        </w:rPr>
        <w:t>10 </w:t>
      </w:r>
      <w:r w:rsidR="00913D3D" w:rsidRPr="00185321">
        <w:rPr>
          <w:rFonts w:asciiTheme="minorHAnsi" w:hAnsiTheme="minorHAnsi"/>
          <w:sz w:val="22"/>
          <w:szCs w:val="22"/>
        </w:rPr>
        <w:t>000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913D3D" w:rsidRPr="00185321">
        <w:rPr>
          <w:rFonts w:asciiTheme="minorHAnsi" w:hAnsiTheme="minorHAnsi"/>
          <w:sz w:val="22"/>
          <w:szCs w:val="22"/>
        </w:rPr>
        <w:t>Kč</w:t>
      </w:r>
    </w:p>
    <w:p w14:paraId="34D9F07F" w14:textId="77777777" w:rsidR="00913D3D" w:rsidRPr="00185321" w:rsidRDefault="00913D3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7EBF534" w14:textId="41F60EDC" w:rsidR="008B692D" w:rsidRPr="00185321" w:rsidRDefault="00456EB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8B692D" w:rsidRPr="00185321">
        <w:rPr>
          <w:rFonts w:asciiTheme="minorHAnsi" w:hAnsiTheme="minorHAnsi"/>
          <w:sz w:val="22"/>
          <w:szCs w:val="22"/>
        </w:rPr>
        <w:t xml:space="preserve">Cena za maintenance </w:t>
      </w:r>
      <w:r w:rsidR="00913D3D" w:rsidRPr="00185321">
        <w:rPr>
          <w:rFonts w:asciiTheme="minorHAnsi" w:hAnsiTheme="minorHAnsi"/>
          <w:sz w:val="22"/>
          <w:szCs w:val="22"/>
        </w:rPr>
        <w:t xml:space="preserve">15 </w:t>
      </w:r>
      <w:r w:rsidR="008B692D" w:rsidRPr="00185321">
        <w:rPr>
          <w:rFonts w:asciiTheme="minorHAnsi" w:hAnsiTheme="minorHAnsi"/>
          <w:sz w:val="22"/>
          <w:szCs w:val="22"/>
        </w:rPr>
        <w:t>licencí bez DPH</w:t>
      </w:r>
      <w:r w:rsidR="001979E0" w:rsidRPr="00185321">
        <w:rPr>
          <w:rFonts w:asciiTheme="minorHAnsi" w:hAnsiTheme="minorHAnsi"/>
          <w:sz w:val="22"/>
          <w:szCs w:val="22"/>
        </w:rPr>
        <w:t xml:space="preserve">:  </w:t>
      </w:r>
      <w:r w:rsidR="001979E0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>14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913D3D" w:rsidRPr="00185321">
        <w:rPr>
          <w:rFonts w:asciiTheme="minorHAnsi" w:hAnsiTheme="minorHAnsi"/>
          <w:sz w:val="22"/>
          <w:szCs w:val="22"/>
        </w:rPr>
        <w:t>25</w:t>
      </w:r>
      <w:r w:rsidR="001979E0" w:rsidRPr="00185321">
        <w:rPr>
          <w:rFonts w:asciiTheme="minorHAnsi" w:hAnsiTheme="minorHAnsi"/>
          <w:sz w:val="22"/>
          <w:szCs w:val="22"/>
        </w:rPr>
        <w:t>0 Kč</w:t>
      </w:r>
    </w:p>
    <w:p w14:paraId="222AA728" w14:textId="2DD1A4B3" w:rsidR="00B50EA8" w:rsidRPr="00185321" w:rsidRDefault="00456EB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DPH (21%):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913D3D" w:rsidRPr="00185321">
        <w:rPr>
          <w:rFonts w:asciiTheme="minorHAnsi" w:hAnsiTheme="minorHAnsi"/>
          <w:sz w:val="22"/>
          <w:szCs w:val="22"/>
        </w:rPr>
        <w:t xml:space="preserve">  7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1979E0" w:rsidRPr="00185321">
        <w:rPr>
          <w:rFonts w:asciiTheme="minorHAnsi" w:hAnsiTheme="minorHAnsi"/>
          <w:sz w:val="22"/>
          <w:szCs w:val="22"/>
        </w:rPr>
        <w:t>1</w:t>
      </w:r>
      <w:r w:rsidR="00913D3D" w:rsidRPr="00185321">
        <w:rPr>
          <w:rFonts w:asciiTheme="minorHAnsi" w:hAnsiTheme="minorHAnsi"/>
          <w:sz w:val="22"/>
          <w:szCs w:val="22"/>
        </w:rPr>
        <w:t>93</w:t>
      </w:r>
      <w:r w:rsidR="006906E7" w:rsidRPr="00185321">
        <w:rPr>
          <w:rFonts w:asciiTheme="minorHAnsi" w:hAnsiTheme="minorHAnsi"/>
          <w:sz w:val="22"/>
          <w:szCs w:val="22"/>
        </w:rPr>
        <w:t xml:space="preserve"> Kč</w:t>
      </w:r>
    </w:p>
    <w:p w14:paraId="595B6626" w14:textId="77EFD4C4" w:rsidR="00B50EA8" w:rsidRPr="00185321" w:rsidRDefault="00456EB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Cena včetně DPH: </w:t>
      </w:r>
      <w:r w:rsidR="006906E7" w:rsidRPr="00185321">
        <w:rPr>
          <w:rFonts w:asciiTheme="minorHAnsi" w:hAnsiTheme="minorHAnsi"/>
          <w:sz w:val="22"/>
          <w:szCs w:val="22"/>
        </w:rPr>
        <w:tab/>
        <w:t xml:space="preserve">  </w:t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 xml:space="preserve">           </w:t>
      </w:r>
      <w:r w:rsidR="00913D3D" w:rsidRPr="00185321">
        <w:rPr>
          <w:rFonts w:asciiTheme="minorHAnsi" w:hAnsiTheme="minorHAnsi"/>
          <w:sz w:val="22"/>
          <w:szCs w:val="22"/>
        </w:rPr>
        <w:tab/>
        <w:t>41</w:t>
      </w:r>
      <w:r w:rsidR="00185321">
        <w:rPr>
          <w:rFonts w:asciiTheme="minorHAnsi" w:hAnsiTheme="minorHAnsi"/>
          <w:sz w:val="22"/>
          <w:szCs w:val="22"/>
        </w:rPr>
        <w:t xml:space="preserve"> </w:t>
      </w:r>
      <w:r w:rsidR="00913D3D" w:rsidRPr="00185321">
        <w:rPr>
          <w:rFonts w:asciiTheme="minorHAnsi" w:hAnsiTheme="minorHAnsi"/>
          <w:sz w:val="22"/>
          <w:szCs w:val="22"/>
        </w:rPr>
        <w:t>443</w:t>
      </w:r>
      <w:r w:rsidR="006906E7" w:rsidRPr="00185321">
        <w:rPr>
          <w:rFonts w:asciiTheme="minorHAnsi" w:hAnsiTheme="minorHAnsi"/>
          <w:sz w:val="22"/>
          <w:szCs w:val="22"/>
        </w:rPr>
        <w:t xml:space="preserve"> Kč</w:t>
      </w:r>
    </w:p>
    <w:p w14:paraId="226A979F" w14:textId="77777777" w:rsidR="00B50EA8" w:rsidRPr="00185321" w:rsidRDefault="00B50E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E47841A" w14:textId="23FE0577" w:rsidR="00B50EA8" w:rsidRPr="00185321" w:rsidRDefault="006906E7" w:rsidP="009F22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4.3.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případě jiné sazby DPH bude Poskytovatel Objednateli účtovat sazbu DPH ve výši odpovídající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platným a účinným právním předpisům ke dni zdanitelného plnění. Cena za plnění bez DPH tímto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není dotčena.</w:t>
      </w:r>
    </w:p>
    <w:p w14:paraId="48A3D560" w14:textId="77777777" w:rsidR="00B50EA8" w:rsidRPr="00185321" w:rsidRDefault="00B50EA8" w:rsidP="00E70C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03DAE7F" w14:textId="04D74353" w:rsidR="00913D3D" w:rsidRPr="00185321" w:rsidRDefault="006906E7" w:rsidP="00227DF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4.4.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případě změny počtu škol bude Poskytovatel Objednateli účtovat cenu za roční poplatek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(maintenance) dle platného ceníku, který je</w:t>
      </w:r>
      <w:r w:rsidR="00227DFD" w:rsidRPr="00185321">
        <w:rPr>
          <w:rFonts w:asciiTheme="minorHAnsi" w:hAnsiTheme="minorHAnsi"/>
          <w:sz w:val="22"/>
          <w:szCs w:val="22"/>
        </w:rPr>
        <w:t xml:space="preserve"> nedílnou součástí této Smlouvy (p</w:t>
      </w:r>
      <w:r w:rsidR="00614554" w:rsidRPr="00185321">
        <w:rPr>
          <w:rFonts w:asciiTheme="minorHAnsi" w:hAnsiTheme="minorHAnsi"/>
          <w:sz w:val="22"/>
          <w:szCs w:val="22"/>
        </w:rPr>
        <w:t>říloha č. 2)</w:t>
      </w:r>
      <w:r w:rsidR="00227DFD" w:rsidRPr="00185321">
        <w:rPr>
          <w:rFonts w:asciiTheme="minorHAnsi" w:hAnsiTheme="minorHAnsi"/>
          <w:sz w:val="22"/>
          <w:szCs w:val="22"/>
        </w:rPr>
        <w:t>.</w:t>
      </w:r>
    </w:p>
    <w:p w14:paraId="695C2A2E" w14:textId="77777777" w:rsidR="00913D3D" w:rsidRPr="00185321" w:rsidRDefault="00913D3D">
      <w:pPr>
        <w:pStyle w:val="Default"/>
        <w:rPr>
          <w:rFonts w:asciiTheme="minorHAnsi" w:hAnsiTheme="minorHAnsi"/>
          <w:sz w:val="22"/>
          <w:szCs w:val="22"/>
        </w:rPr>
      </w:pPr>
    </w:p>
    <w:p w14:paraId="0FCB2412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5 </w:t>
      </w:r>
    </w:p>
    <w:p w14:paraId="7F33759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43324C1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Platební podmínky</w:t>
      </w:r>
    </w:p>
    <w:p w14:paraId="6915E68A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83A21AA" w14:textId="443DDEA1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5.1.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Plnění Poskytovatele představuje ve smyslu příslušných ustanovení zákona č. 235/2004</w:t>
      </w:r>
      <w:r w:rsidR="00E44F55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 xml:space="preserve">Sb., o dani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z přidané hodnoty, ve znění pozdějších předpisů (</w:t>
      </w:r>
      <w:r w:rsidR="00E44F55" w:rsidRPr="00185321">
        <w:rPr>
          <w:rFonts w:asciiTheme="minorHAnsi" w:hAnsiTheme="minorHAnsi"/>
          <w:sz w:val="22"/>
          <w:szCs w:val="22"/>
        </w:rPr>
        <w:t>dále jen „</w:t>
      </w:r>
      <w:r w:rsidRPr="00185321">
        <w:rPr>
          <w:rFonts w:asciiTheme="minorHAnsi" w:hAnsiTheme="minorHAnsi"/>
          <w:sz w:val="22"/>
          <w:szCs w:val="22"/>
        </w:rPr>
        <w:t>zákon o dani z přidané hodnoty</w:t>
      </w:r>
      <w:r w:rsidR="00E44F55" w:rsidRPr="00185321">
        <w:rPr>
          <w:rFonts w:asciiTheme="minorHAnsi" w:hAnsiTheme="minorHAnsi"/>
          <w:sz w:val="22"/>
          <w:szCs w:val="22"/>
        </w:rPr>
        <w:t>“</w:t>
      </w:r>
      <w:r w:rsidRPr="00185321">
        <w:rPr>
          <w:rFonts w:asciiTheme="minorHAnsi" w:hAnsiTheme="minorHAnsi"/>
          <w:sz w:val="22"/>
          <w:szCs w:val="22"/>
        </w:rPr>
        <w:t xml:space="preserve">),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samostatné zdanitelné plnění a považuje se za uskutečněné vždy posledním dnem příslušného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čtvrtletí po celou dobu trvání této Smlouvy.</w:t>
      </w:r>
    </w:p>
    <w:p w14:paraId="392A2EF4" w14:textId="0483C541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5.2.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Cena </w:t>
      </w:r>
      <w:r w:rsidR="001979E0" w:rsidRPr="00185321">
        <w:rPr>
          <w:rFonts w:asciiTheme="minorHAnsi" w:hAnsiTheme="minorHAnsi"/>
          <w:sz w:val="22"/>
          <w:szCs w:val="22"/>
        </w:rPr>
        <w:t xml:space="preserve">za </w:t>
      </w:r>
      <w:r w:rsidRPr="00185321">
        <w:rPr>
          <w:rFonts w:asciiTheme="minorHAnsi" w:hAnsiTheme="minorHAnsi"/>
          <w:sz w:val="22"/>
          <w:szCs w:val="22"/>
        </w:rPr>
        <w:t xml:space="preserve">plnění </w:t>
      </w:r>
      <w:r w:rsidR="001979E0" w:rsidRPr="00185321">
        <w:rPr>
          <w:rFonts w:asciiTheme="minorHAnsi" w:hAnsiTheme="minorHAnsi"/>
          <w:sz w:val="22"/>
          <w:szCs w:val="22"/>
        </w:rPr>
        <w:t xml:space="preserve">dle čl. </w:t>
      </w:r>
      <w:r w:rsidR="00185321" w:rsidRPr="00185321">
        <w:rPr>
          <w:rFonts w:asciiTheme="minorHAnsi" w:hAnsiTheme="minorHAnsi"/>
          <w:sz w:val="22"/>
          <w:szCs w:val="22"/>
        </w:rPr>
        <w:t>4. 1</w:t>
      </w:r>
      <w:r w:rsidR="001979E0" w:rsidRPr="00185321">
        <w:rPr>
          <w:rFonts w:asciiTheme="minorHAnsi" w:hAnsiTheme="minorHAnsi"/>
          <w:sz w:val="22"/>
          <w:szCs w:val="22"/>
        </w:rPr>
        <w:t xml:space="preserve">. této Smlouvy bude Objednatelem hrazena čtvrtletně na základě faktury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 xml:space="preserve">Poskytovatele, kterou </w:t>
      </w:r>
      <w:r w:rsidRPr="00185321">
        <w:rPr>
          <w:rFonts w:asciiTheme="minorHAnsi" w:hAnsiTheme="minorHAnsi"/>
          <w:sz w:val="22"/>
          <w:szCs w:val="22"/>
        </w:rPr>
        <w:t xml:space="preserve">Poskytovatel vystaví vždy do 15. dne kalendářního měsíce následujícího po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>čtvrtletí</w:t>
      </w:r>
      <w:r w:rsidRPr="00185321">
        <w:rPr>
          <w:rFonts w:asciiTheme="minorHAnsi" w:hAnsiTheme="minorHAnsi"/>
          <w:sz w:val="22"/>
          <w:szCs w:val="22"/>
        </w:rPr>
        <w:t>, v němž bylo plnění poskytnuto.</w:t>
      </w:r>
    </w:p>
    <w:p w14:paraId="22582953" w14:textId="3903F9DC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5.3.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Cena za roční maintenance </w:t>
      </w:r>
      <w:r w:rsidR="001979E0" w:rsidRPr="00185321">
        <w:rPr>
          <w:rFonts w:asciiTheme="minorHAnsi" w:hAnsiTheme="minorHAnsi"/>
          <w:sz w:val="22"/>
          <w:szCs w:val="22"/>
        </w:rPr>
        <w:t xml:space="preserve">dle čl. </w:t>
      </w:r>
      <w:r w:rsidR="00185321" w:rsidRPr="00185321">
        <w:rPr>
          <w:rFonts w:asciiTheme="minorHAnsi" w:hAnsiTheme="minorHAnsi"/>
          <w:sz w:val="22"/>
          <w:szCs w:val="22"/>
        </w:rPr>
        <w:t>4. 2</w:t>
      </w:r>
      <w:r w:rsidR="001979E0" w:rsidRPr="00185321">
        <w:rPr>
          <w:rFonts w:asciiTheme="minorHAnsi" w:hAnsiTheme="minorHAnsi"/>
          <w:sz w:val="22"/>
          <w:szCs w:val="22"/>
        </w:rPr>
        <w:t xml:space="preserve">. </w:t>
      </w:r>
      <w:r w:rsidRPr="00185321">
        <w:rPr>
          <w:rFonts w:asciiTheme="minorHAnsi" w:hAnsiTheme="minorHAnsi"/>
          <w:sz w:val="22"/>
          <w:szCs w:val="22"/>
        </w:rPr>
        <w:t>bude Objednatel</w:t>
      </w:r>
      <w:r w:rsidR="001979E0" w:rsidRPr="00185321">
        <w:rPr>
          <w:rFonts w:asciiTheme="minorHAnsi" w:hAnsiTheme="minorHAnsi"/>
          <w:sz w:val="22"/>
          <w:szCs w:val="22"/>
        </w:rPr>
        <w:t xml:space="preserve">i fakturována </w:t>
      </w:r>
      <w:r w:rsidR="00E44F55" w:rsidRPr="00185321">
        <w:rPr>
          <w:rFonts w:asciiTheme="minorHAnsi" w:hAnsiTheme="minorHAnsi"/>
          <w:sz w:val="22"/>
          <w:szCs w:val="22"/>
        </w:rPr>
        <w:t xml:space="preserve">1x </w:t>
      </w:r>
      <w:r w:rsidR="001979E0" w:rsidRPr="00185321">
        <w:rPr>
          <w:rFonts w:asciiTheme="minorHAnsi" w:hAnsiTheme="minorHAnsi"/>
          <w:sz w:val="22"/>
          <w:szCs w:val="22"/>
        </w:rPr>
        <w:t>ročně</w:t>
      </w:r>
      <w:r w:rsidR="00E44F55" w:rsidRPr="00185321">
        <w:rPr>
          <w:rFonts w:asciiTheme="minorHAnsi" w:hAnsiTheme="minorHAnsi"/>
          <w:sz w:val="22"/>
          <w:szCs w:val="22"/>
        </w:rPr>
        <w:t xml:space="preserve">, </w:t>
      </w:r>
      <w:r w:rsidR="00AB49FC" w:rsidRPr="00185321">
        <w:rPr>
          <w:rFonts w:asciiTheme="minorHAnsi" w:hAnsiTheme="minorHAnsi"/>
          <w:sz w:val="22"/>
          <w:szCs w:val="22"/>
        </w:rPr>
        <w:t xml:space="preserve">obvykle </w:t>
      </w:r>
      <w:r w:rsidR="001979E0" w:rsidRPr="00185321">
        <w:rPr>
          <w:rFonts w:asciiTheme="minorHAnsi" w:hAnsiTheme="minorHAnsi"/>
          <w:sz w:val="22"/>
          <w:szCs w:val="22"/>
        </w:rPr>
        <w:t xml:space="preserve">v lednu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1979E0" w:rsidRPr="00185321">
        <w:rPr>
          <w:rFonts w:asciiTheme="minorHAnsi" w:hAnsiTheme="minorHAnsi"/>
          <w:sz w:val="22"/>
          <w:szCs w:val="22"/>
        </w:rPr>
        <w:t>příslušného roku.</w:t>
      </w:r>
    </w:p>
    <w:p w14:paraId="2B361119" w14:textId="40E73393" w:rsidR="00B50EA8" w:rsidRPr="00185321" w:rsidRDefault="006906E7" w:rsidP="00A81249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 xml:space="preserve">5.4.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Faktura musí obsahovat všechny náležitosti řádného účetního a daňového dokladu ve smyslu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příslušných zákonných ustanovení, zejména zákona o dani z přidané hodnoty</w:t>
      </w:r>
      <w:r w:rsidR="00E70CBC" w:rsidRPr="00185321">
        <w:rPr>
          <w:rFonts w:asciiTheme="minorHAnsi" w:hAnsiTheme="minorHAnsi"/>
          <w:sz w:val="22"/>
          <w:szCs w:val="22"/>
        </w:rPr>
        <w:t>.</w:t>
      </w:r>
    </w:p>
    <w:p w14:paraId="543AAB8C" w14:textId="00B26699" w:rsidR="00A81249" w:rsidRPr="00185321" w:rsidRDefault="00690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5.5.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Splatnost faktury (daňového dokladu) je stanovena na 30 dnů ode dne jejího doručení Objednateli.</w:t>
      </w:r>
    </w:p>
    <w:p w14:paraId="69D3EDED" w14:textId="77777777" w:rsidR="00A81249" w:rsidRPr="00185321" w:rsidRDefault="00A812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25B95A9" w14:textId="0D78338C" w:rsidR="00A81249" w:rsidRPr="00185321" w:rsidRDefault="00A81249" w:rsidP="00E70CBC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5.6.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 xml:space="preserve">V případě, že Poskytovatel vyúčtuje práce, které neprovedl, vyúčtuje chybně cenu nebo faktura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>nebude obsahovat některou náležitost</w:t>
      </w:r>
      <w:r w:rsidR="00C174FC" w:rsidRPr="00185321">
        <w:rPr>
          <w:rFonts w:asciiTheme="minorHAnsi" w:hAnsiTheme="minorHAnsi" w:cs="Times New Roman"/>
          <w:sz w:val="22"/>
          <w:szCs w:val="22"/>
        </w:rPr>
        <w:t xml:space="preserve"> podle odst. </w:t>
      </w:r>
      <w:r w:rsidR="00185321" w:rsidRPr="00185321">
        <w:rPr>
          <w:rFonts w:asciiTheme="minorHAnsi" w:hAnsiTheme="minorHAnsi" w:cs="Times New Roman"/>
          <w:sz w:val="22"/>
          <w:szCs w:val="22"/>
        </w:rPr>
        <w:t>5. 4</w:t>
      </w:r>
      <w:r w:rsidR="00C174FC" w:rsidRPr="00185321">
        <w:rPr>
          <w:rFonts w:asciiTheme="minorHAnsi" w:hAnsiTheme="minorHAnsi" w:cs="Times New Roman"/>
          <w:sz w:val="22"/>
          <w:szCs w:val="22"/>
        </w:rPr>
        <w:t>.</w:t>
      </w:r>
      <w:r w:rsidRPr="00185321">
        <w:rPr>
          <w:rFonts w:asciiTheme="minorHAnsi" w:hAnsiTheme="minorHAnsi" w:cs="Times New Roman"/>
          <w:sz w:val="22"/>
          <w:szCs w:val="22"/>
        </w:rPr>
        <w:t xml:space="preserve">, je Objednatel oprávněn vadnou fakturu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>před uplynutím lhůty splatnosti vrátit zhotoviteli bez zaplacení</w:t>
      </w:r>
      <w:r w:rsidR="00C174FC" w:rsidRPr="00185321">
        <w:rPr>
          <w:rFonts w:asciiTheme="minorHAnsi" w:hAnsiTheme="minorHAnsi" w:cs="Times New Roman"/>
          <w:sz w:val="22"/>
          <w:szCs w:val="22"/>
        </w:rPr>
        <w:t>,</w:t>
      </w:r>
      <w:r w:rsidRPr="00185321">
        <w:rPr>
          <w:rFonts w:asciiTheme="minorHAnsi" w:hAnsiTheme="minorHAnsi" w:cs="Times New Roman"/>
          <w:sz w:val="22"/>
          <w:szCs w:val="22"/>
        </w:rPr>
        <w:t xml:space="preserve"> k provedení opravy</w:t>
      </w:r>
      <w:r w:rsidR="00C174FC" w:rsidRPr="00185321">
        <w:rPr>
          <w:rFonts w:asciiTheme="minorHAnsi" w:hAnsiTheme="minorHAnsi" w:cs="Times New Roman"/>
          <w:sz w:val="22"/>
          <w:szCs w:val="22"/>
        </w:rPr>
        <w:t xml:space="preserve"> nebo doplnění,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="00C174FC" w:rsidRPr="00185321">
        <w:rPr>
          <w:rFonts w:asciiTheme="minorHAnsi" w:hAnsiTheme="minorHAnsi" w:cs="Times New Roman"/>
          <w:sz w:val="22"/>
          <w:szCs w:val="22"/>
        </w:rPr>
        <w:t>aniž se tak dostane do prodlení se splatností</w:t>
      </w:r>
      <w:r w:rsidRPr="00185321">
        <w:rPr>
          <w:rFonts w:asciiTheme="minorHAnsi" w:hAnsiTheme="minorHAnsi" w:cs="Times New Roman"/>
          <w:sz w:val="22"/>
          <w:szCs w:val="22"/>
        </w:rPr>
        <w:t xml:space="preserve">. Ve vrácené faktuře vyznačí důvod vracení.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>Poskytovatel provede opravu vystavením nové faktury.</w:t>
      </w:r>
      <w:r w:rsidR="00C174FC" w:rsidRPr="00185321">
        <w:rPr>
          <w:rFonts w:asciiTheme="minorHAnsi" w:hAnsiTheme="minorHAnsi"/>
          <w:sz w:val="22"/>
          <w:szCs w:val="22"/>
        </w:rPr>
        <w:t xml:space="preserve"> Lhůta splatnosti počíná běžet znovu od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174FC" w:rsidRPr="00185321">
        <w:rPr>
          <w:rFonts w:asciiTheme="minorHAnsi" w:hAnsiTheme="minorHAnsi"/>
          <w:sz w:val="22"/>
          <w:szCs w:val="22"/>
        </w:rPr>
        <w:t>opětovného doručení náležitě doplněného či opraveného dokladu.</w:t>
      </w:r>
    </w:p>
    <w:p w14:paraId="0E8931D7" w14:textId="471445E8" w:rsidR="00B50EA8" w:rsidRPr="00185321" w:rsidRDefault="00A81249" w:rsidP="00456EB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 w:cs="Times New Roman"/>
          <w:sz w:val="22"/>
          <w:szCs w:val="22"/>
        </w:rPr>
        <w:t xml:space="preserve">5.7.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>Vrátí-li Objednatel vadnou fakturu druhé smluvní straně</w:t>
      </w:r>
      <w:r w:rsidR="00C174FC" w:rsidRPr="00185321">
        <w:rPr>
          <w:rFonts w:asciiTheme="minorHAnsi" w:hAnsiTheme="minorHAnsi" w:cs="Times New Roman"/>
          <w:sz w:val="22"/>
          <w:szCs w:val="22"/>
        </w:rPr>
        <w:t xml:space="preserve"> z některého důvodu uvedeného v odst.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="00C174FC" w:rsidRPr="00185321">
        <w:rPr>
          <w:rFonts w:asciiTheme="minorHAnsi" w:hAnsiTheme="minorHAnsi" w:cs="Times New Roman"/>
          <w:sz w:val="22"/>
          <w:szCs w:val="22"/>
        </w:rPr>
        <w:t>5.6.</w:t>
      </w:r>
      <w:r w:rsidRPr="00185321">
        <w:rPr>
          <w:rFonts w:asciiTheme="minorHAnsi" w:hAnsiTheme="minorHAnsi" w:cs="Times New Roman"/>
          <w:sz w:val="22"/>
          <w:szCs w:val="22"/>
        </w:rPr>
        <w:t xml:space="preserve">, přestává běžet původní lhůta splatnosti. Celá lhůta běží opět ode dne doručení nově </w:t>
      </w:r>
      <w:r w:rsidR="00456EB3" w:rsidRPr="00185321">
        <w:rPr>
          <w:rFonts w:asciiTheme="minorHAnsi" w:hAnsiTheme="minorHAnsi" w:cs="Times New Roman"/>
          <w:sz w:val="22"/>
          <w:szCs w:val="22"/>
        </w:rPr>
        <w:tab/>
      </w:r>
      <w:r w:rsidRPr="00185321">
        <w:rPr>
          <w:rFonts w:asciiTheme="minorHAnsi" w:hAnsiTheme="minorHAnsi" w:cs="Times New Roman"/>
          <w:sz w:val="22"/>
          <w:szCs w:val="22"/>
        </w:rPr>
        <w:t>vyhotoveného dokladu.</w:t>
      </w:r>
    </w:p>
    <w:p w14:paraId="4049B67C" w14:textId="77777777" w:rsidR="00CC3814" w:rsidRPr="00185321" w:rsidRDefault="00CC3814" w:rsidP="00456EB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6EA986C" w14:textId="77777777" w:rsidR="00227DFD" w:rsidRPr="00185321" w:rsidRDefault="00227DF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0E65E38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6 </w:t>
      </w:r>
    </w:p>
    <w:p w14:paraId="30B9754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5D49342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Součinnost</w:t>
      </w:r>
    </w:p>
    <w:p w14:paraId="572237D9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6C556BF" w14:textId="1D7FDC8A" w:rsidR="00B50EA8" w:rsidRPr="00185321" w:rsidRDefault="006906E7" w:rsidP="009F22B8">
      <w:pPr>
        <w:pStyle w:val="Default"/>
        <w:spacing w:after="9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6.1.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Objednatel se zavazuje Poskytovateli poskytovat nezbytnou součinnost pro plnění předmětu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Smlouvy v pracovních dnech od </w:t>
      </w:r>
      <w:r w:rsidR="00E44F55" w:rsidRPr="00185321">
        <w:rPr>
          <w:rFonts w:asciiTheme="minorHAnsi" w:hAnsiTheme="minorHAnsi"/>
          <w:sz w:val="22"/>
          <w:szCs w:val="22"/>
        </w:rPr>
        <w:t>0</w:t>
      </w:r>
      <w:r w:rsidRPr="00185321">
        <w:rPr>
          <w:rFonts w:asciiTheme="minorHAnsi" w:hAnsiTheme="minorHAnsi"/>
          <w:sz w:val="22"/>
          <w:szCs w:val="22"/>
        </w:rPr>
        <w:t>8</w:t>
      </w:r>
      <w:r w:rsidR="00E44F55" w:rsidRPr="00185321">
        <w:rPr>
          <w:rFonts w:asciiTheme="minorHAnsi" w:hAnsiTheme="minorHAnsi"/>
          <w:sz w:val="22"/>
          <w:szCs w:val="22"/>
        </w:rPr>
        <w:t>:00</w:t>
      </w:r>
      <w:r w:rsidRPr="00185321">
        <w:rPr>
          <w:rFonts w:asciiTheme="minorHAnsi" w:hAnsiTheme="minorHAnsi"/>
          <w:sz w:val="22"/>
          <w:szCs w:val="22"/>
        </w:rPr>
        <w:t xml:space="preserve"> do 16</w:t>
      </w:r>
      <w:r w:rsidR="00E44F55" w:rsidRPr="00185321">
        <w:rPr>
          <w:rFonts w:asciiTheme="minorHAnsi" w:hAnsiTheme="minorHAnsi"/>
          <w:sz w:val="22"/>
          <w:szCs w:val="22"/>
        </w:rPr>
        <w:t>:00</w:t>
      </w:r>
      <w:r w:rsidR="00E0070C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 xml:space="preserve">hod. </w:t>
      </w:r>
    </w:p>
    <w:p w14:paraId="6B9DD233" w14:textId="4D3C50AE" w:rsidR="00B50EA8" w:rsidRPr="00185321" w:rsidRDefault="006906E7" w:rsidP="00E70CBC">
      <w:pPr>
        <w:pStyle w:val="Default"/>
        <w:spacing w:after="113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6.2.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Objednatel je oprávněn zajistit poskytnutí součinnosti třetími osobami.</w:t>
      </w:r>
    </w:p>
    <w:p w14:paraId="2095CF30" w14:textId="1B58610D" w:rsidR="00B50EA8" w:rsidRPr="00185321" w:rsidRDefault="006906E7" w:rsidP="009F22B8">
      <w:pPr>
        <w:pStyle w:val="Default"/>
        <w:spacing w:after="113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6.3.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je oprávněn v průběhu poskytování servisních služeb neprodleně upozornit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Objednatele na nevhodnost jeho pokynů nebo předané dokumentace. Toto upozornění musí mít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písemnou formu. V takovém případě je Objednatel povinen se k tomuto upozornění bez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zbytečného odkladu písemně vyjádřit a je povinen učinit veškerá opatření, aby Poskytovatel mohl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pokračovat v poskytování servisních služeb řádně.</w:t>
      </w:r>
    </w:p>
    <w:p w14:paraId="2E3A2434" w14:textId="378C9957" w:rsidR="00B50EA8" w:rsidRPr="00185321" w:rsidRDefault="006906E7" w:rsidP="00A8124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6.4.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Smluvní strany si sjednávají, že za písemnou formu komunikace se považuje elektronická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komunikace odesílaná Smluvními stranami na tyto emailové adresy.</w:t>
      </w:r>
    </w:p>
    <w:p w14:paraId="078BA879" w14:textId="77777777" w:rsidR="009B3D2C" w:rsidRPr="00185321" w:rsidRDefault="009B3D2C">
      <w:pPr>
        <w:pStyle w:val="Default"/>
        <w:spacing w:before="57"/>
        <w:ind w:firstLine="680"/>
        <w:jc w:val="both"/>
        <w:rPr>
          <w:rFonts w:asciiTheme="minorHAnsi" w:hAnsiTheme="minorHAnsi"/>
          <w:sz w:val="22"/>
          <w:szCs w:val="22"/>
        </w:rPr>
      </w:pPr>
    </w:p>
    <w:p w14:paraId="13CAEBAC" w14:textId="77777777" w:rsidR="00B50EA8" w:rsidRPr="00185321" w:rsidRDefault="006906E7">
      <w:pPr>
        <w:pStyle w:val="Default"/>
        <w:spacing w:before="57"/>
        <w:ind w:firstLine="680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Za objednatele:</w:t>
      </w:r>
      <w:r w:rsidRPr="00185321">
        <w:rPr>
          <w:rFonts w:asciiTheme="minorHAnsi" w:hAnsiTheme="minorHAnsi"/>
          <w:sz w:val="22"/>
          <w:szCs w:val="22"/>
        </w:rPr>
        <w:tab/>
      </w:r>
      <w:r w:rsidR="00E44F55" w:rsidRPr="00185321">
        <w:rPr>
          <w:rFonts w:asciiTheme="minorHAnsi" w:hAnsiTheme="minorHAnsi"/>
          <w:sz w:val="22"/>
          <w:szCs w:val="22"/>
        </w:rPr>
        <w:t xml:space="preserve">  </w:t>
      </w:r>
      <w:r w:rsidR="00AB49FC" w:rsidRPr="00185321">
        <w:rPr>
          <w:rFonts w:asciiTheme="minorHAnsi" w:hAnsiTheme="minorHAnsi"/>
          <w:sz w:val="22"/>
          <w:szCs w:val="22"/>
        </w:rPr>
        <w:tab/>
        <w:t>marta.sulerova@muznojmo.cz</w:t>
      </w:r>
    </w:p>
    <w:p w14:paraId="6ABFE46C" w14:textId="77777777" w:rsidR="00B50EA8" w:rsidRPr="00185321" w:rsidRDefault="006906E7">
      <w:pPr>
        <w:pStyle w:val="Default"/>
        <w:spacing w:before="57"/>
        <w:ind w:left="-57" w:firstLine="720"/>
        <w:jc w:val="both"/>
        <w:rPr>
          <w:rStyle w:val="Internetovodkaz"/>
          <w:rFonts w:asciiTheme="minorHAnsi" w:hAnsiTheme="minorHAnsi"/>
          <w:color w:val="auto"/>
          <w:sz w:val="22"/>
          <w:szCs w:val="22"/>
          <w:u w:val="none"/>
        </w:rPr>
      </w:pPr>
      <w:r w:rsidRPr="00185321">
        <w:rPr>
          <w:rFonts w:asciiTheme="minorHAnsi" w:hAnsiTheme="minorHAnsi"/>
          <w:sz w:val="22"/>
          <w:szCs w:val="22"/>
        </w:rPr>
        <w:t>Za poskytovatele:</w:t>
      </w:r>
      <w:r w:rsidRPr="00185321">
        <w:rPr>
          <w:rFonts w:asciiTheme="minorHAnsi" w:hAnsiTheme="minorHAnsi"/>
          <w:sz w:val="22"/>
          <w:szCs w:val="22"/>
        </w:rPr>
        <w:tab/>
      </w:r>
      <w:hyperlink r:id="rId9">
        <w:r w:rsidRPr="00185321">
          <w:rPr>
            <w:rStyle w:val="Internetovodkaz"/>
            <w:rFonts w:asciiTheme="minorHAnsi" w:hAnsiTheme="minorHAnsi"/>
            <w:color w:val="auto"/>
            <w:sz w:val="22"/>
            <w:szCs w:val="22"/>
            <w:u w:val="none"/>
          </w:rPr>
          <w:t>servis@redweb.cz</w:t>
        </w:r>
      </w:hyperlink>
    </w:p>
    <w:p w14:paraId="5EAAF340" w14:textId="77777777" w:rsidR="009B3D2C" w:rsidRPr="00185321" w:rsidRDefault="009B3D2C">
      <w:pPr>
        <w:pStyle w:val="Default"/>
        <w:spacing w:before="57"/>
        <w:ind w:left="-57" w:firstLine="720"/>
        <w:jc w:val="both"/>
        <w:rPr>
          <w:rFonts w:asciiTheme="minorHAnsi" w:hAnsiTheme="minorHAnsi"/>
          <w:sz w:val="22"/>
          <w:szCs w:val="22"/>
        </w:rPr>
      </w:pPr>
    </w:p>
    <w:p w14:paraId="5F42CD4B" w14:textId="5C0F24E7" w:rsidR="00B50EA8" w:rsidRPr="00185321" w:rsidRDefault="00456EB3">
      <w:pPr>
        <w:pStyle w:val="Default"/>
        <w:spacing w:before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Smluvní strany se zavazují, že v případě změny konta</w:t>
      </w:r>
      <w:r w:rsidR="001B45B3" w:rsidRPr="00185321">
        <w:rPr>
          <w:rFonts w:asciiTheme="minorHAnsi" w:hAnsiTheme="minorHAnsi"/>
          <w:sz w:val="22"/>
          <w:szCs w:val="22"/>
        </w:rPr>
        <w:t>ktních údajů budou o této změně</w:t>
      </w:r>
      <w:r w:rsidR="006906E7" w:rsidRPr="00185321">
        <w:rPr>
          <w:rFonts w:asciiTheme="minorHAnsi" w:hAnsiTheme="minorHAnsi"/>
          <w:sz w:val="22"/>
          <w:szCs w:val="22"/>
        </w:rPr>
        <w:t xml:space="preserve"> informovat </w:t>
      </w:r>
      <w:r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druhou Smluvní stranu nejpozději do 7 (slovy: sedmi) pracovních dnů.</w:t>
      </w:r>
    </w:p>
    <w:p w14:paraId="20CA976E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72020FE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7 </w:t>
      </w:r>
    </w:p>
    <w:p w14:paraId="469E756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480BEFE7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Povinnosti Poskytovatele a Objednatele</w:t>
      </w:r>
    </w:p>
    <w:p w14:paraId="0CFF3CD3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6CD1E34" w14:textId="5D438CB3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7.1.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se zavazuje poskytovat služby dle této Smlouvy k zajištění plného provozu a funkčnosti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software pro podporu přijímacího řízení do mateřských</w:t>
      </w:r>
      <w:r w:rsidR="00CC3814" w:rsidRPr="00185321">
        <w:rPr>
          <w:rFonts w:asciiTheme="minorHAnsi" w:hAnsiTheme="minorHAnsi"/>
          <w:sz w:val="22"/>
          <w:szCs w:val="22"/>
        </w:rPr>
        <w:t xml:space="preserve"> a základních</w:t>
      </w:r>
      <w:r w:rsidRPr="00185321">
        <w:rPr>
          <w:rFonts w:asciiTheme="minorHAnsi" w:hAnsiTheme="minorHAnsi"/>
          <w:sz w:val="22"/>
          <w:szCs w:val="22"/>
        </w:rPr>
        <w:t xml:space="preserve"> škol v níže uvedeném rozsahu.</w:t>
      </w:r>
    </w:p>
    <w:p w14:paraId="760C8987" w14:textId="2B7AA46E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7.2.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zabezpečí v pracovní dny v době od </w:t>
      </w:r>
      <w:r w:rsidR="00E44F55" w:rsidRPr="00185321">
        <w:rPr>
          <w:rFonts w:asciiTheme="minorHAnsi" w:hAnsiTheme="minorHAnsi"/>
          <w:sz w:val="22"/>
          <w:szCs w:val="22"/>
        </w:rPr>
        <w:t>0</w:t>
      </w:r>
      <w:r w:rsidRPr="00185321">
        <w:rPr>
          <w:rFonts w:asciiTheme="minorHAnsi" w:hAnsiTheme="minorHAnsi"/>
          <w:sz w:val="22"/>
          <w:szCs w:val="22"/>
        </w:rPr>
        <w:t>8</w:t>
      </w:r>
      <w:r w:rsidR="00E44F55" w:rsidRPr="00185321">
        <w:rPr>
          <w:rFonts w:asciiTheme="minorHAnsi" w:hAnsiTheme="minorHAnsi"/>
          <w:sz w:val="22"/>
          <w:szCs w:val="22"/>
        </w:rPr>
        <w:t>:00</w:t>
      </w:r>
      <w:r w:rsidRPr="00185321">
        <w:rPr>
          <w:rFonts w:asciiTheme="minorHAnsi" w:hAnsiTheme="minorHAnsi"/>
          <w:sz w:val="22"/>
          <w:szCs w:val="22"/>
        </w:rPr>
        <w:t xml:space="preserve"> hod do 16</w:t>
      </w:r>
      <w:r w:rsidR="00E44F55" w:rsidRPr="00185321">
        <w:rPr>
          <w:rFonts w:asciiTheme="minorHAnsi" w:hAnsiTheme="minorHAnsi"/>
          <w:sz w:val="22"/>
          <w:szCs w:val="22"/>
        </w:rPr>
        <w:t>:00</w:t>
      </w:r>
      <w:r w:rsidRPr="00185321">
        <w:rPr>
          <w:rFonts w:asciiTheme="minorHAnsi" w:hAnsiTheme="minorHAnsi"/>
          <w:sz w:val="22"/>
          <w:szCs w:val="22"/>
        </w:rPr>
        <w:t xml:space="preserve"> hod</w:t>
      </w:r>
      <w:r w:rsidR="00E44F55" w:rsidRPr="00185321">
        <w:rPr>
          <w:rFonts w:asciiTheme="minorHAnsi" w:hAnsiTheme="minorHAnsi"/>
          <w:sz w:val="22"/>
          <w:szCs w:val="22"/>
        </w:rPr>
        <w:t>.</w:t>
      </w:r>
      <w:r w:rsidRPr="00185321">
        <w:rPr>
          <w:rFonts w:asciiTheme="minorHAnsi" w:hAnsiTheme="minorHAnsi"/>
          <w:sz w:val="22"/>
          <w:szCs w:val="22"/>
        </w:rPr>
        <w:t xml:space="preserve"> službu hotline na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mobilním telefonu</w:t>
      </w:r>
      <w:r w:rsidR="00CC3814" w:rsidRPr="00185321">
        <w:rPr>
          <w:rFonts w:asciiTheme="minorHAnsi" w:hAnsiTheme="minorHAnsi"/>
          <w:sz w:val="22"/>
          <w:szCs w:val="22"/>
        </w:rPr>
        <w:t>,</w:t>
      </w:r>
      <w:r w:rsidRPr="00185321">
        <w:rPr>
          <w:rFonts w:asciiTheme="minorHAnsi" w:hAnsiTheme="minorHAnsi"/>
          <w:sz w:val="22"/>
          <w:szCs w:val="22"/>
        </w:rPr>
        <w:t xml:space="preserve"> jehož číslo bude sděleno Objednateli. Osoby oprávněné pro vyžádání konzultací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hotline budou Poskytovateli sděleny Objednatelem.</w:t>
      </w:r>
    </w:p>
    <w:p w14:paraId="5A04FBAC" w14:textId="4E76E2F2" w:rsidR="000E3EE1" w:rsidRPr="00185321" w:rsidRDefault="000E3EE1" w:rsidP="000E3EE1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 xml:space="preserve">7.3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Pracovní hodiny Poskytovatele jsou stanoveny od 08:00 do 17:00 hodin v pracovních dnech.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pracovních dnech je zásahová doba definována v době od 08:00 hod do 17:00 hod., pokud se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problém vyskytne v pátek po 17. hodině, zásahová doba začíná běžet až od 08:00 hodin v pondělí. </w:t>
      </w:r>
    </w:p>
    <w:p w14:paraId="0C37EA9A" w14:textId="77777777" w:rsidR="000E3EE1" w:rsidRPr="00185321" w:rsidRDefault="000E3EE1" w:rsidP="000E3EE1">
      <w:pPr>
        <w:pStyle w:val="Default"/>
        <w:numPr>
          <w:ilvl w:val="0"/>
          <w:numId w:val="11"/>
        </w:numPr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V období procesu přijímání dětí do škol, o kterém bude Objednatel Poskytovatele informovat písemnou formou, se Poskytovatel</w:t>
      </w:r>
      <w:r w:rsidR="006906E7" w:rsidRPr="00185321">
        <w:rPr>
          <w:rFonts w:asciiTheme="minorHAnsi" w:hAnsiTheme="minorHAnsi"/>
          <w:sz w:val="22"/>
          <w:szCs w:val="22"/>
        </w:rPr>
        <w:t xml:space="preserve"> zavazuje nastoupit k řešení situace vznikl</w:t>
      </w:r>
      <w:r w:rsidRPr="00185321">
        <w:rPr>
          <w:rFonts w:asciiTheme="minorHAnsi" w:hAnsiTheme="minorHAnsi"/>
          <w:sz w:val="22"/>
          <w:szCs w:val="22"/>
        </w:rPr>
        <w:t>é přerušením provozu služby do 4</w:t>
      </w:r>
      <w:r w:rsidR="006906E7" w:rsidRPr="00185321">
        <w:rPr>
          <w:rFonts w:asciiTheme="minorHAnsi" w:hAnsiTheme="minorHAnsi"/>
          <w:sz w:val="22"/>
          <w:szCs w:val="22"/>
        </w:rPr>
        <w:t xml:space="preserve"> pracovních hodin od jejího nahlášení písemnou výzvou</w:t>
      </w:r>
      <w:r w:rsidR="00CC3814" w:rsidRPr="00185321">
        <w:rPr>
          <w:rFonts w:asciiTheme="minorHAnsi" w:hAnsiTheme="minorHAnsi"/>
          <w:sz w:val="22"/>
          <w:szCs w:val="22"/>
        </w:rPr>
        <w:t xml:space="preserve">, lze použít email: </w:t>
      </w:r>
      <w:hyperlink r:id="rId10" w:history="1">
        <w:r w:rsidR="00CC3814" w:rsidRPr="00185321">
          <w:rPr>
            <w:rStyle w:val="Hypertextovodkaz"/>
            <w:rFonts w:asciiTheme="minorHAnsi" w:hAnsiTheme="minorHAnsi"/>
            <w:sz w:val="22"/>
            <w:szCs w:val="22"/>
          </w:rPr>
          <w:t>servis@redweb.cz</w:t>
        </w:r>
      </w:hyperlink>
      <w:r w:rsidR="00CC3814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>a doba obnovení provozu se stanovuje maximálně na 8 hodin.</w:t>
      </w:r>
    </w:p>
    <w:p w14:paraId="582FC5C0" w14:textId="77777777" w:rsidR="000E3EE1" w:rsidRPr="00185321" w:rsidRDefault="000E3EE1" w:rsidP="000E3EE1">
      <w:pPr>
        <w:pStyle w:val="Default"/>
        <w:numPr>
          <w:ilvl w:val="0"/>
          <w:numId w:val="11"/>
        </w:numPr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Mimo období procesu přijímání dětí do škol je závazná doba obnovení provozu Systému při chybě, která způsobí nefunkčnost Systému stanovena na 48 hodin od okamžiku nastoupení k</w:t>
      </w:r>
      <w:r w:rsidR="00AD167C" w:rsidRPr="00185321">
        <w:rPr>
          <w:rFonts w:asciiTheme="minorHAnsi" w:hAnsiTheme="minorHAnsi"/>
          <w:sz w:val="22"/>
          <w:szCs w:val="22"/>
        </w:rPr>
        <w:t> </w:t>
      </w:r>
      <w:r w:rsidRPr="00185321">
        <w:rPr>
          <w:rFonts w:asciiTheme="minorHAnsi" w:hAnsiTheme="minorHAnsi"/>
          <w:sz w:val="22"/>
          <w:szCs w:val="22"/>
        </w:rPr>
        <w:t>řešení</w:t>
      </w:r>
      <w:r w:rsidR="00AD167C" w:rsidRPr="00185321">
        <w:rPr>
          <w:rFonts w:asciiTheme="minorHAnsi" w:hAnsiTheme="minorHAnsi"/>
          <w:sz w:val="22"/>
          <w:szCs w:val="22"/>
        </w:rPr>
        <w:t>.</w:t>
      </w:r>
      <w:r w:rsidRPr="00185321">
        <w:rPr>
          <w:rFonts w:asciiTheme="minorHAnsi" w:hAnsiTheme="minorHAnsi"/>
          <w:sz w:val="22"/>
          <w:szCs w:val="22"/>
        </w:rPr>
        <w:t xml:space="preserve"> </w:t>
      </w:r>
      <w:r w:rsidR="00AD167C" w:rsidRPr="00185321">
        <w:rPr>
          <w:rFonts w:asciiTheme="minorHAnsi" w:hAnsiTheme="minorHAnsi"/>
          <w:sz w:val="22"/>
          <w:szCs w:val="22"/>
        </w:rPr>
        <w:t>N</w:t>
      </w:r>
      <w:r w:rsidRPr="00185321">
        <w:rPr>
          <w:rFonts w:asciiTheme="minorHAnsi" w:hAnsiTheme="minorHAnsi"/>
          <w:sz w:val="22"/>
          <w:szCs w:val="22"/>
        </w:rPr>
        <w:t>astoupení řeš</w:t>
      </w:r>
      <w:r w:rsidR="00AD167C" w:rsidRPr="00185321">
        <w:rPr>
          <w:rFonts w:asciiTheme="minorHAnsi" w:hAnsiTheme="minorHAnsi"/>
          <w:sz w:val="22"/>
          <w:szCs w:val="22"/>
        </w:rPr>
        <w:t>ení problému je stanovena hranice maximálně do 8 hodin.</w:t>
      </w:r>
    </w:p>
    <w:p w14:paraId="3BC22C3E" w14:textId="4616068D" w:rsidR="00B50EA8" w:rsidRPr="00185321" w:rsidRDefault="000E3EE1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7.4</w:t>
      </w:r>
      <w:r w:rsidR="006906E7" w:rsidRPr="00185321">
        <w:rPr>
          <w:rFonts w:asciiTheme="minorHAnsi" w:hAnsiTheme="minorHAnsi"/>
          <w:sz w:val="22"/>
          <w:szCs w:val="22"/>
        </w:rPr>
        <w:t>.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 U požadavků, které nepůsobí přerušení provozu</w:t>
      </w:r>
      <w:r w:rsidR="00CC3814" w:rsidRPr="00185321">
        <w:rPr>
          <w:rFonts w:asciiTheme="minorHAnsi" w:hAnsiTheme="minorHAnsi"/>
          <w:sz w:val="22"/>
          <w:szCs w:val="22"/>
        </w:rPr>
        <w:t>,</w:t>
      </w:r>
      <w:r w:rsidR="006906E7" w:rsidRPr="00185321">
        <w:rPr>
          <w:rFonts w:asciiTheme="minorHAnsi" w:hAnsiTheme="minorHAnsi"/>
          <w:sz w:val="22"/>
          <w:szCs w:val="22"/>
        </w:rPr>
        <w:t xml:space="preserve"> bude doba provedení stanovena dohodou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C3814" w:rsidRPr="00185321">
        <w:rPr>
          <w:rFonts w:asciiTheme="minorHAnsi" w:hAnsiTheme="minorHAnsi"/>
          <w:sz w:val="22"/>
          <w:szCs w:val="22"/>
        </w:rPr>
        <w:t xml:space="preserve">v helpdesku </w:t>
      </w:r>
      <w:r w:rsidR="006906E7" w:rsidRPr="00185321">
        <w:rPr>
          <w:rFonts w:asciiTheme="minorHAnsi" w:hAnsiTheme="minorHAnsi"/>
          <w:sz w:val="22"/>
          <w:szCs w:val="22"/>
        </w:rPr>
        <w:t xml:space="preserve">mezi pověřenými pracovníky Objednatele a Poskytovatele. </w:t>
      </w:r>
    </w:p>
    <w:p w14:paraId="23282A08" w14:textId="7BA4194A" w:rsidR="00B50EA8" w:rsidRPr="00185321" w:rsidRDefault="000E3EE1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7.5</w:t>
      </w:r>
      <w:r w:rsidR="006906E7"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Odstranění každé</w:t>
      </w:r>
      <w:r w:rsidR="00CC3814" w:rsidRPr="00185321">
        <w:rPr>
          <w:rFonts w:asciiTheme="minorHAnsi" w:hAnsiTheme="minorHAnsi"/>
          <w:sz w:val="22"/>
          <w:szCs w:val="22"/>
        </w:rPr>
        <w:t xml:space="preserve"> poruchy,</w:t>
      </w:r>
      <w:r w:rsidR="006906E7" w:rsidRPr="00185321">
        <w:rPr>
          <w:rFonts w:asciiTheme="minorHAnsi" w:hAnsiTheme="minorHAnsi"/>
          <w:sz w:val="22"/>
          <w:szCs w:val="22"/>
        </w:rPr>
        <w:t xml:space="preserve"> resp. dokončení každého požadavku bude Objednateli </w:t>
      </w:r>
      <w:r w:rsidR="00CC3814" w:rsidRPr="00185321">
        <w:rPr>
          <w:rFonts w:asciiTheme="minorHAnsi" w:hAnsiTheme="minorHAnsi"/>
          <w:sz w:val="22"/>
          <w:szCs w:val="22"/>
        </w:rPr>
        <w:t xml:space="preserve">v helpdesku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potvrzeno s uvedením času splnění požadavku a stručného popisu všech důležitých skutečností,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které se se zásahem pojí.</w:t>
      </w:r>
    </w:p>
    <w:p w14:paraId="56E130C6" w14:textId="66FD1FF2" w:rsidR="00B50EA8" w:rsidRPr="00185321" w:rsidRDefault="000E3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7.6</w:t>
      </w:r>
      <w:r w:rsidR="006906E7"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Objednatel je povinen poskytnout nezbytnou součinnost, zejména při odstranění provozní závady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a dále se zavazuje:</w:t>
      </w:r>
    </w:p>
    <w:p w14:paraId="1818FACB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159EF94" w14:textId="77777777" w:rsidR="00B50EA8" w:rsidRPr="00185321" w:rsidRDefault="006906E7" w:rsidP="00CC3814">
      <w:pPr>
        <w:pStyle w:val="Default"/>
        <w:numPr>
          <w:ilvl w:val="0"/>
          <w:numId w:val="3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informovat včas Poskytovatele o příznacích poruch, které by mohly signalizovat budoucí poruchu, pokud jsou mu známy,</w:t>
      </w:r>
    </w:p>
    <w:p w14:paraId="4248AC39" w14:textId="77777777" w:rsidR="00B50EA8" w:rsidRPr="00185321" w:rsidRDefault="006906E7">
      <w:pPr>
        <w:pStyle w:val="Default"/>
        <w:numPr>
          <w:ilvl w:val="0"/>
          <w:numId w:val="3"/>
        </w:numPr>
        <w:spacing w:after="5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poskytnout Poskytovateli veškeré potřebné informace, které jsou Objednateli známy, a které mohou pomoci při odstraňování provozního problému.</w:t>
      </w:r>
    </w:p>
    <w:p w14:paraId="7903EE08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6CF9541" w14:textId="1C387A66" w:rsidR="00B50EA8" w:rsidRPr="00185321" w:rsidRDefault="000E3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7.8</w:t>
      </w:r>
      <w:r w:rsidR="006906E7" w:rsidRPr="00185321">
        <w:rPr>
          <w:rFonts w:asciiTheme="minorHAnsi" w:hAnsiTheme="minorHAnsi"/>
          <w:sz w:val="22"/>
          <w:szCs w:val="22"/>
        </w:rPr>
        <w:t>.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Objednatel oznámí Poskytovateli změny na zařízení, které mají podstatný vliv na plnění této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smlouvy. Při jakékoli plánované změně systémového prostředí, která může mít dopad na provoz 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funkčnost software pro podporu přijímacího řízení do škol Objednatel písemně vyrozumí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Poskytovatele a vyžádá si jeho stanovisko. V případě námitek Poskytovatele k plánované změně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systémového prostředí navrhne Poskytovatel Objednateli jiné vhodné řešení. V případě, že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 xml:space="preserve">Objednatel nepřistoupí na řešení navržená Poskytovatelem, Poskytovatel neodpovídá za funkčnost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software.</w:t>
      </w:r>
    </w:p>
    <w:p w14:paraId="049DAB45" w14:textId="77777777" w:rsidR="00227DFD" w:rsidRPr="00185321" w:rsidRDefault="00227DFD" w:rsidP="00227DFD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2FC02293" w14:textId="77777777" w:rsidR="00227DFD" w:rsidRPr="00185321" w:rsidRDefault="00227DF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8FB3731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8 </w:t>
      </w:r>
    </w:p>
    <w:p w14:paraId="5881522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43A8074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Obecné podmínky k poskytování předmětu této Smlouvy</w:t>
      </w:r>
    </w:p>
    <w:p w14:paraId="035EE8DE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B183089" w14:textId="3F103D06" w:rsidR="00CA655D" w:rsidRPr="00185321" w:rsidRDefault="006906E7" w:rsidP="00CA655D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8.1.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Odpovědní </w:t>
      </w:r>
      <w:r w:rsidR="008217BA" w:rsidRPr="00185321">
        <w:rPr>
          <w:rFonts w:asciiTheme="minorHAnsi" w:hAnsiTheme="minorHAnsi"/>
          <w:color w:val="auto"/>
          <w:sz w:val="22"/>
          <w:szCs w:val="22"/>
        </w:rPr>
        <w:t xml:space="preserve">zaměstnanci </w:t>
      </w:r>
      <w:r w:rsidRPr="00185321">
        <w:rPr>
          <w:rFonts w:asciiTheme="minorHAnsi" w:hAnsiTheme="minorHAnsi"/>
          <w:color w:val="auto"/>
          <w:sz w:val="22"/>
          <w:szCs w:val="22"/>
        </w:rPr>
        <w:t xml:space="preserve">Objednatele </w:t>
      </w:r>
      <w:r w:rsidRPr="00185321">
        <w:rPr>
          <w:rFonts w:asciiTheme="minorHAnsi" w:hAnsiTheme="minorHAnsi"/>
          <w:sz w:val="22"/>
          <w:szCs w:val="22"/>
        </w:rPr>
        <w:t xml:space="preserve">budou předběžné požadavky </w:t>
      </w:r>
      <w:r w:rsidR="00CA655D" w:rsidRPr="00185321">
        <w:rPr>
          <w:rFonts w:asciiTheme="minorHAnsi" w:hAnsiTheme="minorHAnsi"/>
          <w:sz w:val="22"/>
          <w:szCs w:val="22"/>
        </w:rPr>
        <w:t xml:space="preserve">zadávat elektronicky do systému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A655D" w:rsidRPr="00185321">
        <w:rPr>
          <w:rFonts w:asciiTheme="minorHAnsi" w:hAnsiTheme="minorHAnsi"/>
          <w:sz w:val="22"/>
          <w:szCs w:val="22"/>
        </w:rPr>
        <w:t xml:space="preserve">helpdesk na adrese </w:t>
      </w:r>
      <w:hyperlink r:id="rId11" w:history="1">
        <w:r w:rsidR="00CA655D" w:rsidRPr="00185321">
          <w:rPr>
            <w:rStyle w:val="Hypertextovodkaz"/>
            <w:rFonts w:asciiTheme="minorHAnsi" w:hAnsiTheme="minorHAnsi"/>
            <w:sz w:val="22"/>
            <w:szCs w:val="22"/>
          </w:rPr>
          <w:t>https://redmine.redweb.cz</w:t>
        </w:r>
      </w:hyperlink>
    </w:p>
    <w:p w14:paraId="1A0AF833" w14:textId="417CA28B" w:rsidR="00B50EA8" w:rsidRPr="00185321" w:rsidRDefault="006906E7" w:rsidP="00CA655D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8.2.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bude do pěti pracovních dnů písemně informovat Objednatele o reálném celkovém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počtu hodin, které budou na řešení požadavku stráveny a také o termínu zhotovení požadavku v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případě jeho vyžádání. </w:t>
      </w:r>
    </w:p>
    <w:p w14:paraId="31E07CE4" w14:textId="6C0C72E2" w:rsidR="00CA655D" w:rsidRPr="00185321" w:rsidRDefault="006906E7" w:rsidP="00CA655D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8.3.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 obdržení odpovědi Poskytovatele na řešení předběžného požadavku se odpovědný </w:t>
      </w:r>
      <w:r w:rsidR="008217BA" w:rsidRPr="00185321">
        <w:rPr>
          <w:rFonts w:asciiTheme="minorHAnsi" w:hAnsiTheme="minorHAnsi"/>
          <w:color w:val="auto"/>
          <w:sz w:val="22"/>
          <w:szCs w:val="22"/>
        </w:rPr>
        <w:t xml:space="preserve">zaměstnanec </w:t>
      </w:r>
      <w:r w:rsidR="00456EB3" w:rsidRPr="00185321">
        <w:rPr>
          <w:rFonts w:asciiTheme="minorHAnsi" w:hAnsiTheme="minorHAnsi"/>
          <w:color w:val="auto"/>
          <w:sz w:val="22"/>
          <w:szCs w:val="22"/>
        </w:rPr>
        <w:tab/>
      </w:r>
      <w:r w:rsidRPr="00185321">
        <w:rPr>
          <w:rFonts w:asciiTheme="minorHAnsi" w:hAnsiTheme="minorHAnsi"/>
          <w:color w:val="auto"/>
          <w:sz w:val="22"/>
          <w:szCs w:val="22"/>
        </w:rPr>
        <w:t>O</w:t>
      </w:r>
      <w:r w:rsidRPr="00185321">
        <w:rPr>
          <w:rFonts w:asciiTheme="minorHAnsi" w:hAnsiTheme="minorHAnsi"/>
          <w:sz w:val="22"/>
          <w:szCs w:val="22"/>
        </w:rPr>
        <w:t>bjednatele rozhodne</w:t>
      </w:r>
      <w:r w:rsidR="00CA655D" w:rsidRPr="00185321">
        <w:rPr>
          <w:rFonts w:asciiTheme="minorHAnsi" w:hAnsiTheme="minorHAnsi"/>
          <w:sz w:val="22"/>
          <w:szCs w:val="22"/>
        </w:rPr>
        <w:t xml:space="preserve"> o provedení servisní služby dle navrhovaného řešení požadavku a celkovém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A655D" w:rsidRPr="00185321">
        <w:rPr>
          <w:rFonts w:asciiTheme="minorHAnsi" w:hAnsiTheme="minorHAnsi"/>
          <w:sz w:val="22"/>
          <w:szCs w:val="22"/>
        </w:rPr>
        <w:t xml:space="preserve">počtu hodin. V opačném případě v helpdesku plnění požadavku odmítne. </w:t>
      </w:r>
    </w:p>
    <w:p w14:paraId="5ECB5FDA" w14:textId="08DD6C57" w:rsidR="00B50EA8" w:rsidRPr="00185321" w:rsidRDefault="006906E7" w:rsidP="00CA655D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8.4.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Celkový počet hodin stanovený Poskytovatelem v odpovědi na předběžný požadavek je maximální 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je závazný k vyřešení požadavku. Celkový počet hodin lze zvýšit pouze prokazatelným souhlasem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color w:val="auto"/>
          <w:sz w:val="22"/>
          <w:szCs w:val="22"/>
        </w:rPr>
        <w:t xml:space="preserve">odpovědného </w:t>
      </w:r>
      <w:r w:rsidR="008217BA" w:rsidRPr="00185321">
        <w:rPr>
          <w:rFonts w:asciiTheme="minorHAnsi" w:hAnsiTheme="minorHAnsi"/>
          <w:color w:val="auto"/>
          <w:sz w:val="22"/>
          <w:szCs w:val="22"/>
        </w:rPr>
        <w:t xml:space="preserve">zaměstnance </w:t>
      </w:r>
      <w:r w:rsidRPr="00185321">
        <w:rPr>
          <w:rFonts w:asciiTheme="minorHAnsi" w:hAnsiTheme="minorHAnsi"/>
          <w:sz w:val="22"/>
          <w:szCs w:val="22"/>
        </w:rPr>
        <w:t>Objednatele.</w:t>
      </w:r>
    </w:p>
    <w:p w14:paraId="3B29167F" w14:textId="302BBFEE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 xml:space="preserve">8.5.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 seznamu odpovědných </w:t>
      </w:r>
      <w:r w:rsidR="008217BA" w:rsidRPr="00185321">
        <w:rPr>
          <w:rFonts w:asciiTheme="minorHAnsi" w:hAnsiTheme="minorHAnsi"/>
          <w:color w:val="auto"/>
          <w:sz w:val="22"/>
          <w:szCs w:val="22"/>
        </w:rPr>
        <w:t xml:space="preserve">zaměstnanců </w:t>
      </w:r>
      <w:r w:rsidRPr="00185321">
        <w:rPr>
          <w:rFonts w:asciiTheme="minorHAnsi" w:hAnsiTheme="minorHAnsi"/>
          <w:color w:val="auto"/>
          <w:sz w:val="22"/>
          <w:szCs w:val="22"/>
        </w:rPr>
        <w:t>b</w:t>
      </w:r>
      <w:r w:rsidRPr="00185321">
        <w:rPr>
          <w:rFonts w:asciiTheme="minorHAnsi" w:hAnsiTheme="minorHAnsi"/>
          <w:sz w:val="22"/>
          <w:szCs w:val="22"/>
        </w:rPr>
        <w:t xml:space="preserve">ude vždy Poskytovatel včas písemně informován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technickým zástupcem Objednatele.</w:t>
      </w:r>
    </w:p>
    <w:p w14:paraId="3250D9FC" w14:textId="7509192F" w:rsidR="00B50EA8" w:rsidRPr="00185321" w:rsidRDefault="00690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8.6.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Pokud se v průběhu zajišťování servisních služeb zjistí skutečnosti, o nichž Poskytovatel nevěděl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a objektivně vědět nemohl nebo je nemohl objektivně předpokládat, a které ztíží nebo znemožní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realizaci poskytovaných servisních služeb ve sjednaném čase nebo rozsahu, sdělí je neprodleně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Objednateli a projedná s ním další postup.</w:t>
      </w:r>
    </w:p>
    <w:p w14:paraId="62C755D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434E2EA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9 </w:t>
      </w:r>
    </w:p>
    <w:p w14:paraId="4BF1DB43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8757248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Odpovědnost za vady, sankční ujednání</w:t>
      </w:r>
    </w:p>
    <w:p w14:paraId="6CADFEEF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A19FB4D" w14:textId="7B57C5FF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9.1.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případě prodlení Objednatele s plněním peněžitého závazku uhradí Objednatel na výzvu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Poskytova</w:t>
      </w:r>
      <w:r w:rsidR="00DB71D3" w:rsidRPr="00185321">
        <w:rPr>
          <w:rFonts w:asciiTheme="minorHAnsi" w:hAnsiTheme="minorHAnsi"/>
          <w:sz w:val="22"/>
          <w:szCs w:val="22"/>
        </w:rPr>
        <w:t>tele úrok z prodlení ve výši 0,05</w:t>
      </w:r>
      <w:r w:rsidRPr="00185321">
        <w:rPr>
          <w:rFonts w:asciiTheme="minorHAnsi" w:hAnsiTheme="minorHAnsi"/>
          <w:sz w:val="22"/>
          <w:szCs w:val="22"/>
        </w:rPr>
        <w:t xml:space="preserve"> % z dlužné fakturační částky včetně DPH za každý i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započatý den prodlení po době splatnosti daňového dokladu.</w:t>
      </w:r>
    </w:p>
    <w:p w14:paraId="01CAA925" w14:textId="5DDF91F1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9.2.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V případě, že Poskytovatel nedodrží dohodnuté parametry poskytovaných služeb</w:t>
      </w:r>
      <w:r w:rsidR="00CA655D" w:rsidRPr="00185321">
        <w:rPr>
          <w:rFonts w:asciiTheme="minorHAnsi" w:hAnsiTheme="minorHAnsi"/>
          <w:sz w:val="22"/>
          <w:szCs w:val="22"/>
        </w:rPr>
        <w:t xml:space="preserve"> dle čl. 7 této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A655D" w:rsidRPr="00185321">
        <w:rPr>
          <w:rFonts w:asciiTheme="minorHAnsi" w:hAnsiTheme="minorHAnsi"/>
          <w:sz w:val="22"/>
          <w:szCs w:val="22"/>
        </w:rPr>
        <w:t>smlouvy, zaplatí Objednateli za každé jednotlivé nesplnění parametru smluvní pokutu 100</w:t>
      </w:r>
      <w:r w:rsidR="00DB71D3" w:rsidRPr="00185321">
        <w:rPr>
          <w:rFonts w:asciiTheme="minorHAnsi" w:hAnsiTheme="minorHAnsi"/>
          <w:sz w:val="22"/>
          <w:szCs w:val="22"/>
        </w:rPr>
        <w:t xml:space="preserve"> </w:t>
      </w:r>
      <w:r w:rsidR="00CA655D" w:rsidRPr="00185321">
        <w:rPr>
          <w:rFonts w:asciiTheme="minorHAnsi" w:hAnsiTheme="minorHAnsi"/>
          <w:sz w:val="22"/>
          <w:szCs w:val="22"/>
        </w:rPr>
        <w:t xml:space="preserve">Kč za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CA655D" w:rsidRPr="00185321">
        <w:rPr>
          <w:rFonts w:asciiTheme="minorHAnsi" w:hAnsiTheme="minorHAnsi"/>
          <w:sz w:val="22"/>
          <w:szCs w:val="22"/>
        </w:rPr>
        <w:t>každý započatý den d</w:t>
      </w:r>
      <w:r w:rsidR="00DB71D3" w:rsidRPr="00185321">
        <w:rPr>
          <w:rFonts w:asciiTheme="minorHAnsi" w:hAnsiTheme="minorHAnsi"/>
          <w:sz w:val="22"/>
          <w:szCs w:val="22"/>
        </w:rPr>
        <w:t>o odstranění každé takové vady.</w:t>
      </w:r>
    </w:p>
    <w:p w14:paraId="56C7A0B2" w14:textId="33C06F82" w:rsidR="0073721F" w:rsidRPr="00185321" w:rsidRDefault="0073721F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9.3.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Ustanovením o smluvní pokutě není dotčeno právo na náhradu škody. O náhradě škody platí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obecná ustanovení občanského zákoníku.</w:t>
      </w:r>
    </w:p>
    <w:p w14:paraId="436CA59B" w14:textId="788299C0" w:rsidR="00B50EA8" w:rsidRPr="00185321" w:rsidRDefault="0073721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9.4</w:t>
      </w:r>
      <w:r w:rsidR="006906E7"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6906E7" w:rsidRPr="00185321">
        <w:rPr>
          <w:rFonts w:asciiTheme="minorHAnsi" w:hAnsiTheme="minorHAnsi"/>
          <w:sz w:val="22"/>
          <w:szCs w:val="22"/>
        </w:rPr>
        <w:t>Ustanovení § 2050 a § 2051 občanského zákoníku se nepoužije.</w:t>
      </w:r>
    </w:p>
    <w:p w14:paraId="3A1A0D1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47506C5" w14:textId="77777777" w:rsidR="00CC35F8" w:rsidRPr="00185321" w:rsidRDefault="00CC35F8">
      <w:pPr>
        <w:pStyle w:val="Default"/>
        <w:rPr>
          <w:rFonts w:asciiTheme="minorHAnsi" w:hAnsiTheme="minorHAnsi"/>
          <w:sz w:val="22"/>
          <w:szCs w:val="22"/>
        </w:rPr>
      </w:pPr>
    </w:p>
    <w:p w14:paraId="68917E1E" w14:textId="77777777" w:rsidR="00B50EA8" w:rsidRPr="00185321" w:rsidRDefault="006906E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b/>
          <w:sz w:val="22"/>
          <w:szCs w:val="22"/>
        </w:rPr>
        <w:t xml:space="preserve">Článek 10 </w:t>
      </w:r>
    </w:p>
    <w:p w14:paraId="30A03AD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DFDF9D7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14:paraId="63665544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7E1F954" w14:textId="338415FE" w:rsidR="00B50EA8" w:rsidRPr="00185321" w:rsidRDefault="006906E7" w:rsidP="005F0985">
      <w:pPr>
        <w:pStyle w:val="Default"/>
        <w:spacing w:after="97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10.1.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Tato Smlouva nabývá platnosti dnem jejího podpisu oběma smluvními stranami a účinnosti dnem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jejího uveřejnění v registru smluv</w:t>
      </w:r>
      <w:r w:rsidR="005F0985" w:rsidRPr="00185321">
        <w:rPr>
          <w:rFonts w:asciiTheme="minorHAnsi" w:hAnsiTheme="minorHAnsi"/>
          <w:sz w:val="22"/>
          <w:szCs w:val="22"/>
        </w:rPr>
        <w:t xml:space="preserve"> vedeném Ministerstvem vnitra ČR</w:t>
      </w:r>
      <w:r w:rsidR="009B3D2C" w:rsidRPr="00185321">
        <w:rPr>
          <w:rFonts w:asciiTheme="minorHAnsi" w:hAnsiTheme="minorHAnsi"/>
          <w:sz w:val="22"/>
          <w:szCs w:val="22"/>
        </w:rPr>
        <w:t xml:space="preserve"> dle zákona č. 340/2015 Sb.,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5F0985" w:rsidRPr="00185321">
        <w:rPr>
          <w:rFonts w:asciiTheme="minorHAnsi" w:hAnsiTheme="minorHAnsi"/>
          <w:sz w:val="22"/>
          <w:szCs w:val="22"/>
        </w:rPr>
        <w:t xml:space="preserve">o zvláštních podmínkách účinnosti některých smluv a o registru smluv (zákon o registru smluv),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 platném znění. </w:t>
      </w:r>
    </w:p>
    <w:p w14:paraId="6326ED5F" w14:textId="281DBBC6" w:rsidR="00B50EA8" w:rsidRPr="00185321" w:rsidRDefault="006906E7">
      <w:pPr>
        <w:pStyle w:val="Default"/>
        <w:spacing w:after="96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10.2.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Smlouvu lze měnit či doplňovat pouze písemnými dodatky odsouhlasenými oběma smluvními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stranami.</w:t>
      </w:r>
    </w:p>
    <w:p w14:paraId="676D37E4" w14:textId="40B5FBC1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10.3.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Možnost odstoupení Poskytovatele od Smlouvy se řídí příslušnými ustanoveními občanského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zákoníku.</w:t>
      </w:r>
    </w:p>
    <w:p w14:paraId="6406129F" w14:textId="7554890D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10.4.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Tuto Smlouvu lze ukončit písemnou výpovědí kterékoliv ze smluvních stran i bez uvedení důvodů. </w:t>
      </w:r>
      <w:r w:rsidR="00227DFD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V</w:t>
      </w:r>
      <w:r w:rsidR="00227DFD" w:rsidRPr="00185321">
        <w:rPr>
          <w:rFonts w:asciiTheme="minorHAnsi" w:hAnsiTheme="minorHAnsi"/>
          <w:sz w:val="22"/>
          <w:szCs w:val="22"/>
        </w:rPr>
        <w:t xml:space="preserve"> takovém případě činí výpovědní </w:t>
      </w:r>
      <w:r w:rsidR="00614554" w:rsidRPr="00185321">
        <w:rPr>
          <w:rFonts w:asciiTheme="minorHAnsi" w:hAnsiTheme="minorHAnsi"/>
          <w:sz w:val="22"/>
          <w:szCs w:val="22"/>
        </w:rPr>
        <w:t xml:space="preserve">doba </w:t>
      </w:r>
      <w:r w:rsidRPr="00185321">
        <w:rPr>
          <w:rFonts w:asciiTheme="minorHAnsi" w:hAnsiTheme="minorHAnsi"/>
          <w:sz w:val="22"/>
          <w:szCs w:val="22"/>
        </w:rPr>
        <w:t xml:space="preserve">3 měsíce a běží od prvého dne měsíce následujícího po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5F0985" w:rsidRPr="00185321">
        <w:rPr>
          <w:rFonts w:asciiTheme="minorHAnsi" w:hAnsiTheme="minorHAnsi"/>
          <w:sz w:val="22"/>
          <w:szCs w:val="22"/>
        </w:rPr>
        <w:t>doručení výpovědi</w:t>
      </w:r>
      <w:r w:rsidRPr="00185321">
        <w:rPr>
          <w:rFonts w:asciiTheme="minorHAnsi" w:hAnsiTheme="minorHAnsi"/>
          <w:sz w:val="22"/>
          <w:szCs w:val="22"/>
        </w:rPr>
        <w:t>.</w:t>
      </w:r>
    </w:p>
    <w:p w14:paraId="58055413" w14:textId="65D57EDD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10.5.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je oprávněn vstupovat do objektů Objednatele v souvislosti s plněním Smlouvy jen se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souhlasem nebo v přítomnosti oprávněné osoby Objednatele.</w:t>
      </w:r>
    </w:p>
    <w:p w14:paraId="5F772F79" w14:textId="46C91EF7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trike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10.6.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služeb se zavazuje při poskytování plnění dle této smlouvy dodržovat požadavky na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dokumentaci, ochranu dat a bezpečnost vyplýv</w:t>
      </w:r>
      <w:r w:rsidR="00E70CBC" w:rsidRPr="00185321">
        <w:rPr>
          <w:rFonts w:asciiTheme="minorHAnsi" w:hAnsiTheme="minorHAnsi"/>
          <w:sz w:val="22"/>
          <w:szCs w:val="22"/>
        </w:rPr>
        <w:t>ající ze zákona č. 365/</w:t>
      </w:r>
      <w:r w:rsidR="00E70CBC" w:rsidRPr="00185321">
        <w:rPr>
          <w:rFonts w:asciiTheme="minorHAnsi" w:hAnsiTheme="minorHAnsi"/>
          <w:color w:val="auto"/>
          <w:sz w:val="22"/>
          <w:szCs w:val="22"/>
        </w:rPr>
        <w:t>2000 Sb.</w:t>
      </w:r>
      <w:r w:rsidR="00D37AFE" w:rsidRPr="00185321">
        <w:rPr>
          <w:rFonts w:asciiTheme="minorHAnsi" w:hAnsiTheme="minorHAnsi"/>
          <w:color w:val="auto"/>
          <w:sz w:val="22"/>
          <w:szCs w:val="22"/>
        </w:rPr>
        <w:t>,</w:t>
      </w:r>
      <w:r w:rsidR="00E70CBC" w:rsidRPr="0018532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16A5" w:rsidRPr="00185321">
        <w:rPr>
          <w:rFonts w:asciiTheme="minorHAnsi" w:hAnsiTheme="minorHAnsi"/>
          <w:sz w:val="22"/>
          <w:szCs w:val="22"/>
        </w:rPr>
        <w:t xml:space="preserve">o informačních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5D16A5" w:rsidRPr="00185321">
        <w:rPr>
          <w:rFonts w:asciiTheme="minorHAnsi" w:hAnsiTheme="minorHAnsi"/>
          <w:sz w:val="22"/>
          <w:szCs w:val="22"/>
        </w:rPr>
        <w:t>systémech veřejné správy a o změně některých dalších zákonů, v platném znění.</w:t>
      </w:r>
    </w:p>
    <w:p w14:paraId="7A65153D" w14:textId="63B6C63A" w:rsidR="00B50EA8" w:rsidRPr="00185321" w:rsidRDefault="006906E7" w:rsidP="005D16A5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10.7.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Záležitosti v této Smlouvě výslovně neupravené se řídí příslušnými ust</w:t>
      </w:r>
      <w:r w:rsidR="00E70CBC" w:rsidRPr="00185321">
        <w:rPr>
          <w:rFonts w:asciiTheme="minorHAnsi" w:hAnsiTheme="minorHAnsi"/>
          <w:sz w:val="22"/>
          <w:szCs w:val="22"/>
        </w:rPr>
        <w:t xml:space="preserve">anoveními občanského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E70CBC" w:rsidRPr="00185321">
        <w:rPr>
          <w:rFonts w:asciiTheme="minorHAnsi" w:hAnsiTheme="minorHAnsi"/>
          <w:sz w:val="22"/>
          <w:szCs w:val="22"/>
        </w:rPr>
        <w:t xml:space="preserve">zákoníku </w:t>
      </w:r>
      <w:r w:rsidR="005D16A5" w:rsidRPr="00185321">
        <w:rPr>
          <w:rFonts w:asciiTheme="minorHAnsi" w:hAnsiTheme="minorHAnsi"/>
          <w:sz w:val="22"/>
          <w:szCs w:val="22"/>
        </w:rPr>
        <w:t xml:space="preserve">zákona č. 121/2000 Sb., o právu autorském, o právech souvisejících s právem autorským 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5D16A5" w:rsidRPr="00185321">
        <w:rPr>
          <w:rFonts w:asciiTheme="minorHAnsi" w:hAnsiTheme="minorHAnsi"/>
          <w:sz w:val="22"/>
          <w:szCs w:val="22"/>
        </w:rPr>
        <w:t xml:space="preserve">o změně některých zákonů (autorský zákon), </w:t>
      </w:r>
      <w:r w:rsidRPr="00185321">
        <w:rPr>
          <w:rFonts w:asciiTheme="minorHAnsi" w:hAnsiTheme="minorHAnsi"/>
          <w:sz w:val="22"/>
          <w:szCs w:val="22"/>
        </w:rPr>
        <w:t>v platném znění.</w:t>
      </w:r>
    </w:p>
    <w:p w14:paraId="12ECAEAA" w14:textId="1CB7CB95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 xml:space="preserve">10.8.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Objednatel i Poskytovatel se zavazují vzájemně informovat o všech organizačních změnách (název,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sídlo, tel., fax., apod.).</w:t>
      </w:r>
    </w:p>
    <w:p w14:paraId="1CF559A5" w14:textId="65C50933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10.9.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 případě, že při plnění zakázky vznikne dílo, které je chráněno předpisy o duševním vlastnictví,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vzniká okamžikem vzniku takového díla právo Objednatele, případně jím ovládaných společností,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toto dílo užívat nevýhradně v rozsahu nezbytném pro naplnění účelu využívání daného produktu, 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to po dobu neomezenou (i po ukončení trvání Smlouvy). Odměna za tuto licenci je součástí ceny za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plnění Smlouvy. Tímto je poskytnuta nevýhradní licence ve výše specifikovaném rozsahu ke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vzniklému dílu.</w:t>
      </w:r>
    </w:p>
    <w:p w14:paraId="0B7CD707" w14:textId="1D80B681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10.10. Poskytovatel i Objednatel jsou povinni zachovat mlčenlivost o všech skutečnostech, údajích </w:t>
      </w:r>
      <w:r w:rsidR="009B3D2C" w:rsidRPr="00185321">
        <w:rPr>
          <w:rFonts w:asciiTheme="minorHAnsi" w:hAnsiTheme="minorHAnsi"/>
          <w:sz w:val="22"/>
          <w:szCs w:val="22"/>
        </w:rPr>
        <w:br/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a informacích, týkajících se druhé strany, které mají povahu jejich obchodního tajemství v rozsahu a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za podmínek občanského zákoníku, a o kterých se dozví v souvislosti s plněním této Smlouvy.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Poskytovatel i Objednatel se zavazují, že tyto skutečnosti nesdělí ani jiným způsobem neposkytnou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žádné třetí osobě a zajistí jejich přiměřenou ochranu a utajení.</w:t>
      </w:r>
    </w:p>
    <w:p w14:paraId="4F51D0FA" w14:textId="35AF375C" w:rsidR="00B50EA8" w:rsidRPr="00185321" w:rsidRDefault="006906E7" w:rsidP="005F0985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10.1</w:t>
      </w:r>
      <w:r w:rsidR="005F0985" w:rsidRPr="00185321">
        <w:rPr>
          <w:rFonts w:asciiTheme="minorHAnsi" w:hAnsiTheme="minorHAnsi"/>
          <w:sz w:val="22"/>
          <w:szCs w:val="22"/>
        </w:rPr>
        <w:t>1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Tato Smlouva je vyhotovena ve </w:t>
      </w:r>
      <w:r w:rsidR="009B3D2C" w:rsidRPr="00185321">
        <w:rPr>
          <w:rFonts w:asciiTheme="minorHAnsi" w:hAnsiTheme="minorHAnsi"/>
          <w:sz w:val="22"/>
          <w:szCs w:val="22"/>
        </w:rPr>
        <w:t>třech</w:t>
      </w:r>
      <w:r w:rsidRPr="00185321">
        <w:rPr>
          <w:rFonts w:asciiTheme="minorHAnsi" w:hAnsiTheme="minorHAnsi"/>
          <w:sz w:val="22"/>
          <w:szCs w:val="22"/>
        </w:rPr>
        <w:t xml:space="preserve"> vyhotoveních, z</w:t>
      </w:r>
      <w:r w:rsidR="009B3D2C" w:rsidRPr="00185321">
        <w:rPr>
          <w:rFonts w:asciiTheme="minorHAnsi" w:hAnsiTheme="minorHAnsi"/>
          <w:sz w:val="22"/>
          <w:szCs w:val="22"/>
        </w:rPr>
        <w:t> </w:t>
      </w:r>
      <w:r w:rsidRPr="00185321">
        <w:rPr>
          <w:rFonts w:asciiTheme="minorHAnsi" w:hAnsiTheme="minorHAnsi"/>
          <w:sz w:val="22"/>
          <w:szCs w:val="22"/>
        </w:rPr>
        <w:t>nichž</w:t>
      </w:r>
      <w:r w:rsidR="009B3D2C" w:rsidRPr="00185321">
        <w:rPr>
          <w:rFonts w:asciiTheme="minorHAnsi" w:hAnsiTheme="minorHAnsi"/>
          <w:sz w:val="22"/>
          <w:szCs w:val="22"/>
        </w:rPr>
        <w:t xml:space="preserve"> Poskytovatel obdrží jednu a Objednatel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="009B3D2C" w:rsidRPr="00185321">
        <w:rPr>
          <w:rFonts w:asciiTheme="minorHAnsi" w:hAnsiTheme="minorHAnsi"/>
          <w:sz w:val="22"/>
          <w:szCs w:val="22"/>
        </w:rPr>
        <w:t>dvě vyhotovení.</w:t>
      </w:r>
      <w:r w:rsidRPr="00185321">
        <w:rPr>
          <w:rFonts w:asciiTheme="minorHAnsi" w:hAnsiTheme="minorHAnsi"/>
          <w:sz w:val="22"/>
          <w:szCs w:val="22"/>
        </w:rPr>
        <w:t xml:space="preserve"> </w:t>
      </w:r>
    </w:p>
    <w:p w14:paraId="10CAF1D2" w14:textId="1DEB8BFB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10.1</w:t>
      </w:r>
      <w:r w:rsidR="005F0985" w:rsidRPr="00185321">
        <w:rPr>
          <w:rFonts w:asciiTheme="minorHAnsi" w:hAnsiTheme="minorHAnsi"/>
          <w:sz w:val="22"/>
          <w:szCs w:val="22"/>
        </w:rPr>
        <w:t>2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Nedílnou součástí Smlouvy jsou následující přílohy:</w:t>
      </w:r>
    </w:p>
    <w:p w14:paraId="54ABC773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D0F6F87" w14:textId="77777777" w:rsidR="00B50EA8" w:rsidRPr="00185321" w:rsidRDefault="006906E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Příloha č. 1 Písemná výzva</w:t>
      </w:r>
    </w:p>
    <w:p w14:paraId="34366556" w14:textId="77777777" w:rsidR="00B50EA8" w:rsidRPr="00185321" w:rsidRDefault="006906E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Příloha č. 2 Cena za roční maintenance</w:t>
      </w:r>
      <w:r w:rsidR="005F0985" w:rsidRPr="00185321">
        <w:rPr>
          <w:rFonts w:asciiTheme="minorHAnsi" w:hAnsiTheme="minorHAnsi"/>
          <w:sz w:val="22"/>
          <w:szCs w:val="22"/>
        </w:rPr>
        <w:t xml:space="preserve"> aplikace a maintenance licencí</w:t>
      </w:r>
      <w:r w:rsidRPr="00185321">
        <w:rPr>
          <w:rFonts w:asciiTheme="minorHAnsi" w:hAnsiTheme="minorHAnsi"/>
          <w:sz w:val="22"/>
          <w:szCs w:val="22"/>
        </w:rPr>
        <w:t>.</w:t>
      </w:r>
    </w:p>
    <w:p w14:paraId="25DA5F2C" w14:textId="77777777" w:rsidR="00B50EA8" w:rsidRPr="00185321" w:rsidRDefault="00B50EA8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4581E709" w14:textId="0F8B5929" w:rsidR="00B50EA8" w:rsidRPr="00185321" w:rsidRDefault="006906E7">
      <w:pPr>
        <w:pStyle w:val="Default"/>
        <w:spacing w:after="95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10.1</w:t>
      </w:r>
      <w:r w:rsidR="005F0985" w:rsidRPr="00185321">
        <w:rPr>
          <w:rFonts w:asciiTheme="minorHAnsi" w:hAnsiTheme="minorHAnsi"/>
          <w:sz w:val="22"/>
          <w:szCs w:val="22"/>
        </w:rPr>
        <w:t>3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Pokud dojde mezi jednotlivými dokumenty tvořícími Smlouvu k rozporu, dvojímu výkladu nebo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nejasnosti, vykládá se Smlouva vždy nejdříve podle znění těla Smlouvy a poté podle příloh.</w:t>
      </w:r>
    </w:p>
    <w:p w14:paraId="23892C1F" w14:textId="58C0174D" w:rsidR="00B50EA8" w:rsidRPr="00185321" w:rsidRDefault="006906E7" w:rsidP="00A8124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10.1</w:t>
      </w:r>
      <w:r w:rsidR="005F0985" w:rsidRPr="00185321">
        <w:rPr>
          <w:rFonts w:asciiTheme="minorHAnsi" w:hAnsiTheme="minorHAnsi"/>
          <w:sz w:val="22"/>
          <w:szCs w:val="22"/>
        </w:rPr>
        <w:t>4</w:t>
      </w:r>
      <w:r w:rsidRPr="00185321">
        <w:rPr>
          <w:rFonts w:asciiTheme="minorHAnsi" w:hAnsiTheme="minorHAnsi"/>
          <w:sz w:val="22"/>
          <w:szCs w:val="22"/>
        </w:rPr>
        <w:t xml:space="preserve">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Smluvní strany shodně prohlašují, že se seznámily s obsahem této Smlouvy, který je dostatečně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určitý a srozumitelný a že s touto Smlouvou souhlasí v plném rozsahu. Smluvní strany uzavírají tuto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Smlouvu na základě vážné a svobodné vůle prosté omylu a na důkaz toho připojují své vlastnoruční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podpisy.</w:t>
      </w:r>
    </w:p>
    <w:p w14:paraId="606E71A8" w14:textId="77777777" w:rsidR="00A81249" w:rsidRPr="00185321" w:rsidRDefault="00A812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80B366A" w14:textId="1F90EBA6" w:rsidR="005D16A5" w:rsidRPr="00185321" w:rsidRDefault="005D16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10.15. </w:t>
      </w:r>
      <w:r w:rsidR="00456EB3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>Tuto Smlouvu sc</w:t>
      </w:r>
      <w:r w:rsidR="00055097">
        <w:rPr>
          <w:rFonts w:asciiTheme="minorHAnsi" w:hAnsiTheme="minorHAnsi"/>
          <w:sz w:val="22"/>
          <w:szCs w:val="22"/>
        </w:rPr>
        <w:t xml:space="preserve">hválila Rada města Znojma na své schůzi konané dne 29. 3. 2021, usnesením </w:t>
      </w:r>
      <w:r w:rsidR="00055097">
        <w:rPr>
          <w:rFonts w:asciiTheme="minorHAnsi" w:hAnsiTheme="minorHAnsi"/>
          <w:sz w:val="22"/>
          <w:szCs w:val="22"/>
        </w:rPr>
        <w:br/>
        <w:t>č. 107/2021, Bod č. 4542.</w:t>
      </w:r>
    </w:p>
    <w:p w14:paraId="31334811" w14:textId="77777777" w:rsidR="00CB2109" w:rsidRPr="00185321" w:rsidRDefault="00CB210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7607990" w14:textId="77777777" w:rsidR="00CB2109" w:rsidRPr="00185321" w:rsidRDefault="00CB210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B24446E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96215DC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V</w:t>
      </w:r>
      <w:r w:rsidR="00ED5EEB" w:rsidRPr="00185321">
        <w:rPr>
          <w:rFonts w:asciiTheme="minorHAnsi" w:hAnsiTheme="minorHAnsi"/>
          <w:sz w:val="22"/>
          <w:szCs w:val="22"/>
        </w:rPr>
        <w:t xml:space="preserve">e Znojmě </w:t>
      </w:r>
      <w:r w:rsidRPr="00185321">
        <w:rPr>
          <w:rFonts w:asciiTheme="minorHAnsi" w:hAnsiTheme="minorHAnsi"/>
          <w:sz w:val="22"/>
          <w:szCs w:val="22"/>
        </w:rPr>
        <w:t xml:space="preserve">dne </w:t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  <w:t xml:space="preserve">V Brně dne </w:t>
      </w:r>
    </w:p>
    <w:p w14:paraId="72ED9A52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046303B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Za Objednatele:                                                                           Za Poskytovatele:</w:t>
      </w:r>
    </w:p>
    <w:p w14:paraId="3FB5056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E9CFC3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7847B83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i/>
          <w:sz w:val="22"/>
          <w:szCs w:val="22"/>
        </w:rPr>
        <w:t>..........................................................…</w:t>
      </w:r>
      <w:r w:rsidRPr="00185321">
        <w:rPr>
          <w:rFonts w:asciiTheme="minorHAnsi" w:hAnsiTheme="minorHAnsi"/>
          <w:i/>
          <w:sz w:val="22"/>
          <w:szCs w:val="22"/>
        </w:rPr>
        <w:tab/>
      </w:r>
      <w:r w:rsidRPr="00185321">
        <w:rPr>
          <w:rFonts w:asciiTheme="minorHAnsi" w:hAnsiTheme="minorHAnsi"/>
          <w:i/>
          <w:sz w:val="22"/>
          <w:szCs w:val="22"/>
        </w:rPr>
        <w:tab/>
      </w:r>
      <w:r w:rsidRPr="00185321">
        <w:rPr>
          <w:rFonts w:asciiTheme="minorHAnsi" w:hAnsiTheme="minorHAnsi"/>
          <w:i/>
          <w:sz w:val="22"/>
          <w:szCs w:val="22"/>
        </w:rPr>
        <w:tab/>
      </w:r>
      <w:r w:rsidRPr="00185321">
        <w:rPr>
          <w:rFonts w:asciiTheme="minorHAnsi" w:hAnsiTheme="minorHAnsi"/>
          <w:i/>
          <w:sz w:val="22"/>
          <w:szCs w:val="22"/>
        </w:rPr>
        <w:tab/>
        <w:t>....................................................</w:t>
      </w:r>
    </w:p>
    <w:p w14:paraId="0083068B" w14:textId="65A2A619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       </w:t>
      </w:r>
      <w:r w:rsidR="00227DFD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 xml:space="preserve">za </w:t>
      </w:r>
      <w:r w:rsidR="008217BA" w:rsidRPr="00185321">
        <w:rPr>
          <w:rFonts w:asciiTheme="minorHAnsi" w:hAnsiTheme="minorHAnsi"/>
          <w:color w:val="auto"/>
          <w:sz w:val="22"/>
          <w:szCs w:val="22"/>
        </w:rPr>
        <w:t>m</w:t>
      </w:r>
      <w:r w:rsidRPr="00185321">
        <w:rPr>
          <w:rFonts w:asciiTheme="minorHAnsi" w:hAnsiTheme="minorHAnsi"/>
          <w:color w:val="auto"/>
          <w:sz w:val="22"/>
          <w:szCs w:val="22"/>
        </w:rPr>
        <w:t>ě</w:t>
      </w:r>
      <w:r w:rsidRPr="00185321">
        <w:rPr>
          <w:rFonts w:asciiTheme="minorHAnsi" w:hAnsiTheme="minorHAnsi"/>
          <w:sz w:val="22"/>
          <w:szCs w:val="22"/>
        </w:rPr>
        <w:t xml:space="preserve">sto </w:t>
      </w:r>
      <w:r w:rsidR="00ED5EEB" w:rsidRPr="00185321">
        <w:rPr>
          <w:rFonts w:asciiTheme="minorHAnsi" w:hAnsiTheme="minorHAnsi"/>
          <w:sz w:val="22"/>
          <w:szCs w:val="22"/>
        </w:rPr>
        <w:t>Znojmo</w:t>
      </w:r>
      <w:r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  <w:t xml:space="preserve">                                 </w:t>
      </w:r>
      <w:r w:rsidR="00227DFD"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 xml:space="preserve"> za RedWeb s.r.o.</w:t>
      </w:r>
    </w:p>
    <w:p w14:paraId="3D9EAD95" w14:textId="2E30333C" w:rsidR="00B50EA8" w:rsidRPr="00185321" w:rsidRDefault="006906E7">
      <w:p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  </w:t>
      </w:r>
      <w:r w:rsidR="00227DFD" w:rsidRPr="00185321">
        <w:rPr>
          <w:rFonts w:asciiTheme="minorHAnsi" w:hAnsiTheme="minorHAnsi"/>
          <w:sz w:val="22"/>
          <w:szCs w:val="22"/>
        </w:rPr>
        <w:t xml:space="preserve">    </w:t>
      </w:r>
      <w:r w:rsidRPr="00185321">
        <w:rPr>
          <w:rFonts w:asciiTheme="minorHAnsi" w:hAnsiTheme="minorHAnsi"/>
          <w:sz w:val="22"/>
          <w:szCs w:val="22"/>
        </w:rPr>
        <w:t xml:space="preserve"> </w:t>
      </w:r>
      <w:r w:rsidR="00227DFD" w:rsidRPr="00185321">
        <w:rPr>
          <w:rFonts w:asciiTheme="minorHAnsi" w:hAnsiTheme="minorHAnsi"/>
          <w:sz w:val="22"/>
          <w:szCs w:val="22"/>
        </w:rPr>
        <w:t>Ing. Jakub Malačka</w:t>
      </w:r>
      <w:r w:rsidR="00D37AFE" w:rsidRPr="00185321">
        <w:rPr>
          <w:rFonts w:asciiTheme="minorHAnsi" w:hAnsiTheme="minorHAnsi"/>
          <w:sz w:val="22"/>
          <w:szCs w:val="22"/>
        </w:rPr>
        <w:t>, MBA</w:t>
      </w:r>
      <w:r w:rsidR="005203CE">
        <w:rPr>
          <w:rFonts w:asciiTheme="minorHAnsi" w:hAnsiTheme="minorHAnsi"/>
          <w:sz w:val="22"/>
          <w:szCs w:val="22"/>
        </w:rPr>
        <w:t xml:space="preserve"> v. r. </w:t>
      </w:r>
      <w:r w:rsidR="00256608" w:rsidRPr="00185321">
        <w:rPr>
          <w:rFonts w:asciiTheme="minorHAnsi" w:hAnsiTheme="minorHAnsi"/>
          <w:sz w:val="22"/>
          <w:szCs w:val="22"/>
        </w:rPr>
        <w:tab/>
      </w:r>
      <w:r w:rsidR="00256608" w:rsidRPr="00185321">
        <w:rPr>
          <w:rFonts w:asciiTheme="minorHAnsi" w:hAnsiTheme="minorHAnsi"/>
          <w:sz w:val="22"/>
          <w:szCs w:val="22"/>
        </w:rPr>
        <w:tab/>
      </w:r>
      <w:r w:rsidR="005203CE">
        <w:rPr>
          <w:rFonts w:asciiTheme="minorHAnsi" w:hAnsiTheme="minorHAnsi"/>
          <w:sz w:val="22"/>
          <w:szCs w:val="22"/>
        </w:rPr>
        <w:tab/>
      </w:r>
      <w:r w:rsidR="005203CE">
        <w:rPr>
          <w:rFonts w:asciiTheme="minorHAnsi" w:hAnsiTheme="minorHAnsi"/>
          <w:sz w:val="22"/>
          <w:szCs w:val="22"/>
        </w:rPr>
        <w:tab/>
      </w:r>
      <w:r w:rsidR="005203CE">
        <w:rPr>
          <w:rFonts w:asciiTheme="minorHAnsi" w:hAnsiTheme="minorHAnsi"/>
          <w:sz w:val="22"/>
          <w:szCs w:val="22"/>
        </w:rPr>
        <w:tab/>
      </w:r>
      <w:r w:rsidR="00227DFD" w:rsidRPr="00185321">
        <w:rPr>
          <w:rFonts w:asciiTheme="minorHAnsi" w:hAnsiTheme="minorHAnsi"/>
          <w:sz w:val="22"/>
          <w:szCs w:val="22"/>
        </w:rPr>
        <w:t xml:space="preserve"> </w:t>
      </w:r>
      <w:r w:rsidRPr="00185321">
        <w:rPr>
          <w:rFonts w:asciiTheme="minorHAnsi" w:hAnsiTheme="minorHAnsi"/>
          <w:sz w:val="22"/>
          <w:szCs w:val="22"/>
        </w:rPr>
        <w:t>Ing. Petr Okurek</w:t>
      </w:r>
      <w:r w:rsidR="005203CE">
        <w:rPr>
          <w:rFonts w:asciiTheme="minorHAnsi" w:hAnsiTheme="minorHAnsi"/>
          <w:sz w:val="22"/>
          <w:szCs w:val="22"/>
        </w:rPr>
        <w:t xml:space="preserve"> v. r.</w:t>
      </w:r>
      <w:bookmarkStart w:id="0" w:name="_GoBack"/>
      <w:bookmarkEnd w:id="0"/>
    </w:p>
    <w:p w14:paraId="0B75F19E" w14:textId="77777777" w:rsidR="00B50EA8" w:rsidRPr="00185321" w:rsidRDefault="006906E7">
      <w:p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        </w:t>
      </w:r>
      <w:r w:rsidR="00227DFD" w:rsidRPr="00185321">
        <w:rPr>
          <w:rFonts w:asciiTheme="minorHAnsi" w:hAnsiTheme="minorHAnsi"/>
          <w:sz w:val="22"/>
          <w:szCs w:val="22"/>
        </w:rPr>
        <w:t xml:space="preserve">       starosta</w:t>
      </w:r>
      <w:r w:rsidR="00256608" w:rsidRPr="00185321">
        <w:rPr>
          <w:rFonts w:asciiTheme="minorHAnsi" w:hAnsiTheme="minorHAnsi"/>
          <w:sz w:val="22"/>
          <w:szCs w:val="22"/>
        </w:rPr>
        <w:tab/>
      </w:r>
      <w:r w:rsidR="00256608" w:rsidRPr="00185321">
        <w:rPr>
          <w:rFonts w:asciiTheme="minorHAnsi" w:hAnsiTheme="minorHAnsi"/>
          <w:sz w:val="22"/>
          <w:szCs w:val="22"/>
        </w:rPr>
        <w:tab/>
      </w:r>
      <w:r w:rsidR="00227DFD" w:rsidRPr="00185321">
        <w:rPr>
          <w:rFonts w:asciiTheme="minorHAnsi" w:hAnsiTheme="minorHAnsi"/>
          <w:sz w:val="22"/>
          <w:szCs w:val="22"/>
        </w:rPr>
        <w:tab/>
      </w:r>
      <w:r w:rsidR="00227DFD" w:rsidRPr="00185321">
        <w:rPr>
          <w:rFonts w:asciiTheme="minorHAnsi" w:hAnsiTheme="minorHAnsi"/>
          <w:sz w:val="22"/>
          <w:szCs w:val="22"/>
        </w:rPr>
        <w:tab/>
      </w:r>
      <w:r w:rsidR="00227DFD" w:rsidRPr="00185321">
        <w:rPr>
          <w:rFonts w:asciiTheme="minorHAnsi" w:hAnsiTheme="minorHAnsi"/>
          <w:sz w:val="22"/>
          <w:szCs w:val="22"/>
        </w:rPr>
        <w:tab/>
      </w:r>
      <w:r w:rsidR="00227DFD" w:rsidRPr="00185321">
        <w:rPr>
          <w:rFonts w:asciiTheme="minorHAnsi" w:hAnsiTheme="minorHAnsi"/>
          <w:sz w:val="22"/>
          <w:szCs w:val="22"/>
        </w:rPr>
        <w:tab/>
        <w:t xml:space="preserve">           </w:t>
      </w:r>
      <w:r w:rsidRPr="00185321">
        <w:rPr>
          <w:rFonts w:asciiTheme="minorHAnsi" w:hAnsiTheme="minorHAnsi"/>
          <w:sz w:val="22"/>
          <w:szCs w:val="22"/>
        </w:rPr>
        <w:t xml:space="preserve"> </w:t>
      </w:r>
      <w:r w:rsidR="00ED5EEB" w:rsidRPr="00185321">
        <w:rPr>
          <w:rFonts w:asciiTheme="minorHAnsi" w:hAnsiTheme="minorHAnsi"/>
          <w:sz w:val="22"/>
          <w:szCs w:val="22"/>
        </w:rPr>
        <w:t>j</w:t>
      </w:r>
      <w:r w:rsidRPr="00185321">
        <w:rPr>
          <w:rFonts w:asciiTheme="minorHAnsi" w:hAnsiTheme="minorHAnsi"/>
          <w:sz w:val="22"/>
          <w:szCs w:val="22"/>
        </w:rPr>
        <w:t>ednatel</w:t>
      </w:r>
      <w:r w:rsidR="00ED5EEB" w:rsidRPr="00185321">
        <w:rPr>
          <w:rFonts w:asciiTheme="minorHAnsi" w:hAnsiTheme="minorHAnsi"/>
          <w:sz w:val="22"/>
          <w:szCs w:val="22"/>
        </w:rPr>
        <w:t xml:space="preserve"> společnosti</w:t>
      </w:r>
    </w:p>
    <w:p w14:paraId="46C2FA16" w14:textId="77777777" w:rsidR="00B50EA8" w:rsidRPr="00185321" w:rsidRDefault="00B50EA8">
      <w:pPr>
        <w:rPr>
          <w:rFonts w:asciiTheme="minorHAnsi" w:hAnsiTheme="minorHAnsi"/>
          <w:sz w:val="22"/>
          <w:szCs w:val="22"/>
        </w:rPr>
      </w:pPr>
    </w:p>
    <w:p w14:paraId="410106F8" w14:textId="77777777" w:rsidR="00B50EA8" w:rsidRPr="00185321" w:rsidRDefault="00B50EA8">
      <w:pPr>
        <w:rPr>
          <w:rFonts w:asciiTheme="minorHAnsi" w:hAnsiTheme="minorHAnsi"/>
          <w:sz w:val="22"/>
          <w:szCs w:val="22"/>
        </w:rPr>
      </w:pPr>
    </w:p>
    <w:p w14:paraId="5F751DED" w14:textId="77777777" w:rsidR="00B50EA8" w:rsidRPr="00185321" w:rsidRDefault="00B50EA8">
      <w:pPr>
        <w:rPr>
          <w:rFonts w:asciiTheme="minorHAnsi" w:hAnsiTheme="minorHAnsi"/>
          <w:sz w:val="22"/>
          <w:szCs w:val="22"/>
        </w:rPr>
      </w:pPr>
    </w:p>
    <w:p w14:paraId="2B09F207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796C3B8" w14:textId="77777777" w:rsidR="005F0985" w:rsidRPr="00185321" w:rsidRDefault="005F098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DDF4722" w14:textId="77777777" w:rsidR="005F0985" w:rsidRPr="00185321" w:rsidRDefault="005F098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BCAF010" w14:textId="77777777" w:rsidR="002C598B" w:rsidRPr="00185321" w:rsidRDefault="002C598B" w:rsidP="00DA2207">
      <w:pPr>
        <w:pStyle w:val="Default"/>
        <w:rPr>
          <w:rFonts w:asciiTheme="minorHAnsi" w:hAnsiTheme="minorHAnsi"/>
          <w:sz w:val="22"/>
          <w:szCs w:val="22"/>
        </w:rPr>
      </w:pPr>
    </w:p>
    <w:p w14:paraId="49445B71" w14:textId="77777777" w:rsidR="00B50EA8" w:rsidRPr="00185321" w:rsidRDefault="006906E7" w:rsidP="00DA220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5E74CE39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218482F" w14:textId="77777777" w:rsidR="00B50EA8" w:rsidRPr="00185321" w:rsidRDefault="0025660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Náležitosti p</w:t>
      </w:r>
      <w:r w:rsidR="006906E7" w:rsidRPr="00185321">
        <w:rPr>
          <w:rFonts w:asciiTheme="minorHAnsi" w:hAnsiTheme="minorHAnsi"/>
          <w:sz w:val="22"/>
          <w:szCs w:val="22"/>
        </w:rPr>
        <w:t>ísemn</w:t>
      </w:r>
      <w:r w:rsidRPr="00185321">
        <w:rPr>
          <w:rFonts w:asciiTheme="minorHAnsi" w:hAnsiTheme="minorHAnsi"/>
          <w:sz w:val="22"/>
          <w:szCs w:val="22"/>
        </w:rPr>
        <w:t>é</w:t>
      </w:r>
      <w:r w:rsidR="006906E7" w:rsidRPr="00185321">
        <w:rPr>
          <w:rFonts w:asciiTheme="minorHAnsi" w:hAnsiTheme="minorHAnsi"/>
          <w:sz w:val="22"/>
          <w:szCs w:val="22"/>
        </w:rPr>
        <w:t xml:space="preserve"> výzv</w:t>
      </w:r>
      <w:r w:rsidRPr="00185321">
        <w:rPr>
          <w:rFonts w:asciiTheme="minorHAnsi" w:hAnsiTheme="minorHAnsi"/>
          <w:sz w:val="22"/>
          <w:szCs w:val="22"/>
        </w:rPr>
        <w:t>y</w:t>
      </w:r>
    </w:p>
    <w:p w14:paraId="389606FF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E9728E5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Písemná výzva má tyto náležitosti:</w:t>
      </w:r>
    </w:p>
    <w:p w14:paraId="3808C53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43838C4D" w14:textId="77777777" w:rsidR="00B50EA8" w:rsidRPr="00185321" w:rsidRDefault="006906E7">
      <w:pPr>
        <w:pStyle w:val="Default"/>
        <w:numPr>
          <w:ilvl w:val="0"/>
          <w:numId w:val="5"/>
        </w:numPr>
        <w:spacing w:after="116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jméno odpovědné osoby, která výzvu podává,</w:t>
      </w:r>
    </w:p>
    <w:p w14:paraId="28AA4954" w14:textId="77777777" w:rsidR="00B50EA8" w:rsidRPr="00185321" w:rsidRDefault="006906E7">
      <w:pPr>
        <w:pStyle w:val="Default"/>
        <w:numPr>
          <w:ilvl w:val="0"/>
          <w:numId w:val="5"/>
        </w:numPr>
        <w:spacing w:after="116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popis požadavku, problému, příp. poruchy,</w:t>
      </w:r>
    </w:p>
    <w:p w14:paraId="27CBEFD0" w14:textId="77777777" w:rsidR="00B50EA8" w:rsidRPr="00185321" w:rsidRDefault="006906E7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jméno, datum a čas nahlášení incidentu.</w:t>
      </w:r>
    </w:p>
    <w:p w14:paraId="55BBBF4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EA6C46B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Písemná reakce na výzvu má tyto náležitosti:</w:t>
      </w:r>
    </w:p>
    <w:p w14:paraId="7EC9EF5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3F0F9B0" w14:textId="77777777" w:rsidR="00B50EA8" w:rsidRPr="00185321" w:rsidRDefault="006906E7">
      <w:pPr>
        <w:pStyle w:val="Default"/>
        <w:numPr>
          <w:ilvl w:val="0"/>
          <w:numId w:val="6"/>
        </w:numPr>
        <w:spacing w:after="114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jméno, datum a čas přijetí výzvy,</w:t>
      </w:r>
    </w:p>
    <w:p w14:paraId="6EA7973F" w14:textId="77777777" w:rsidR="00B50EA8" w:rsidRPr="00185321" w:rsidRDefault="006906E7">
      <w:pPr>
        <w:pStyle w:val="Default"/>
        <w:numPr>
          <w:ilvl w:val="0"/>
          <w:numId w:val="6"/>
        </w:numPr>
        <w:spacing w:after="114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popis řešení Poskytovatelem, vyjádření zpracovatele výzvy k návrhu řešení,</w:t>
      </w:r>
    </w:p>
    <w:p w14:paraId="2E624293" w14:textId="77777777" w:rsidR="00B50EA8" w:rsidRPr="00185321" w:rsidRDefault="006906E7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časový odhad prací Poskytovatele.</w:t>
      </w:r>
    </w:p>
    <w:p w14:paraId="0AA0D07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669BDD1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Písemná akceptace má tyto náležitosti:</w:t>
      </w:r>
    </w:p>
    <w:p w14:paraId="31A3E64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7C6D69C" w14:textId="77777777" w:rsidR="00B50EA8" w:rsidRPr="00185321" w:rsidRDefault="006906E7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akceptace Objednatele s řešením navrženým Poskytovatelem a stanovení doby provedení.</w:t>
      </w:r>
    </w:p>
    <w:p w14:paraId="2224192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DE6D2F3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B379AE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F3F707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FCA03CE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400E4B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153AD2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2278FFB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52CB7AF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338DC9F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774B4E1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34BCB8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3DCC68F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5E4957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D47C59D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574CC6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3CD2B0B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9D2046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9004F98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BFA4213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AC5B428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0D9D5A0C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894270B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6AAC30A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30091BA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68764794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1CA4F34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F159D97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7B4BAFE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1A8091C" w14:textId="77777777" w:rsidR="00B50EA8" w:rsidRPr="00185321" w:rsidRDefault="006906E7" w:rsidP="00DA220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lastRenderedPageBreak/>
        <w:t>Příloha č. 2</w:t>
      </w:r>
    </w:p>
    <w:p w14:paraId="46724912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969FF79" w14:textId="77777777" w:rsidR="00B50EA8" w:rsidRPr="00185321" w:rsidRDefault="006906E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5321">
        <w:rPr>
          <w:rFonts w:asciiTheme="minorHAnsi" w:hAnsiTheme="minorHAnsi"/>
          <w:b/>
          <w:bCs/>
          <w:sz w:val="22"/>
          <w:szCs w:val="22"/>
        </w:rPr>
        <w:t>Cena za roční maintenance</w:t>
      </w:r>
    </w:p>
    <w:p w14:paraId="627A86D1" w14:textId="77777777" w:rsidR="00B50EA8" w:rsidRPr="00185321" w:rsidRDefault="00B50EA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192F32B" w14:textId="056140B3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 xml:space="preserve">Ceny za roční maintenance dle článku </w:t>
      </w:r>
      <w:r w:rsidR="00185321" w:rsidRPr="00185321">
        <w:rPr>
          <w:rFonts w:asciiTheme="minorHAnsi" w:hAnsiTheme="minorHAnsi"/>
          <w:sz w:val="22"/>
          <w:szCs w:val="22"/>
        </w:rPr>
        <w:t>4. 2</w:t>
      </w:r>
      <w:r w:rsidR="00256608" w:rsidRPr="00185321">
        <w:rPr>
          <w:rFonts w:asciiTheme="minorHAnsi" w:hAnsiTheme="minorHAnsi"/>
          <w:sz w:val="22"/>
          <w:szCs w:val="22"/>
        </w:rPr>
        <w:t xml:space="preserve">. </w:t>
      </w:r>
      <w:r w:rsidRPr="00185321">
        <w:rPr>
          <w:rFonts w:asciiTheme="minorHAnsi" w:hAnsiTheme="minorHAnsi"/>
          <w:sz w:val="22"/>
          <w:szCs w:val="22"/>
        </w:rPr>
        <w:t xml:space="preserve">této smlouvy </w:t>
      </w:r>
      <w:r w:rsidR="00256608" w:rsidRPr="00185321">
        <w:rPr>
          <w:rFonts w:asciiTheme="minorHAnsi" w:hAnsiTheme="minorHAnsi"/>
          <w:sz w:val="22"/>
          <w:szCs w:val="22"/>
        </w:rPr>
        <w:t xml:space="preserve">je stanovena dle ceny za maintenance aplikace a počtu </w:t>
      </w:r>
      <w:r w:rsidRPr="00185321">
        <w:rPr>
          <w:rFonts w:asciiTheme="minorHAnsi" w:hAnsiTheme="minorHAnsi"/>
          <w:sz w:val="22"/>
          <w:szCs w:val="22"/>
        </w:rPr>
        <w:t>jednotlivých škol takto:</w:t>
      </w:r>
    </w:p>
    <w:p w14:paraId="4D877A08" w14:textId="77777777" w:rsidR="00256608" w:rsidRPr="00185321" w:rsidRDefault="00256608">
      <w:pPr>
        <w:pStyle w:val="Default"/>
        <w:rPr>
          <w:rFonts w:asciiTheme="minorHAnsi" w:hAnsiTheme="minorHAnsi"/>
          <w:sz w:val="22"/>
          <w:szCs w:val="22"/>
        </w:rPr>
      </w:pPr>
    </w:p>
    <w:p w14:paraId="616174B3" w14:textId="77777777" w:rsidR="00256608" w:rsidRPr="00185321" w:rsidRDefault="00256608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Roční maintenance aplikace</w:t>
      </w:r>
      <w:r w:rsidR="00ED5EEB" w:rsidRPr="00185321">
        <w:rPr>
          <w:rFonts w:asciiTheme="minorHAnsi" w:hAnsiTheme="minorHAnsi"/>
          <w:sz w:val="22"/>
          <w:szCs w:val="22"/>
        </w:rPr>
        <w:t xml:space="preserve"> MŠ</w:t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  <w:t xml:space="preserve">           10.000 Kč</w:t>
      </w:r>
    </w:p>
    <w:p w14:paraId="72C6D12A" w14:textId="77777777" w:rsidR="00ED5EEB" w:rsidRPr="00185321" w:rsidRDefault="00ED5EEB" w:rsidP="00ED5EEB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Roční maintenance aplikace ZŠ</w:t>
      </w:r>
      <w:r w:rsidRPr="00185321">
        <w:rPr>
          <w:rFonts w:asciiTheme="minorHAnsi" w:hAnsiTheme="minorHAnsi"/>
          <w:sz w:val="22"/>
          <w:szCs w:val="22"/>
        </w:rPr>
        <w:tab/>
      </w:r>
      <w:r w:rsidRPr="00185321">
        <w:rPr>
          <w:rFonts w:asciiTheme="minorHAnsi" w:hAnsiTheme="minorHAnsi"/>
          <w:sz w:val="22"/>
          <w:szCs w:val="22"/>
        </w:rPr>
        <w:tab/>
        <w:t xml:space="preserve">           10.000 Kč</w:t>
      </w:r>
    </w:p>
    <w:p w14:paraId="505325CD" w14:textId="77777777" w:rsidR="00ED5EEB" w:rsidRPr="00185321" w:rsidRDefault="00ED5EEB">
      <w:pPr>
        <w:pStyle w:val="Default"/>
        <w:rPr>
          <w:rFonts w:asciiTheme="minorHAnsi" w:hAnsiTheme="minorHAnsi"/>
          <w:sz w:val="22"/>
          <w:szCs w:val="22"/>
        </w:rPr>
      </w:pPr>
    </w:p>
    <w:p w14:paraId="20DE18E5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12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0"/>
        <w:gridCol w:w="3213"/>
      </w:tblGrid>
      <w:tr w:rsidR="00B50EA8" w:rsidRPr="00185321" w14:paraId="4FDC7D48" w14:textId="77777777" w:rsidTr="00256608">
        <w:tc>
          <w:tcPr>
            <w:tcW w:w="4395" w:type="dxa"/>
            <w:shd w:val="clear" w:color="auto" w:fill="auto"/>
          </w:tcPr>
          <w:p w14:paraId="036DC07E" w14:textId="77777777" w:rsidR="00B50EA8" w:rsidRPr="00185321" w:rsidRDefault="006906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b/>
                <w:bCs/>
                <w:sz w:val="22"/>
                <w:szCs w:val="22"/>
              </w:rPr>
              <w:t>Počet škol</w:t>
            </w:r>
          </w:p>
        </w:tc>
        <w:tc>
          <w:tcPr>
            <w:tcW w:w="4670" w:type="dxa"/>
            <w:shd w:val="clear" w:color="auto" w:fill="auto"/>
          </w:tcPr>
          <w:p w14:paraId="247E5733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b/>
                <w:bCs/>
                <w:sz w:val="22"/>
                <w:szCs w:val="22"/>
              </w:rPr>
              <w:t>Cena za jednu školu</w:t>
            </w:r>
          </w:p>
        </w:tc>
        <w:tc>
          <w:tcPr>
            <w:tcW w:w="3213" w:type="dxa"/>
            <w:shd w:val="clear" w:color="auto" w:fill="auto"/>
          </w:tcPr>
          <w:p w14:paraId="1DE40690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2BC8DF83" w14:textId="77777777" w:rsidTr="00256608">
        <w:tc>
          <w:tcPr>
            <w:tcW w:w="4395" w:type="dxa"/>
            <w:shd w:val="clear" w:color="auto" w:fill="auto"/>
          </w:tcPr>
          <w:p w14:paraId="58BF0B1F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0 – 10</w:t>
            </w:r>
          </w:p>
        </w:tc>
        <w:tc>
          <w:tcPr>
            <w:tcW w:w="4670" w:type="dxa"/>
            <w:shd w:val="clear" w:color="auto" w:fill="auto"/>
          </w:tcPr>
          <w:p w14:paraId="341A878B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1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>.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000 Kč</w:t>
            </w:r>
          </w:p>
        </w:tc>
        <w:tc>
          <w:tcPr>
            <w:tcW w:w="3213" w:type="dxa"/>
            <w:shd w:val="clear" w:color="auto" w:fill="auto"/>
          </w:tcPr>
          <w:p w14:paraId="78CEACD2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1BE35C74" w14:textId="77777777" w:rsidTr="00256608">
        <w:tc>
          <w:tcPr>
            <w:tcW w:w="4395" w:type="dxa"/>
            <w:shd w:val="clear" w:color="auto" w:fill="auto"/>
          </w:tcPr>
          <w:p w14:paraId="54337BBB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11 – 15</w:t>
            </w:r>
          </w:p>
        </w:tc>
        <w:tc>
          <w:tcPr>
            <w:tcW w:w="4670" w:type="dxa"/>
            <w:shd w:val="clear" w:color="auto" w:fill="auto"/>
          </w:tcPr>
          <w:p w14:paraId="561E984A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950 Kč</w:t>
            </w:r>
          </w:p>
        </w:tc>
        <w:tc>
          <w:tcPr>
            <w:tcW w:w="3213" w:type="dxa"/>
            <w:shd w:val="clear" w:color="auto" w:fill="auto"/>
          </w:tcPr>
          <w:p w14:paraId="6EC5232D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6CFEECF0" w14:textId="77777777" w:rsidTr="00256608">
        <w:tc>
          <w:tcPr>
            <w:tcW w:w="4395" w:type="dxa"/>
            <w:shd w:val="clear" w:color="auto" w:fill="auto"/>
          </w:tcPr>
          <w:p w14:paraId="7C5E7F37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16 – 20</w:t>
            </w:r>
          </w:p>
        </w:tc>
        <w:tc>
          <w:tcPr>
            <w:tcW w:w="4670" w:type="dxa"/>
            <w:shd w:val="clear" w:color="auto" w:fill="auto"/>
          </w:tcPr>
          <w:p w14:paraId="50436035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900 Kč</w:t>
            </w:r>
          </w:p>
        </w:tc>
        <w:tc>
          <w:tcPr>
            <w:tcW w:w="3213" w:type="dxa"/>
            <w:shd w:val="clear" w:color="auto" w:fill="auto"/>
          </w:tcPr>
          <w:p w14:paraId="43CEBB94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71CDE387" w14:textId="77777777" w:rsidTr="00256608">
        <w:tc>
          <w:tcPr>
            <w:tcW w:w="4395" w:type="dxa"/>
            <w:shd w:val="clear" w:color="auto" w:fill="auto"/>
          </w:tcPr>
          <w:p w14:paraId="0AD49AAB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21 – 30</w:t>
            </w:r>
          </w:p>
        </w:tc>
        <w:tc>
          <w:tcPr>
            <w:tcW w:w="4670" w:type="dxa"/>
            <w:shd w:val="clear" w:color="auto" w:fill="auto"/>
          </w:tcPr>
          <w:p w14:paraId="193E3FC1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850 Kč</w:t>
            </w:r>
          </w:p>
        </w:tc>
        <w:tc>
          <w:tcPr>
            <w:tcW w:w="3213" w:type="dxa"/>
            <w:shd w:val="clear" w:color="auto" w:fill="auto"/>
          </w:tcPr>
          <w:p w14:paraId="04209A58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2C2B82ED" w14:textId="77777777" w:rsidTr="00256608">
        <w:tc>
          <w:tcPr>
            <w:tcW w:w="4395" w:type="dxa"/>
            <w:shd w:val="clear" w:color="auto" w:fill="auto"/>
          </w:tcPr>
          <w:p w14:paraId="029EAFC7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31 – 50</w:t>
            </w:r>
          </w:p>
        </w:tc>
        <w:tc>
          <w:tcPr>
            <w:tcW w:w="4670" w:type="dxa"/>
            <w:shd w:val="clear" w:color="auto" w:fill="auto"/>
          </w:tcPr>
          <w:p w14:paraId="1CCA10FB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800 Kč</w:t>
            </w:r>
          </w:p>
        </w:tc>
        <w:tc>
          <w:tcPr>
            <w:tcW w:w="3213" w:type="dxa"/>
            <w:shd w:val="clear" w:color="auto" w:fill="auto"/>
          </w:tcPr>
          <w:p w14:paraId="0EFA1CB2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0EA8" w:rsidRPr="00185321" w14:paraId="7C7CB9C6" w14:textId="77777777" w:rsidTr="00256608">
        <w:tc>
          <w:tcPr>
            <w:tcW w:w="4395" w:type="dxa"/>
            <w:shd w:val="clear" w:color="auto" w:fill="auto"/>
          </w:tcPr>
          <w:p w14:paraId="1C4A82A9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>51 a více</w:t>
            </w:r>
          </w:p>
        </w:tc>
        <w:tc>
          <w:tcPr>
            <w:tcW w:w="4670" w:type="dxa"/>
            <w:shd w:val="clear" w:color="auto" w:fill="auto"/>
          </w:tcPr>
          <w:p w14:paraId="71834896" w14:textId="77777777" w:rsidR="00B50EA8" w:rsidRPr="00185321" w:rsidRDefault="006906E7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18532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56608" w:rsidRPr="001853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5321">
              <w:rPr>
                <w:rFonts w:asciiTheme="minorHAnsi" w:hAnsiTheme="minorHAnsi"/>
                <w:sz w:val="22"/>
                <w:szCs w:val="22"/>
              </w:rPr>
              <w:t>750 Kč</w:t>
            </w:r>
          </w:p>
        </w:tc>
        <w:tc>
          <w:tcPr>
            <w:tcW w:w="3213" w:type="dxa"/>
            <w:shd w:val="clear" w:color="auto" w:fill="auto"/>
          </w:tcPr>
          <w:p w14:paraId="54848F5D" w14:textId="77777777" w:rsidR="00B50EA8" w:rsidRPr="00185321" w:rsidRDefault="00B50EA8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EFDCB6" w14:textId="77777777" w:rsidR="00B50EA8" w:rsidRPr="00185321" w:rsidRDefault="00B50EA8">
      <w:pPr>
        <w:pStyle w:val="Default"/>
        <w:rPr>
          <w:rFonts w:asciiTheme="minorHAnsi" w:hAnsiTheme="minorHAnsi"/>
          <w:sz w:val="22"/>
          <w:szCs w:val="22"/>
        </w:rPr>
      </w:pPr>
    </w:p>
    <w:p w14:paraId="27F30EA8" w14:textId="77777777" w:rsidR="00B50EA8" w:rsidRPr="00185321" w:rsidRDefault="006906E7">
      <w:pPr>
        <w:pStyle w:val="Default"/>
        <w:rPr>
          <w:rFonts w:asciiTheme="minorHAnsi" w:hAnsiTheme="minorHAnsi"/>
          <w:sz w:val="22"/>
          <w:szCs w:val="22"/>
        </w:rPr>
      </w:pPr>
      <w:r w:rsidRPr="00185321">
        <w:rPr>
          <w:rFonts w:asciiTheme="minorHAnsi" w:hAnsiTheme="minorHAnsi"/>
          <w:sz w:val="22"/>
          <w:szCs w:val="22"/>
        </w:rPr>
        <w:t>Ceny jsou uvedeny bez DPH 21%.</w:t>
      </w:r>
    </w:p>
    <w:sectPr w:rsidR="00B50EA8" w:rsidRPr="00185321">
      <w:headerReference w:type="default" r:id="rId12"/>
      <w:footerReference w:type="default" r:id="rId13"/>
      <w:pgSz w:w="11906" w:h="16838"/>
      <w:pgMar w:top="1682" w:right="1134" w:bottom="1657" w:left="1134" w:header="1134" w:footer="1134" w:gutter="0"/>
      <w:cols w:space="708"/>
      <w:formProt w:val="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27AB" w14:textId="77777777" w:rsidR="00D43412" w:rsidRDefault="00D43412">
      <w:r>
        <w:separator/>
      </w:r>
    </w:p>
  </w:endnote>
  <w:endnote w:type="continuationSeparator" w:id="0">
    <w:p w14:paraId="37AB01B1" w14:textId="77777777" w:rsidR="00D43412" w:rsidRDefault="00D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1DC2F" w14:textId="77777777" w:rsidR="00B50EA8" w:rsidRDefault="006906E7">
    <w:pPr>
      <w:pStyle w:val="Default"/>
      <w:jc w:val="center"/>
    </w:pPr>
    <w:r>
      <w:rPr>
        <w:rFonts w:ascii="Lato" w:hAnsi="Lato"/>
        <w:sz w:val="20"/>
        <w:szCs w:val="20"/>
      </w:rPr>
      <w:t xml:space="preserve">Strana: </w:t>
    </w:r>
    <w:r>
      <w:rPr>
        <w:rFonts w:ascii="Lato" w:hAnsi="Lato"/>
        <w:sz w:val="20"/>
        <w:szCs w:val="20"/>
      </w:rPr>
      <w:fldChar w:fldCharType="begin"/>
    </w:r>
    <w:r>
      <w:instrText>PAGE</w:instrText>
    </w:r>
    <w:r>
      <w:fldChar w:fldCharType="separate"/>
    </w:r>
    <w:r w:rsidR="005203CE">
      <w:rPr>
        <w:noProof/>
      </w:rPr>
      <w:t>1</w:t>
    </w:r>
    <w:r>
      <w:fldChar w:fldCharType="end"/>
    </w:r>
    <w:r>
      <w:rPr>
        <w:rFonts w:ascii="Lato" w:hAnsi="Lato"/>
        <w:sz w:val="20"/>
        <w:szCs w:val="20"/>
      </w:rPr>
      <w:t xml:space="preserve"> / celkem stran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A938" w14:textId="77777777" w:rsidR="00D43412" w:rsidRDefault="00D43412">
      <w:r>
        <w:separator/>
      </w:r>
    </w:p>
  </w:footnote>
  <w:footnote w:type="continuationSeparator" w:id="0">
    <w:p w14:paraId="7402FE13" w14:textId="77777777" w:rsidR="00D43412" w:rsidRDefault="00D4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4646C" w14:textId="77777777" w:rsidR="00B50EA8" w:rsidRDefault="00B50EA8">
    <w:pPr>
      <w:pStyle w:val="Defaul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694"/>
    <w:multiLevelType w:val="multilevel"/>
    <w:tmpl w:val="FE7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B93580"/>
    <w:multiLevelType w:val="multilevel"/>
    <w:tmpl w:val="45A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AA4B44"/>
    <w:multiLevelType w:val="hybridMultilevel"/>
    <w:tmpl w:val="D56AEA0C"/>
    <w:lvl w:ilvl="0" w:tplc="167E30AE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1694"/>
    <w:multiLevelType w:val="multilevel"/>
    <w:tmpl w:val="CA7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BBD75D6"/>
    <w:multiLevelType w:val="multilevel"/>
    <w:tmpl w:val="BAF0F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C6FCA"/>
    <w:multiLevelType w:val="multilevel"/>
    <w:tmpl w:val="FABA3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Lato" w:eastAsia="SimSun" w:hAnsi="Lato" w:cs="Lucida Sans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8C44102"/>
    <w:multiLevelType w:val="multilevel"/>
    <w:tmpl w:val="66E25B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4B869BE"/>
    <w:multiLevelType w:val="multilevel"/>
    <w:tmpl w:val="C310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3DB1366"/>
    <w:multiLevelType w:val="multilevel"/>
    <w:tmpl w:val="C24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74352CB"/>
    <w:multiLevelType w:val="hybridMultilevel"/>
    <w:tmpl w:val="289C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553F7"/>
    <w:multiLevelType w:val="multilevel"/>
    <w:tmpl w:val="C6FEB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Lato" w:eastAsia="SimSun" w:hAnsi="Lato" w:cs="Lucida Sans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4680F45"/>
    <w:multiLevelType w:val="hybridMultilevel"/>
    <w:tmpl w:val="0EDE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A8"/>
    <w:rsid w:val="00055097"/>
    <w:rsid w:val="000A254E"/>
    <w:rsid w:val="000E3EE1"/>
    <w:rsid w:val="00185321"/>
    <w:rsid w:val="00192ABB"/>
    <w:rsid w:val="001973B5"/>
    <w:rsid w:val="001979E0"/>
    <w:rsid w:val="00197B58"/>
    <w:rsid w:val="001B45B3"/>
    <w:rsid w:val="00213219"/>
    <w:rsid w:val="00227DFD"/>
    <w:rsid w:val="00245E03"/>
    <w:rsid w:val="00256608"/>
    <w:rsid w:val="002C598B"/>
    <w:rsid w:val="0033108E"/>
    <w:rsid w:val="003E5E87"/>
    <w:rsid w:val="00400DF0"/>
    <w:rsid w:val="004372EF"/>
    <w:rsid w:val="00456EB3"/>
    <w:rsid w:val="00482CBC"/>
    <w:rsid w:val="00496347"/>
    <w:rsid w:val="005203CE"/>
    <w:rsid w:val="005A00FB"/>
    <w:rsid w:val="005D16A5"/>
    <w:rsid w:val="005F0985"/>
    <w:rsid w:val="00614554"/>
    <w:rsid w:val="00633A6E"/>
    <w:rsid w:val="00647B35"/>
    <w:rsid w:val="0068408A"/>
    <w:rsid w:val="006906E7"/>
    <w:rsid w:val="006A7726"/>
    <w:rsid w:val="00722405"/>
    <w:rsid w:val="0073721F"/>
    <w:rsid w:val="00746FA9"/>
    <w:rsid w:val="008217BA"/>
    <w:rsid w:val="00873339"/>
    <w:rsid w:val="0087790D"/>
    <w:rsid w:val="00895EDC"/>
    <w:rsid w:val="008B692D"/>
    <w:rsid w:val="0091121E"/>
    <w:rsid w:val="00913D3D"/>
    <w:rsid w:val="00946142"/>
    <w:rsid w:val="009742A6"/>
    <w:rsid w:val="009B3D2C"/>
    <w:rsid w:val="009F22B8"/>
    <w:rsid w:val="009F4DEA"/>
    <w:rsid w:val="00A20317"/>
    <w:rsid w:val="00A81249"/>
    <w:rsid w:val="00AA5D83"/>
    <w:rsid w:val="00AB49FC"/>
    <w:rsid w:val="00AC43EC"/>
    <w:rsid w:val="00AD167C"/>
    <w:rsid w:val="00B50EA8"/>
    <w:rsid w:val="00B635DA"/>
    <w:rsid w:val="00BF08B3"/>
    <w:rsid w:val="00C174FC"/>
    <w:rsid w:val="00CA655D"/>
    <w:rsid w:val="00CB2109"/>
    <w:rsid w:val="00CC35F8"/>
    <w:rsid w:val="00CC3814"/>
    <w:rsid w:val="00CD4DFE"/>
    <w:rsid w:val="00D37AFE"/>
    <w:rsid w:val="00D43412"/>
    <w:rsid w:val="00DA2207"/>
    <w:rsid w:val="00DA6BB7"/>
    <w:rsid w:val="00DB71D3"/>
    <w:rsid w:val="00E002C0"/>
    <w:rsid w:val="00E0070C"/>
    <w:rsid w:val="00E27D27"/>
    <w:rsid w:val="00E372CF"/>
    <w:rsid w:val="00E44F55"/>
    <w:rsid w:val="00E452EA"/>
    <w:rsid w:val="00E50862"/>
    <w:rsid w:val="00E530E8"/>
    <w:rsid w:val="00E61C08"/>
    <w:rsid w:val="00E70CBC"/>
    <w:rsid w:val="00EC7EC1"/>
    <w:rsid w:val="00ED433D"/>
    <w:rsid w:val="00ED5EEB"/>
    <w:rsid w:val="00ED6A31"/>
    <w:rsid w:val="00EE296E"/>
    <w:rsid w:val="00F06A81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2F9"/>
  <w15:docId w15:val="{AB6BD24E-E7C6-43CE-80BB-7977B416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03418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3418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Lato" w:hAnsi="Lato"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Lato" w:hAnsi="Lato" w:cs="Open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Lato" w:hAnsi="Lato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Lato" w:hAnsi="Lato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Lato" w:hAnsi="Lato" w:cs="OpenSymbol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Nzev">
    <w:name w:val="Title"/>
    <w:basedOn w:val="Nadpis"/>
    <w:qFormat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unhideWhenUsed/>
    <w:rsid w:val="004372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10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09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A812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redwe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kurek@redweb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dmine.redweb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rvis@redwe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redwe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2640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Hujňák</dc:creator>
  <cp:lastModifiedBy>Marta Šulerová</cp:lastModifiedBy>
  <cp:revision>9</cp:revision>
  <cp:lastPrinted>2019-12-04T09:53:00Z</cp:lastPrinted>
  <dcterms:created xsi:type="dcterms:W3CDTF">2021-03-04T14:18:00Z</dcterms:created>
  <dcterms:modified xsi:type="dcterms:W3CDTF">2021-04-12T11:24:00Z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