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B300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6F38CC4E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102CD36" w14:textId="77777777" w:rsidR="00B150A0" w:rsidRPr="00D860CF" w:rsidRDefault="00BC66F4" w:rsidP="0057312E">
      <w:pPr>
        <w:pStyle w:val="Zkladntext"/>
        <w:suppressAutoHyphens/>
        <w:spacing w:line="240" w:lineRule="atLeast"/>
        <w:ind w:firstLine="283"/>
        <w:rPr>
          <w:rFonts w:cs="Arial"/>
          <w:b/>
          <w:bCs/>
          <w:smallCaps/>
          <w:spacing w:val="40"/>
          <w:sz w:val="28"/>
          <w:szCs w:val="28"/>
        </w:rPr>
      </w:pPr>
      <w:r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E</w:t>
      </w:r>
      <w:r w:rsidR="009E2A17" w:rsidRPr="008E00A6">
        <w:rPr>
          <w:rFonts w:cs="Arial"/>
          <w:b/>
          <w:bCs/>
          <w:smallCaps/>
          <w:spacing w:val="40"/>
          <w:sz w:val="28"/>
          <w:szCs w:val="28"/>
        </w:rPr>
        <w:t>xperiment</w:t>
      </w:r>
      <w:r w:rsidR="0007074C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Pr="008E00A6">
        <w:rPr>
          <w:rFonts w:cs="Arial"/>
          <w:b/>
          <w:bCs/>
          <w:smallCaps/>
          <w:spacing w:val="40"/>
          <w:sz w:val="28"/>
          <w:szCs w:val="28"/>
        </w:rPr>
        <w:t>–</w:t>
      </w:r>
      <w:r w:rsidR="00561908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57312E" w:rsidRPr="008E00A6">
        <w:rPr>
          <w:rFonts w:cs="Arial"/>
          <w:b/>
          <w:bCs/>
          <w:smallCaps/>
          <w:spacing w:val="40"/>
          <w:sz w:val="28"/>
          <w:szCs w:val="28"/>
        </w:rPr>
        <w:t>rychle ros</w:t>
      </w:r>
      <w:r w:rsidR="0057312E" w:rsidRPr="00D860CF">
        <w:rPr>
          <w:rFonts w:cs="Arial"/>
          <w:b/>
          <w:bCs/>
          <w:smallCaps/>
          <w:spacing w:val="40"/>
          <w:sz w:val="28"/>
          <w:szCs w:val="28"/>
        </w:rPr>
        <w:t>toucí dřeviny</w:t>
      </w:r>
      <w:r w:rsidR="0045155D" w:rsidRPr="00D860CF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8F01D4" w:rsidRPr="00D860CF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8B4A31">
        <w:rPr>
          <w:rFonts w:cs="Arial"/>
          <w:b/>
          <w:bCs/>
          <w:smallCaps/>
          <w:spacing w:val="40"/>
          <w:sz w:val="28"/>
          <w:szCs w:val="28"/>
        </w:rPr>
        <w:t>5</w:t>
      </w:r>
    </w:p>
    <w:p w14:paraId="13877AA5" w14:textId="77777777" w:rsidR="00B150A0" w:rsidRPr="00D860CF" w:rsidRDefault="00B150A0" w:rsidP="007835B6">
      <w:pPr>
        <w:pStyle w:val="Zhlav"/>
        <w:rPr>
          <w:b/>
          <w:bCs/>
          <w:color w:val="86B918"/>
        </w:rPr>
      </w:pPr>
      <w:r w:rsidRPr="00D860CF">
        <w:rPr>
          <w:b/>
          <w:bCs/>
          <w:color w:val="86B918"/>
        </w:rPr>
        <w:t>__________________________________________________________________________</w:t>
      </w:r>
    </w:p>
    <w:p w14:paraId="4F78C051" w14:textId="77777777" w:rsidR="00B150A0" w:rsidRPr="00D860CF" w:rsidRDefault="00B150A0" w:rsidP="00E837B7">
      <w:pPr>
        <w:rPr>
          <w:sz w:val="21"/>
          <w:szCs w:val="21"/>
        </w:rPr>
      </w:pPr>
    </w:p>
    <w:p w14:paraId="6676BBFD" w14:textId="77777777" w:rsidR="00B150A0" w:rsidRPr="00D860CF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D860CF" w14:paraId="1156BA7C" w14:textId="77777777" w:rsidTr="0059765A">
        <w:trPr>
          <w:trHeight w:val="434"/>
        </w:trPr>
        <w:tc>
          <w:tcPr>
            <w:tcW w:w="1384" w:type="dxa"/>
            <w:vAlign w:val="center"/>
          </w:tcPr>
          <w:p w14:paraId="7416CD92" w14:textId="77777777" w:rsidR="00B150A0" w:rsidRPr="00D860CF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14:paraId="29D95320" w14:textId="77777777" w:rsidR="00B150A0" w:rsidRPr="00D860CF" w:rsidRDefault="00047546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D860CF">
              <w:rPr>
                <w:rFonts w:cs="Arial"/>
                <w:b/>
                <w:bCs/>
                <w:sz w:val="21"/>
                <w:szCs w:val="21"/>
              </w:rPr>
              <w:t>AgroExperiment s.r.o.</w:t>
            </w:r>
          </w:p>
        </w:tc>
      </w:tr>
      <w:tr w:rsidR="00BF464B" w:rsidRPr="00D860CF" w14:paraId="7F260142" w14:textId="77777777" w:rsidTr="00DC625A">
        <w:tc>
          <w:tcPr>
            <w:tcW w:w="1384" w:type="dxa"/>
            <w:vAlign w:val="center"/>
          </w:tcPr>
          <w:p w14:paraId="473CE1F1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14:paraId="05B4AB8D" w14:textId="77777777" w:rsidR="00BF464B" w:rsidRPr="00D860CF" w:rsidRDefault="00047546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Nyklovice</w:t>
            </w:r>
            <w:r w:rsidR="009F0366">
              <w:rPr>
                <w:rFonts w:cs="Arial"/>
                <w:sz w:val="21"/>
                <w:szCs w:val="21"/>
              </w:rPr>
              <w:t xml:space="preserve"> č.p.</w:t>
            </w:r>
            <w:r w:rsidRPr="00D860CF">
              <w:rPr>
                <w:rFonts w:cs="Arial"/>
                <w:sz w:val="21"/>
                <w:szCs w:val="21"/>
              </w:rPr>
              <w:t xml:space="preserve"> 78, 592</w:t>
            </w:r>
            <w:r w:rsidR="00A31ACA" w:rsidRPr="00D860CF">
              <w:rPr>
                <w:rFonts w:cs="Arial"/>
                <w:sz w:val="21"/>
                <w:szCs w:val="21"/>
              </w:rPr>
              <w:t xml:space="preserve"> </w:t>
            </w:r>
            <w:r w:rsidRPr="00D860CF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F464B" w:rsidRPr="00D860CF" w14:paraId="2B02EDC0" w14:textId="77777777" w:rsidTr="00DC625A">
        <w:tc>
          <w:tcPr>
            <w:tcW w:w="1384" w:type="dxa"/>
            <w:vAlign w:val="center"/>
          </w:tcPr>
          <w:p w14:paraId="700B344A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14:paraId="78E1E9B3" w14:textId="77777777" w:rsidR="00BF464B" w:rsidRPr="00D860CF" w:rsidRDefault="000C1C15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14:paraId="0DCF6ABF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693ED875" w14:textId="77777777" w:rsidR="00BF464B" w:rsidRPr="00D860CF" w:rsidRDefault="00385A79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není plátce DPH</w:t>
            </w:r>
          </w:p>
        </w:tc>
      </w:tr>
      <w:tr w:rsidR="001F6EF3" w:rsidRPr="00D860CF" w14:paraId="469E693E" w14:textId="77777777" w:rsidTr="00DC625A">
        <w:tc>
          <w:tcPr>
            <w:tcW w:w="1384" w:type="dxa"/>
            <w:vAlign w:val="center"/>
          </w:tcPr>
          <w:p w14:paraId="2A67B226" w14:textId="77777777" w:rsidR="001F6EF3" w:rsidRPr="00D860CF" w:rsidRDefault="001F6EF3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zapsaná v</w:t>
            </w:r>
          </w:p>
        </w:tc>
        <w:tc>
          <w:tcPr>
            <w:tcW w:w="4784" w:type="dxa"/>
            <w:vAlign w:val="center"/>
          </w:tcPr>
          <w:p w14:paraId="672A15A6" w14:textId="77777777" w:rsidR="001F6EF3" w:rsidRPr="00D860CF" w:rsidRDefault="001F6EF3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>
              <w:rPr>
                <w:sz w:val="21"/>
                <w:szCs w:val="21"/>
                <w:shd w:val="clear" w:color="auto" w:fill="FDFDFD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548D63D6" w14:textId="77777777" w:rsidR="001F6EF3" w:rsidRPr="00D860CF" w:rsidRDefault="001F6EF3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4F3BDD1C" w14:textId="77777777" w:rsidR="001F6EF3" w:rsidRPr="00D860CF" w:rsidRDefault="001F6EF3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  <w:tr w:rsidR="00BF464B" w:rsidRPr="00D860CF" w14:paraId="6B492D43" w14:textId="77777777" w:rsidTr="00DC625A">
        <w:tc>
          <w:tcPr>
            <w:tcW w:w="1384" w:type="dxa"/>
            <w:vAlign w:val="center"/>
          </w:tcPr>
          <w:p w14:paraId="463842D8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14:paraId="776931B5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D860CF"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14:paraId="19A4D369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634F10ED" w14:textId="77777777" w:rsidR="00BF464B" w:rsidRPr="00D860CF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14:paraId="715A4305" w14:textId="77777777" w:rsidR="00B150A0" w:rsidRPr="00D860CF" w:rsidRDefault="00B150A0" w:rsidP="00E837B7">
      <w:pPr>
        <w:rPr>
          <w:sz w:val="21"/>
          <w:szCs w:val="21"/>
        </w:rPr>
      </w:pPr>
    </w:p>
    <w:p w14:paraId="2ECA155F" w14:textId="77777777" w:rsidR="00B150A0" w:rsidRPr="00D860CF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19A2AF69" w14:textId="77777777" w:rsidR="00B61BCA" w:rsidRPr="00D860CF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1301714" w14:textId="77777777" w:rsidR="00B150A0" w:rsidRPr="00D860CF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D860CF"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D860CF" w14:paraId="4F980836" w14:textId="77777777">
        <w:trPr>
          <w:trHeight w:val="434"/>
        </w:trPr>
        <w:tc>
          <w:tcPr>
            <w:tcW w:w="1384" w:type="dxa"/>
            <w:vAlign w:val="center"/>
          </w:tcPr>
          <w:p w14:paraId="7CF21C20" w14:textId="77777777" w:rsidR="00B150A0" w:rsidRPr="00D860CF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F2DEADD" w14:textId="77777777" w:rsidR="00B150A0" w:rsidRPr="00D860CF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D860CF"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D860CF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D860CF" w14:paraId="223F6E3D" w14:textId="77777777">
        <w:tc>
          <w:tcPr>
            <w:tcW w:w="1384" w:type="dxa"/>
            <w:vAlign w:val="center"/>
          </w:tcPr>
          <w:p w14:paraId="167FD710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16A3350" w14:textId="77777777" w:rsidR="00B150A0" w:rsidRPr="00D860CF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Bělidla 986/4a, </w:t>
            </w:r>
            <w:r w:rsidR="00AF2DD7" w:rsidRPr="00D860CF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D860CF" w14:paraId="2A5BCB3A" w14:textId="77777777">
        <w:tc>
          <w:tcPr>
            <w:tcW w:w="1384" w:type="dxa"/>
            <w:vAlign w:val="center"/>
          </w:tcPr>
          <w:p w14:paraId="7674DC65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7C37FE68" w14:textId="77777777" w:rsidR="00B150A0" w:rsidRPr="00D860CF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B27D565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2322FAD" w14:textId="77777777" w:rsidR="00B150A0" w:rsidRPr="00D860CF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D860CF" w14:paraId="1B9184E8" w14:textId="77777777">
        <w:tc>
          <w:tcPr>
            <w:tcW w:w="1384" w:type="dxa"/>
            <w:vAlign w:val="center"/>
          </w:tcPr>
          <w:p w14:paraId="1E903F92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1EE3932A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D860CF" w14:paraId="7D756C9F" w14:textId="77777777">
        <w:tc>
          <w:tcPr>
            <w:tcW w:w="1384" w:type="dxa"/>
            <w:vAlign w:val="center"/>
          </w:tcPr>
          <w:p w14:paraId="38A4792C" w14:textId="77777777" w:rsidR="00B150A0" w:rsidRPr="00D860CF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8C94C00" w14:textId="77777777" w:rsidR="00B150A0" w:rsidRPr="00D860CF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D860CF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 w:rsidRPr="00D860CF">
              <w:rPr>
                <w:rFonts w:cs="Arial"/>
                <w:sz w:val="21"/>
                <w:szCs w:val="21"/>
              </w:rPr>
              <w:t xml:space="preserve">, </w:t>
            </w:r>
            <w:r w:rsidR="00AF2DD7" w:rsidRPr="00D860CF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14:paraId="1CD4FAB0" w14:textId="77777777" w:rsidR="00B150A0" w:rsidRPr="00D860CF" w:rsidRDefault="00B150A0" w:rsidP="00E837B7">
      <w:pPr>
        <w:rPr>
          <w:sz w:val="21"/>
          <w:szCs w:val="21"/>
        </w:rPr>
      </w:pPr>
      <w:r w:rsidRPr="00D860CF">
        <w:rPr>
          <w:sz w:val="21"/>
          <w:szCs w:val="21"/>
        </w:rPr>
        <w:t>uzavírají podle § 2586 občanského zákoníku smlouvu následujícího znění:</w:t>
      </w:r>
    </w:p>
    <w:p w14:paraId="31A1ED35" w14:textId="77777777" w:rsidR="00B150A0" w:rsidRPr="00D860CF" w:rsidRDefault="00B150A0" w:rsidP="00E837B7">
      <w:pPr>
        <w:rPr>
          <w:sz w:val="21"/>
          <w:szCs w:val="21"/>
        </w:rPr>
      </w:pPr>
    </w:p>
    <w:p w14:paraId="2C15D7BB" w14:textId="77777777" w:rsidR="00B150A0" w:rsidRPr="00D860CF" w:rsidRDefault="00B150A0" w:rsidP="00E837B7">
      <w:pPr>
        <w:rPr>
          <w:sz w:val="21"/>
          <w:szCs w:val="21"/>
        </w:rPr>
      </w:pPr>
    </w:p>
    <w:p w14:paraId="5D01F3BA" w14:textId="77777777" w:rsidR="00B150A0" w:rsidRPr="00D860CF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2EF01BC2" w14:textId="77777777" w:rsidR="00B150A0" w:rsidRPr="00D860C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 w:rsidRPr="00D860CF">
        <w:rPr>
          <w:sz w:val="21"/>
          <w:szCs w:val="21"/>
        </w:rPr>
        <w:t xml:space="preserve"> zhotoviteli dohodnutou</w:t>
      </w:r>
      <w:r w:rsidRPr="00D860CF">
        <w:rPr>
          <w:sz w:val="21"/>
          <w:szCs w:val="21"/>
        </w:rPr>
        <w:t xml:space="preserve"> cenu.</w:t>
      </w:r>
    </w:p>
    <w:p w14:paraId="4C65BE9D" w14:textId="77777777" w:rsidR="00B150A0" w:rsidRPr="00D860C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Dílem j</w:t>
      </w:r>
      <w:r w:rsidR="00D01962" w:rsidRPr="00D860CF">
        <w:rPr>
          <w:sz w:val="21"/>
          <w:szCs w:val="21"/>
        </w:rPr>
        <w:t>e</w:t>
      </w:r>
      <w:r w:rsidR="00D2546F" w:rsidRPr="00D860CF">
        <w:rPr>
          <w:sz w:val="21"/>
          <w:szCs w:val="21"/>
        </w:rPr>
        <w:t xml:space="preserve"> práce a údržba</w:t>
      </w:r>
      <w:r w:rsidR="00BE41A1" w:rsidRPr="00D860CF">
        <w:rPr>
          <w:sz w:val="21"/>
          <w:szCs w:val="21"/>
        </w:rPr>
        <w:t xml:space="preserve"> </w:t>
      </w:r>
      <w:r w:rsidR="009E2A17" w:rsidRPr="00D860CF">
        <w:rPr>
          <w:color w:val="000000"/>
          <w:sz w:val="21"/>
          <w:szCs w:val="21"/>
          <w:shd w:val="clear" w:color="auto" w:fill="FDFDFD"/>
        </w:rPr>
        <w:t>experiment</w:t>
      </w:r>
      <w:r w:rsidR="00D2546F" w:rsidRPr="00D860CF">
        <w:rPr>
          <w:color w:val="000000"/>
          <w:sz w:val="21"/>
          <w:szCs w:val="21"/>
          <w:shd w:val="clear" w:color="auto" w:fill="FDFDFD"/>
        </w:rPr>
        <w:t>ů</w:t>
      </w:r>
      <w:r w:rsidR="009E2A17" w:rsidRPr="00D860CF">
        <w:rPr>
          <w:color w:val="000000"/>
          <w:sz w:val="21"/>
          <w:szCs w:val="21"/>
          <w:shd w:val="clear" w:color="auto" w:fill="FDFDFD"/>
        </w:rPr>
        <w:t xml:space="preserve"> na</w:t>
      </w:r>
      <w:r w:rsidR="0057312E" w:rsidRPr="00D860CF">
        <w:rPr>
          <w:color w:val="000000"/>
          <w:sz w:val="21"/>
          <w:szCs w:val="21"/>
          <w:shd w:val="clear" w:color="auto" w:fill="FDFDFD"/>
        </w:rPr>
        <w:t xml:space="preserve"> por</w:t>
      </w:r>
      <w:r w:rsidR="00AF2DD7" w:rsidRPr="00D860CF">
        <w:rPr>
          <w:color w:val="000000"/>
          <w:sz w:val="21"/>
          <w:szCs w:val="21"/>
          <w:shd w:val="clear" w:color="auto" w:fill="FDFDFD"/>
        </w:rPr>
        <w:t>ostech rychle rostoucích dřevin</w:t>
      </w:r>
      <w:r w:rsidR="009E2A17" w:rsidRPr="00D860CF">
        <w:rPr>
          <w:color w:val="000000"/>
          <w:sz w:val="21"/>
          <w:szCs w:val="21"/>
          <w:shd w:val="clear" w:color="auto" w:fill="FDFDFD"/>
        </w:rPr>
        <w:t xml:space="preserve"> </w:t>
      </w:r>
      <w:r w:rsidR="0057312E" w:rsidRPr="00D860CF">
        <w:rPr>
          <w:color w:val="000000"/>
          <w:sz w:val="21"/>
          <w:szCs w:val="21"/>
          <w:shd w:val="clear" w:color="auto" w:fill="FDFDFD"/>
        </w:rPr>
        <w:t>klonů Jap105, Jap104</w:t>
      </w:r>
      <w:r w:rsidR="001602FA" w:rsidRPr="00D860CF">
        <w:rPr>
          <w:color w:val="000000"/>
          <w:sz w:val="21"/>
          <w:szCs w:val="21"/>
          <w:shd w:val="clear" w:color="auto" w:fill="FDFDFD"/>
        </w:rPr>
        <w:t xml:space="preserve"> a úprava původního</w:t>
      </w:r>
      <w:r w:rsidR="0007074C" w:rsidRPr="00D860CF">
        <w:rPr>
          <w:color w:val="000000"/>
          <w:sz w:val="21"/>
          <w:szCs w:val="21"/>
          <w:shd w:val="clear" w:color="auto" w:fill="FDFDFD"/>
        </w:rPr>
        <w:t xml:space="preserve"> exper</w:t>
      </w:r>
      <w:r w:rsidR="001D3153" w:rsidRPr="00D860CF">
        <w:rPr>
          <w:color w:val="000000"/>
          <w:sz w:val="21"/>
          <w:szCs w:val="21"/>
          <w:shd w:val="clear" w:color="auto" w:fill="FDFDFD"/>
        </w:rPr>
        <w:t>imentu s</w:t>
      </w:r>
      <w:r w:rsidR="006B2779" w:rsidRPr="00D860CF">
        <w:rPr>
          <w:color w:val="000000"/>
          <w:sz w:val="21"/>
          <w:szCs w:val="21"/>
          <w:shd w:val="clear" w:color="auto" w:fill="FDFDFD"/>
        </w:rPr>
        <w:t> platanem javorolistým</w:t>
      </w:r>
      <w:r w:rsidR="001D3153" w:rsidRPr="00D860CF">
        <w:rPr>
          <w:color w:val="000000"/>
          <w:sz w:val="21"/>
          <w:szCs w:val="21"/>
          <w:shd w:val="clear" w:color="auto" w:fill="FDFDFD"/>
        </w:rPr>
        <w:t>, topolem černým</w:t>
      </w:r>
      <w:r w:rsidR="0007074C" w:rsidRPr="00D860CF">
        <w:rPr>
          <w:color w:val="000000"/>
          <w:sz w:val="21"/>
          <w:szCs w:val="21"/>
          <w:shd w:val="clear" w:color="auto" w:fill="FDFDFD"/>
        </w:rPr>
        <w:t xml:space="preserve"> a Jap105.</w:t>
      </w:r>
      <w:r w:rsidR="008E00A6" w:rsidRPr="00D860CF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Domanínek.</w:t>
      </w:r>
    </w:p>
    <w:p w14:paraId="764E5E67" w14:textId="77777777" w:rsidR="00B150A0" w:rsidRPr="00D860CF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14:paraId="37889FA9" w14:textId="77777777" w:rsidR="00B150A0" w:rsidRPr="00D860CF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>Provedení analýzy</w:t>
      </w:r>
    </w:p>
    <w:p w14:paraId="0F61F52F" w14:textId="77777777" w:rsidR="00B150A0" w:rsidRPr="00D860CF" w:rsidRDefault="00B04D17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E</w:t>
      </w:r>
      <w:r w:rsidR="0045155D" w:rsidRPr="00D860CF">
        <w:rPr>
          <w:sz w:val="21"/>
          <w:szCs w:val="21"/>
        </w:rPr>
        <w:t>xperiment</w:t>
      </w:r>
      <w:r w:rsidRPr="00D860CF">
        <w:rPr>
          <w:sz w:val="21"/>
          <w:szCs w:val="21"/>
        </w:rPr>
        <w:t xml:space="preserve"> rychle rostoucích dřevin</w:t>
      </w:r>
      <w:r w:rsidR="0045155D" w:rsidRPr="00D860CF">
        <w:rPr>
          <w:sz w:val="21"/>
          <w:szCs w:val="21"/>
        </w:rPr>
        <w:t xml:space="preserve"> se bude skládat z následujících částí:</w:t>
      </w:r>
    </w:p>
    <w:p w14:paraId="3C07B6EF" w14:textId="77777777" w:rsidR="0057312E" w:rsidRPr="00D860CF" w:rsidRDefault="0057312E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Zpřístupňování pozemků během vegetace</w:t>
      </w:r>
      <w:r w:rsidR="00246732" w:rsidRPr="00D860CF">
        <w:rPr>
          <w:sz w:val="21"/>
          <w:szCs w:val="21"/>
        </w:rPr>
        <w:t xml:space="preserve"> dle instrukcí objednatele</w:t>
      </w:r>
    </w:p>
    <w:p w14:paraId="0F01C4C5" w14:textId="77777777" w:rsidR="00956D2F" w:rsidRPr="00D860CF" w:rsidRDefault="00956D2F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Provádění výsadby a dosazování chybějících jedinců a pěstitelských zásahů (včetně zálivky v případě nutnosti);</w:t>
      </w:r>
    </w:p>
    <w:p w14:paraId="51E67A27" w14:textId="77777777" w:rsidR="00956D2F" w:rsidRPr="00D860CF" w:rsidRDefault="001602FA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Údržba</w:t>
      </w:r>
      <w:r w:rsidR="00956D2F" w:rsidRPr="00D860CF">
        <w:rPr>
          <w:sz w:val="21"/>
          <w:szCs w:val="21"/>
        </w:rPr>
        <w:t xml:space="preserve"> oplocení experimentu s </w:t>
      </w:r>
      <w:r w:rsidR="006B2779" w:rsidRPr="00D860CF">
        <w:rPr>
          <w:color w:val="000000"/>
          <w:sz w:val="21"/>
          <w:szCs w:val="21"/>
          <w:shd w:val="clear" w:color="auto" w:fill="FDFDFD"/>
        </w:rPr>
        <w:t>platanem javorolistým</w:t>
      </w:r>
      <w:r w:rsidR="00956D2F" w:rsidRPr="00D860CF">
        <w:rPr>
          <w:sz w:val="21"/>
          <w:szCs w:val="21"/>
        </w:rPr>
        <w:t xml:space="preserve"> k zabránění okusu drobnou zvěří dle pokynů zadavatele</w:t>
      </w:r>
    </w:p>
    <w:p w14:paraId="11E91A0A" w14:textId="77777777" w:rsidR="0045155D" w:rsidRPr="00D860CF" w:rsidRDefault="00D2546F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lastRenderedPageBreak/>
        <w:t>O</w:t>
      </w:r>
      <w:r w:rsidR="0094226F" w:rsidRPr="00D860CF">
        <w:rPr>
          <w:sz w:val="21"/>
          <w:szCs w:val="21"/>
        </w:rPr>
        <w:t>d</w:t>
      </w:r>
      <w:r w:rsidRPr="00D860CF">
        <w:rPr>
          <w:sz w:val="21"/>
          <w:szCs w:val="21"/>
        </w:rPr>
        <w:t>běr a z</w:t>
      </w:r>
      <w:r w:rsidR="0045155D" w:rsidRPr="00D860CF">
        <w:rPr>
          <w:sz w:val="21"/>
          <w:szCs w:val="21"/>
        </w:rPr>
        <w:t>pracování vzorků v průběhu vegetace</w:t>
      </w:r>
      <w:r w:rsidR="00246732" w:rsidRPr="00D860CF">
        <w:rPr>
          <w:sz w:val="21"/>
          <w:szCs w:val="21"/>
        </w:rPr>
        <w:t xml:space="preserve"> dle instrukcí objednatele</w:t>
      </w:r>
    </w:p>
    <w:p w14:paraId="3698AC61" w14:textId="77777777" w:rsidR="0045155D" w:rsidRPr="00D860CF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Zpracování výsledků polního experimentu do písemné podoby, vedení průběžných hlášení a polního deníku</w:t>
      </w:r>
    </w:p>
    <w:p w14:paraId="1A19C84D" w14:textId="77777777" w:rsidR="00B150A0" w:rsidRPr="00D860CF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Dílo bude provedeno v souladu s následujícími podklady (řazeny dle závaznosti):</w:t>
      </w:r>
    </w:p>
    <w:p w14:paraId="6A25FB40" w14:textId="77777777" w:rsidR="00B150A0" w:rsidRPr="00D860CF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Touto smlouvou.</w:t>
      </w:r>
    </w:p>
    <w:p w14:paraId="4E24B8D1" w14:textId="77777777" w:rsidR="00B150A0" w:rsidRPr="00D860CF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Standard</w:t>
      </w:r>
      <w:r w:rsidR="00B150A0" w:rsidRPr="00D860CF">
        <w:rPr>
          <w:sz w:val="21"/>
          <w:szCs w:val="21"/>
        </w:rPr>
        <w:t>ními vědeckými postupy.</w:t>
      </w:r>
    </w:p>
    <w:p w14:paraId="71D2F959" w14:textId="77777777" w:rsidR="00B150A0" w:rsidRPr="00D860CF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Písemnými pokyny objednatele.</w:t>
      </w:r>
    </w:p>
    <w:p w14:paraId="45B4B9DA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14:paraId="414AB70A" w14:textId="77777777" w:rsidR="00B150A0" w:rsidRPr="00D860CF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6A5CC21D" w14:textId="77777777" w:rsidR="00B150A0" w:rsidRPr="00D860CF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 xml:space="preserve">Lhůty a místo plnění </w:t>
      </w:r>
    </w:p>
    <w:p w14:paraId="038FB751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D860CF">
        <w:rPr>
          <w:sz w:val="21"/>
          <w:szCs w:val="21"/>
        </w:rPr>
        <w:t>Úplné a b</w:t>
      </w:r>
      <w:r w:rsidR="00C96089" w:rsidRPr="00D860CF">
        <w:rPr>
          <w:sz w:val="21"/>
          <w:szCs w:val="21"/>
        </w:rPr>
        <w:t xml:space="preserve">ezvadné dílo bude odevzdáno </w:t>
      </w:r>
      <w:r w:rsidR="00C96089" w:rsidRPr="00C22D26">
        <w:rPr>
          <w:b/>
          <w:sz w:val="21"/>
          <w:szCs w:val="21"/>
        </w:rPr>
        <w:t xml:space="preserve">do </w:t>
      </w:r>
      <w:r w:rsidR="0094226F" w:rsidRPr="00C22D26">
        <w:rPr>
          <w:b/>
          <w:sz w:val="21"/>
          <w:szCs w:val="21"/>
        </w:rPr>
        <w:t>1</w:t>
      </w:r>
      <w:r w:rsidR="00D860CF" w:rsidRPr="00C22D26">
        <w:rPr>
          <w:b/>
          <w:sz w:val="21"/>
          <w:szCs w:val="21"/>
        </w:rPr>
        <w:t>6</w:t>
      </w:r>
      <w:r w:rsidR="00E066AA" w:rsidRPr="00C22D26">
        <w:rPr>
          <w:b/>
          <w:sz w:val="21"/>
          <w:szCs w:val="21"/>
        </w:rPr>
        <w:t>. 1</w:t>
      </w:r>
      <w:r w:rsidR="0057312E" w:rsidRPr="00C22D26">
        <w:rPr>
          <w:b/>
          <w:sz w:val="21"/>
          <w:szCs w:val="21"/>
        </w:rPr>
        <w:t>2</w:t>
      </w:r>
      <w:r w:rsidR="00AF2DD7" w:rsidRPr="00C22D26">
        <w:rPr>
          <w:b/>
          <w:sz w:val="21"/>
          <w:szCs w:val="21"/>
        </w:rPr>
        <w:t xml:space="preserve">. </w:t>
      </w:r>
      <w:r w:rsidR="00BF464B" w:rsidRPr="00C22D26">
        <w:rPr>
          <w:b/>
          <w:sz w:val="21"/>
          <w:szCs w:val="21"/>
        </w:rPr>
        <w:t>20</w:t>
      </w:r>
      <w:r w:rsidR="00AB4255" w:rsidRPr="00C22D26">
        <w:rPr>
          <w:b/>
          <w:sz w:val="21"/>
          <w:szCs w:val="21"/>
        </w:rPr>
        <w:t>25</w:t>
      </w:r>
    </w:p>
    <w:p w14:paraId="3B785DAA" w14:textId="77777777" w:rsidR="00B150A0" w:rsidRPr="00D860CF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Dřívější plnění je možné.</w:t>
      </w:r>
    </w:p>
    <w:p w14:paraId="13AE284A" w14:textId="77777777" w:rsidR="00B150A0" w:rsidRPr="00D860CF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 xml:space="preserve">Místem plnění je pracoviště objednatele na adrese: </w:t>
      </w:r>
      <w:r w:rsidR="00C96089" w:rsidRPr="00D860CF">
        <w:rPr>
          <w:sz w:val="21"/>
          <w:szCs w:val="21"/>
        </w:rPr>
        <w:t>Bělidla 986/4a, 603  00 Brno, nedohodnou-li se smluvní strany jinak</w:t>
      </w:r>
      <w:r w:rsidRPr="00D860CF">
        <w:rPr>
          <w:sz w:val="21"/>
          <w:szCs w:val="21"/>
        </w:rPr>
        <w:t>.</w:t>
      </w:r>
    </w:p>
    <w:p w14:paraId="1B4C5715" w14:textId="77777777" w:rsidR="00B150A0" w:rsidRPr="00D860CF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5AB57CF2" w14:textId="77777777" w:rsidR="00B150A0" w:rsidRPr="00D860C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D860CF"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7F873237" w14:textId="77777777" w:rsidR="00B150A0" w:rsidRPr="00D860CF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60CF">
        <w:rPr>
          <w:sz w:val="21"/>
          <w:szCs w:val="21"/>
        </w:rPr>
        <w:t>Byla ujednána cena za plnění této smlouvy</w:t>
      </w:r>
      <w:r w:rsidR="00B150A0" w:rsidRPr="00D860CF">
        <w:rPr>
          <w:sz w:val="21"/>
          <w:szCs w:val="21"/>
        </w:rPr>
        <w:t xml:space="preserve">: </w:t>
      </w:r>
      <w:r w:rsidR="00C22D26">
        <w:rPr>
          <w:b/>
          <w:sz w:val="21"/>
          <w:szCs w:val="21"/>
        </w:rPr>
        <w:t>64</w:t>
      </w:r>
      <w:r w:rsidR="00732702" w:rsidRPr="00D860CF">
        <w:rPr>
          <w:b/>
          <w:sz w:val="21"/>
          <w:szCs w:val="21"/>
        </w:rPr>
        <w:t>.</w:t>
      </w:r>
      <w:r w:rsidR="00C22D26">
        <w:rPr>
          <w:b/>
          <w:sz w:val="21"/>
          <w:szCs w:val="21"/>
        </w:rPr>
        <w:t>1</w:t>
      </w:r>
      <w:r w:rsidR="004A764C" w:rsidRPr="00D860CF">
        <w:rPr>
          <w:b/>
          <w:sz w:val="21"/>
          <w:szCs w:val="21"/>
        </w:rPr>
        <w:t>5</w:t>
      </w:r>
      <w:r w:rsidR="00732702" w:rsidRPr="00D860CF">
        <w:rPr>
          <w:b/>
          <w:sz w:val="21"/>
          <w:szCs w:val="21"/>
        </w:rPr>
        <w:t>0</w:t>
      </w:r>
      <w:r w:rsidR="00B150A0" w:rsidRPr="00D860CF">
        <w:rPr>
          <w:b/>
          <w:bCs/>
          <w:sz w:val="21"/>
          <w:szCs w:val="21"/>
        </w:rPr>
        <w:t xml:space="preserve"> Kč</w:t>
      </w:r>
    </w:p>
    <w:p w14:paraId="009E742D" w14:textId="77777777"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14:paraId="59DB9021" w14:textId="77777777" w:rsidR="00E066AA" w:rsidRDefault="00385A79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není plátce DPH, pokud se jím v průběhu plnění smlouvy stane, bude k ceně připočteno DPH v zákonem stanovené výši.</w:t>
      </w:r>
    </w:p>
    <w:p w14:paraId="57351B27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14:paraId="2B5F9251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14:paraId="0C7CFD87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14:paraId="3216DE30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14:paraId="3256AF7B" w14:textId="77777777"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14:paraId="4296C592" w14:textId="77777777"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14:paraId="2D263B3F" w14:textId="77777777"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14:paraId="2EBBA51F" w14:textId="77777777"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14:paraId="6FBA69CE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79F1FB" w14:textId="77777777"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14:paraId="2A4504A0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34CF2AD1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0AAA72B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7FF8157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3011BC8D" w14:textId="11413A98" w:rsidR="00B150A0" w:rsidRPr="00AF2DD7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AF2DD7">
        <w:rPr>
          <w:sz w:val="21"/>
          <w:szCs w:val="21"/>
        </w:rPr>
        <w:t xml:space="preserve">je </w:t>
      </w:r>
      <w:r w:rsidR="001978E3">
        <w:rPr>
          <w:sz w:val="21"/>
          <w:szCs w:val="21"/>
        </w:rPr>
        <w:t>xxxxxxxxxxxxxxxxxxxx</w:t>
      </w:r>
      <w:r w:rsidR="00956D2F">
        <w:rPr>
          <w:sz w:val="21"/>
          <w:szCs w:val="21"/>
        </w:rPr>
        <w:t>.</w:t>
      </w:r>
      <w:r w:rsidR="00E066AA" w:rsidRPr="00AF2DD7">
        <w:rPr>
          <w:sz w:val="21"/>
          <w:szCs w:val="21"/>
        </w:rPr>
        <w:t xml:space="preserve"> </w:t>
      </w:r>
      <w:r w:rsidRPr="00AF2DD7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14:paraId="337B2DD0" w14:textId="4F78BEE5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Zástupcem zhotovitele je</w:t>
      </w:r>
      <w:r w:rsidRPr="00AF2DD7">
        <w:t xml:space="preserve"> </w:t>
      </w:r>
      <w:r w:rsidR="001978E3">
        <w:rPr>
          <w:sz w:val="21"/>
          <w:szCs w:val="21"/>
        </w:rPr>
        <w:t>xxxxxxxxxxxxxxxx</w:t>
      </w:r>
      <w:r w:rsidR="00610A3A">
        <w:rPr>
          <w:sz w:val="21"/>
          <w:szCs w:val="21"/>
        </w:rPr>
        <w:t>.</w:t>
      </w:r>
      <w:r w:rsidRPr="00AD6C1C">
        <w:rPr>
          <w:sz w:val="21"/>
          <w:szCs w:val="21"/>
        </w:rPr>
        <w:t xml:space="preserve"> Tento zástupce zhotovitele může za zhotovitele v souvislosti s touto smlouvou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17994E12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6F54C348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21D48A95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71D53F7B" w14:textId="77777777"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E70F60">
        <w:rPr>
          <w:sz w:val="21"/>
          <w:szCs w:val="21"/>
        </w:rPr>
        <w:t>tní smluvní pokutu ve výši 1</w:t>
      </w:r>
      <w:r w:rsidR="00385A79">
        <w:rPr>
          <w:sz w:val="21"/>
          <w:szCs w:val="21"/>
        </w:rPr>
        <w:t>2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14:paraId="1CF14B38" w14:textId="77777777"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6FDF6ECB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AA5E93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7FB1EEB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7DDFE55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6A72B80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4E09CFE2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697902E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6271C7D6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420C4E1C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6D1D5B31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1A404A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2F781441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2CADDB14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24BA6376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1D866D8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492393DA" w14:textId="77777777"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 xml:space="preserve">. Objednatel je oprávněn uzavřít podlicenční smlouvu. Objednatel je oprávněn postoupit licenci třetí osobě, k čemuž se zhotovitel zavazuje udělit objednateli </w:t>
      </w:r>
      <w:r w:rsidRPr="001A372A">
        <w:rPr>
          <w:sz w:val="21"/>
          <w:szCs w:val="21"/>
        </w:rPr>
        <w:lastRenderedPageBreak/>
        <w:t>souhlas. Objednatel není povinen licenci využít. Zhotovitel prohlašuje, že je oprávněn licenci v daném rozsahu udělit. Odměna za licenci je obsažena v ceně díla.</w:t>
      </w:r>
    </w:p>
    <w:p w14:paraId="74EBEF8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1A5200D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56F7F5E0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01A0792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4559548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624CAE24" w14:textId="77777777" w:rsidR="00B150A0" w:rsidRPr="00AF2DD7" w:rsidRDefault="00B150A0" w:rsidP="00AF2DD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32C18F40" w14:textId="77777777" w:rsidR="009339DD" w:rsidRDefault="009339DD" w:rsidP="00E972E7">
      <w:pPr>
        <w:ind w:left="0" w:firstLine="0"/>
        <w:rPr>
          <w:sz w:val="21"/>
          <w:szCs w:val="21"/>
        </w:rPr>
      </w:pPr>
    </w:p>
    <w:p w14:paraId="46A1619E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382ABC4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5A86778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3A4D15B" w14:textId="77777777" w:rsidR="00AF2DD7" w:rsidRPr="00AF2DD7" w:rsidRDefault="00AF2DD7" w:rsidP="001D315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14:paraId="1500834D" w14:textId="77777777"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14:paraId="4FB9E289" w14:textId="77777777"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B04D17">
        <w:rPr>
          <w:sz w:val="21"/>
          <w:szCs w:val="21"/>
        </w:rPr>
        <w:t>Rozpis ceny experimentu rychle rostoucích dřevin</w:t>
      </w:r>
    </w:p>
    <w:p w14:paraId="29347923" w14:textId="7777777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5D18059C" w14:textId="77777777" w:rsidR="00BC66F4" w:rsidRDefault="00BC66F4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vložení do registru smluv.</w:t>
      </w:r>
    </w:p>
    <w:p w14:paraId="7D9C1FF6" w14:textId="77777777" w:rsidR="00B150A0" w:rsidRDefault="00B150A0" w:rsidP="0043636B">
      <w:pPr>
        <w:pStyle w:val="ListParagraph1"/>
        <w:rPr>
          <w:sz w:val="21"/>
          <w:szCs w:val="21"/>
        </w:rPr>
      </w:pPr>
    </w:p>
    <w:p w14:paraId="69832EF4" w14:textId="77777777"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1C25C9" w14:paraId="6F077F45" w14:textId="77777777">
        <w:tc>
          <w:tcPr>
            <w:tcW w:w="4606" w:type="dxa"/>
            <w:vAlign w:val="center"/>
          </w:tcPr>
          <w:p w14:paraId="68AD39F4" w14:textId="77777777" w:rsidR="00B150A0" w:rsidRPr="001C25C9" w:rsidRDefault="008F56F1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58953462" w14:textId="77777777" w:rsidR="00B150A0" w:rsidRPr="001C25C9" w:rsidRDefault="004F663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D8535F" w:rsidRPr="001C25C9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1C25C9" w14:paraId="5FE83710" w14:textId="77777777">
        <w:trPr>
          <w:trHeight w:val="811"/>
        </w:trPr>
        <w:tc>
          <w:tcPr>
            <w:tcW w:w="4606" w:type="dxa"/>
            <w:vAlign w:val="center"/>
          </w:tcPr>
          <w:p w14:paraId="0DAA7AF2" w14:textId="77777777"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03B5993" w14:textId="77777777"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1C25C9" w14:paraId="61782D0A" w14:textId="77777777">
        <w:tc>
          <w:tcPr>
            <w:tcW w:w="4606" w:type="dxa"/>
            <w:vAlign w:val="center"/>
          </w:tcPr>
          <w:p w14:paraId="6A9558C5" w14:textId="77777777" w:rsidR="00B150A0" w:rsidRPr="001C25C9" w:rsidRDefault="00E8284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Ing. Zdeněk Trojan</w:t>
            </w:r>
          </w:p>
        </w:tc>
        <w:tc>
          <w:tcPr>
            <w:tcW w:w="5000" w:type="dxa"/>
            <w:vAlign w:val="center"/>
          </w:tcPr>
          <w:p w14:paraId="7E7B7659" w14:textId="77777777" w:rsidR="00B150A0" w:rsidRPr="001C25C9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prof. RNDr. Ing. Michal V. Marek</w:t>
            </w:r>
            <w:r w:rsidR="008047CA" w:rsidRPr="001C25C9">
              <w:rPr>
                <w:rFonts w:cs="Arial"/>
                <w:sz w:val="21"/>
                <w:szCs w:val="21"/>
              </w:rPr>
              <w:t>,</w:t>
            </w:r>
            <w:r w:rsidRPr="001C25C9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1C25C9" w14:paraId="03F35FE5" w14:textId="77777777">
        <w:tc>
          <w:tcPr>
            <w:tcW w:w="4606" w:type="dxa"/>
            <w:vAlign w:val="center"/>
          </w:tcPr>
          <w:p w14:paraId="5A64CA73" w14:textId="77777777" w:rsidR="00B150A0" w:rsidRPr="001C25C9" w:rsidRDefault="001D3153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j</w:t>
            </w:r>
            <w:r w:rsidR="00E82842" w:rsidRPr="001C25C9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14:paraId="67B7743E" w14:textId="77777777" w:rsidR="00B150A0" w:rsidRPr="001C25C9" w:rsidRDefault="00AF2DD7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 w14:paraId="06B7AD17" w14:textId="77777777" w:rsidTr="008F56F1">
        <w:trPr>
          <w:trHeight w:val="463"/>
        </w:trPr>
        <w:tc>
          <w:tcPr>
            <w:tcW w:w="4606" w:type="dxa"/>
            <w:vAlign w:val="center"/>
          </w:tcPr>
          <w:p w14:paraId="2AB280DA" w14:textId="77777777" w:rsidR="00B150A0" w:rsidRPr="001C25C9" w:rsidRDefault="008F56F1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AgroExperiment s.r.o.</w:t>
            </w:r>
          </w:p>
        </w:tc>
        <w:tc>
          <w:tcPr>
            <w:tcW w:w="5000" w:type="dxa"/>
            <w:vAlign w:val="center"/>
          </w:tcPr>
          <w:p w14:paraId="1D05E890" w14:textId="77777777"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Ústav</w:t>
            </w:r>
            <w:r w:rsidR="00B150A0" w:rsidRPr="001C25C9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4F77F77D" w14:textId="77777777" w:rsidR="00B150A0" w:rsidRDefault="00B150A0" w:rsidP="001A372A">
      <w:pPr>
        <w:ind w:left="0" w:firstLine="0"/>
        <w:rPr>
          <w:sz w:val="21"/>
          <w:szCs w:val="21"/>
        </w:rPr>
      </w:pPr>
    </w:p>
    <w:p w14:paraId="485E4FB9" w14:textId="77777777"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52559D3" w14:textId="77777777" w:rsidR="008047CA" w:rsidRPr="00D860CF" w:rsidRDefault="008047CA" w:rsidP="008047CA">
      <w:pPr>
        <w:pStyle w:val="Nadpis1"/>
        <w:rPr>
          <w:rFonts w:ascii="Arial" w:hAnsi="Arial" w:cs="Arial"/>
          <w:color w:val="auto"/>
          <w:sz w:val="21"/>
          <w:szCs w:val="21"/>
        </w:rPr>
      </w:pPr>
      <w:r w:rsidRPr="00D860CF">
        <w:rPr>
          <w:rFonts w:ascii="Arial" w:hAnsi="Arial" w:cs="Arial"/>
          <w:color w:val="auto"/>
          <w:sz w:val="21"/>
          <w:szCs w:val="21"/>
        </w:rPr>
        <w:lastRenderedPageBreak/>
        <w:t xml:space="preserve">Příloha č. 1: </w:t>
      </w:r>
      <w:r w:rsidR="00B04D17" w:rsidRPr="00D860CF">
        <w:rPr>
          <w:rFonts w:ascii="Arial" w:hAnsi="Arial" w:cs="Arial"/>
          <w:color w:val="auto"/>
          <w:sz w:val="21"/>
          <w:szCs w:val="21"/>
        </w:rPr>
        <w:t>Rozpis ceny</w:t>
      </w:r>
      <w:r w:rsidR="00E066AA" w:rsidRPr="00D860CF">
        <w:rPr>
          <w:rFonts w:ascii="Arial" w:hAnsi="Arial" w:cs="Arial"/>
          <w:color w:val="auto"/>
          <w:sz w:val="21"/>
          <w:szCs w:val="21"/>
        </w:rPr>
        <w:t xml:space="preserve"> experimentu</w:t>
      </w:r>
      <w:r w:rsidR="00B04D17" w:rsidRPr="00D860CF">
        <w:rPr>
          <w:rFonts w:ascii="Arial" w:hAnsi="Arial" w:cs="Arial"/>
          <w:color w:val="auto"/>
          <w:sz w:val="21"/>
          <w:szCs w:val="21"/>
        </w:rPr>
        <w:t xml:space="preserve"> rychle rostoucích dřevin</w:t>
      </w:r>
    </w:p>
    <w:p w14:paraId="64F3E9E3" w14:textId="77777777" w:rsidR="008047CA" w:rsidRPr="00D860CF" w:rsidRDefault="008047CA" w:rsidP="008047CA">
      <w:pPr>
        <w:ind w:left="0" w:firstLine="0"/>
      </w:pPr>
      <w:r w:rsidRPr="00D860CF">
        <w:rPr>
          <w:b/>
          <w:bCs/>
          <w:color w:val="86B918"/>
        </w:rPr>
        <w:t>__________________________________________________________________________</w:t>
      </w:r>
    </w:p>
    <w:p w14:paraId="7C609B6D" w14:textId="77777777" w:rsidR="008047CA" w:rsidRPr="00D860CF" w:rsidRDefault="008047CA" w:rsidP="008047CA">
      <w:pPr>
        <w:rPr>
          <w:sz w:val="21"/>
          <w:szCs w:val="21"/>
        </w:rPr>
      </w:pPr>
    </w:p>
    <w:p w14:paraId="2137AF5E" w14:textId="77777777" w:rsidR="00E066AA" w:rsidRPr="00D860CF" w:rsidRDefault="00E066AA" w:rsidP="00E066AA">
      <w:pPr>
        <w:spacing w:after="0"/>
        <w:rPr>
          <w:b/>
        </w:rPr>
      </w:pPr>
      <w:r w:rsidRPr="00D860CF">
        <w:rPr>
          <w:b/>
        </w:rPr>
        <w:t>Odběry vzorků půd + rostlin</w:t>
      </w:r>
    </w:p>
    <w:p w14:paraId="704F6BE8" w14:textId="77777777" w:rsidR="00E066AA" w:rsidRPr="00D860CF" w:rsidRDefault="00E066AA" w:rsidP="00E066AA">
      <w:pPr>
        <w:spacing w:after="0"/>
      </w:pPr>
    </w:p>
    <w:p w14:paraId="31EB9D6A" w14:textId="77777777" w:rsidR="00E066AA" w:rsidRPr="00D860CF" w:rsidRDefault="00CA15C5" w:rsidP="00E066AA">
      <w:pPr>
        <w:spacing w:after="0"/>
      </w:pPr>
      <w:r>
        <w:t>2025</w:t>
      </w:r>
      <w:r w:rsidR="0070715D" w:rsidRPr="00D860CF">
        <w:t xml:space="preserve"> </w:t>
      </w:r>
      <w:r w:rsidR="00E066AA" w:rsidRPr="00D860CF">
        <w:t xml:space="preserve">– půdy       </w:t>
      </w:r>
      <w:r w:rsidR="00561908" w:rsidRPr="00D860CF">
        <w:t xml:space="preserve">18x </w:t>
      </w:r>
      <w:r w:rsidR="0057312E" w:rsidRPr="00D860CF">
        <w:t xml:space="preserve">topoly + </w:t>
      </w:r>
      <w:r w:rsidR="00561908" w:rsidRPr="00D860CF">
        <w:t xml:space="preserve">12x </w:t>
      </w:r>
      <w:r w:rsidR="00956D2F" w:rsidRPr="00D860CF">
        <w:t>referenční plocha</w:t>
      </w:r>
      <w:r w:rsidR="0070715D" w:rsidRPr="00D860CF">
        <w:t xml:space="preserve">       </w:t>
      </w:r>
      <w:r w:rsidR="0070715D" w:rsidRPr="00D860CF">
        <w:tab/>
      </w:r>
      <w:r w:rsidR="0057312E" w:rsidRPr="00D860CF">
        <w:tab/>
      </w:r>
      <w:r w:rsidR="0057312E" w:rsidRPr="00D860CF">
        <w:tab/>
      </w:r>
      <w:r w:rsidR="00E066AA" w:rsidRPr="00D860CF">
        <w:t xml:space="preserve"> </w:t>
      </w:r>
      <w:r w:rsidR="0057312E" w:rsidRPr="00D860CF">
        <w:tab/>
      </w:r>
      <w:r w:rsidR="00E066AA" w:rsidRPr="00D860CF">
        <w:t xml:space="preserve">= </w:t>
      </w:r>
      <w:r w:rsidR="00561908" w:rsidRPr="00D860CF">
        <w:t xml:space="preserve">30 </w:t>
      </w:r>
      <w:r w:rsidR="00E066AA" w:rsidRPr="00D860CF">
        <w:t>vzorků</w:t>
      </w:r>
    </w:p>
    <w:p w14:paraId="3702C858" w14:textId="77777777" w:rsidR="00E066AA" w:rsidRPr="00D860CF" w:rsidRDefault="00E066AA" w:rsidP="00E066AA">
      <w:pPr>
        <w:spacing w:after="0"/>
        <w:rPr>
          <w:b/>
        </w:rPr>
      </w:pPr>
      <w:r w:rsidRPr="00D860CF">
        <w:t>Cena: 1 vzorek ……</w:t>
      </w:r>
      <w:r w:rsidR="0057312E" w:rsidRPr="00D860CF">
        <w:t>2</w:t>
      </w:r>
      <w:r w:rsidR="00C22D26">
        <w:t>2</w:t>
      </w:r>
      <w:r w:rsidR="00FF2EBB" w:rsidRPr="00D860CF">
        <w:t>0</w:t>
      </w:r>
      <w:r w:rsidR="00D01962" w:rsidRPr="00D860CF">
        <w:t xml:space="preserve"> </w:t>
      </w:r>
      <w:r w:rsidRPr="00D860CF">
        <w:t xml:space="preserve">Kč         </w:t>
      </w:r>
      <w:r w:rsidR="004B6607" w:rsidRPr="00D860CF">
        <w:t xml:space="preserve">        celkem: </w:t>
      </w:r>
      <w:r w:rsidR="00BF464B" w:rsidRPr="00D860CF">
        <w:t>3</w:t>
      </w:r>
      <w:r w:rsidR="00246732" w:rsidRPr="00D860CF">
        <w:t>0</w:t>
      </w:r>
      <w:r w:rsidR="004B6607" w:rsidRPr="00D860CF">
        <w:t xml:space="preserve"> vzorků x </w:t>
      </w:r>
      <w:r w:rsidR="0057312E" w:rsidRPr="00D860CF">
        <w:t>2</w:t>
      </w:r>
      <w:r w:rsidR="00C22D26">
        <w:t>2</w:t>
      </w:r>
      <w:r w:rsidR="004B6607" w:rsidRPr="00D860CF">
        <w:t>0</w:t>
      </w:r>
      <w:r w:rsidRPr="00D860CF">
        <w:t xml:space="preserve">,- </w:t>
      </w:r>
      <w:r w:rsidR="004B6607" w:rsidRPr="00D860CF">
        <w:t xml:space="preserve"> </w:t>
      </w:r>
      <w:r w:rsidR="00BF464B" w:rsidRPr="00D860CF">
        <w:tab/>
      </w:r>
      <w:r w:rsidR="004B6607" w:rsidRPr="00D860CF">
        <w:t xml:space="preserve"> </w:t>
      </w:r>
      <w:r w:rsidR="00D01962" w:rsidRPr="00D860CF">
        <w:tab/>
      </w:r>
      <w:r w:rsidR="004B6607" w:rsidRPr="00D860CF">
        <w:t xml:space="preserve">        </w:t>
      </w:r>
      <w:r w:rsidR="00BF464B" w:rsidRPr="00D860CF">
        <w:t xml:space="preserve">     </w:t>
      </w:r>
      <w:r w:rsidR="004B6607" w:rsidRPr="00D860CF">
        <w:t xml:space="preserve"> </w:t>
      </w:r>
      <w:r w:rsidRPr="00D860CF">
        <w:rPr>
          <w:b/>
        </w:rPr>
        <w:t xml:space="preserve">= </w:t>
      </w:r>
      <w:r w:rsidR="00561908" w:rsidRPr="00D860CF">
        <w:rPr>
          <w:b/>
        </w:rPr>
        <w:t>6</w:t>
      </w:r>
      <w:r w:rsidR="00AF2DD7" w:rsidRPr="00D860CF">
        <w:rPr>
          <w:b/>
        </w:rPr>
        <w:t>.</w:t>
      </w:r>
      <w:r w:rsidR="00C22D26">
        <w:rPr>
          <w:b/>
        </w:rPr>
        <w:t>6</w:t>
      </w:r>
      <w:r w:rsidR="008F01D4" w:rsidRPr="00D860CF">
        <w:rPr>
          <w:b/>
        </w:rPr>
        <w:t>00</w:t>
      </w:r>
      <w:r w:rsidR="00D01962" w:rsidRPr="00D860CF">
        <w:rPr>
          <w:b/>
        </w:rPr>
        <w:t xml:space="preserve"> </w:t>
      </w:r>
      <w:r w:rsidRPr="00D860CF">
        <w:rPr>
          <w:b/>
        </w:rPr>
        <w:t>Kč</w:t>
      </w:r>
    </w:p>
    <w:p w14:paraId="00CCB3D6" w14:textId="77777777" w:rsidR="00E066AA" w:rsidRPr="00D860CF" w:rsidRDefault="00E066AA" w:rsidP="00E066AA">
      <w:pPr>
        <w:spacing w:after="0"/>
      </w:pPr>
    </w:p>
    <w:p w14:paraId="481BC061" w14:textId="77777777" w:rsidR="00FF2EBB" w:rsidRPr="00D860CF" w:rsidRDefault="00FF2EBB" w:rsidP="00FF2EBB">
      <w:pPr>
        <w:spacing w:after="0"/>
        <w:rPr>
          <w:b/>
        </w:rPr>
      </w:pPr>
      <w:r w:rsidRPr="00D860CF">
        <w:rPr>
          <w:b/>
        </w:rPr>
        <w:t xml:space="preserve">Technická asistence při </w:t>
      </w:r>
      <w:r w:rsidR="0057312E" w:rsidRPr="00D860CF">
        <w:rPr>
          <w:b/>
        </w:rPr>
        <w:t>údržbě</w:t>
      </w:r>
      <w:r w:rsidRPr="00D860CF">
        <w:rPr>
          <w:b/>
        </w:rPr>
        <w:t xml:space="preserve"> čidel</w:t>
      </w:r>
    </w:p>
    <w:p w14:paraId="6BB02673" w14:textId="77777777" w:rsidR="00FF2EBB" w:rsidRPr="00D860CF" w:rsidRDefault="00FF2EBB" w:rsidP="00FF2EBB">
      <w:pPr>
        <w:spacing w:after="0"/>
      </w:pPr>
      <w:r w:rsidRPr="00D860CF">
        <w:t xml:space="preserve">                                     instalace         </w:t>
      </w:r>
      <w:r w:rsidR="00AF2DD7" w:rsidRPr="00D860CF">
        <w:t xml:space="preserve">    odinstalace</w:t>
      </w:r>
      <w:r w:rsidRPr="00D860CF">
        <w:tab/>
      </w:r>
      <w:r w:rsidRPr="00D860CF">
        <w:tab/>
        <w:t xml:space="preserve">zazimování  </w:t>
      </w:r>
    </w:p>
    <w:p w14:paraId="5FBFED95" w14:textId="77777777" w:rsidR="00FF2EBB" w:rsidRPr="00D860CF" w:rsidRDefault="0057312E" w:rsidP="00FF2EBB">
      <w:pPr>
        <w:spacing w:after="0"/>
      </w:pPr>
      <w:r w:rsidRPr="00D860CF">
        <w:t>Plantáž I-dolní</w:t>
      </w:r>
      <w:r w:rsidR="00FF2EBB" w:rsidRPr="00D860CF">
        <w:t xml:space="preserve">       </w:t>
      </w:r>
      <w:r w:rsidRPr="00D860CF">
        <w:tab/>
      </w:r>
      <w:r w:rsidR="00FF2EBB" w:rsidRPr="00D860CF">
        <w:t xml:space="preserve">    1</w:t>
      </w:r>
      <w:r w:rsidR="00AF2DD7" w:rsidRPr="00D860CF">
        <w:t>.</w:t>
      </w:r>
      <w:r w:rsidRPr="00D860CF">
        <w:t>2</w:t>
      </w:r>
      <w:r w:rsidR="00AF2DD7" w:rsidRPr="00D860CF">
        <w:t>00,-</w:t>
      </w:r>
      <w:r w:rsidR="00AF2DD7" w:rsidRPr="00D860CF">
        <w:tab/>
      </w:r>
      <w:r w:rsidR="00AF2DD7" w:rsidRPr="00D860CF">
        <w:tab/>
      </w:r>
      <w:r w:rsidR="00FF2EBB" w:rsidRPr="00D860CF">
        <w:t>500</w:t>
      </w:r>
      <w:r w:rsidR="00AF2DD7" w:rsidRPr="00D860CF">
        <w:t>,-</w:t>
      </w:r>
      <w:r w:rsidR="00AF2DD7" w:rsidRPr="00D860CF">
        <w:tab/>
      </w:r>
      <w:r w:rsidR="00AF2DD7" w:rsidRPr="00D860CF">
        <w:tab/>
      </w:r>
      <w:r w:rsidR="00AF2DD7" w:rsidRPr="00D860CF">
        <w:tab/>
      </w:r>
      <w:r w:rsidR="00AF2DD7" w:rsidRPr="00D860CF">
        <w:tab/>
        <w:t xml:space="preserve">-   </w:t>
      </w:r>
      <w:r w:rsidR="00E548B1" w:rsidRPr="00D860CF">
        <w:tab/>
      </w:r>
      <w:r w:rsidR="00FF2EBB" w:rsidRPr="00D860CF">
        <w:t xml:space="preserve"> </w:t>
      </w:r>
      <w:r w:rsidR="00246732" w:rsidRPr="00D860CF">
        <w:t xml:space="preserve"> </w:t>
      </w:r>
      <w:r w:rsidR="00FF2EBB" w:rsidRPr="00D860CF">
        <w:t xml:space="preserve">  = </w:t>
      </w:r>
      <w:r w:rsidRPr="00D860CF">
        <w:t>1</w:t>
      </w:r>
      <w:r w:rsidR="00AF2DD7" w:rsidRPr="00D860CF">
        <w:t>.</w:t>
      </w:r>
      <w:r w:rsidRPr="00D860CF">
        <w:t>7</w:t>
      </w:r>
      <w:r w:rsidR="00FF2EBB" w:rsidRPr="00D860CF">
        <w:t>00,-</w:t>
      </w:r>
    </w:p>
    <w:p w14:paraId="610A44DE" w14:textId="77777777" w:rsidR="00E548B1" w:rsidRPr="00D860CF" w:rsidRDefault="0057312E" w:rsidP="00FF2EBB">
      <w:pPr>
        <w:spacing w:after="0"/>
      </w:pPr>
      <w:r w:rsidRPr="00D860CF">
        <w:t>Plantáž-II eddy</w:t>
      </w:r>
      <w:r w:rsidR="00FF2EBB" w:rsidRPr="00D860CF">
        <w:t xml:space="preserve">               </w:t>
      </w:r>
      <w:r w:rsidR="00246732" w:rsidRPr="00D860CF">
        <w:t>1</w:t>
      </w:r>
      <w:r w:rsidR="00AF2DD7" w:rsidRPr="00D860CF">
        <w:t>.</w:t>
      </w:r>
      <w:r w:rsidR="00246732" w:rsidRPr="00D860CF">
        <w:t>2</w:t>
      </w:r>
      <w:r w:rsidR="00AF2DD7" w:rsidRPr="00D860CF">
        <w:t>00,-</w:t>
      </w:r>
      <w:r w:rsidR="00AF2DD7" w:rsidRPr="00D860CF">
        <w:tab/>
      </w:r>
      <w:r w:rsidR="00AF2DD7" w:rsidRPr="00D860CF">
        <w:tab/>
      </w:r>
      <w:r w:rsidR="00E548B1" w:rsidRPr="00D860CF">
        <w:t>500</w:t>
      </w:r>
      <w:r w:rsidR="00AF2DD7" w:rsidRPr="00D860CF">
        <w:t>,-</w:t>
      </w:r>
      <w:r w:rsidR="00AF2DD7" w:rsidRPr="00D860CF">
        <w:tab/>
      </w:r>
      <w:r w:rsidR="00AF2DD7" w:rsidRPr="00D860CF">
        <w:tab/>
      </w:r>
      <w:r w:rsidR="00AF2DD7" w:rsidRPr="00D860CF">
        <w:tab/>
      </w:r>
      <w:r w:rsidR="00AF2DD7" w:rsidRPr="00D860CF">
        <w:tab/>
        <w:t xml:space="preserve">- </w:t>
      </w:r>
      <w:r w:rsidR="00E548B1" w:rsidRPr="00D860CF">
        <w:t xml:space="preserve">        </w:t>
      </w:r>
      <w:r w:rsidR="00E548B1" w:rsidRPr="00D860CF">
        <w:tab/>
        <w:t xml:space="preserve">    = </w:t>
      </w:r>
      <w:r w:rsidR="00246732" w:rsidRPr="00D860CF">
        <w:t>1</w:t>
      </w:r>
      <w:r w:rsidR="00AF2DD7" w:rsidRPr="00D860CF">
        <w:t>.</w:t>
      </w:r>
      <w:r w:rsidR="00246732" w:rsidRPr="00D860CF">
        <w:t>7</w:t>
      </w:r>
      <w:r w:rsidR="00E548B1" w:rsidRPr="00D860CF">
        <w:t>00,-</w:t>
      </w:r>
    </w:p>
    <w:p w14:paraId="6200ED63" w14:textId="77777777" w:rsidR="00E548B1" w:rsidRPr="00D860CF" w:rsidRDefault="00246732" w:rsidP="00FF2EBB">
      <w:pPr>
        <w:spacing w:after="0"/>
        <w:rPr>
          <w:u w:val="single"/>
        </w:rPr>
      </w:pPr>
      <w:r w:rsidRPr="00D860CF">
        <w:rPr>
          <w:u w:val="single"/>
        </w:rPr>
        <w:t>Volná plocha</w:t>
      </w:r>
      <w:r w:rsidRPr="00D860CF">
        <w:rPr>
          <w:u w:val="single"/>
        </w:rPr>
        <w:tab/>
        <w:t xml:space="preserve">                1</w:t>
      </w:r>
      <w:r w:rsidR="00AF2DD7" w:rsidRPr="00D860CF">
        <w:rPr>
          <w:u w:val="single"/>
        </w:rPr>
        <w:t>.</w:t>
      </w:r>
      <w:r w:rsidRPr="00D860CF">
        <w:rPr>
          <w:u w:val="single"/>
        </w:rPr>
        <w:t>200</w:t>
      </w:r>
      <w:r w:rsidR="00AF2DD7" w:rsidRPr="00D860CF">
        <w:rPr>
          <w:u w:val="single"/>
        </w:rPr>
        <w:t>,-</w:t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Pr="00D860CF">
        <w:rPr>
          <w:u w:val="single"/>
        </w:rPr>
        <w:t>500,-</w:t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</w:r>
      <w:r w:rsidR="00AF2DD7" w:rsidRPr="00D860CF">
        <w:rPr>
          <w:u w:val="single"/>
        </w:rPr>
        <w:tab/>
        <w:t xml:space="preserve">-      </w:t>
      </w:r>
      <w:r w:rsidR="00AF2DD7" w:rsidRPr="00D860CF">
        <w:rPr>
          <w:u w:val="single"/>
        </w:rPr>
        <w:tab/>
        <w:t xml:space="preserve">    </w:t>
      </w:r>
      <w:r w:rsidR="00E548B1" w:rsidRPr="00D860CF">
        <w:rPr>
          <w:u w:val="single"/>
        </w:rPr>
        <w:t xml:space="preserve">= </w:t>
      </w:r>
      <w:r w:rsidR="008313ED" w:rsidRPr="00D860CF">
        <w:rPr>
          <w:u w:val="single"/>
        </w:rPr>
        <w:t>1</w:t>
      </w:r>
      <w:r w:rsidR="00AF2DD7" w:rsidRPr="00D860CF">
        <w:rPr>
          <w:u w:val="single"/>
        </w:rPr>
        <w:t>.</w:t>
      </w:r>
      <w:r w:rsidRPr="00D860CF">
        <w:rPr>
          <w:u w:val="single"/>
        </w:rPr>
        <w:t>7</w:t>
      </w:r>
      <w:r w:rsidR="00E548B1" w:rsidRPr="00D860CF">
        <w:rPr>
          <w:u w:val="single"/>
        </w:rPr>
        <w:t>00,-</w:t>
      </w:r>
    </w:p>
    <w:p w14:paraId="589FC8A7" w14:textId="77777777" w:rsidR="00FF2EBB" w:rsidRPr="00D860CF" w:rsidRDefault="00FF2EBB" w:rsidP="00FF2EBB">
      <w:pPr>
        <w:spacing w:after="0"/>
      </w:pPr>
      <w:r w:rsidRPr="00D860CF">
        <w:t>Celkem</w:t>
      </w:r>
      <w:r w:rsidRPr="00D860CF">
        <w:rPr>
          <w:b/>
        </w:rPr>
        <w:t xml:space="preserve">:                                                                                                              </w:t>
      </w:r>
      <w:r w:rsidR="0094226F" w:rsidRPr="00D860CF">
        <w:rPr>
          <w:b/>
        </w:rPr>
        <w:t xml:space="preserve">   </w:t>
      </w:r>
      <w:r w:rsidRPr="00D860CF">
        <w:rPr>
          <w:b/>
        </w:rPr>
        <w:t xml:space="preserve">  = </w:t>
      </w:r>
      <w:r w:rsidR="00246732" w:rsidRPr="00D860CF">
        <w:rPr>
          <w:b/>
        </w:rPr>
        <w:t>5</w:t>
      </w:r>
      <w:r w:rsidR="00AF2DD7" w:rsidRPr="00D860CF">
        <w:rPr>
          <w:b/>
        </w:rPr>
        <w:t>.</w:t>
      </w:r>
      <w:r w:rsidR="00246732" w:rsidRPr="00D860CF">
        <w:rPr>
          <w:b/>
        </w:rPr>
        <w:t>100</w:t>
      </w:r>
      <w:r w:rsidR="0094226F" w:rsidRPr="00D860CF">
        <w:rPr>
          <w:b/>
        </w:rPr>
        <w:t xml:space="preserve"> </w:t>
      </w:r>
      <w:r w:rsidRPr="00D860CF">
        <w:rPr>
          <w:b/>
        </w:rPr>
        <w:t>Kč</w:t>
      </w:r>
      <w:r w:rsidRPr="00D860CF">
        <w:t xml:space="preserve">      </w:t>
      </w:r>
    </w:p>
    <w:p w14:paraId="04E198C5" w14:textId="77777777" w:rsidR="00FF2EBB" w:rsidRPr="00D860CF" w:rsidRDefault="00FF2EBB" w:rsidP="00FF2EBB">
      <w:pPr>
        <w:spacing w:after="0"/>
      </w:pPr>
    </w:p>
    <w:p w14:paraId="5DAE78D5" w14:textId="77777777" w:rsidR="00491F27" w:rsidRPr="00D860CF" w:rsidRDefault="00B04EE5" w:rsidP="00491F27">
      <w:pPr>
        <w:spacing w:after="0"/>
        <w:rPr>
          <w:b/>
        </w:rPr>
      </w:pPr>
      <w:r w:rsidRPr="00D860CF">
        <w:rPr>
          <w:b/>
        </w:rPr>
        <w:t>Průběžné sledování, v</w:t>
      </w:r>
      <w:r w:rsidR="00491F27" w:rsidRPr="00D860CF">
        <w:rPr>
          <w:b/>
        </w:rPr>
        <w:t>ýsadba a udržování pokusu</w:t>
      </w:r>
      <w:r w:rsidR="00973866">
        <w:rPr>
          <w:b/>
        </w:rPr>
        <w:t xml:space="preserve"> – platany, topoly</w:t>
      </w:r>
      <w:r w:rsidR="00826723">
        <w:rPr>
          <w:b/>
        </w:rPr>
        <w:t xml:space="preserve"> 2025</w:t>
      </w:r>
    </w:p>
    <w:p w14:paraId="095E7739" w14:textId="77777777" w:rsidR="00491F27" w:rsidRPr="00D860CF" w:rsidRDefault="00491F27" w:rsidP="00491F27">
      <w:pPr>
        <w:spacing w:after="0"/>
      </w:pPr>
      <w:r w:rsidRPr="00D860CF">
        <w:t xml:space="preserve">                                       </w:t>
      </w:r>
    </w:p>
    <w:p w14:paraId="08107225" w14:textId="77777777" w:rsidR="00491F27" w:rsidRPr="00D860CF" w:rsidRDefault="00491F27" w:rsidP="00491F27">
      <w:pPr>
        <w:spacing w:after="0"/>
      </w:pPr>
      <w:r w:rsidRPr="00D860CF">
        <w:t>Pokus pl</w:t>
      </w:r>
      <w:r w:rsidR="00E52920" w:rsidRPr="00D860CF">
        <w:t>atan/topol odplevelení</w:t>
      </w:r>
      <w:r w:rsidR="00612421" w:rsidRPr="00D860CF">
        <w:t xml:space="preserve">/dosázení porostu </w:t>
      </w:r>
      <w:r w:rsidRPr="00D860CF">
        <w:tab/>
        <w:t xml:space="preserve">     </w:t>
      </w:r>
      <w:r w:rsidRPr="00D860CF">
        <w:tab/>
        <w:t xml:space="preserve">    </w:t>
      </w:r>
      <w:r w:rsidR="005261B5" w:rsidRPr="00D860CF">
        <w:tab/>
      </w:r>
      <w:r w:rsidR="005261B5" w:rsidRPr="00D860CF">
        <w:tab/>
      </w:r>
      <w:r w:rsidR="005261B5" w:rsidRPr="00D860CF">
        <w:tab/>
      </w:r>
      <w:r w:rsidR="003D7069" w:rsidRPr="00D860CF">
        <w:t>15</w:t>
      </w:r>
      <w:r w:rsidR="006416B3" w:rsidRPr="00D860CF">
        <w:t>.</w:t>
      </w:r>
      <w:r w:rsidR="00E52920" w:rsidRPr="00D860CF">
        <w:t>200</w:t>
      </w:r>
      <w:r w:rsidRPr="00D860CF">
        <w:t xml:space="preserve"> Kč</w:t>
      </w:r>
    </w:p>
    <w:p w14:paraId="79F79DE6" w14:textId="77777777" w:rsidR="00491F27" w:rsidRPr="00D860CF" w:rsidRDefault="00491F27" w:rsidP="00F02ADD">
      <w:pPr>
        <w:spacing w:after="0"/>
      </w:pPr>
      <w:r w:rsidRPr="00D860CF">
        <w:t xml:space="preserve">Odplevelení </w:t>
      </w:r>
      <w:r w:rsidR="00F02ADD" w:rsidRPr="00D860CF">
        <w:t>mechanické (4-5x za vegetaci)</w:t>
      </w:r>
      <w:r w:rsidR="00826723">
        <w:tab/>
      </w:r>
      <w:r w:rsidR="00826723">
        <w:tab/>
      </w:r>
      <w:r w:rsidR="00826723">
        <w:tab/>
      </w:r>
      <w:r w:rsidR="00826723">
        <w:tab/>
      </w:r>
      <w:r w:rsidR="00826723">
        <w:tab/>
      </w:r>
      <w:r w:rsidR="00826723">
        <w:tab/>
        <w:t>5</w:t>
      </w:r>
      <w:r w:rsidR="006416B3" w:rsidRPr="00D860CF">
        <w:t>.</w:t>
      </w:r>
      <w:r w:rsidR="00E52920" w:rsidRPr="00D860CF">
        <w:t>000</w:t>
      </w:r>
      <w:r w:rsidRPr="00D860CF">
        <w:t xml:space="preserve"> Kč</w:t>
      </w:r>
    </w:p>
    <w:p w14:paraId="2B71840E" w14:textId="77777777" w:rsidR="00956D2F" w:rsidRPr="00D860CF" w:rsidRDefault="0059482B" w:rsidP="00956D2F">
      <w:pPr>
        <w:spacing w:after="0"/>
      </w:pPr>
      <w:r w:rsidRPr="00D860CF">
        <w:t>Oprava</w:t>
      </w:r>
      <w:r w:rsidR="00956D2F" w:rsidRPr="00D860CF">
        <w:t xml:space="preserve"> oplocení a zajištění proti okusu zvěří</w:t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Pr="00D860CF">
        <w:tab/>
        <w:t>4</w:t>
      </w:r>
      <w:r w:rsidR="00956D2F" w:rsidRPr="00D860CF">
        <w:t>.500 Kč</w:t>
      </w:r>
    </w:p>
    <w:p w14:paraId="3CE3DE89" w14:textId="77777777" w:rsidR="00F02ADD" w:rsidRPr="00D860CF" w:rsidRDefault="00944DAC" w:rsidP="00F02ADD">
      <w:pPr>
        <w:spacing w:after="0"/>
      </w:pPr>
      <w:r w:rsidRPr="00D860CF">
        <w:t>Sledování během vegetace (i</w:t>
      </w:r>
      <w:r w:rsidR="005C27B3" w:rsidRPr="00D860CF">
        <w:t xml:space="preserve">nventarizace porostu, </w:t>
      </w:r>
      <w:r w:rsidR="00956D2F" w:rsidRPr="00D860CF">
        <w:t xml:space="preserve">sledování zdravotního stavu, zajištění dosazení, sledování </w:t>
      </w:r>
      <w:r w:rsidR="005C27B3" w:rsidRPr="00D860CF">
        <w:t>fenologie)</w:t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956D2F" w:rsidRPr="00D860CF">
        <w:tab/>
      </w:r>
      <w:r w:rsidR="005C27B3" w:rsidRPr="00D860CF">
        <w:t xml:space="preserve">    </w:t>
      </w:r>
      <w:r w:rsidR="00612421" w:rsidRPr="00D860CF">
        <w:t xml:space="preserve">     1</w:t>
      </w:r>
      <w:r w:rsidR="00956D2F" w:rsidRPr="00D860CF">
        <w:t>5</w:t>
      </w:r>
      <w:r w:rsidR="00612421" w:rsidRPr="00D860CF">
        <w:t>.600</w:t>
      </w:r>
      <w:r w:rsidR="006416B3" w:rsidRPr="00D860CF">
        <w:t xml:space="preserve"> Kč</w:t>
      </w:r>
    </w:p>
    <w:p w14:paraId="0CDCF242" w14:textId="77777777" w:rsidR="00491F27" w:rsidRPr="00D860CF" w:rsidRDefault="00491F27" w:rsidP="00491F27">
      <w:pPr>
        <w:pBdr>
          <w:top w:val="single" w:sz="4" w:space="1" w:color="auto"/>
        </w:pBdr>
        <w:spacing w:after="0"/>
      </w:pPr>
      <w:r w:rsidRPr="00D860CF">
        <w:t>Celkem</w:t>
      </w:r>
      <w:r w:rsidRPr="00D860CF">
        <w:rPr>
          <w:b/>
        </w:rPr>
        <w:t xml:space="preserve">:                                                                                                                   = </w:t>
      </w:r>
      <w:r w:rsidR="00826723">
        <w:rPr>
          <w:b/>
        </w:rPr>
        <w:t>40</w:t>
      </w:r>
      <w:r w:rsidR="005C27B3" w:rsidRPr="00D860CF">
        <w:rPr>
          <w:b/>
        </w:rPr>
        <w:t>.</w:t>
      </w:r>
      <w:r w:rsidR="00956D2F" w:rsidRPr="00D860CF">
        <w:rPr>
          <w:b/>
        </w:rPr>
        <w:t>300</w:t>
      </w:r>
      <w:r w:rsidRPr="00D860CF">
        <w:rPr>
          <w:b/>
        </w:rPr>
        <w:t xml:space="preserve"> Kč</w:t>
      </w:r>
      <w:r w:rsidRPr="00D860CF">
        <w:t xml:space="preserve">      </w:t>
      </w:r>
    </w:p>
    <w:p w14:paraId="13468234" w14:textId="77777777" w:rsidR="00491F27" w:rsidRPr="00D860CF" w:rsidRDefault="00491F27" w:rsidP="00E066AA">
      <w:pPr>
        <w:spacing w:after="0"/>
      </w:pPr>
    </w:p>
    <w:p w14:paraId="12FDCF86" w14:textId="77777777" w:rsidR="008313ED" w:rsidRPr="00D860CF" w:rsidRDefault="008313ED" w:rsidP="008313ED">
      <w:pPr>
        <w:spacing w:after="0"/>
        <w:rPr>
          <w:b/>
        </w:rPr>
      </w:pPr>
      <w:r w:rsidRPr="00D860CF">
        <w:rPr>
          <w:b/>
        </w:rPr>
        <w:t>Údržba provozních cest</w:t>
      </w:r>
    </w:p>
    <w:p w14:paraId="2E0EF7DC" w14:textId="77777777" w:rsidR="008313ED" w:rsidRPr="00D860CF" w:rsidRDefault="008313ED" w:rsidP="008313ED">
      <w:pPr>
        <w:spacing w:after="0"/>
      </w:pPr>
      <w:r w:rsidRPr="00D860CF">
        <w:t>Plantáž I-dolní –</w:t>
      </w:r>
      <w:r w:rsidRPr="00D860CF">
        <w:tab/>
      </w:r>
      <w:r w:rsidRPr="00D860CF">
        <w:tab/>
      </w:r>
      <w:r w:rsidRPr="00D860CF">
        <w:tab/>
        <w:t xml:space="preserve">             </w:t>
      </w:r>
      <w:r w:rsidRPr="00D860CF">
        <w:tab/>
        <w:t xml:space="preserve">  = </w:t>
      </w:r>
      <w:r w:rsidR="00561908" w:rsidRPr="00D860CF">
        <w:t>3</w:t>
      </w:r>
      <w:r w:rsidR="00AF2DD7" w:rsidRPr="00D860CF">
        <w:t>.</w:t>
      </w:r>
      <w:r w:rsidR="00C22D26">
        <w:t>6</w:t>
      </w:r>
      <w:r w:rsidRPr="00D860CF">
        <w:t>00,-</w:t>
      </w:r>
    </w:p>
    <w:p w14:paraId="0F4784E6" w14:textId="77777777" w:rsidR="008313ED" w:rsidRPr="00D860CF" w:rsidRDefault="00AF2DD7" w:rsidP="008313ED">
      <w:pPr>
        <w:spacing w:after="0"/>
      </w:pPr>
      <w:r w:rsidRPr="00D860CF">
        <w:t>Plantáž-II eddy+</w:t>
      </w:r>
      <w:r w:rsidRPr="00D860CF">
        <w:tab/>
      </w:r>
      <w:r w:rsidRPr="00D860CF">
        <w:tab/>
      </w:r>
      <w:r w:rsidRPr="00D860CF">
        <w:tab/>
      </w:r>
      <w:r w:rsidRPr="00D860CF">
        <w:tab/>
      </w:r>
      <w:r w:rsidRPr="00D860CF">
        <w:tab/>
        <w:t xml:space="preserve">  </w:t>
      </w:r>
      <w:r w:rsidR="008313ED" w:rsidRPr="00D860CF">
        <w:t xml:space="preserve">= </w:t>
      </w:r>
      <w:r w:rsidR="00561908" w:rsidRPr="00D860CF">
        <w:t>3</w:t>
      </w:r>
      <w:r w:rsidRPr="00D860CF">
        <w:t>.</w:t>
      </w:r>
      <w:r w:rsidR="00C22D26">
        <w:t>6</w:t>
      </w:r>
      <w:r w:rsidR="008313ED" w:rsidRPr="00D860CF">
        <w:t>00,-</w:t>
      </w:r>
    </w:p>
    <w:p w14:paraId="45C21417" w14:textId="77777777" w:rsidR="00246732" w:rsidRPr="00D860CF" w:rsidRDefault="00AF2DD7" w:rsidP="008313ED">
      <w:pPr>
        <w:spacing w:after="0"/>
        <w:rPr>
          <w:u w:val="single"/>
        </w:rPr>
      </w:pPr>
      <w:r w:rsidRPr="00D860CF">
        <w:rPr>
          <w:u w:val="single"/>
        </w:rPr>
        <w:t>Klonový pokus</w:t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</w:r>
      <w:r w:rsidRPr="00D860CF">
        <w:rPr>
          <w:u w:val="single"/>
        </w:rPr>
        <w:tab/>
        <w:t xml:space="preserve">  </w:t>
      </w:r>
      <w:r w:rsidR="00246732" w:rsidRPr="00D860CF">
        <w:rPr>
          <w:u w:val="single"/>
        </w:rPr>
        <w:t xml:space="preserve">= </w:t>
      </w:r>
      <w:r w:rsidR="00561908" w:rsidRPr="00D860CF">
        <w:rPr>
          <w:u w:val="single"/>
        </w:rPr>
        <w:t>3</w:t>
      </w:r>
      <w:r w:rsidRPr="00D860CF">
        <w:rPr>
          <w:u w:val="single"/>
        </w:rPr>
        <w:t>.</w:t>
      </w:r>
      <w:r w:rsidR="00C22D26">
        <w:rPr>
          <w:u w:val="single"/>
        </w:rPr>
        <w:t>6</w:t>
      </w:r>
      <w:r w:rsidR="00246732" w:rsidRPr="00D860CF">
        <w:rPr>
          <w:u w:val="single"/>
        </w:rPr>
        <w:t>00,-</w:t>
      </w:r>
    </w:p>
    <w:p w14:paraId="41899A76" w14:textId="77777777" w:rsidR="008313ED" w:rsidRPr="00D860CF" w:rsidRDefault="008313ED" w:rsidP="008313ED">
      <w:pPr>
        <w:spacing w:after="0"/>
        <w:rPr>
          <w:b/>
        </w:rPr>
      </w:pPr>
      <w:r w:rsidRPr="00D860CF">
        <w:t>Celkem</w:t>
      </w:r>
      <w:r w:rsidRPr="00D860CF">
        <w:rPr>
          <w:b/>
        </w:rPr>
        <w:t xml:space="preserve">:         </w:t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AF2DD7" w:rsidRPr="00D860CF">
        <w:rPr>
          <w:b/>
        </w:rPr>
        <w:tab/>
      </w:r>
      <w:r w:rsidR="0094226F" w:rsidRPr="00D860CF">
        <w:rPr>
          <w:b/>
        </w:rPr>
        <w:t xml:space="preserve"> </w:t>
      </w:r>
      <w:r w:rsidRPr="00D860CF">
        <w:rPr>
          <w:b/>
        </w:rPr>
        <w:t xml:space="preserve"> </w:t>
      </w:r>
      <w:r w:rsidR="00AF2DD7" w:rsidRPr="00D860CF">
        <w:rPr>
          <w:b/>
        </w:rPr>
        <w:t xml:space="preserve">= </w:t>
      </w:r>
      <w:r w:rsidR="00BF464B" w:rsidRPr="00D860CF">
        <w:rPr>
          <w:b/>
        </w:rPr>
        <w:t>10</w:t>
      </w:r>
      <w:r w:rsidR="0094226F" w:rsidRPr="00D860CF">
        <w:rPr>
          <w:b/>
        </w:rPr>
        <w:t>.</w:t>
      </w:r>
      <w:r w:rsidR="00C22D26">
        <w:rPr>
          <w:b/>
        </w:rPr>
        <w:t>8</w:t>
      </w:r>
      <w:r w:rsidR="0094226F" w:rsidRPr="00D860CF">
        <w:rPr>
          <w:b/>
        </w:rPr>
        <w:t xml:space="preserve">00 </w:t>
      </w:r>
      <w:r w:rsidRPr="00D860CF">
        <w:rPr>
          <w:b/>
        </w:rPr>
        <w:t>Kč</w:t>
      </w:r>
    </w:p>
    <w:p w14:paraId="56F76E1E" w14:textId="77777777" w:rsidR="008313ED" w:rsidRPr="00D860CF" w:rsidRDefault="008313ED" w:rsidP="008313ED">
      <w:pPr>
        <w:spacing w:after="0"/>
      </w:pPr>
    </w:p>
    <w:p w14:paraId="6D485926" w14:textId="77777777" w:rsidR="00E066AA" w:rsidRPr="00D860CF" w:rsidRDefault="00E066AA" w:rsidP="00E066AA">
      <w:pPr>
        <w:spacing w:after="0"/>
      </w:pPr>
      <w:r w:rsidRPr="00D860CF">
        <w:rPr>
          <w:b/>
        </w:rPr>
        <w:t>Výsledky</w:t>
      </w:r>
      <w:r w:rsidR="00E548B1" w:rsidRPr="00D860CF">
        <w:rPr>
          <w:b/>
        </w:rPr>
        <w:t xml:space="preserve"> a ko</w:t>
      </w:r>
      <w:r w:rsidR="00AF2DD7" w:rsidRPr="00D860CF">
        <w:rPr>
          <w:b/>
        </w:rPr>
        <w:t>n</w:t>
      </w:r>
      <w:r w:rsidR="00E548B1" w:rsidRPr="00D860CF">
        <w:rPr>
          <w:b/>
        </w:rPr>
        <w:t>zultace</w:t>
      </w:r>
      <w:r w:rsidRPr="00D860CF">
        <w:rPr>
          <w:b/>
        </w:rPr>
        <w:t xml:space="preserve"> – </w:t>
      </w:r>
      <w:r w:rsidR="00BF464B" w:rsidRPr="00D860CF">
        <w:rPr>
          <w:b/>
        </w:rPr>
        <w:t xml:space="preserve"> poskytování </w:t>
      </w:r>
      <w:r w:rsidRPr="00D860CF">
        <w:rPr>
          <w:b/>
        </w:rPr>
        <w:t xml:space="preserve">průběžných hlášení </w:t>
      </w:r>
      <w:r w:rsidR="00BF464B" w:rsidRPr="00D860CF">
        <w:rPr>
          <w:b/>
        </w:rPr>
        <w:t>a</w:t>
      </w:r>
      <w:r w:rsidR="00E548B1" w:rsidRPr="00D860CF">
        <w:rPr>
          <w:b/>
        </w:rPr>
        <w:t xml:space="preserve"> dat</w:t>
      </w:r>
      <w:r w:rsidRPr="00D860CF">
        <w:rPr>
          <w:b/>
        </w:rPr>
        <w:t xml:space="preserve"> </w:t>
      </w:r>
      <w:r w:rsidR="00D01962" w:rsidRPr="00D860CF">
        <w:t>(450,-</w:t>
      </w:r>
      <w:r w:rsidRPr="00D860CF">
        <w:t>/hod)</w:t>
      </w:r>
    </w:p>
    <w:p w14:paraId="0B91085C" w14:textId="77777777" w:rsidR="00E066AA" w:rsidRPr="00D860CF" w:rsidRDefault="008313ED" w:rsidP="00E066AA">
      <w:pPr>
        <w:spacing w:after="0"/>
      </w:pPr>
      <w:r w:rsidRPr="00D860CF">
        <w:t xml:space="preserve">Celkem </w:t>
      </w:r>
      <w:r w:rsidR="00E066AA" w:rsidRPr="00D860CF">
        <w:t xml:space="preserve">          hod.     </w:t>
      </w:r>
      <w:r w:rsidR="00612421" w:rsidRPr="00D860CF">
        <w:t>3</w:t>
      </w:r>
      <w:r w:rsidR="00E066AA" w:rsidRPr="00D860CF">
        <w:t xml:space="preserve">           </w:t>
      </w:r>
      <w:r w:rsidR="00612421" w:rsidRPr="00D860CF">
        <w:rPr>
          <w:b/>
        </w:rPr>
        <w:t>1</w:t>
      </w:r>
      <w:r w:rsidR="00D01962" w:rsidRPr="00D860CF">
        <w:rPr>
          <w:b/>
        </w:rPr>
        <w:t>.</w:t>
      </w:r>
      <w:r w:rsidR="00612421" w:rsidRPr="00D860CF">
        <w:rPr>
          <w:b/>
        </w:rPr>
        <w:t>350</w:t>
      </w:r>
      <w:r w:rsidR="00E066AA" w:rsidRPr="00D860CF">
        <w:t>,-</w:t>
      </w:r>
    </w:p>
    <w:p w14:paraId="55FA6725" w14:textId="77777777" w:rsidR="00E066AA" w:rsidRPr="00D860CF" w:rsidRDefault="00E066AA" w:rsidP="00E066AA">
      <w:pPr>
        <w:spacing w:after="0"/>
      </w:pPr>
    </w:p>
    <w:p w14:paraId="0253D95A" w14:textId="77777777" w:rsidR="00E066AA" w:rsidRPr="00D860CF" w:rsidRDefault="00E066AA" w:rsidP="00E548B1">
      <w:pPr>
        <w:spacing w:after="0"/>
        <w:jc w:val="left"/>
        <w:rPr>
          <w:b/>
          <w:sz w:val="24"/>
          <w:szCs w:val="24"/>
        </w:rPr>
      </w:pPr>
      <w:r w:rsidRPr="00D860CF">
        <w:t>------------------------------------------------------------------------------------------------------</w:t>
      </w:r>
      <w:r w:rsidR="004B6607" w:rsidRPr="00D860CF">
        <w:t>-------------------</w:t>
      </w:r>
      <w:r w:rsidR="00385A79">
        <w:rPr>
          <w:b/>
          <w:sz w:val="24"/>
          <w:szCs w:val="24"/>
        </w:rPr>
        <w:t>Celkem</w:t>
      </w:r>
      <w:r w:rsidR="00385A79">
        <w:rPr>
          <w:b/>
          <w:sz w:val="24"/>
          <w:szCs w:val="24"/>
        </w:rPr>
        <w:tab/>
      </w:r>
      <w:r w:rsidR="00385A79">
        <w:rPr>
          <w:b/>
          <w:sz w:val="24"/>
          <w:szCs w:val="24"/>
        </w:rPr>
        <w:tab/>
      </w:r>
      <w:r w:rsidRPr="00D860CF">
        <w:rPr>
          <w:b/>
          <w:sz w:val="24"/>
          <w:szCs w:val="24"/>
        </w:rPr>
        <w:t xml:space="preserve">                   </w:t>
      </w:r>
      <w:r w:rsidR="004B6607" w:rsidRPr="00D860CF">
        <w:rPr>
          <w:b/>
          <w:sz w:val="24"/>
          <w:szCs w:val="24"/>
        </w:rPr>
        <w:t xml:space="preserve">                     </w:t>
      </w:r>
      <w:r w:rsidRPr="00D860CF">
        <w:rPr>
          <w:b/>
          <w:sz w:val="24"/>
          <w:szCs w:val="24"/>
        </w:rPr>
        <w:t xml:space="preserve">             </w:t>
      </w:r>
      <w:r w:rsidR="004B6607" w:rsidRPr="00D860CF">
        <w:rPr>
          <w:b/>
          <w:sz w:val="24"/>
          <w:szCs w:val="24"/>
        </w:rPr>
        <w:t xml:space="preserve">              </w:t>
      </w:r>
      <w:r w:rsidR="00AD1657" w:rsidRPr="00D860CF">
        <w:rPr>
          <w:b/>
          <w:sz w:val="24"/>
          <w:szCs w:val="24"/>
        </w:rPr>
        <w:t xml:space="preserve">              </w:t>
      </w:r>
      <w:r w:rsidR="00C22D26">
        <w:rPr>
          <w:b/>
          <w:sz w:val="24"/>
          <w:szCs w:val="24"/>
        </w:rPr>
        <w:t>64</w:t>
      </w:r>
      <w:r w:rsidR="00D064B5" w:rsidRPr="00D860CF">
        <w:rPr>
          <w:b/>
          <w:sz w:val="24"/>
          <w:szCs w:val="24"/>
        </w:rPr>
        <w:t>.</w:t>
      </w:r>
      <w:r w:rsidR="00C22D26">
        <w:rPr>
          <w:b/>
          <w:sz w:val="24"/>
          <w:szCs w:val="24"/>
        </w:rPr>
        <w:t>1</w:t>
      </w:r>
      <w:r w:rsidR="00956D2F" w:rsidRPr="00D860CF">
        <w:rPr>
          <w:b/>
          <w:sz w:val="24"/>
          <w:szCs w:val="24"/>
        </w:rPr>
        <w:t>5</w:t>
      </w:r>
      <w:r w:rsidR="00AD1657" w:rsidRPr="00D860CF">
        <w:rPr>
          <w:b/>
          <w:sz w:val="24"/>
          <w:szCs w:val="24"/>
        </w:rPr>
        <w:t xml:space="preserve">0 </w:t>
      </w:r>
      <w:r w:rsidRPr="00D860CF">
        <w:rPr>
          <w:b/>
          <w:sz w:val="24"/>
          <w:szCs w:val="24"/>
        </w:rPr>
        <w:t>Kč</w:t>
      </w:r>
    </w:p>
    <w:p w14:paraId="65C5FC2D" w14:textId="77777777" w:rsidR="008047CA" w:rsidRPr="004B6607" w:rsidRDefault="008047CA" w:rsidP="004B6607">
      <w:pPr>
        <w:ind w:left="0" w:firstLine="0"/>
        <w:rPr>
          <w:rFonts w:eastAsia="Times New Roman"/>
          <w:sz w:val="21"/>
          <w:szCs w:val="21"/>
          <w:lang w:eastAsia="cs-CZ"/>
        </w:rPr>
      </w:pP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A174" w14:textId="77777777" w:rsidR="00500C18" w:rsidRDefault="00500C18" w:rsidP="00E837B7">
      <w:pPr>
        <w:spacing w:before="0" w:after="0"/>
      </w:pPr>
      <w:r>
        <w:separator/>
      </w:r>
    </w:p>
  </w:endnote>
  <w:endnote w:type="continuationSeparator" w:id="0">
    <w:p w14:paraId="27C0205A" w14:textId="77777777" w:rsidR="00500C18" w:rsidRDefault="00500C18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0F9D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431D022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060A5084" w14:textId="77777777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FF0482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FF0482" w:rsidRPr="006F6BBE">
      <w:rPr>
        <w:sz w:val="21"/>
        <w:szCs w:val="21"/>
      </w:rPr>
      <w:fldChar w:fldCharType="separate"/>
    </w:r>
    <w:r w:rsidR="00EA1FFC">
      <w:rPr>
        <w:noProof/>
        <w:sz w:val="21"/>
        <w:szCs w:val="21"/>
      </w:rPr>
      <w:t>3</w:t>
    </w:r>
    <w:r w:rsidR="00FF0482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FF0482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FF0482" w:rsidRPr="006F6BBE">
      <w:rPr>
        <w:sz w:val="21"/>
        <w:szCs w:val="21"/>
      </w:rPr>
      <w:fldChar w:fldCharType="separate"/>
    </w:r>
    <w:r w:rsidR="00EA1FFC">
      <w:rPr>
        <w:noProof/>
        <w:sz w:val="21"/>
        <w:szCs w:val="21"/>
      </w:rPr>
      <w:t>5</w:t>
    </w:r>
    <w:r w:rsidR="00FF0482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E8A0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22E12269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31F1D948" w14:textId="77777777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FF0482">
      <w:fldChar w:fldCharType="begin"/>
    </w:r>
    <w:r w:rsidR="00EC356A">
      <w:instrText xml:space="preserve"> PAGE </w:instrText>
    </w:r>
    <w:r w:rsidR="00FF0482">
      <w:fldChar w:fldCharType="separate"/>
    </w:r>
    <w:r w:rsidR="00B33782">
      <w:rPr>
        <w:noProof/>
      </w:rPr>
      <w:t>1</w:t>
    </w:r>
    <w:r w:rsidR="00FF0482">
      <w:rPr>
        <w:noProof/>
      </w:rPr>
      <w:fldChar w:fldCharType="end"/>
    </w:r>
    <w:r w:rsidRPr="00606B8A">
      <w:t xml:space="preserve"> (celkem </w:t>
    </w:r>
    <w:r w:rsidR="00FF0482">
      <w:rPr>
        <w:noProof/>
      </w:rPr>
      <w:fldChar w:fldCharType="begin"/>
    </w:r>
    <w:r w:rsidR="003B1F7A">
      <w:rPr>
        <w:noProof/>
      </w:rPr>
      <w:instrText xml:space="preserve"> NUMPAGES </w:instrText>
    </w:r>
    <w:r w:rsidR="00FF0482">
      <w:rPr>
        <w:noProof/>
      </w:rPr>
      <w:fldChar w:fldCharType="separate"/>
    </w:r>
    <w:r w:rsidR="00B33782">
      <w:rPr>
        <w:noProof/>
      </w:rPr>
      <w:t>1</w:t>
    </w:r>
    <w:r w:rsidR="00FF0482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1F0B" w14:textId="77777777" w:rsidR="00500C18" w:rsidRDefault="00500C18" w:rsidP="00E837B7">
      <w:pPr>
        <w:spacing w:before="0" w:after="0"/>
      </w:pPr>
      <w:r>
        <w:separator/>
      </w:r>
    </w:p>
  </w:footnote>
  <w:footnote w:type="continuationSeparator" w:id="0">
    <w:p w14:paraId="681C6CEE" w14:textId="77777777" w:rsidR="00500C18" w:rsidRDefault="00500C18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C93B" w14:textId="77777777" w:rsidR="00B150A0" w:rsidRPr="00C96089" w:rsidRDefault="00AF2DD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Experiment</w:t>
    </w:r>
    <w:r w:rsidR="00BC66F4">
      <w:rPr>
        <w:b/>
        <w:sz w:val="21"/>
        <w:szCs w:val="21"/>
      </w:rPr>
      <w:t xml:space="preserve"> </w:t>
    </w:r>
    <w:r w:rsidR="00973866">
      <w:rPr>
        <w:b/>
        <w:sz w:val="21"/>
        <w:szCs w:val="21"/>
      </w:rPr>
      <w:t>–</w:t>
    </w:r>
    <w:r w:rsidR="00BC66F4">
      <w:rPr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rychle rostoucí dřeviny </w:t>
    </w:r>
    <w:r w:rsidR="008B4A31">
      <w:rPr>
        <w:b/>
        <w:sz w:val="21"/>
        <w:szCs w:val="21"/>
      </w:rPr>
      <w:t>2025</w:t>
    </w:r>
  </w:p>
  <w:p w14:paraId="6B8ADB82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49140CD4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B4D6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8C4DE16" wp14:editId="0388B6A1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D75820" w14:textId="77777777" w:rsidR="00B150A0" w:rsidRDefault="00B150A0" w:rsidP="00E837B7">
    <w:pPr>
      <w:pStyle w:val="Zhlav"/>
      <w:jc w:val="center"/>
    </w:pPr>
  </w:p>
  <w:p w14:paraId="155C8A0F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6180D7F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 w16cid:durableId="17897605">
    <w:abstractNumId w:val="1"/>
  </w:num>
  <w:num w:numId="2" w16cid:durableId="16809501">
    <w:abstractNumId w:val="8"/>
  </w:num>
  <w:num w:numId="3" w16cid:durableId="167039905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41298112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39789666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2464370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310866429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330715660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 w16cid:durableId="154957069">
    <w:abstractNumId w:val="9"/>
  </w:num>
  <w:num w:numId="10" w16cid:durableId="827866470">
    <w:abstractNumId w:val="3"/>
  </w:num>
  <w:num w:numId="11" w16cid:durableId="1126580608">
    <w:abstractNumId w:val="10"/>
  </w:num>
  <w:num w:numId="12" w16cid:durableId="1313483973">
    <w:abstractNumId w:val="5"/>
  </w:num>
  <w:num w:numId="13" w16cid:durableId="1644966451">
    <w:abstractNumId w:val="7"/>
  </w:num>
  <w:num w:numId="14" w16cid:durableId="603341157">
    <w:abstractNumId w:val="4"/>
  </w:num>
  <w:num w:numId="15" w16cid:durableId="844056006">
    <w:abstractNumId w:val="6"/>
  </w:num>
  <w:num w:numId="16" w16cid:durableId="897516882">
    <w:abstractNumId w:val="0"/>
  </w:num>
  <w:num w:numId="17" w16cid:durableId="38071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41A90"/>
    <w:rsid w:val="00047546"/>
    <w:rsid w:val="0005326E"/>
    <w:rsid w:val="0006055A"/>
    <w:rsid w:val="000608FD"/>
    <w:rsid w:val="00061533"/>
    <w:rsid w:val="00065E1F"/>
    <w:rsid w:val="000667A0"/>
    <w:rsid w:val="00067109"/>
    <w:rsid w:val="0007074C"/>
    <w:rsid w:val="00071989"/>
    <w:rsid w:val="00084DE4"/>
    <w:rsid w:val="00085079"/>
    <w:rsid w:val="00090B69"/>
    <w:rsid w:val="00091658"/>
    <w:rsid w:val="000A0E63"/>
    <w:rsid w:val="000B0562"/>
    <w:rsid w:val="000B0991"/>
    <w:rsid w:val="000B146D"/>
    <w:rsid w:val="000B2F72"/>
    <w:rsid w:val="000B7DFF"/>
    <w:rsid w:val="000C08BE"/>
    <w:rsid w:val="000C1C15"/>
    <w:rsid w:val="000D0649"/>
    <w:rsid w:val="000E161F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14778"/>
    <w:rsid w:val="001201C0"/>
    <w:rsid w:val="00122C49"/>
    <w:rsid w:val="001244D4"/>
    <w:rsid w:val="001300F7"/>
    <w:rsid w:val="001436C2"/>
    <w:rsid w:val="00150233"/>
    <w:rsid w:val="00152172"/>
    <w:rsid w:val="001576F7"/>
    <w:rsid w:val="001602FA"/>
    <w:rsid w:val="0017523F"/>
    <w:rsid w:val="00175453"/>
    <w:rsid w:val="00184A58"/>
    <w:rsid w:val="00192807"/>
    <w:rsid w:val="00195560"/>
    <w:rsid w:val="0019664E"/>
    <w:rsid w:val="001978E3"/>
    <w:rsid w:val="001A372A"/>
    <w:rsid w:val="001B282F"/>
    <w:rsid w:val="001B445F"/>
    <w:rsid w:val="001C25C9"/>
    <w:rsid w:val="001C2981"/>
    <w:rsid w:val="001D3153"/>
    <w:rsid w:val="001E26C3"/>
    <w:rsid w:val="001F250B"/>
    <w:rsid w:val="001F5F10"/>
    <w:rsid w:val="001F6EF3"/>
    <w:rsid w:val="00200E68"/>
    <w:rsid w:val="00202144"/>
    <w:rsid w:val="002022BB"/>
    <w:rsid w:val="00202E2F"/>
    <w:rsid w:val="00206064"/>
    <w:rsid w:val="002062E3"/>
    <w:rsid w:val="00213072"/>
    <w:rsid w:val="002218A9"/>
    <w:rsid w:val="002255B4"/>
    <w:rsid w:val="002266F4"/>
    <w:rsid w:val="00232848"/>
    <w:rsid w:val="0024072D"/>
    <w:rsid w:val="00246732"/>
    <w:rsid w:val="0025320E"/>
    <w:rsid w:val="00267A3F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59DE"/>
    <w:rsid w:val="002D1D3E"/>
    <w:rsid w:val="002D38ED"/>
    <w:rsid w:val="002E182F"/>
    <w:rsid w:val="002E74B0"/>
    <w:rsid w:val="002F18DC"/>
    <w:rsid w:val="002F5DC3"/>
    <w:rsid w:val="00304982"/>
    <w:rsid w:val="00312AC3"/>
    <w:rsid w:val="00313536"/>
    <w:rsid w:val="00314591"/>
    <w:rsid w:val="0032134F"/>
    <w:rsid w:val="00322F8C"/>
    <w:rsid w:val="00323B92"/>
    <w:rsid w:val="003271F6"/>
    <w:rsid w:val="0033229C"/>
    <w:rsid w:val="00332790"/>
    <w:rsid w:val="00335949"/>
    <w:rsid w:val="00357108"/>
    <w:rsid w:val="0036166F"/>
    <w:rsid w:val="00382D22"/>
    <w:rsid w:val="00385A79"/>
    <w:rsid w:val="003A5567"/>
    <w:rsid w:val="003A6B41"/>
    <w:rsid w:val="003B0321"/>
    <w:rsid w:val="003B0B43"/>
    <w:rsid w:val="003B1F7A"/>
    <w:rsid w:val="003C4D77"/>
    <w:rsid w:val="003C74B6"/>
    <w:rsid w:val="003D1381"/>
    <w:rsid w:val="003D7069"/>
    <w:rsid w:val="003E4D66"/>
    <w:rsid w:val="003E6BE8"/>
    <w:rsid w:val="003F693D"/>
    <w:rsid w:val="00406A52"/>
    <w:rsid w:val="00414754"/>
    <w:rsid w:val="0041559E"/>
    <w:rsid w:val="004218BE"/>
    <w:rsid w:val="0043636B"/>
    <w:rsid w:val="0044619D"/>
    <w:rsid w:val="004476EA"/>
    <w:rsid w:val="0045155D"/>
    <w:rsid w:val="0045528D"/>
    <w:rsid w:val="004555CD"/>
    <w:rsid w:val="004640C0"/>
    <w:rsid w:val="00473442"/>
    <w:rsid w:val="00474362"/>
    <w:rsid w:val="00486593"/>
    <w:rsid w:val="00486D0C"/>
    <w:rsid w:val="0049027D"/>
    <w:rsid w:val="00491F27"/>
    <w:rsid w:val="00492D59"/>
    <w:rsid w:val="00497B39"/>
    <w:rsid w:val="004A24C9"/>
    <w:rsid w:val="004A34E3"/>
    <w:rsid w:val="004A4DA1"/>
    <w:rsid w:val="004A764C"/>
    <w:rsid w:val="004A7C50"/>
    <w:rsid w:val="004B6607"/>
    <w:rsid w:val="004B6EDA"/>
    <w:rsid w:val="004E240E"/>
    <w:rsid w:val="004F663A"/>
    <w:rsid w:val="004F6C29"/>
    <w:rsid w:val="004F78B5"/>
    <w:rsid w:val="00500C18"/>
    <w:rsid w:val="00501564"/>
    <w:rsid w:val="005028B2"/>
    <w:rsid w:val="00506F22"/>
    <w:rsid w:val="005106A3"/>
    <w:rsid w:val="00517DEC"/>
    <w:rsid w:val="005211CC"/>
    <w:rsid w:val="005261B5"/>
    <w:rsid w:val="0052728A"/>
    <w:rsid w:val="00544E72"/>
    <w:rsid w:val="0055351E"/>
    <w:rsid w:val="0055374D"/>
    <w:rsid w:val="00561908"/>
    <w:rsid w:val="005675F2"/>
    <w:rsid w:val="00572FDF"/>
    <w:rsid w:val="0057312E"/>
    <w:rsid w:val="0057367C"/>
    <w:rsid w:val="00575F0C"/>
    <w:rsid w:val="00576AC1"/>
    <w:rsid w:val="00586313"/>
    <w:rsid w:val="0059482B"/>
    <w:rsid w:val="00594EC9"/>
    <w:rsid w:val="0059765A"/>
    <w:rsid w:val="005A194C"/>
    <w:rsid w:val="005A2C26"/>
    <w:rsid w:val="005A5AFA"/>
    <w:rsid w:val="005B2405"/>
    <w:rsid w:val="005B2D63"/>
    <w:rsid w:val="005B55FE"/>
    <w:rsid w:val="005B6773"/>
    <w:rsid w:val="005C27B3"/>
    <w:rsid w:val="005C35C4"/>
    <w:rsid w:val="005C3B19"/>
    <w:rsid w:val="005C6AF7"/>
    <w:rsid w:val="005C762E"/>
    <w:rsid w:val="005D529A"/>
    <w:rsid w:val="005F2A58"/>
    <w:rsid w:val="006067F1"/>
    <w:rsid w:val="00606B8A"/>
    <w:rsid w:val="00610288"/>
    <w:rsid w:val="00610A3A"/>
    <w:rsid w:val="00612421"/>
    <w:rsid w:val="00616C3F"/>
    <w:rsid w:val="00625764"/>
    <w:rsid w:val="00633EEB"/>
    <w:rsid w:val="0063402F"/>
    <w:rsid w:val="006416B3"/>
    <w:rsid w:val="00641F89"/>
    <w:rsid w:val="00647399"/>
    <w:rsid w:val="006517A0"/>
    <w:rsid w:val="00653B5B"/>
    <w:rsid w:val="00655FED"/>
    <w:rsid w:val="00665831"/>
    <w:rsid w:val="00684134"/>
    <w:rsid w:val="00695CC2"/>
    <w:rsid w:val="006975AB"/>
    <w:rsid w:val="006A53A4"/>
    <w:rsid w:val="006A62FE"/>
    <w:rsid w:val="006B0B76"/>
    <w:rsid w:val="006B2779"/>
    <w:rsid w:val="006B6CBB"/>
    <w:rsid w:val="006C2F2A"/>
    <w:rsid w:val="006C30B5"/>
    <w:rsid w:val="006C36B3"/>
    <w:rsid w:val="006C5851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5D"/>
    <w:rsid w:val="007072A6"/>
    <w:rsid w:val="00715F66"/>
    <w:rsid w:val="0072229D"/>
    <w:rsid w:val="00723C1C"/>
    <w:rsid w:val="007269DC"/>
    <w:rsid w:val="00732702"/>
    <w:rsid w:val="00744F63"/>
    <w:rsid w:val="00745BDB"/>
    <w:rsid w:val="0075196D"/>
    <w:rsid w:val="00751A33"/>
    <w:rsid w:val="00761540"/>
    <w:rsid w:val="00773026"/>
    <w:rsid w:val="00773DE2"/>
    <w:rsid w:val="00776499"/>
    <w:rsid w:val="00776652"/>
    <w:rsid w:val="00777B9A"/>
    <w:rsid w:val="00777DD1"/>
    <w:rsid w:val="00783005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4196"/>
    <w:rsid w:val="007B425C"/>
    <w:rsid w:val="007B6A66"/>
    <w:rsid w:val="007C13EF"/>
    <w:rsid w:val="007D091C"/>
    <w:rsid w:val="007D5A6B"/>
    <w:rsid w:val="007D768E"/>
    <w:rsid w:val="007E1586"/>
    <w:rsid w:val="007E2723"/>
    <w:rsid w:val="007E3554"/>
    <w:rsid w:val="008047CA"/>
    <w:rsid w:val="008163F7"/>
    <w:rsid w:val="00823977"/>
    <w:rsid w:val="00825909"/>
    <w:rsid w:val="00826723"/>
    <w:rsid w:val="008313ED"/>
    <w:rsid w:val="0083335E"/>
    <w:rsid w:val="00834787"/>
    <w:rsid w:val="008377CD"/>
    <w:rsid w:val="008430F0"/>
    <w:rsid w:val="00843501"/>
    <w:rsid w:val="00847C32"/>
    <w:rsid w:val="008553E7"/>
    <w:rsid w:val="00860B64"/>
    <w:rsid w:val="008615F7"/>
    <w:rsid w:val="008639B5"/>
    <w:rsid w:val="00864591"/>
    <w:rsid w:val="00875AD4"/>
    <w:rsid w:val="008822F5"/>
    <w:rsid w:val="0089045A"/>
    <w:rsid w:val="008A1898"/>
    <w:rsid w:val="008A1E03"/>
    <w:rsid w:val="008B4A31"/>
    <w:rsid w:val="008C1255"/>
    <w:rsid w:val="008C513F"/>
    <w:rsid w:val="008C69B2"/>
    <w:rsid w:val="008D127B"/>
    <w:rsid w:val="008D12E1"/>
    <w:rsid w:val="008E00A6"/>
    <w:rsid w:val="008E31F1"/>
    <w:rsid w:val="008E72BE"/>
    <w:rsid w:val="008F01D4"/>
    <w:rsid w:val="008F56F1"/>
    <w:rsid w:val="0090102A"/>
    <w:rsid w:val="00901736"/>
    <w:rsid w:val="00901E0F"/>
    <w:rsid w:val="009261BD"/>
    <w:rsid w:val="0092677F"/>
    <w:rsid w:val="0093265E"/>
    <w:rsid w:val="009339DD"/>
    <w:rsid w:val="009400FD"/>
    <w:rsid w:val="0094226F"/>
    <w:rsid w:val="0094492F"/>
    <w:rsid w:val="00944DAC"/>
    <w:rsid w:val="00952B2B"/>
    <w:rsid w:val="00956D2F"/>
    <w:rsid w:val="0096087B"/>
    <w:rsid w:val="00972329"/>
    <w:rsid w:val="00973866"/>
    <w:rsid w:val="009777BC"/>
    <w:rsid w:val="00991BDD"/>
    <w:rsid w:val="00997CE7"/>
    <w:rsid w:val="009A1DEC"/>
    <w:rsid w:val="009A2B02"/>
    <w:rsid w:val="009B01E6"/>
    <w:rsid w:val="009B0C68"/>
    <w:rsid w:val="009B449A"/>
    <w:rsid w:val="009B556D"/>
    <w:rsid w:val="009C0553"/>
    <w:rsid w:val="009D18E7"/>
    <w:rsid w:val="009D420C"/>
    <w:rsid w:val="009E2A17"/>
    <w:rsid w:val="009E4287"/>
    <w:rsid w:val="009F0366"/>
    <w:rsid w:val="00A00214"/>
    <w:rsid w:val="00A0662A"/>
    <w:rsid w:val="00A11249"/>
    <w:rsid w:val="00A125AE"/>
    <w:rsid w:val="00A127B9"/>
    <w:rsid w:val="00A17C78"/>
    <w:rsid w:val="00A2142F"/>
    <w:rsid w:val="00A31ACA"/>
    <w:rsid w:val="00A358AC"/>
    <w:rsid w:val="00A74742"/>
    <w:rsid w:val="00A74B67"/>
    <w:rsid w:val="00A82B36"/>
    <w:rsid w:val="00A926D7"/>
    <w:rsid w:val="00A9561E"/>
    <w:rsid w:val="00AB3DA3"/>
    <w:rsid w:val="00AB4255"/>
    <w:rsid w:val="00AB4B83"/>
    <w:rsid w:val="00AC65A0"/>
    <w:rsid w:val="00AD1574"/>
    <w:rsid w:val="00AD1657"/>
    <w:rsid w:val="00AD564B"/>
    <w:rsid w:val="00AD6C1C"/>
    <w:rsid w:val="00AE02B7"/>
    <w:rsid w:val="00AF2DD7"/>
    <w:rsid w:val="00AF7BFD"/>
    <w:rsid w:val="00B024CF"/>
    <w:rsid w:val="00B04D17"/>
    <w:rsid w:val="00B04EE5"/>
    <w:rsid w:val="00B113DB"/>
    <w:rsid w:val="00B123F1"/>
    <w:rsid w:val="00B150A0"/>
    <w:rsid w:val="00B15EAA"/>
    <w:rsid w:val="00B16667"/>
    <w:rsid w:val="00B22AA3"/>
    <w:rsid w:val="00B265A1"/>
    <w:rsid w:val="00B26E87"/>
    <w:rsid w:val="00B3113C"/>
    <w:rsid w:val="00B33782"/>
    <w:rsid w:val="00B34634"/>
    <w:rsid w:val="00B3719F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4EFD"/>
    <w:rsid w:val="00B67660"/>
    <w:rsid w:val="00B7110A"/>
    <w:rsid w:val="00B719FC"/>
    <w:rsid w:val="00B74C17"/>
    <w:rsid w:val="00B84FE2"/>
    <w:rsid w:val="00BA125B"/>
    <w:rsid w:val="00BC0496"/>
    <w:rsid w:val="00BC596E"/>
    <w:rsid w:val="00BC66F4"/>
    <w:rsid w:val="00BC7A71"/>
    <w:rsid w:val="00BD6630"/>
    <w:rsid w:val="00BD7AD1"/>
    <w:rsid w:val="00BE2F06"/>
    <w:rsid w:val="00BE41A1"/>
    <w:rsid w:val="00BF464B"/>
    <w:rsid w:val="00BF4939"/>
    <w:rsid w:val="00C000D2"/>
    <w:rsid w:val="00C00D60"/>
    <w:rsid w:val="00C22D26"/>
    <w:rsid w:val="00C274C2"/>
    <w:rsid w:val="00C3247A"/>
    <w:rsid w:val="00C43690"/>
    <w:rsid w:val="00C44E18"/>
    <w:rsid w:val="00C459DF"/>
    <w:rsid w:val="00C512C9"/>
    <w:rsid w:val="00C54A0D"/>
    <w:rsid w:val="00C62326"/>
    <w:rsid w:val="00C66490"/>
    <w:rsid w:val="00C71278"/>
    <w:rsid w:val="00C7705E"/>
    <w:rsid w:val="00C83B9B"/>
    <w:rsid w:val="00C86BA0"/>
    <w:rsid w:val="00C96089"/>
    <w:rsid w:val="00C97C03"/>
    <w:rsid w:val="00CA15C5"/>
    <w:rsid w:val="00CA22A8"/>
    <w:rsid w:val="00CA2907"/>
    <w:rsid w:val="00CA63FD"/>
    <w:rsid w:val="00CB1B71"/>
    <w:rsid w:val="00CB2FA9"/>
    <w:rsid w:val="00CC3782"/>
    <w:rsid w:val="00CC6057"/>
    <w:rsid w:val="00CD250E"/>
    <w:rsid w:val="00CD4B3B"/>
    <w:rsid w:val="00CD4F26"/>
    <w:rsid w:val="00CD5343"/>
    <w:rsid w:val="00CE3DDD"/>
    <w:rsid w:val="00CF02F0"/>
    <w:rsid w:val="00CF6186"/>
    <w:rsid w:val="00D00DF8"/>
    <w:rsid w:val="00D01962"/>
    <w:rsid w:val="00D022FE"/>
    <w:rsid w:val="00D05A8A"/>
    <w:rsid w:val="00D05B15"/>
    <w:rsid w:val="00D064B5"/>
    <w:rsid w:val="00D2218E"/>
    <w:rsid w:val="00D22DB2"/>
    <w:rsid w:val="00D2546F"/>
    <w:rsid w:val="00D36E39"/>
    <w:rsid w:val="00D404AC"/>
    <w:rsid w:val="00D51FD5"/>
    <w:rsid w:val="00D54AB1"/>
    <w:rsid w:val="00D55759"/>
    <w:rsid w:val="00D573AC"/>
    <w:rsid w:val="00D643DA"/>
    <w:rsid w:val="00D64432"/>
    <w:rsid w:val="00D76AF0"/>
    <w:rsid w:val="00D83DFC"/>
    <w:rsid w:val="00D8535F"/>
    <w:rsid w:val="00D860CF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D7958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36BDE"/>
    <w:rsid w:val="00E375DC"/>
    <w:rsid w:val="00E403AB"/>
    <w:rsid w:val="00E4527C"/>
    <w:rsid w:val="00E46D1A"/>
    <w:rsid w:val="00E52920"/>
    <w:rsid w:val="00E548B1"/>
    <w:rsid w:val="00E5688A"/>
    <w:rsid w:val="00E62B25"/>
    <w:rsid w:val="00E63F04"/>
    <w:rsid w:val="00E64697"/>
    <w:rsid w:val="00E7063B"/>
    <w:rsid w:val="00E70F60"/>
    <w:rsid w:val="00E75285"/>
    <w:rsid w:val="00E8036B"/>
    <w:rsid w:val="00E810AB"/>
    <w:rsid w:val="00E82842"/>
    <w:rsid w:val="00E837B7"/>
    <w:rsid w:val="00E83B01"/>
    <w:rsid w:val="00E83B9E"/>
    <w:rsid w:val="00E972E7"/>
    <w:rsid w:val="00EA13EF"/>
    <w:rsid w:val="00EA1FFC"/>
    <w:rsid w:val="00EC32AB"/>
    <w:rsid w:val="00EC356A"/>
    <w:rsid w:val="00EC6C33"/>
    <w:rsid w:val="00ED08D8"/>
    <w:rsid w:val="00ED5992"/>
    <w:rsid w:val="00EE06CF"/>
    <w:rsid w:val="00F02ADD"/>
    <w:rsid w:val="00F02F2D"/>
    <w:rsid w:val="00F03F9C"/>
    <w:rsid w:val="00F05F76"/>
    <w:rsid w:val="00F06B6A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514A"/>
    <w:rsid w:val="00F45AE2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A7027"/>
    <w:rsid w:val="00FB1436"/>
    <w:rsid w:val="00FB236F"/>
    <w:rsid w:val="00FB2FA1"/>
    <w:rsid w:val="00FC4953"/>
    <w:rsid w:val="00FC52C7"/>
    <w:rsid w:val="00FC5904"/>
    <w:rsid w:val="00FD1ED5"/>
    <w:rsid w:val="00FD3295"/>
    <w:rsid w:val="00FD59EA"/>
    <w:rsid w:val="00FE42D6"/>
    <w:rsid w:val="00FE6829"/>
    <w:rsid w:val="00FF0482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CC90D"/>
  <w15:docId w15:val="{809B1D9C-2054-4865-9AC1-3EF4F97D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1593</Words>
  <Characters>9405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O DÍLO</vt:lpstr>
      <vt:lpstr>Příloha č. 1: Rozpis ceny experimentu rychle rostoucích dřevin</vt:lpstr>
    </vt:vector>
  </TitlesOfParts>
  <Company>ÚSBE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7</cp:revision>
  <cp:lastPrinted>2024-06-05T05:20:00Z</cp:lastPrinted>
  <dcterms:created xsi:type="dcterms:W3CDTF">2025-04-14T12:10:00Z</dcterms:created>
  <dcterms:modified xsi:type="dcterms:W3CDTF">2025-04-24T12:11:00Z</dcterms:modified>
</cp:coreProperties>
</file>