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4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139699</wp:posOffset>
            </wp:positionV>
            <wp:extent cx="6035421" cy="37592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1272794</wp:posOffset>
            </wp:positionH>
            <wp:positionV relativeFrom="line">
              <wp:posOffset>0</wp:posOffset>
            </wp:positionV>
            <wp:extent cx="2856039" cy="1402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56039" cy="140208"/>
                    </a:xfrm>
                    <a:custGeom>
                      <a:rect l="l" t="t" r="r" b="b"/>
                      <a:pathLst>
                        <a:path w="2856039" h="140208">
                          <a:moveTo>
                            <a:pt x="0" y="140208"/>
                          </a:moveTo>
                          <a:lnTo>
                            <a:pt x="2856039" y="140208"/>
                          </a:lnTo>
                          <a:lnTo>
                            <a:pt x="28560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6721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April 24, 2025 1:09 PM 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261627" cy="14020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61627" cy="140208"/>
                    </a:xfrm>
                    <a:custGeom>
                      <a:rect l="l" t="t" r="r" b="b"/>
                      <a:pathLst>
                        <a:path w="3261627" h="140208">
                          <a:moveTo>
                            <a:pt x="0" y="140208"/>
                          </a:moveTo>
                          <a:lnTo>
                            <a:pt x="3261627" y="140208"/>
                          </a:lnTo>
                          <a:lnTo>
                            <a:pt x="32616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tace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Dobrý den,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1606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Akceptujeme 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ši objednávku 2025 / OBJ / 18, spisová značka SPR/2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1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7 2025 ze dne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23.4.2025. 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896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přáním 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ásného dne,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134683</wp:posOffset>
            </wp:positionV>
            <wp:extent cx="1042137" cy="12744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2137" cy="127445"/>
                    </a:xfrm>
                    <a:custGeom>
                      <a:rect l="l" t="t" r="r" b="b"/>
                      <a:pathLst>
                        <a:path w="1042137" h="127445">
                          <a:moveTo>
                            <a:pt x="0" y="127445"/>
                          </a:moveTo>
                          <a:lnTo>
                            <a:pt x="1042137" y="127445"/>
                          </a:lnTo>
                          <a:lnTo>
                            <a:pt x="10421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06" w:lineRule="exact"/>
        <w:ind w:left="896" w:right="8354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Devil’s cleaning s. r. o.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tel: +420 776 111 951  </w:t>
      </w:r>
      <w:r>
        <w:drawing>
          <wp:anchor simplePos="0" relativeHeight="251658329" behindDoc="0" locked="0" layoutInCell="1" allowOverlap="1">
            <wp:simplePos x="0" y="0"/>
            <wp:positionH relativeFrom="page">
              <wp:posOffset>1275841</wp:posOffset>
            </wp:positionH>
            <wp:positionV relativeFrom="line">
              <wp:posOffset>2540</wp:posOffset>
            </wp:positionV>
            <wp:extent cx="1417473" cy="12744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7473" cy="127445"/>
                    </a:xfrm>
                    <a:custGeom>
                      <a:rect l="l" t="t" r="r" b="b"/>
                      <a:pathLst>
                        <a:path w="1417473" h="127445">
                          <a:moveTo>
                            <a:pt x="0" y="127445"/>
                          </a:moveTo>
                          <a:lnTo>
                            <a:pt x="1417473" y="127445"/>
                          </a:lnTo>
                          <a:lnTo>
                            <a:pt x="14174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e-mail:  </w:t>
      </w:r>
      <w:r>
        <w:drawing>
          <wp:anchor simplePos="0" relativeHeight="251658320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393382</wp:posOffset>
            </wp:positionV>
            <wp:extent cx="1837689" cy="6127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37689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0" w:history="1">
        <w:r>
          <w:rPr lang="cs-CZ" sz="18" baseline="0" dirty="0">
            <w:jc w:val="left"/>
            <w:rFonts w:ascii="Arial" w:hAnsi="Arial" w:cs="Arial"/>
            <w:u w:val="single"/>
            <w:color w:val="0000FF"/>
            <w:sz w:val="18"/>
            <w:szCs w:val="18"/>
          </w:rPr>
          <w:t>www.devilscleaning.cz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 </w:t>
        </w:r>
      </w:hyperlink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devilscleaning.cz/"/><Relationship Id="rId101" Type="http://schemas.openxmlformats.org/officeDocument/2006/relationships/image" Target="media/image101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2025-04-24T11:50:25Z</dcterms:created>
  <dcterms:modified xsi:type="dcterms:W3CDTF">2025-04-24T11:50:25Z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