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85" w:rsidRDefault="00127885" w:rsidP="00013498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TECHNICKÁ SPECIFIKACE</w:t>
      </w:r>
    </w:p>
    <w:p w:rsidR="00013498" w:rsidRPr="00127885" w:rsidRDefault="002C1777" w:rsidP="00013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Bronchoskopický simulátor</w:t>
      </w:r>
    </w:p>
    <w:p w:rsidR="009B1468" w:rsidRPr="00E61A44" w:rsidRDefault="002C1777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22"/>
          <w:szCs w:val="28"/>
          <w:u w:val="single"/>
        </w:rPr>
      </w:pPr>
      <w:r w:rsidRPr="00E61A44">
        <w:rPr>
          <w:rFonts w:ascii="Arial" w:hAnsi="Arial" w:cs="Arial"/>
          <w:color w:val="00508D"/>
          <w:sz w:val="22"/>
          <w:szCs w:val="28"/>
          <w:u w:val="single"/>
        </w:rPr>
        <w:t xml:space="preserve">C0002A-L – Trenažér </w:t>
      </w:r>
      <w:r w:rsidR="00E61A44" w:rsidRPr="00E61A44">
        <w:rPr>
          <w:rFonts w:ascii="Arial" w:hAnsi="Arial" w:cs="Arial"/>
          <w:color w:val="00508D"/>
          <w:sz w:val="22"/>
          <w:szCs w:val="28"/>
          <w:u w:val="single"/>
        </w:rPr>
        <w:t xml:space="preserve">bronchoskopie a </w:t>
      </w:r>
      <w:r w:rsidRPr="00E61A44">
        <w:rPr>
          <w:rFonts w:ascii="Arial" w:hAnsi="Arial" w:cs="Arial"/>
          <w:color w:val="00508D"/>
          <w:sz w:val="22"/>
          <w:szCs w:val="28"/>
          <w:u w:val="single"/>
        </w:rPr>
        <w:t>zajištění dýchacích cest – muž – velká verze</w:t>
      </w:r>
    </w:p>
    <w:p w:rsidR="002C1777" w:rsidRPr="002C1777" w:rsidRDefault="002C1777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24"/>
          <w:szCs w:val="28"/>
          <w:u w:val="single"/>
        </w:rPr>
      </w:pPr>
    </w:p>
    <w:p w:rsidR="009B1468" w:rsidRDefault="002C1777" w:rsidP="009B1468">
      <w:pPr>
        <w:pStyle w:val="Nadpis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color w:val="00508D"/>
          <w:sz w:val="36"/>
          <w:szCs w:val="36"/>
        </w:rPr>
      </w:pPr>
      <w:r w:rsidRPr="002C1777">
        <w:rPr>
          <w:noProof/>
        </w:rPr>
        <w:drawing>
          <wp:inline distT="0" distB="0" distL="0" distR="0" wp14:anchorId="2BD881F7" wp14:editId="1C397D65">
            <wp:extent cx="4617720" cy="2470216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2543" cy="247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</w:p>
    <w:p w:rsid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>Náš trenažér pro zajištění dýchacích cest slouží také pro nácvik intubace a dalších úkonů.</w:t>
      </w:r>
      <w:r w:rsidRPr="002C1777">
        <w:rPr>
          <w:rFonts w:ascii="Arial" w:hAnsi="Arial" w:cs="Arial"/>
          <w:sz w:val="22"/>
        </w:rPr>
        <w:br/>
        <w:t>Vyroben z 3D tištěných a silikonových odlitých částí. Zesílen síťovinou na několika místech uvnitř dýchacích cest a v oblasti ústní dutiny. Anatomicky přesný</w:t>
      </w:r>
      <w:r>
        <w:rPr>
          <w:rFonts w:ascii="Arial" w:hAnsi="Arial" w:cs="Arial"/>
          <w:sz w:val="22"/>
        </w:rPr>
        <w:t xml:space="preserve"> model dýchacích cest včetně dutiny nosní, dutiny ústní a plic a okolních tkání dospělého člověka</w:t>
      </w:r>
      <w:r w:rsidRPr="002C177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Detailní anatomicky přesný model vnitřních prvků dýchacích cest až do čtvrté generace průdušek.</w:t>
      </w:r>
    </w:p>
    <w:p w:rsid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Jednoduchý model jícnu a žaludku. </w:t>
      </w:r>
      <w:r w:rsidR="007C6601">
        <w:rPr>
          <w:rFonts w:ascii="Arial" w:hAnsi="Arial" w:cs="Arial"/>
          <w:sz w:val="22"/>
        </w:rPr>
        <w:t>Vnitřní část simulátoru se snadno čistí, je odolný vůči častému používání (více než 5000 intubačních cyklů). Váha modelu: 3 kg</w:t>
      </w:r>
      <w:r w:rsidR="001638B9">
        <w:rPr>
          <w:rFonts w:ascii="Arial" w:hAnsi="Arial" w:cs="Arial"/>
          <w:sz w:val="22"/>
        </w:rPr>
        <w:t>. Trenažér je jednoduchý na sestavení, má dostupné náhradní díly, které se snadno vyměňují.</w:t>
      </w:r>
    </w:p>
    <w:p w:rsidR="002C1777" w:rsidRP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</w:p>
    <w:p w:rsidR="002C1777" w:rsidRDefault="002C1777" w:rsidP="002C1777">
      <w:pPr>
        <w:pStyle w:val="Nadpis3"/>
        <w:spacing w:before="0" w:line="240" w:lineRule="auto"/>
        <w:rPr>
          <w:rFonts w:ascii="Arial" w:hAnsi="Arial" w:cs="Arial"/>
          <w:sz w:val="22"/>
        </w:rPr>
      </w:pPr>
    </w:p>
    <w:p w:rsidR="002C1777" w:rsidRPr="002C1777" w:rsidRDefault="002C1777" w:rsidP="002C1777">
      <w:pPr>
        <w:pStyle w:val="Nadpis3"/>
        <w:spacing w:before="0" w:line="240" w:lineRule="auto"/>
        <w:rPr>
          <w:rFonts w:ascii="Arial" w:hAnsi="Arial" w:cs="Arial"/>
          <w:sz w:val="22"/>
        </w:rPr>
      </w:pPr>
      <w:r w:rsidRPr="002C177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8CC2FF">
            <wp:simplePos x="0" y="0"/>
            <wp:positionH relativeFrom="column">
              <wp:posOffset>3100705</wp:posOffset>
            </wp:positionH>
            <wp:positionV relativeFrom="paragraph">
              <wp:posOffset>10795</wp:posOffset>
            </wp:positionV>
            <wp:extent cx="3207600" cy="2210400"/>
            <wp:effectExtent l="0" t="0" r="0" b="0"/>
            <wp:wrapTight wrapText="left">
              <wp:wrapPolygon edited="0">
                <wp:start x="0" y="0"/>
                <wp:lineTo x="0" y="21414"/>
                <wp:lineTo x="21425" y="21414"/>
                <wp:lineTo x="2142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600" cy="22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777">
        <w:rPr>
          <w:rFonts w:ascii="Arial" w:hAnsi="Arial" w:cs="Arial"/>
          <w:sz w:val="22"/>
        </w:rPr>
        <w:t>Použijte trenažér pro výuku:</w:t>
      </w:r>
    </w:p>
    <w:p w:rsidR="002C1777" w:rsidRP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1777">
        <w:rPr>
          <w:rFonts w:ascii="Arial" w:hAnsi="Arial" w:cs="Arial"/>
        </w:rPr>
        <w:t>intubačních algoritmů</w:t>
      </w:r>
    </w:p>
    <w:p w:rsidR="002C1777" w:rsidRP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1777">
        <w:rPr>
          <w:rFonts w:ascii="Arial" w:hAnsi="Arial" w:cs="Arial"/>
        </w:rPr>
        <w:t>laryngální anatomie</w:t>
      </w:r>
    </w:p>
    <w:p w:rsidR="002C1777" w:rsidRP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1777">
        <w:rPr>
          <w:rFonts w:ascii="Arial" w:hAnsi="Arial" w:cs="Arial"/>
        </w:rPr>
        <w:t>ventilace pomocí resuscitační masky</w:t>
      </w:r>
    </w:p>
    <w:p w:rsidR="002C1777" w:rsidRP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1777">
        <w:rPr>
          <w:rFonts w:ascii="Arial" w:hAnsi="Arial" w:cs="Arial"/>
        </w:rPr>
        <w:t xml:space="preserve">používání různých laryngoskopů a </w:t>
      </w:r>
      <w:proofErr w:type="spellStart"/>
      <w:r w:rsidRPr="002C1777">
        <w:rPr>
          <w:rFonts w:ascii="Arial" w:hAnsi="Arial" w:cs="Arial"/>
        </w:rPr>
        <w:t>supraglotických</w:t>
      </w:r>
      <w:proofErr w:type="spellEnd"/>
      <w:r w:rsidRPr="002C1777">
        <w:rPr>
          <w:rFonts w:ascii="Arial" w:hAnsi="Arial" w:cs="Arial"/>
        </w:rPr>
        <w:t xml:space="preserve"> nástrojů</w:t>
      </w:r>
    </w:p>
    <w:p w:rsid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1777">
        <w:rPr>
          <w:rFonts w:ascii="Arial" w:hAnsi="Arial" w:cs="Arial"/>
        </w:rPr>
        <w:t>nazální intubace</w:t>
      </w:r>
    </w:p>
    <w:p w:rsid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reálných postupů při </w:t>
      </w:r>
      <w:proofErr w:type="spellStart"/>
      <w:r>
        <w:rPr>
          <w:rFonts w:ascii="Arial" w:hAnsi="Arial" w:cs="Arial"/>
        </w:rPr>
        <w:t>bronchospikockém</w:t>
      </w:r>
      <w:proofErr w:type="spellEnd"/>
      <w:r>
        <w:rPr>
          <w:rFonts w:ascii="Arial" w:hAnsi="Arial" w:cs="Arial"/>
        </w:rPr>
        <w:t xml:space="preserve"> vyšetření pacienta zavedením reálného bronchoskopu do simulátoru</w:t>
      </w:r>
    </w:p>
    <w:p w:rsidR="002C1777" w:rsidRDefault="002C1777" w:rsidP="002C1777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reálné postupy související se zajištěním dýchacích cest: využití </w:t>
      </w:r>
      <w:proofErr w:type="spellStart"/>
      <w:r>
        <w:rPr>
          <w:rFonts w:ascii="Arial" w:hAnsi="Arial" w:cs="Arial"/>
        </w:rPr>
        <w:t>supraglotických</w:t>
      </w:r>
      <w:proofErr w:type="spellEnd"/>
      <w:r>
        <w:rPr>
          <w:rFonts w:ascii="Arial" w:hAnsi="Arial" w:cs="Arial"/>
        </w:rPr>
        <w:t xml:space="preserve"> pomůcek, přímá laryngoskopie, video laryngoskopie, bilaterální </w:t>
      </w:r>
      <w:proofErr w:type="spellStart"/>
      <w:r>
        <w:rPr>
          <w:rFonts w:ascii="Arial" w:hAnsi="Arial" w:cs="Arial"/>
        </w:rPr>
        <w:t>naso</w:t>
      </w:r>
      <w:proofErr w:type="spellEnd"/>
      <w:r>
        <w:rPr>
          <w:rFonts w:ascii="Arial" w:hAnsi="Arial" w:cs="Arial"/>
        </w:rPr>
        <w:t>-tracheální intubace</w:t>
      </w:r>
    </w:p>
    <w:p w:rsidR="002C1777" w:rsidRPr="002C1777" w:rsidRDefault="002C1777" w:rsidP="00EB7A38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C1777">
        <w:rPr>
          <w:rFonts w:ascii="Arial" w:hAnsi="Arial" w:cs="Arial"/>
        </w:rPr>
        <w:t>ventilace pomocí resuscitačního vaku s maskou</w:t>
      </w:r>
    </w:p>
    <w:p w:rsidR="002C1777" w:rsidRDefault="002C1777" w:rsidP="002C1777">
      <w:pPr>
        <w:pStyle w:val="Nadpis3"/>
        <w:spacing w:before="0" w:line="240" w:lineRule="auto"/>
        <w:rPr>
          <w:rFonts w:ascii="Arial" w:hAnsi="Arial" w:cs="Arial"/>
          <w:sz w:val="22"/>
        </w:rPr>
      </w:pPr>
    </w:p>
    <w:p w:rsidR="002C1777" w:rsidRPr="002C1777" w:rsidRDefault="002C1777" w:rsidP="002C1777">
      <w:pPr>
        <w:pStyle w:val="Nadpis3"/>
        <w:spacing w:before="0" w:line="240" w:lineRule="auto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>Hlavní funkce</w:t>
      </w:r>
    </w:p>
    <w:p w:rsidR="002C1777" w:rsidRP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Vyroben na základě skutečných dat: </w:t>
      </w:r>
    </w:p>
    <w:p w:rsidR="002C1777" w:rsidRP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>Pro zajištění, že náš trenažér pro zajištění dýchacích cest reflektuje skutečnou anatomii, jsme v procesu navrhování použili data z MR a fotogrammetrických souborů.</w:t>
      </w:r>
      <w:r>
        <w:rPr>
          <w:rFonts w:ascii="Arial" w:hAnsi="Arial" w:cs="Arial"/>
          <w:sz w:val="22"/>
        </w:rPr>
        <w:t xml:space="preserve"> </w:t>
      </w:r>
    </w:p>
    <w:p w:rsid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</w:p>
    <w:p w:rsidR="002C1777" w:rsidRP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Ručně vyrobený s důrazem na detaily:</w:t>
      </w:r>
    </w:p>
    <w:p w:rsid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>Každý procedurální trenažér, který společnost vyrábí, prochází pečlivou kontrolou kvality.</w:t>
      </w:r>
      <w:r>
        <w:rPr>
          <w:rFonts w:ascii="Arial" w:hAnsi="Arial" w:cs="Arial"/>
          <w:sz w:val="22"/>
        </w:rPr>
        <w:t xml:space="preserve"> Materiál věrně simulující reálné chování jednotlivých částí dýchacích cest a okolních struktur.</w:t>
      </w:r>
    </w:p>
    <w:p w:rsid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Umožňuje simulovat různé patologické stavy dýchacích cest (otok jazyku, laryngospasmus).</w:t>
      </w:r>
    </w:p>
    <w:p w:rsidR="002C1777" w:rsidRP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Umožňuje vyhodnocení úspěšnosti zajištění dýchacích cest</w:t>
      </w:r>
      <w:r w:rsidR="007C6601">
        <w:rPr>
          <w:rFonts w:ascii="Arial" w:hAnsi="Arial" w:cs="Arial"/>
          <w:sz w:val="22"/>
        </w:rPr>
        <w:t xml:space="preserve">. </w:t>
      </w:r>
    </w:p>
    <w:p w:rsid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</w:p>
    <w:p w:rsidR="002C1777" w:rsidRP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Nastavitelná obtížnost:</w:t>
      </w:r>
    </w:p>
    <w:p w:rsidR="002C1777" w:rsidRP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 xml:space="preserve">Obtížnost intubace lze snadno nastavit (stupeň 1-3 na stupnici podle </w:t>
      </w:r>
      <w:proofErr w:type="spellStart"/>
      <w:r w:rsidRPr="002C1777">
        <w:rPr>
          <w:rFonts w:ascii="Arial" w:hAnsi="Arial" w:cs="Arial"/>
          <w:sz w:val="22"/>
        </w:rPr>
        <w:t>Cormacka-Lehana</w:t>
      </w:r>
      <w:proofErr w:type="spellEnd"/>
      <w:r w:rsidRPr="002C1777">
        <w:rPr>
          <w:rFonts w:ascii="Arial" w:hAnsi="Arial" w:cs="Arial"/>
          <w:sz w:val="22"/>
        </w:rPr>
        <w:t>)</w:t>
      </w:r>
    </w:p>
    <w:p w:rsid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</w:p>
    <w:p w:rsidR="002C1777" w:rsidRP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Tuhý krk:</w:t>
      </w:r>
    </w:p>
    <w:p w:rsidR="002C1777" w:rsidRP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>Aby byl nácvik ještě náročnější, můžete omezit pohyblivost krku.</w:t>
      </w:r>
    </w:p>
    <w:p w:rsid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</w:p>
    <w:p w:rsidR="002C1777" w:rsidRPr="002C1777" w:rsidRDefault="002C1777" w:rsidP="002C1777">
      <w:pPr>
        <w:pStyle w:val="Nadpis4"/>
        <w:spacing w:before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Realistická orientační místa:</w:t>
      </w:r>
    </w:p>
    <w:p w:rsidR="002C1777" w:rsidRPr="002C1777" w:rsidRDefault="002C1777" w:rsidP="002C1777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 xml:space="preserve">Mezi orientační místa patří: pravé a falešné hlasivky, zadní chrupavky, příklopka hrtanová, </w:t>
      </w:r>
      <w:proofErr w:type="spellStart"/>
      <w:r w:rsidRPr="002C1777">
        <w:rPr>
          <w:rFonts w:ascii="Arial" w:hAnsi="Arial" w:cs="Arial"/>
          <w:sz w:val="22"/>
        </w:rPr>
        <w:t>interarytenoidní</w:t>
      </w:r>
      <w:proofErr w:type="spellEnd"/>
      <w:r w:rsidRPr="002C1777">
        <w:rPr>
          <w:rFonts w:ascii="Arial" w:hAnsi="Arial" w:cs="Arial"/>
          <w:sz w:val="22"/>
        </w:rPr>
        <w:t xml:space="preserve"> zářez a další.</w:t>
      </w:r>
    </w:p>
    <w:p w:rsidR="002C1777" w:rsidRDefault="002C1777" w:rsidP="002C1777">
      <w:pPr>
        <w:pStyle w:val="Nadpis3"/>
        <w:spacing w:before="0" w:line="240" w:lineRule="auto"/>
        <w:rPr>
          <w:rFonts w:ascii="Arial" w:hAnsi="Arial" w:cs="Arial"/>
          <w:sz w:val="22"/>
        </w:rPr>
      </w:pPr>
    </w:p>
    <w:p w:rsidR="002C1777" w:rsidRPr="002C1777" w:rsidRDefault="002C1777" w:rsidP="002C1777">
      <w:pPr>
        <w:pStyle w:val="Nadpis3"/>
        <w:spacing w:before="0" w:line="240" w:lineRule="auto"/>
        <w:rPr>
          <w:rFonts w:ascii="Arial" w:hAnsi="Arial" w:cs="Arial"/>
          <w:sz w:val="22"/>
        </w:rPr>
      </w:pPr>
      <w:r w:rsidRPr="002C1777">
        <w:rPr>
          <w:rFonts w:ascii="Arial" w:hAnsi="Arial" w:cs="Arial"/>
          <w:sz w:val="22"/>
        </w:rPr>
        <w:t>Obsahuje:</w:t>
      </w:r>
    </w:p>
    <w:p w:rsidR="002C1777" w:rsidRP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 xml:space="preserve">Trenažér </w:t>
      </w:r>
      <w:r w:rsidR="00E61A44">
        <w:rPr>
          <w:rFonts w:ascii="Arial" w:hAnsi="Arial" w:cs="Arial"/>
          <w:sz w:val="20"/>
        </w:rPr>
        <w:t xml:space="preserve">bronchoskopie a </w:t>
      </w:r>
      <w:r w:rsidRPr="002C1777">
        <w:rPr>
          <w:rFonts w:ascii="Arial" w:hAnsi="Arial" w:cs="Arial"/>
          <w:sz w:val="20"/>
        </w:rPr>
        <w:t>zajištění dýchacích cest</w:t>
      </w:r>
    </w:p>
    <w:p w:rsidR="002C1777" w:rsidRP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2x kůže krku</w:t>
      </w:r>
    </w:p>
    <w:p w:rsidR="002C1777" w:rsidRP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4x alternativní sady zubů</w:t>
      </w:r>
    </w:p>
    <w:p w:rsidR="002C1777" w:rsidRP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2x membrána prstencové chrupavka</w:t>
      </w:r>
    </w:p>
    <w:p w:rsid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2x ucpávky pro blokaci dýchacích cest</w:t>
      </w:r>
    </w:p>
    <w:p w:rsidR="00953D8A" w:rsidRPr="002C1777" w:rsidRDefault="00953D8A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1x obtížné dýchací cesty </w:t>
      </w:r>
    </w:p>
    <w:p w:rsidR="002C1777" w:rsidRP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lubrikant</w:t>
      </w:r>
    </w:p>
    <w:p w:rsidR="002C1777" w:rsidRPr="002C1777" w:rsidRDefault="002C1777" w:rsidP="002C1777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</w:rPr>
      </w:pPr>
      <w:r w:rsidRPr="002C1777">
        <w:rPr>
          <w:rFonts w:ascii="Arial" w:hAnsi="Arial" w:cs="Arial"/>
          <w:sz w:val="20"/>
        </w:rPr>
        <w:t>přenosný obal</w:t>
      </w:r>
    </w:p>
    <w:sectPr w:rsidR="002C1777" w:rsidRPr="002C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1C4"/>
    <w:multiLevelType w:val="multilevel"/>
    <w:tmpl w:val="C6B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93A45"/>
    <w:multiLevelType w:val="multilevel"/>
    <w:tmpl w:val="351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157BD"/>
    <w:multiLevelType w:val="multilevel"/>
    <w:tmpl w:val="587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E7345C"/>
    <w:multiLevelType w:val="hybridMultilevel"/>
    <w:tmpl w:val="16EE14DC"/>
    <w:lvl w:ilvl="0" w:tplc="9F062086">
      <w:start w:val="1"/>
      <w:numFmt w:val="bullet"/>
      <w:lvlText w:val="-"/>
      <w:lvlJc w:val="left"/>
      <w:pPr>
        <w:ind w:left="347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D39A6"/>
    <w:multiLevelType w:val="multilevel"/>
    <w:tmpl w:val="A6B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931DB"/>
    <w:multiLevelType w:val="hybridMultilevel"/>
    <w:tmpl w:val="52B0B5F4"/>
    <w:lvl w:ilvl="0" w:tplc="11B21B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90"/>
    <w:rsid w:val="00013498"/>
    <w:rsid w:val="000D33B6"/>
    <w:rsid w:val="00127885"/>
    <w:rsid w:val="001638B9"/>
    <w:rsid w:val="002C1777"/>
    <w:rsid w:val="00372490"/>
    <w:rsid w:val="00762DBF"/>
    <w:rsid w:val="007C6601"/>
    <w:rsid w:val="0087477E"/>
    <w:rsid w:val="009404CB"/>
    <w:rsid w:val="00953D8A"/>
    <w:rsid w:val="009B1468"/>
    <w:rsid w:val="00A34620"/>
    <w:rsid w:val="00E61A44"/>
    <w:rsid w:val="00F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979B2-E445-4618-8B85-7741AA3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7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7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49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B146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1468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9B14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404C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7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77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Machek</dc:creator>
  <cp:keywords/>
  <dc:description/>
  <cp:lastModifiedBy>Uživatel</cp:lastModifiedBy>
  <cp:revision>2</cp:revision>
  <dcterms:created xsi:type="dcterms:W3CDTF">2025-04-24T09:15:00Z</dcterms:created>
  <dcterms:modified xsi:type="dcterms:W3CDTF">2025-04-24T09:15:00Z</dcterms:modified>
</cp:coreProperties>
</file>